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FF" w:rsidRDefault="002119FF" w:rsidP="00670F3C">
      <w:pPr>
        <w:pStyle w:val="BodyTextIndent"/>
        <w:keepNext/>
        <w:tabs>
          <w:tab w:val="clear" w:pos="1340"/>
          <w:tab w:val="clear" w:pos="1700"/>
        </w:tabs>
        <w:spacing w:line="240" w:lineRule="auto"/>
        <w:ind w:left="360" w:right="-180"/>
        <w:rPr>
          <w:rFonts w:ascii="Times New Roman" w:hAnsi="Times New Roman"/>
          <w:b/>
        </w:rPr>
      </w:pPr>
    </w:p>
    <w:p w:rsidR="00010176" w:rsidRPr="007864F0" w:rsidRDefault="00010176" w:rsidP="004B6679">
      <w:pPr>
        <w:pStyle w:val="BodyTextIndent"/>
        <w:keepNext/>
        <w:numPr>
          <w:ilvl w:val="0"/>
          <w:numId w:val="34"/>
        </w:numPr>
        <w:tabs>
          <w:tab w:val="clear" w:pos="1260"/>
          <w:tab w:val="clear" w:pos="1340"/>
          <w:tab w:val="clear" w:pos="1700"/>
        </w:tabs>
        <w:spacing w:line="240" w:lineRule="auto"/>
        <w:ind w:left="720" w:right="-1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GRAVITY SEWER DESIGN CRITERIA - </w:t>
      </w:r>
      <w:hyperlink r:id="rId8" w:history="1">
        <w:r w:rsidRPr="00D92A21">
          <w:rPr>
            <w:rStyle w:val="Hyperlink"/>
            <w:b/>
          </w:rPr>
          <w:t>15A NCAC 02T .0305</w:t>
        </w:r>
      </w:hyperlink>
      <w:r w:rsidRPr="000D2645">
        <w:rPr>
          <w:b/>
        </w:rPr>
        <w:t>:</w:t>
      </w:r>
    </w:p>
    <w:p w:rsidR="00010176" w:rsidRDefault="00010176" w:rsidP="00010176">
      <w:pPr>
        <w:keepLines/>
        <w:numPr>
          <w:ilvl w:val="0"/>
          <w:numId w:val="13"/>
        </w:numPr>
        <w:tabs>
          <w:tab w:val="clear" w:pos="360"/>
          <w:tab w:val="right" w:pos="10800"/>
        </w:tabs>
        <w:spacing w:before="120"/>
        <w:ind w:left="720"/>
        <w:rPr>
          <w:sz w:val="20"/>
          <w:szCs w:val="20"/>
        </w:rPr>
      </w:pPr>
      <w:r w:rsidRPr="007864F0">
        <w:rPr>
          <w:sz w:val="20"/>
          <w:szCs w:val="20"/>
        </w:rPr>
        <w:t>Summarize</w:t>
      </w:r>
      <w:r>
        <w:rPr>
          <w:sz w:val="20"/>
          <w:szCs w:val="20"/>
        </w:rPr>
        <w:t xml:space="preserve"> Gravity Sewer to be permitted</w:t>
      </w:r>
      <w:r w:rsidR="00A5689D">
        <w:rPr>
          <w:sz w:val="20"/>
          <w:szCs w:val="20"/>
        </w:rPr>
        <w:t>:</w:t>
      </w:r>
    </w:p>
    <w:p w:rsidR="00010176" w:rsidRDefault="00010176" w:rsidP="00010176">
      <w:pPr>
        <w:keepLines/>
        <w:tabs>
          <w:tab w:val="right" w:pos="10800"/>
        </w:tabs>
        <w:spacing w:before="120"/>
        <w:ind w:left="720"/>
        <w:rPr>
          <w:sz w:val="20"/>
          <w:szCs w:val="20"/>
        </w:rPr>
      </w:pPr>
    </w:p>
    <w:tbl>
      <w:tblPr>
        <w:tblW w:w="5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800"/>
      </w:tblGrid>
      <w:tr w:rsidR="00A5689D" w:rsidRPr="000D2645" w:rsidTr="003F3500">
        <w:trPr>
          <w:cantSplit/>
          <w:trHeight w:val="475"/>
          <w:jc w:val="center"/>
        </w:trPr>
        <w:tc>
          <w:tcPr>
            <w:tcW w:w="1800" w:type="dxa"/>
            <w:vAlign w:val="center"/>
          </w:tcPr>
          <w:p w:rsidR="00A5689D" w:rsidRPr="000D2645" w:rsidRDefault="00A5689D" w:rsidP="003F3500">
            <w:pPr>
              <w:keepLines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Size (inches)</w:t>
            </w:r>
          </w:p>
        </w:tc>
        <w:tc>
          <w:tcPr>
            <w:tcW w:w="1800" w:type="dxa"/>
            <w:vAlign w:val="center"/>
          </w:tcPr>
          <w:p w:rsidR="00A5689D" w:rsidRPr="000D2645" w:rsidRDefault="00A5689D" w:rsidP="003F3500">
            <w:pPr>
              <w:keepLines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Length (feet)</w:t>
            </w:r>
          </w:p>
        </w:tc>
        <w:tc>
          <w:tcPr>
            <w:tcW w:w="1800" w:type="dxa"/>
            <w:vAlign w:val="center"/>
          </w:tcPr>
          <w:p w:rsidR="00A5689D" w:rsidRDefault="00A5689D" w:rsidP="003F3500">
            <w:pPr>
              <w:keepLines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Material</w:t>
            </w:r>
          </w:p>
        </w:tc>
      </w:tr>
      <w:tr w:rsidR="00A5689D" w:rsidRPr="000D2645" w:rsidTr="003F3500">
        <w:trPr>
          <w:cantSplit/>
          <w:trHeight w:val="360"/>
          <w:jc w:val="center"/>
        </w:trPr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A5689D" w:rsidRPr="000D2645" w:rsidRDefault="00A5689D" w:rsidP="003F3500">
            <w:pPr>
              <w:keepLines/>
              <w:ind w:left="-108" w:right="-108"/>
              <w:jc w:val="center"/>
              <w:rPr>
                <w:sz w:val="20"/>
                <w:szCs w:val="20"/>
              </w:rPr>
            </w:pPr>
            <w:r w:rsidRPr="000D2645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D2645">
              <w:rPr>
                <w:sz w:val="20"/>
                <w:szCs w:val="20"/>
              </w:rPr>
              <w:instrText xml:space="preserve"> FORMTEXT </w:instrText>
            </w:r>
            <w:r w:rsidRPr="000D2645">
              <w:rPr>
                <w:sz w:val="20"/>
                <w:szCs w:val="20"/>
              </w:rPr>
            </w:r>
            <w:r w:rsidRPr="000D264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D2645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A5689D" w:rsidRPr="000D2645" w:rsidRDefault="00A5689D" w:rsidP="003F3500">
            <w:pPr>
              <w:keepLines/>
              <w:ind w:left="-108" w:right="-108"/>
              <w:jc w:val="center"/>
              <w:rPr>
                <w:sz w:val="20"/>
                <w:szCs w:val="20"/>
              </w:rPr>
            </w:pPr>
            <w:r w:rsidRPr="000D2645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D2645">
              <w:rPr>
                <w:sz w:val="20"/>
                <w:szCs w:val="20"/>
              </w:rPr>
              <w:instrText xml:space="preserve"> FORMTEXT </w:instrText>
            </w:r>
            <w:r w:rsidRPr="000D2645">
              <w:rPr>
                <w:sz w:val="20"/>
                <w:szCs w:val="20"/>
              </w:rPr>
            </w:r>
            <w:r w:rsidRPr="000D264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D2645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A5689D" w:rsidRPr="000D2645" w:rsidRDefault="00A5689D" w:rsidP="003F3500">
            <w:pPr>
              <w:keepLines/>
              <w:ind w:left="-108" w:right="-108"/>
              <w:jc w:val="center"/>
              <w:rPr>
                <w:sz w:val="20"/>
                <w:szCs w:val="20"/>
              </w:rPr>
            </w:pPr>
            <w:r w:rsidRPr="000D2645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D2645">
              <w:rPr>
                <w:sz w:val="20"/>
                <w:szCs w:val="20"/>
              </w:rPr>
              <w:instrText xml:space="preserve"> FORMTEXT </w:instrText>
            </w:r>
            <w:r w:rsidRPr="000D2645">
              <w:rPr>
                <w:sz w:val="20"/>
                <w:szCs w:val="20"/>
              </w:rPr>
            </w:r>
            <w:r w:rsidRPr="000D264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D2645">
              <w:rPr>
                <w:sz w:val="20"/>
                <w:szCs w:val="20"/>
              </w:rPr>
              <w:fldChar w:fldCharType="end"/>
            </w:r>
          </w:p>
        </w:tc>
      </w:tr>
      <w:tr w:rsidR="00A5689D" w:rsidRPr="000D2645" w:rsidTr="003F3500">
        <w:trPr>
          <w:cantSplit/>
          <w:trHeight w:val="360"/>
          <w:jc w:val="center"/>
        </w:trPr>
        <w:tc>
          <w:tcPr>
            <w:tcW w:w="1800" w:type="dxa"/>
            <w:vAlign w:val="center"/>
          </w:tcPr>
          <w:p w:rsidR="00A5689D" w:rsidRPr="000D2645" w:rsidRDefault="00A5689D" w:rsidP="003F3500">
            <w:pPr>
              <w:keepLines/>
              <w:ind w:left="-108" w:right="-108"/>
              <w:jc w:val="center"/>
              <w:rPr>
                <w:sz w:val="20"/>
                <w:szCs w:val="20"/>
              </w:rPr>
            </w:pPr>
            <w:r w:rsidRPr="000D2645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D2645">
              <w:rPr>
                <w:sz w:val="20"/>
                <w:szCs w:val="20"/>
              </w:rPr>
              <w:instrText xml:space="preserve"> FORMTEXT </w:instrText>
            </w:r>
            <w:r w:rsidRPr="000D2645">
              <w:rPr>
                <w:sz w:val="20"/>
                <w:szCs w:val="20"/>
              </w:rPr>
            </w:r>
            <w:r w:rsidRPr="000D264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D2645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A5689D" w:rsidRPr="000D2645" w:rsidRDefault="00A5689D" w:rsidP="003F3500">
            <w:pPr>
              <w:keepLines/>
              <w:ind w:left="-108" w:right="-108"/>
              <w:jc w:val="center"/>
              <w:rPr>
                <w:sz w:val="20"/>
                <w:szCs w:val="20"/>
              </w:rPr>
            </w:pPr>
            <w:r w:rsidRPr="000D2645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D2645">
              <w:rPr>
                <w:sz w:val="20"/>
                <w:szCs w:val="20"/>
              </w:rPr>
              <w:instrText xml:space="preserve"> FORMTEXT </w:instrText>
            </w:r>
            <w:r w:rsidRPr="000D2645">
              <w:rPr>
                <w:sz w:val="20"/>
                <w:szCs w:val="20"/>
              </w:rPr>
            </w:r>
            <w:r w:rsidRPr="000D264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D2645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A5689D" w:rsidRPr="000D2645" w:rsidRDefault="00A5689D" w:rsidP="003F3500">
            <w:pPr>
              <w:keepLines/>
              <w:ind w:left="-108" w:right="-108"/>
              <w:jc w:val="center"/>
              <w:rPr>
                <w:sz w:val="20"/>
                <w:szCs w:val="20"/>
              </w:rPr>
            </w:pPr>
            <w:r w:rsidRPr="000D2645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D2645">
              <w:rPr>
                <w:sz w:val="20"/>
                <w:szCs w:val="20"/>
              </w:rPr>
              <w:instrText xml:space="preserve"> FORMTEXT </w:instrText>
            </w:r>
            <w:r w:rsidRPr="000D2645">
              <w:rPr>
                <w:sz w:val="20"/>
                <w:szCs w:val="20"/>
              </w:rPr>
            </w:r>
            <w:r w:rsidRPr="000D264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D2645">
              <w:rPr>
                <w:sz w:val="20"/>
                <w:szCs w:val="20"/>
              </w:rPr>
              <w:fldChar w:fldCharType="end"/>
            </w:r>
          </w:p>
        </w:tc>
      </w:tr>
      <w:tr w:rsidR="00A5689D" w:rsidRPr="000D2645" w:rsidTr="003F3500">
        <w:trPr>
          <w:cantSplit/>
          <w:trHeight w:val="360"/>
          <w:jc w:val="center"/>
        </w:trPr>
        <w:tc>
          <w:tcPr>
            <w:tcW w:w="1800" w:type="dxa"/>
            <w:vAlign w:val="center"/>
          </w:tcPr>
          <w:p w:rsidR="00A5689D" w:rsidRPr="000D2645" w:rsidRDefault="00A5689D" w:rsidP="003F3500">
            <w:pPr>
              <w:keepLines/>
              <w:ind w:left="-108" w:right="-108"/>
              <w:jc w:val="center"/>
              <w:rPr>
                <w:sz w:val="20"/>
                <w:szCs w:val="20"/>
              </w:rPr>
            </w:pPr>
            <w:r w:rsidRPr="000D2645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D2645">
              <w:rPr>
                <w:sz w:val="20"/>
                <w:szCs w:val="20"/>
              </w:rPr>
              <w:instrText xml:space="preserve"> FORMTEXT </w:instrText>
            </w:r>
            <w:r w:rsidRPr="000D2645">
              <w:rPr>
                <w:sz w:val="20"/>
                <w:szCs w:val="20"/>
              </w:rPr>
            </w:r>
            <w:r w:rsidRPr="000D264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D2645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A5689D" w:rsidRPr="000D2645" w:rsidRDefault="00A5689D" w:rsidP="003F3500">
            <w:pPr>
              <w:keepLines/>
              <w:ind w:left="-108" w:right="-108"/>
              <w:jc w:val="center"/>
              <w:rPr>
                <w:sz w:val="20"/>
                <w:szCs w:val="20"/>
              </w:rPr>
            </w:pPr>
            <w:r w:rsidRPr="000D2645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D2645">
              <w:rPr>
                <w:sz w:val="20"/>
                <w:szCs w:val="20"/>
              </w:rPr>
              <w:instrText xml:space="preserve"> FORMTEXT </w:instrText>
            </w:r>
            <w:r w:rsidRPr="000D2645">
              <w:rPr>
                <w:sz w:val="20"/>
                <w:szCs w:val="20"/>
              </w:rPr>
            </w:r>
            <w:r w:rsidRPr="000D264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D2645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A5689D" w:rsidRPr="000D2645" w:rsidRDefault="00A5689D" w:rsidP="003F3500">
            <w:pPr>
              <w:keepLines/>
              <w:ind w:left="-108" w:right="-108"/>
              <w:jc w:val="center"/>
              <w:rPr>
                <w:sz w:val="20"/>
                <w:szCs w:val="20"/>
              </w:rPr>
            </w:pPr>
            <w:r w:rsidRPr="000D2645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D2645">
              <w:rPr>
                <w:sz w:val="20"/>
                <w:szCs w:val="20"/>
              </w:rPr>
              <w:instrText xml:space="preserve"> FORMTEXT </w:instrText>
            </w:r>
            <w:r w:rsidRPr="000D2645">
              <w:rPr>
                <w:sz w:val="20"/>
                <w:szCs w:val="20"/>
              </w:rPr>
            </w:r>
            <w:r w:rsidRPr="000D264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D2645">
              <w:rPr>
                <w:sz w:val="20"/>
                <w:szCs w:val="20"/>
              </w:rPr>
              <w:fldChar w:fldCharType="end"/>
            </w:r>
          </w:p>
        </w:tc>
      </w:tr>
      <w:tr w:rsidR="00A5689D" w:rsidRPr="000D2645" w:rsidTr="003F3500">
        <w:trPr>
          <w:cantSplit/>
          <w:trHeight w:val="360"/>
          <w:jc w:val="center"/>
        </w:trPr>
        <w:tc>
          <w:tcPr>
            <w:tcW w:w="1800" w:type="dxa"/>
            <w:vAlign w:val="center"/>
          </w:tcPr>
          <w:p w:rsidR="00A5689D" w:rsidRPr="000D2645" w:rsidRDefault="00A5689D" w:rsidP="003F3500">
            <w:pPr>
              <w:keepLines/>
              <w:ind w:left="-108" w:right="-108"/>
              <w:jc w:val="center"/>
              <w:rPr>
                <w:sz w:val="20"/>
                <w:szCs w:val="20"/>
              </w:rPr>
            </w:pPr>
            <w:r w:rsidRPr="000D2645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D2645">
              <w:rPr>
                <w:sz w:val="20"/>
                <w:szCs w:val="20"/>
              </w:rPr>
              <w:instrText xml:space="preserve"> FORMTEXT </w:instrText>
            </w:r>
            <w:r w:rsidRPr="000D2645">
              <w:rPr>
                <w:sz w:val="20"/>
                <w:szCs w:val="20"/>
              </w:rPr>
            </w:r>
            <w:r w:rsidRPr="000D264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D2645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A5689D" w:rsidRPr="000D2645" w:rsidRDefault="00A5689D" w:rsidP="003F3500">
            <w:pPr>
              <w:keepLines/>
              <w:ind w:left="-108" w:right="-108"/>
              <w:jc w:val="center"/>
              <w:rPr>
                <w:sz w:val="20"/>
                <w:szCs w:val="20"/>
              </w:rPr>
            </w:pPr>
            <w:r w:rsidRPr="000D2645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D2645">
              <w:rPr>
                <w:sz w:val="20"/>
                <w:szCs w:val="20"/>
              </w:rPr>
              <w:instrText xml:space="preserve"> FORMTEXT </w:instrText>
            </w:r>
            <w:r w:rsidRPr="000D2645">
              <w:rPr>
                <w:sz w:val="20"/>
                <w:szCs w:val="20"/>
              </w:rPr>
            </w:r>
            <w:r w:rsidRPr="000D264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D2645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A5689D" w:rsidRPr="000D2645" w:rsidRDefault="00A5689D" w:rsidP="003F3500">
            <w:pPr>
              <w:keepLines/>
              <w:ind w:left="-108" w:right="-108"/>
              <w:jc w:val="center"/>
              <w:rPr>
                <w:sz w:val="20"/>
                <w:szCs w:val="20"/>
              </w:rPr>
            </w:pPr>
            <w:r w:rsidRPr="000D2645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D2645">
              <w:rPr>
                <w:sz w:val="20"/>
                <w:szCs w:val="20"/>
              </w:rPr>
              <w:instrText xml:space="preserve"> FORMTEXT </w:instrText>
            </w:r>
            <w:r w:rsidRPr="000D2645">
              <w:rPr>
                <w:sz w:val="20"/>
                <w:szCs w:val="20"/>
              </w:rPr>
            </w:r>
            <w:r w:rsidRPr="000D264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D2645">
              <w:rPr>
                <w:sz w:val="20"/>
                <w:szCs w:val="20"/>
              </w:rPr>
              <w:fldChar w:fldCharType="end"/>
            </w:r>
          </w:p>
        </w:tc>
      </w:tr>
      <w:tr w:rsidR="00A5689D" w:rsidRPr="000D2645" w:rsidTr="003F3500">
        <w:trPr>
          <w:cantSplit/>
          <w:trHeight w:val="360"/>
          <w:jc w:val="center"/>
        </w:trPr>
        <w:tc>
          <w:tcPr>
            <w:tcW w:w="1800" w:type="dxa"/>
            <w:vAlign w:val="center"/>
          </w:tcPr>
          <w:p w:rsidR="00A5689D" w:rsidRPr="000D2645" w:rsidRDefault="00A5689D" w:rsidP="003F3500">
            <w:pPr>
              <w:keepLines/>
              <w:ind w:left="-108" w:right="-108"/>
              <w:jc w:val="center"/>
              <w:rPr>
                <w:sz w:val="20"/>
                <w:szCs w:val="20"/>
              </w:rPr>
            </w:pPr>
            <w:r w:rsidRPr="000D2645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D2645">
              <w:rPr>
                <w:sz w:val="20"/>
                <w:szCs w:val="20"/>
              </w:rPr>
              <w:instrText xml:space="preserve"> FORMTEXT </w:instrText>
            </w:r>
            <w:r w:rsidRPr="000D2645">
              <w:rPr>
                <w:sz w:val="20"/>
                <w:szCs w:val="20"/>
              </w:rPr>
            </w:r>
            <w:r w:rsidRPr="000D264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D2645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A5689D" w:rsidRPr="000D2645" w:rsidRDefault="00A5689D" w:rsidP="003F3500">
            <w:pPr>
              <w:keepLines/>
              <w:ind w:left="-108" w:right="-108"/>
              <w:jc w:val="center"/>
              <w:rPr>
                <w:sz w:val="20"/>
                <w:szCs w:val="20"/>
              </w:rPr>
            </w:pPr>
            <w:r w:rsidRPr="000D2645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D2645">
              <w:rPr>
                <w:sz w:val="20"/>
                <w:szCs w:val="20"/>
              </w:rPr>
              <w:instrText xml:space="preserve"> FORMTEXT </w:instrText>
            </w:r>
            <w:r w:rsidRPr="000D2645">
              <w:rPr>
                <w:sz w:val="20"/>
                <w:szCs w:val="20"/>
              </w:rPr>
            </w:r>
            <w:r w:rsidRPr="000D264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D2645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A5689D" w:rsidRPr="000D2645" w:rsidRDefault="00A5689D" w:rsidP="003F3500">
            <w:pPr>
              <w:keepLines/>
              <w:ind w:left="-108" w:right="-108"/>
              <w:jc w:val="center"/>
              <w:rPr>
                <w:sz w:val="20"/>
                <w:szCs w:val="20"/>
              </w:rPr>
            </w:pPr>
            <w:r w:rsidRPr="000D2645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D2645">
              <w:rPr>
                <w:sz w:val="20"/>
                <w:szCs w:val="20"/>
              </w:rPr>
              <w:instrText xml:space="preserve"> FORMTEXT </w:instrText>
            </w:r>
            <w:r w:rsidRPr="000D2645">
              <w:rPr>
                <w:sz w:val="20"/>
                <w:szCs w:val="20"/>
              </w:rPr>
            </w:r>
            <w:r w:rsidRPr="000D264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D2645">
              <w:rPr>
                <w:sz w:val="20"/>
                <w:szCs w:val="20"/>
              </w:rPr>
              <w:fldChar w:fldCharType="end"/>
            </w:r>
          </w:p>
        </w:tc>
      </w:tr>
      <w:tr w:rsidR="00A5689D" w:rsidRPr="000D2645" w:rsidTr="003F3500">
        <w:trPr>
          <w:cantSplit/>
          <w:trHeight w:val="360"/>
          <w:jc w:val="center"/>
        </w:trPr>
        <w:tc>
          <w:tcPr>
            <w:tcW w:w="1800" w:type="dxa"/>
            <w:vAlign w:val="center"/>
          </w:tcPr>
          <w:p w:rsidR="00A5689D" w:rsidRPr="000D2645" w:rsidRDefault="00A5689D" w:rsidP="003F3500">
            <w:pPr>
              <w:keepLines/>
              <w:ind w:left="-108" w:right="-108"/>
              <w:jc w:val="center"/>
              <w:rPr>
                <w:sz w:val="20"/>
                <w:szCs w:val="20"/>
              </w:rPr>
            </w:pPr>
            <w:r w:rsidRPr="000D2645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D2645">
              <w:rPr>
                <w:sz w:val="20"/>
                <w:szCs w:val="20"/>
              </w:rPr>
              <w:instrText xml:space="preserve"> FORMTEXT </w:instrText>
            </w:r>
            <w:r w:rsidRPr="000D2645">
              <w:rPr>
                <w:sz w:val="20"/>
                <w:szCs w:val="20"/>
              </w:rPr>
            </w:r>
            <w:r w:rsidRPr="000D264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D2645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A5689D" w:rsidRPr="000D2645" w:rsidRDefault="00A5689D" w:rsidP="003F3500">
            <w:pPr>
              <w:keepLines/>
              <w:ind w:left="-108" w:right="-108"/>
              <w:jc w:val="center"/>
              <w:rPr>
                <w:sz w:val="20"/>
                <w:szCs w:val="20"/>
              </w:rPr>
            </w:pPr>
            <w:r w:rsidRPr="000D2645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D2645">
              <w:rPr>
                <w:sz w:val="20"/>
                <w:szCs w:val="20"/>
              </w:rPr>
              <w:instrText xml:space="preserve"> FORMTEXT </w:instrText>
            </w:r>
            <w:r w:rsidRPr="000D2645">
              <w:rPr>
                <w:sz w:val="20"/>
                <w:szCs w:val="20"/>
              </w:rPr>
            </w:r>
            <w:r w:rsidRPr="000D264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D2645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A5689D" w:rsidRPr="000D2645" w:rsidRDefault="00A5689D" w:rsidP="003F3500">
            <w:pPr>
              <w:keepLines/>
              <w:ind w:left="-108" w:right="-108"/>
              <w:jc w:val="center"/>
              <w:rPr>
                <w:sz w:val="20"/>
                <w:szCs w:val="20"/>
              </w:rPr>
            </w:pPr>
            <w:r w:rsidRPr="000D2645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D2645">
              <w:rPr>
                <w:sz w:val="20"/>
                <w:szCs w:val="20"/>
              </w:rPr>
              <w:instrText xml:space="preserve"> FORMTEXT </w:instrText>
            </w:r>
            <w:r w:rsidRPr="000D2645">
              <w:rPr>
                <w:sz w:val="20"/>
                <w:szCs w:val="20"/>
              </w:rPr>
            </w:r>
            <w:r w:rsidRPr="000D264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D2645">
              <w:rPr>
                <w:sz w:val="20"/>
                <w:szCs w:val="20"/>
              </w:rPr>
              <w:fldChar w:fldCharType="end"/>
            </w:r>
          </w:p>
        </w:tc>
      </w:tr>
    </w:tbl>
    <w:p w:rsidR="00010176" w:rsidRDefault="00010176" w:rsidP="00010176">
      <w:pPr>
        <w:pStyle w:val="BodyTextIndent"/>
        <w:keepNext/>
        <w:tabs>
          <w:tab w:val="clear" w:pos="1340"/>
          <w:tab w:val="clear" w:pos="1700"/>
        </w:tabs>
        <w:spacing w:line="240" w:lineRule="auto"/>
        <w:ind w:left="360" w:right="-180"/>
        <w:rPr>
          <w:rFonts w:ascii="Times New Roman" w:hAnsi="Times New Roman"/>
          <w:b/>
        </w:rPr>
      </w:pPr>
    </w:p>
    <w:p w:rsidR="00010176" w:rsidRPr="00895CFF" w:rsidRDefault="00010176" w:rsidP="004B6679">
      <w:pPr>
        <w:pStyle w:val="BodyTextIndent"/>
        <w:keepNext/>
        <w:numPr>
          <w:ilvl w:val="0"/>
          <w:numId w:val="34"/>
        </w:numPr>
        <w:tabs>
          <w:tab w:val="clear" w:pos="1260"/>
          <w:tab w:val="clear" w:pos="1340"/>
          <w:tab w:val="clear" w:pos="1700"/>
        </w:tabs>
        <w:spacing w:line="240" w:lineRule="auto"/>
        <w:ind w:left="720" w:right="-180"/>
        <w:rPr>
          <w:rFonts w:ascii="Times New Roman" w:hAnsi="Times New Roman"/>
          <w:b/>
        </w:rPr>
      </w:pPr>
      <w:r w:rsidRPr="00895CFF">
        <w:rPr>
          <w:rFonts w:ascii="Times New Roman" w:hAnsi="Times New Roman"/>
          <w:b/>
        </w:rPr>
        <w:t xml:space="preserve">PUMP STATION DESIGN CRITERIA – </w:t>
      </w:r>
      <w:hyperlink r:id="rId9" w:history="1">
        <w:r w:rsidR="00A5689D" w:rsidRPr="00943B9A">
          <w:rPr>
            <w:rStyle w:val="Hyperlink"/>
            <w:b/>
          </w:rPr>
          <w:t>02T .0305</w:t>
        </w:r>
      </w:hyperlink>
      <w:r w:rsidR="00A5689D" w:rsidRPr="00F23448">
        <w:rPr>
          <w:rFonts w:ascii="Times New Roman" w:hAnsi="Times New Roman"/>
          <w:b/>
        </w:rPr>
        <w:t xml:space="preserve"> &amp; </w:t>
      </w:r>
      <w:hyperlink r:id="rId10" w:history="1">
        <w:r w:rsidR="00A5689D" w:rsidRPr="00024592">
          <w:rPr>
            <w:rStyle w:val="Hyperlink"/>
            <w:rFonts w:ascii="Times New Roman" w:hAnsi="Times New Roman"/>
            <w:b/>
          </w:rPr>
          <w:t>MDC (Pump Stations/Force Mains)</w:t>
        </w:r>
      </w:hyperlink>
      <w:r w:rsidR="00A5689D" w:rsidRPr="00F23448">
        <w:rPr>
          <w:rFonts w:ascii="Times New Roman" w:hAnsi="Times New Roman"/>
          <w:b/>
        </w:rPr>
        <w:t>:</w:t>
      </w:r>
    </w:p>
    <w:p w:rsidR="00010176" w:rsidRPr="007F5D3B" w:rsidRDefault="00010176" w:rsidP="00010176">
      <w:pPr>
        <w:pStyle w:val="BodyTextIndent"/>
        <w:keepNext/>
        <w:tabs>
          <w:tab w:val="clear" w:pos="1340"/>
          <w:tab w:val="clear" w:pos="1700"/>
        </w:tabs>
        <w:spacing w:before="120" w:after="120" w:line="240" w:lineRule="auto"/>
        <w:ind w:left="360" w:right="-187"/>
        <w:jc w:val="center"/>
        <w:rPr>
          <w:rFonts w:ascii="Times New Roman" w:hAnsi="Times New Roman"/>
          <w:b/>
          <w:u w:val="single"/>
        </w:rPr>
      </w:pPr>
      <w:r w:rsidRPr="007F5D3B">
        <w:rPr>
          <w:rFonts w:ascii="Times New Roman" w:hAnsi="Times New Roman"/>
          <w:b/>
          <w:u w:val="single"/>
        </w:rPr>
        <w:t>COMPLETE FOR EACH PUMP STATION INCLUDED IN THIS PROJECT</w:t>
      </w:r>
    </w:p>
    <w:p w:rsidR="00010176" w:rsidRDefault="00010176" w:rsidP="00010176">
      <w:pPr>
        <w:keepLines/>
        <w:numPr>
          <w:ilvl w:val="0"/>
          <w:numId w:val="14"/>
        </w:numPr>
        <w:tabs>
          <w:tab w:val="right" w:pos="10800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Pump station number or name: </w:t>
      </w:r>
      <w:r w:rsidRPr="000D2645">
        <w:rPr>
          <w:sz w:val="20"/>
          <w:szCs w:val="20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0D2645">
        <w:rPr>
          <w:sz w:val="20"/>
          <w:szCs w:val="20"/>
          <w:u w:val="single"/>
        </w:rPr>
        <w:instrText xml:space="preserve"> FORMTEXT </w:instrText>
      </w:r>
      <w:r w:rsidRPr="000D2645">
        <w:rPr>
          <w:sz w:val="20"/>
          <w:szCs w:val="20"/>
          <w:u w:val="single"/>
        </w:rPr>
      </w:r>
      <w:r w:rsidRPr="000D2645">
        <w:rPr>
          <w:sz w:val="20"/>
          <w:szCs w:val="20"/>
          <w:u w:val="single"/>
        </w:rPr>
        <w:fldChar w:fldCharType="separate"/>
      </w:r>
      <w:bookmarkStart w:id="0" w:name="_GoBack"/>
      <w:r w:rsidRPr="000D2645">
        <w:rPr>
          <w:noProof/>
          <w:sz w:val="20"/>
          <w:szCs w:val="20"/>
          <w:u w:val="single"/>
        </w:rPr>
        <w:t> </w:t>
      </w:r>
      <w:r w:rsidRPr="000D2645">
        <w:rPr>
          <w:noProof/>
          <w:sz w:val="20"/>
          <w:szCs w:val="20"/>
          <w:u w:val="single"/>
        </w:rPr>
        <w:t> </w:t>
      </w:r>
      <w:r w:rsidRPr="000D2645">
        <w:rPr>
          <w:noProof/>
          <w:sz w:val="20"/>
          <w:szCs w:val="20"/>
          <w:u w:val="single"/>
        </w:rPr>
        <w:t> </w:t>
      </w:r>
      <w:r w:rsidRPr="000D2645">
        <w:rPr>
          <w:noProof/>
          <w:sz w:val="20"/>
          <w:szCs w:val="20"/>
          <w:u w:val="single"/>
        </w:rPr>
        <w:t> </w:t>
      </w:r>
      <w:r w:rsidRPr="000D2645">
        <w:rPr>
          <w:noProof/>
          <w:sz w:val="20"/>
          <w:szCs w:val="20"/>
          <w:u w:val="single"/>
        </w:rPr>
        <w:t> </w:t>
      </w:r>
      <w:bookmarkEnd w:id="0"/>
      <w:r w:rsidRPr="000D2645">
        <w:rPr>
          <w:sz w:val="20"/>
          <w:szCs w:val="20"/>
          <w:u w:val="single"/>
        </w:rPr>
        <w:fldChar w:fldCharType="end"/>
      </w:r>
    </w:p>
    <w:p w:rsidR="00010176" w:rsidRPr="000D2645" w:rsidRDefault="00010176" w:rsidP="00010176">
      <w:pPr>
        <w:numPr>
          <w:ilvl w:val="0"/>
          <w:numId w:val="16"/>
        </w:numPr>
        <w:tabs>
          <w:tab w:val="left" w:pos="5940"/>
          <w:tab w:val="left" w:pos="6480"/>
          <w:tab w:val="left" w:pos="7920"/>
          <w:tab w:val="right" w:pos="10800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>Approximate</w:t>
      </w:r>
      <w:r w:rsidRPr="000D2645">
        <w:rPr>
          <w:sz w:val="20"/>
          <w:szCs w:val="20"/>
        </w:rPr>
        <w:t xml:space="preserve"> Coordinates (Decimal Degrees): Latitude: </w:t>
      </w:r>
      <w:r w:rsidRPr="000D2645">
        <w:rPr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>
              <w:maxLength w:val="2"/>
            </w:textInput>
          </w:ffData>
        </w:fldChar>
      </w:r>
      <w:r w:rsidRPr="000D2645">
        <w:rPr>
          <w:sz w:val="20"/>
          <w:szCs w:val="20"/>
          <w:u w:val="single"/>
        </w:rPr>
        <w:instrText xml:space="preserve"> FORMTEXT </w:instrText>
      </w:r>
      <w:r w:rsidRPr="000D2645">
        <w:rPr>
          <w:sz w:val="20"/>
          <w:szCs w:val="20"/>
          <w:u w:val="single"/>
        </w:rPr>
      </w:r>
      <w:r w:rsidRPr="000D2645">
        <w:rPr>
          <w:sz w:val="20"/>
          <w:szCs w:val="20"/>
          <w:u w:val="single"/>
        </w:rPr>
        <w:fldChar w:fldCharType="separate"/>
      </w:r>
      <w:r w:rsidRPr="000D2645">
        <w:rPr>
          <w:noProof/>
          <w:sz w:val="20"/>
          <w:szCs w:val="20"/>
          <w:u w:val="single"/>
        </w:rPr>
        <w:t> </w:t>
      </w:r>
      <w:r w:rsidRPr="000D2645">
        <w:rPr>
          <w:noProof/>
          <w:sz w:val="20"/>
          <w:szCs w:val="20"/>
          <w:u w:val="single"/>
        </w:rPr>
        <w:t> </w:t>
      </w:r>
      <w:r w:rsidRPr="000D2645">
        <w:rPr>
          <w:sz w:val="20"/>
          <w:szCs w:val="20"/>
          <w:u w:val="single"/>
        </w:rPr>
        <w:fldChar w:fldCharType="end"/>
      </w:r>
      <w:r w:rsidRPr="000D2645">
        <w:rPr>
          <w:sz w:val="20"/>
          <w:szCs w:val="20"/>
          <w:u w:val="single"/>
        </w:rPr>
        <w:t>.</w:t>
      </w:r>
      <w:r w:rsidRPr="000D2645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0D2645">
        <w:rPr>
          <w:sz w:val="20"/>
          <w:szCs w:val="20"/>
          <w:u w:val="single"/>
        </w:rPr>
        <w:instrText xml:space="preserve"> FORMTEXT </w:instrText>
      </w:r>
      <w:r w:rsidRPr="000D2645">
        <w:rPr>
          <w:sz w:val="20"/>
          <w:szCs w:val="20"/>
          <w:u w:val="single"/>
        </w:rPr>
      </w:r>
      <w:r w:rsidRPr="000D2645">
        <w:rPr>
          <w:sz w:val="20"/>
          <w:szCs w:val="20"/>
          <w:u w:val="single"/>
        </w:rPr>
        <w:fldChar w:fldCharType="separate"/>
      </w:r>
      <w:r w:rsidRPr="000D2645">
        <w:rPr>
          <w:noProof/>
          <w:sz w:val="20"/>
          <w:szCs w:val="20"/>
          <w:u w:val="single"/>
        </w:rPr>
        <w:t> </w:t>
      </w:r>
      <w:r w:rsidRPr="000D2645">
        <w:rPr>
          <w:noProof/>
          <w:sz w:val="20"/>
          <w:szCs w:val="20"/>
          <w:u w:val="single"/>
        </w:rPr>
        <w:t> </w:t>
      </w:r>
      <w:r w:rsidRPr="000D2645">
        <w:rPr>
          <w:noProof/>
          <w:sz w:val="20"/>
          <w:szCs w:val="20"/>
          <w:u w:val="single"/>
        </w:rPr>
        <w:t> </w:t>
      </w:r>
      <w:r w:rsidRPr="000D2645">
        <w:rPr>
          <w:noProof/>
          <w:sz w:val="20"/>
          <w:szCs w:val="20"/>
          <w:u w:val="single"/>
        </w:rPr>
        <w:t> </w:t>
      </w:r>
      <w:r w:rsidRPr="000D2645">
        <w:rPr>
          <w:noProof/>
          <w:sz w:val="20"/>
          <w:szCs w:val="20"/>
          <w:u w:val="single"/>
        </w:rPr>
        <w:t> </w:t>
      </w:r>
      <w:r w:rsidRPr="000D2645">
        <w:rPr>
          <w:sz w:val="20"/>
          <w:szCs w:val="20"/>
          <w:u w:val="single"/>
        </w:rPr>
        <w:fldChar w:fldCharType="end"/>
      </w:r>
      <w:r w:rsidRPr="000D2645">
        <w:rPr>
          <w:sz w:val="20"/>
          <w:szCs w:val="20"/>
          <w:vertAlign w:val="superscript"/>
        </w:rPr>
        <w:t>○</w:t>
      </w:r>
      <w:r w:rsidRPr="000D2645">
        <w:rPr>
          <w:sz w:val="20"/>
          <w:szCs w:val="20"/>
        </w:rPr>
        <w:tab/>
        <w:t>Longitude: -</w:t>
      </w:r>
      <w:r w:rsidRPr="000D2645">
        <w:rPr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>
              <w:maxLength w:val="2"/>
            </w:textInput>
          </w:ffData>
        </w:fldChar>
      </w:r>
      <w:r w:rsidRPr="000D2645">
        <w:rPr>
          <w:sz w:val="20"/>
          <w:szCs w:val="20"/>
          <w:u w:val="single"/>
        </w:rPr>
        <w:instrText xml:space="preserve"> FORMTEXT </w:instrText>
      </w:r>
      <w:r w:rsidRPr="000D2645">
        <w:rPr>
          <w:sz w:val="20"/>
          <w:szCs w:val="20"/>
          <w:u w:val="single"/>
        </w:rPr>
      </w:r>
      <w:r w:rsidRPr="000D2645">
        <w:rPr>
          <w:sz w:val="20"/>
          <w:szCs w:val="20"/>
          <w:u w:val="single"/>
        </w:rPr>
        <w:fldChar w:fldCharType="separate"/>
      </w:r>
      <w:r w:rsidRPr="000D2645">
        <w:rPr>
          <w:noProof/>
          <w:sz w:val="20"/>
          <w:szCs w:val="20"/>
          <w:u w:val="single"/>
        </w:rPr>
        <w:t> </w:t>
      </w:r>
      <w:r w:rsidRPr="000D2645">
        <w:rPr>
          <w:noProof/>
          <w:sz w:val="20"/>
          <w:szCs w:val="20"/>
          <w:u w:val="single"/>
        </w:rPr>
        <w:t> </w:t>
      </w:r>
      <w:r w:rsidRPr="000D2645">
        <w:rPr>
          <w:sz w:val="20"/>
          <w:szCs w:val="20"/>
          <w:u w:val="single"/>
        </w:rPr>
        <w:fldChar w:fldCharType="end"/>
      </w:r>
      <w:r w:rsidRPr="000D2645">
        <w:rPr>
          <w:sz w:val="20"/>
          <w:szCs w:val="20"/>
          <w:u w:val="single"/>
        </w:rPr>
        <w:t>.</w:t>
      </w:r>
      <w:r w:rsidRPr="000D2645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0D2645">
        <w:rPr>
          <w:sz w:val="20"/>
          <w:szCs w:val="20"/>
          <w:u w:val="single"/>
        </w:rPr>
        <w:instrText xml:space="preserve"> FORMTEXT </w:instrText>
      </w:r>
      <w:r w:rsidRPr="000D2645">
        <w:rPr>
          <w:sz w:val="20"/>
          <w:szCs w:val="20"/>
          <w:u w:val="single"/>
        </w:rPr>
      </w:r>
      <w:r w:rsidRPr="000D2645">
        <w:rPr>
          <w:sz w:val="20"/>
          <w:szCs w:val="20"/>
          <w:u w:val="single"/>
        </w:rPr>
        <w:fldChar w:fldCharType="separate"/>
      </w:r>
      <w:r w:rsidRPr="000D2645">
        <w:rPr>
          <w:noProof/>
          <w:sz w:val="20"/>
          <w:szCs w:val="20"/>
          <w:u w:val="single"/>
        </w:rPr>
        <w:t> </w:t>
      </w:r>
      <w:r w:rsidRPr="000D2645">
        <w:rPr>
          <w:noProof/>
          <w:sz w:val="20"/>
          <w:szCs w:val="20"/>
          <w:u w:val="single"/>
        </w:rPr>
        <w:t> </w:t>
      </w:r>
      <w:r w:rsidRPr="000D2645">
        <w:rPr>
          <w:noProof/>
          <w:sz w:val="20"/>
          <w:szCs w:val="20"/>
          <w:u w:val="single"/>
        </w:rPr>
        <w:t> </w:t>
      </w:r>
      <w:r w:rsidRPr="000D2645">
        <w:rPr>
          <w:noProof/>
          <w:sz w:val="20"/>
          <w:szCs w:val="20"/>
          <w:u w:val="single"/>
        </w:rPr>
        <w:t> </w:t>
      </w:r>
      <w:r w:rsidRPr="000D2645">
        <w:rPr>
          <w:noProof/>
          <w:sz w:val="20"/>
          <w:szCs w:val="20"/>
          <w:u w:val="single"/>
        </w:rPr>
        <w:t> </w:t>
      </w:r>
      <w:r w:rsidRPr="000D2645">
        <w:rPr>
          <w:sz w:val="20"/>
          <w:szCs w:val="20"/>
          <w:u w:val="single"/>
        </w:rPr>
        <w:fldChar w:fldCharType="end"/>
      </w:r>
      <w:r w:rsidRPr="000D2645">
        <w:rPr>
          <w:sz w:val="20"/>
          <w:szCs w:val="20"/>
          <w:vertAlign w:val="superscript"/>
        </w:rPr>
        <w:t>○</w:t>
      </w:r>
    </w:p>
    <w:p w:rsidR="00010176" w:rsidRPr="000D2645" w:rsidRDefault="00010176" w:rsidP="00010176">
      <w:pPr>
        <w:keepNext/>
        <w:numPr>
          <w:ilvl w:val="0"/>
          <w:numId w:val="17"/>
        </w:numPr>
        <w:tabs>
          <w:tab w:val="left" w:pos="3150"/>
          <w:tab w:val="right" w:pos="10800"/>
        </w:tabs>
        <w:spacing w:before="120"/>
        <w:rPr>
          <w:sz w:val="20"/>
          <w:szCs w:val="20"/>
        </w:rPr>
      </w:pPr>
      <w:r w:rsidRPr="000D2645">
        <w:rPr>
          <w:sz w:val="20"/>
          <w:szCs w:val="20"/>
        </w:rPr>
        <w:t xml:space="preserve">What is the nearest 100-year flood elevation to the facility? </w:t>
      </w:r>
      <w:r w:rsidRPr="000D2645">
        <w:rPr>
          <w:sz w:val="20"/>
          <w:szCs w:val="20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0D2645">
        <w:rPr>
          <w:sz w:val="20"/>
          <w:szCs w:val="20"/>
          <w:u w:val="single"/>
        </w:rPr>
        <w:instrText xml:space="preserve"> FORMTEXT </w:instrText>
      </w:r>
      <w:r w:rsidRPr="000D2645">
        <w:rPr>
          <w:sz w:val="20"/>
          <w:szCs w:val="20"/>
          <w:u w:val="single"/>
        </w:rPr>
      </w:r>
      <w:r w:rsidRPr="000D2645">
        <w:rPr>
          <w:sz w:val="20"/>
          <w:szCs w:val="20"/>
          <w:u w:val="single"/>
        </w:rPr>
        <w:fldChar w:fldCharType="separate"/>
      </w:r>
      <w:r w:rsidRPr="000D2645">
        <w:rPr>
          <w:noProof/>
          <w:sz w:val="20"/>
          <w:szCs w:val="20"/>
          <w:u w:val="single"/>
        </w:rPr>
        <w:t> </w:t>
      </w:r>
      <w:r w:rsidRPr="000D2645">
        <w:rPr>
          <w:noProof/>
          <w:sz w:val="20"/>
          <w:szCs w:val="20"/>
          <w:u w:val="single"/>
        </w:rPr>
        <w:t> </w:t>
      </w:r>
      <w:r w:rsidRPr="000D2645">
        <w:rPr>
          <w:noProof/>
          <w:sz w:val="20"/>
          <w:szCs w:val="20"/>
          <w:u w:val="single"/>
        </w:rPr>
        <w:t> </w:t>
      </w:r>
      <w:r w:rsidRPr="000D2645">
        <w:rPr>
          <w:noProof/>
          <w:sz w:val="20"/>
          <w:szCs w:val="20"/>
          <w:u w:val="single"/>
        </w:rPr>
        <w:t> </w:t>
      </w:r>
      <w:r w:rsidRPr="000D2645">
        <w:rPr>
          <w:noProof/>
          <w:sz w:val="20"/>
          <w:szCs w:val="20"/>
          <w:u w:val="single"/>
        </w:rPr>
        <w:t> </w:t>
      </w:r>
      <w:r w:rsidRPr="000D2645">
        <w:rPr>
          <w:sz w:val="20"/>
          <w:szCs w:val="20"/>
          <w:u w:val="single"/>
        </w:rPr>
        <w:fldChar w:fldCharType="end"/>
      </w:r>
      <w:r w:rsidRPr="000D2645">
        <w:rPr>
          <w:sz w:val="20"/>
          <w:szCs w:val="20"/>
        </w:rPr>
        <w:t xml:space="preserve"> feet mean sea level.  Source: </w:t>
      </w:r>
      <w:r w:rsidRPr="000D2645">
        <w:rPr>
          <w:sz w:val="20"/>
          <w:szCs w:val="20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0D2645">
        <w:rPr>
          <w:sz w:val="20"/>
          <w:szCs w:val="20"/>
          <w:u w:val="single"/>
        </w:rPr>
        <w:instrText xml:space="preserve"> FORMTEXT </w:instrText>
      </w:r>
      <w:r w:rsidRPr="000D2645">
        <w:rPr>
          <w:sz w:val="20"/>
          <w:szCs w:val="20"/>
          <w:u w:val="single"/>
        </w:rPr>
      </w:r>
      <w:r w:rsidRPr="000D2645">
        <w:rPr>
          <w:sz w:val="20"/>
          <w:szCs w:val="20"/>
          <w:u w:val="single"/>
        </w:rPr>
        <w:fldChar w:fldCharType="separate"/>
      </w:r>
      <w:r w:rsidRPr="000D2645">
        <w:rPr>
          <w:noProof/>
          <w:sz w:val="20"/>
          <w:szCs w:val="20"/>
          <w:u w:val="single"/>
        </w:rPr>
        <w:t> </w:t>
      </w:r>
      <w:r w:rsidRPr="000D2645">
        <w:rPr>
          <w:noProof/>
          <w:sz w:val="20"/>
          <w:szCs w:val="20"/>
          <w:u w:val="single"/>
        </w:rPr>
        <w:t> </w:t>
      </w:r>
      <w:r w:rsidRPr="000D2645">
        <w:rPr>
          <w:noProof/>
          <w:sz w:val="20"/>
          <w:szCs w:val="20"/>
          <w:u w:val="single"/>
        </w:rPr>
        <w:t> </w:t>
      </w:r>
      <w:r w:rsidRPr="000D2645">
        <w:rPr>
          <w:noProof/>
          <w:sz w:val="20"/>
          <w:szCs w:val="20"/>
          <w:u w:val="single"/>
        </w:rPr>
        <w:t> </w:t>
      </w:r>
      <w:r w:rsidRPr="000D2645">
        <w:rPr>
          <w:noProof/>
          <w:sz w:val="20"/>
          <w:szCs w:val="20"/>
          <w:u w:val="single"/>
        </w:rPr>
        <w:t> </w:t>
      </w:r>
      <w:r w:rsidRPr="000D2645">
        <w:rPr>
          <w:sz w:val="20"/>
          <w:szCs w:val="20"/>
          <w:u w:val="single"/>
        </w:rPr>
        <w:fldChar w:fldCharType="end"/>
      </w:r>
    </w:p>
    <w:p w:rsidR="00010176" w:rsidRPr="000D2645" w:rsidRDefault="00010176" w:rsidP="00010176">
      <w:pPr>
        <w:keepNext/>
        <w:spacing w:before="120"/>
        <w:ind w:left="720"/>
        <w:rPr>
          <w:b/>
          <w:sz w:val="20"/>
          <w:szCs w:val="20"/>
        </w:rPr>
      </w:pPr>
      <w:r>
        <w:rPr>
          <w:sz w:val="20"/>
          <w:szCs w:val="20"/>
        </w:rPr>
        <w:t xml:space="preserve">Is any of the proposed project </w:t>
      </w:r>
      <w:r w:rsidRPr="000D2645">
        <w:rPr>
          <w:sz w:val="20"/>
          <w:szCs w:val="20"/>
        </w:rPr>
        <w:t xml:space="preserve">located within the 100-year flood plain? </w:t>
      </w:r>
      <w:r>
        <w:rPr>
          <w:sz w:val="20"/>
          <w:szCs w:val="20"/>
        </w:rPr>
        <w:tab/>
      </w:r>
      <w:r w:rsidRPr="000D2645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D2645">
        <w:rPr>
          <w:sz w:val="20"/>
          <w:szCs w:val="20"/>
        </w:rPr>
        <w:instrText xml:space="preserve"> FORMCHECKBOX </w:instrText>
      </w:r>
      <w:r w:rsidR="00591861">
        <w:rPr>
          <w:sz w:val="20"/>
          <w:szCs w:val="20"/>
        </w:rPr>
      </w:r>
      <w:r w:rsidR="00591861">
        <w:rPr>
          <w:sz w:val="20"/>
          <w:szCs w:val="20"/>
        </w:rPr>
        <w:fldChar w:fldCharType="separate"/>
      </w:r>
      <w:r w:rsidRPr="000D2645">
        <w:rPr>
          <w:sz w:val="20"/>
          <w:szCs w:val="20"/>
        </w:rPr>
        <w:fldChar w:fldCharType="end"/>
      </w:r>
      <w:r w:rsidRPr="000D2645">
        <w:rPr>
          <w:sz w:val="20"/>
          <w:szCs w:val="20"/>
        </w:rPr>
        <w:fldChar w:fldCharType="begin"/>
      </w:r>
      <w:r w:rsidRPr="000D2645">
        <w:rPr>
          <w:sz w:val="20"/>
          <w:szCs w:val="20"/>
        </w:rPr>
        <w:instrText xml:space="preserve"> FORMCHECKBOX </w:instrText>
      </w:r>
      <w:r w:rsidR="00591861">
        <w:rPr>
          <w:sz w:val="20"/>
          <w:szCs w:val="20"/>
        </w:rPr>
        <w:fldChar w:fldCharType="separate"/>
      </w:r>
      <w:r w:rsidRPr="000D2645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Yes</w:t>
      </w:r>
      <w:r>
        <w:rPr>
          <w:sz w:val="20"/>
          <w:szCs w:val="20"/>
        </w:rPr>
        <w:tab/>
      </w:r>
      <w:r w:rsidRPr="000D2645">
        <w:rPr>
          <w:sz w:val="20"/>
          <w:szCs w:val="20"/>
        </w:rPr>
        <w:fldChar w:fldCharType="begin"/>
      </w:r>
      <w:r w:rsidRPr="000D2645">
        <w:rPr>
          <w:sz w:val="20"/>
          <w:szCs w:val="20"/>
        </w:rPr>
        <w:instrText xml:space="preserve"> FORMCHECKBOX </w:instrText>
      </w:r>
      <w:r w:rsidR="00591861">
        <w:rPr>
          <w:sz w:val="20"/>
          <w:szCs w:val="20"/>
        </w:rPr>
        <w:fldChar w:fldCharType="separate"/>
      </w:r>
      <w:r w:rsidRPr="000D2645">
        <w:rPr>
          <w:sz w:val="20"/>
          <w:szCs w:val="20"/>
        </w:rPr>
        <w:fldChar w:fldCharType="end"/>
      </w:r>
      <w:r w:rsidRPr="000D2645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0D2645">
        <w:rPr>
          <w:sz w:val="20"/>
          <w:szCs w:val="20"/>
        </w:rPr>
        <w:instrText xml:space="preserve"> FORMCHECKBOX </w:instrText>
      </w:r>
      <w:r w:rsidR="00591861">
        <w:rPr>
          <w:sz w:val="20"/>
          <w:szCs w:val="20"/>
        </w:rPr>
      </w:r>
      <w:r w:rsidR="00591861">
        <w:rPr>
          <w:sz w:val="20"/>
          <w:szCs w:val="20"/>
        </w:rPr>
        <w:fldChar w:fldCharType="separate"/>
      </w:r>
      <w:r w:rsidRPr="000D2645">
        <w:rPr>
          <w:sz w:val="20"/>
          <w:szCs w:val="20"/>
        </w:rPr>
        <w:fldChar w:fldCharType="end"/>
      </w:r>
      <w:r w:rsidRPr="000D2645">
        <w:rPr>
          <w:sz w:val="20"/>
          <w:szCs w:val="20"/>
        </w:rPr>
        <w:t xml:space="preserve"> No</w:t>
      </w:r>
    </w:p>
    <w:p w:rsidR="00010176" w:rsidRDefault="00010176" w:rsidP="00010176">
      <w:pPr>
        <w:keepLines/>
        <w:numPr>
          <w:ilvl w:val="0"/>
          <w:numId w:val="17"/>
        </w:numPr>
        <w:tabs>
          <w:tab w:val="right" w:pos="10800"/>
        </w:tabs>
        <w:spacing w:before="120"/>
        <w:rPr>
          <w:sz w:val="20"/>
          <w:szCs w:val="20"/>
        </w:rPr>
      </w:pPr>
      <w:r w:rsidRPr="000D2645">
        <w:rPr>
          <w:sz w:val="20"/>
          <w:szCs w:val="20"/>
        </w:rPr>
        <w:t xml:space="preserve">If </w:t>
      </w:r>
      <w:r>
        <w:rPr>
          <w:sz w:val="20"/>
          <w:szCs w:val="20"/>
        </w:rPr>
        <w:t xml:space="preserve"> Yes, are the following items provided per </w:t>
      </w:r>
      <w:hyperlink r:id="rId11" w:history="1">
        <w:r w:rsidRPr="00D92A21">
          <w:rPr>
            <w:rStyle w:val="Hyperlink"/>
            <w:sz w:val="20"/>
            <w:szCs w:val="20"/>
          </w:rPr>
          <w:t>15A NCAC 02T .0305(e)</w:t>
        </w:r>
      </w:hyperlink>
      <w:r>
        <w:rPr>
          <w:sz w:val="20"/>
          <w:szCs w:val="20"/>
        </w:rPr>
        <w:t xml:space="preserve"> :</w:t>
      </w:r>
    </w:p>
    <w:p w:rsidR="00010176" w:rsidRDefault="00010176" w:rsidP="00010176">
      <w:pPr>
        <w:keepLines/>
        <w:tabs>
          <w:tab w:val="right" w:pos="10800"/>
        </w:tabs>
        <w:spacing w:before="120"/>
        <w:ind w:left="720"/>
        <w:rPr>
          <w:sz w:val="20"/>
          <w:szCs w:val="20"/>
        </w:rPr>
      </w:pPr>
      <w:r>
        <w:rPr>
          <w:sz w:val="20"/>
          <w:szCs w:val="20"/>
        </w:rPr>
        <w:t>W</w:t>
      </w:r>
      <w:r w:rsidRPr="000D2645">
        <w:rPr>
          <w:sz w:val="20"/>
          <w:szCs w:val="20"/>
        </w:rPr>
        <w:t xml:space="preserve">ater-tight seals on all </w:t>
      </w:r>
      <w:r>
        <w:rPr>
          <w:sz w:val="20"/>
          <w:szCs w:val="20"/>
        </w:rPr>
        <w:t xml:space="preserve">station hatches and manholes; </w:t>
      </w:r>
      <w:r w:rsidRPr="00943C26">
        <w:rPr>
          <w:b/>
          <w:sz w:val="20"/>
          <w:szCs w:val="20"/>
        </w:rPr>
        <w:t>and</w:t>
      </w:r>
    </w:p>
    <w:p w:rsidR="00010176" w:rsidRDefault="00010176" w:rsidP="00010176">
      <w:pPr>
        <w:keepLines/>
        <w:tabs>
          <w:tab w:val="right" w:pos="10800"/>
        </w:tabs>
        <w:spacing w:before="12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Control panels vents extend </w:t>
      </w:r>
      <w:r w:rsidRPr="000D2645">
        <w:rPr>
          <w:sz w:val="20"/>
          <w:szCs w:val="20"/>
        </w:rPr>
        <w:t xml:space="preserve">two feet </w:t>
      </w:r>
      <w:r>
        <w:rPr>
          <w:sz w:val="20"/>
          <w:szCs w:val="20"/>
        </w:rPr>
        <w:t>above the</w:t>
      </w:r>
      <w:r w:rsidRPr="000D2645">
        <w:rPr>
          <w:sz w:val="20"/>
          <w:szCs w:val="20"/>
        </w:rPr>
        <w:t xml:space="preserve">100-year flood plain elevation? </w:t>
      </w:r>
    </w:p>
    <w:p w:rsidR="00010176" w:rsidRPr="000D2645" w:rsidRDefault="00010176" w:rsidP="00010176">
      <w:pPr>
        <w:keepLines/>
        <w:spacing w:before="120"/>
        <w:ind w:left="720"/>
        <w:jc w:val="center"/>
        <w:rPr>
          <w:sz w:val="20"/>
          <w:szCs w:val="20"/>
        </w:rPr>
      </w:pPr>
      <w:r w:rsidRPr="000D2645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D2645">
        <w:rPr>
          <w:sz w:val="20"/>
          <w:szCs w:val="20"/>
        </w:rPr>
        <w:instrText xml:space="preserve"> FORMCHECKBOX </w:instrText>
      </w:r>
      <w:r w:rsidR="00591861">
        <w:rPr>
          <w:sz w:val="20"/>
          <w:szCs w:val="20"/>
        </w:rPr>
      </w:r>
      <w:r w:rsidR="00591861">
        <w:rPr>
          <w:sz w:val="20"/>
          <w:szCs w:val="20"/>
        </w:rPr>
        <w:fldChar w:fldCharType="separate"/>
      </w:r>
      <w:r w:rsidRPr="000D2645">
        <w:rPr>
          <w:sz w:val="20"/>
          <w:szCs w:val="20"/>
        </w:rPr>
        <w:fldChar w:fldCharType="end"/>
      </w:r>
      <w:r w:rsidRPr="000D2645">
        <w:rPr>
          <w:sz w:val="20"/>
          <w:szCs w:val="20"/>
        </w:rPr>
        <w:fldChar w:fldCharType="begin"/>
      </w:r>
      <w:r w:rsidRPr="000D2645">
        <w:rPr>
          <w:sz w:val="20"/>
          <w:szCs w:val="20"/>
        </w:rPr>
        <w:instrText xml:space="preserve"> FORMCHECKBOX </w:instrText>
      </w:r>
      <w:r w:rsidR="00591861">
        <w:rPr>
          <w:sz w:val="20"/>
          <w:szCs w:val="20"/>
        </w:rPr>
        <w:fldChar w:fldCharType="separate"/>
      </w:r>
      <w:r w:rsidRPr="000D2645">
        <w:rPr>
          <w:sz w:val="20"/>
          <w:szCs w:val="20"/>
        </w:rPr>
        <w:fldChar w:fldCharType="end"/>
      </w:r>
      <w:r w:rsidRPr="000D2645">
        <w:rPr>
          <w:sz w:val="20"/>
          <w:szCs w:val="20"/>
        </w:rPr>
        <w:t xml:space="preserve"> Yes</w:t>
      </w:r>
      <w:r w:rsidRPr="000D2645">
        <w:rPr>
          <w:sz w:val="20"/>
          <w:szCs w:val="20"/>
        </w:rPr>
        <w:fldChar w:fldCharType="begin"/>
      </w:r>
      <w:r w:rsidRPr="000D2645">
        <w:rPr>
          <w:sz w:val="20"/>
          <w:szCs w:val="20"/>
        </w:rPr>
        <w:instrText xml:space="preserve"> FORMCHECKBOX </w:instrText>
      </w:r>
      <w:r w:rsidR="00591861">
        <w:rPr>
          <w:sz w:val="20"/>
          <w:szCs w:val="20"/>
        </w:rPr>
        <w:fldChar w:fldCharType="separate"/>
      </w:r>
      <w:r w:rsidRPr="000D2645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Pr="000D2645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0D2645">
        <w:rPr>
          <w:sz w:val="20"/>
          <w:szCs w:val="20"/>
        </w:rPr>
        <w:instrText xml:space="preserve"> FORMCHECKBOX </w:instrText>
      </w:r>
      <w:r w:rsidR="00591861">
        <w:rPr>
          <w:sz w:val="20"/>
          <w:szCs w:val="20"/>
        </w:rPr>
      </w:r>
      <w:r w:rsidR="00591861">
        <w:rPr>
          <w:sz w:val="20"/>
          <w:szCs w:val="20"/>
        </w:rPr>
        <w:fldChar w:fldCharType="separate"/>
      </w:r>
      <w:r w:rsidRPr="000D2645">
        <w:rPr>
          <w:sz w:val="20"/>
          <w:szCs w:val="20"/>
        </w:rPr>
        <w:fldChar w:fldCharType="end"/>
      </w:r>
      <w:r w:rsidRPr="000D2645"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  <w:r w:rsidRPr="000D2645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D2645">
        <w:rPr>
          <w:sz w:val="20"/>
          <w:szCs w:val="20"/>
        </w:rPr>
        <w:instrText xml:space="preserve"> FORMCHECKBOX </w:instrText>
      </w:r>
      <w:r w:rsidR="00591861">
        <w:rPr>
          <w:sz w:val="20"/>
          <w:szCs w:val="20"/>
        </w:rPr>
      </w:r>
      <w:r w:rsidR="00591861">
        <w:rPr>
          <w:sz w:val="20"/>
          <w:szCs w:val="20"/>
        </w:rPr>
        <w:fldChar w:fldCharType="separate"/>
      </w:r>
      <w:r w:rsidRPr="000D2645">
        <w:rPr>
          <w:sz w:val="20"/>
          <w:szCs w:val="20"/>
        </w:rPr>
        <w:fldChar w:fldCharType="end"/>
      </w:r>
      <w:r w:rsidRPr="000D2645">
        <w:rPr>
          <w:sz w:val="20"/>
          <w:szCs w:val="20"/>
        </w:rPr>
        <w:fldChar w:fldCharType="begin"/>
      </w:r>
      <w:r w:rsidRPr="000D2645">
        <w:rPr>
          <w:sz w:val="20"/>
          <w:szCs w:val="20"/>
        </w:rPr>
        <w:instrText xml:space="preserve"> FORMCHECKBOX </w:instrText>
      </w:r>
      <w:r w:rsidR="00591861">
        <w:rPr>
          <w:sz w:val="20"/>
          <w:szCs w:val="20"/>
        </w:rPr>
        <w:fldChar w:fldCharType="separate"/>
      </w:r>
      <w:r w:rsidRPr="000D2645">
        <w:rPr>
          <w:sz w:val="20"/>
          <w:szCs w:val="20"/>
        </w:rPr>
        <w:fldChar w:fldCharType="end"/>
      </w:r>
      <w:r w:rsidRPr="000D2645">
        <w:rPr>
          <w:sz w:val="20"/>
          <w:szCs w:val="20"/>
        </w:rPr>
        <w:t xml:space="preserve"> N/A</w:t>
      </w:r>
    </w:p>
    <w:p w:rsidR="00010176" w:rsidRPr="000D2645" w:rsidRDefault="00010176" w:rsidP="00010176">
      <w:pPr>
        <w:keepNext/>
        <w:keepLines/>
        <w:spacing w:before="120"/>
        <w:ind w:firstLine="720"/>
        <w:rPr>
          <w:b/>
          <w:sz w:val="20"/>
          <w:szCs w:val="20"/>
        </w:rPr>
      </w:pPr>
      <w:r>
        <w:rPr>
          <w:sz w:val="20"/>
          <w:szCs w:val="20"/>
        </w:rPr>
        <w:t>If No</w:t>
      </w:r>
      <w:r w:rsidRPr="000D2645">
        <w:rPr>
          <w:sz w:val="20"/>
          <w:szCs w:val="20"/>
        </w:rPr>
        <w:t xml:space="preserve">, </w:t>
      </w:r>
      <w:r>
        <w:rPr>
          <w:sz w:val="20"/>
          <w:szCs w:val="20"/>
        </w:rPr>
        <w:t>w</w:t>
      </w:r>
      <w:r w:rsidRPr="000D2645">
        <w:rPr>
          <w:sz w:val="20"/>
          <w:szCs w:val="20"/>
        </w:rPr>
        <w:t xml:space="preserve">hat measures are being taken to protect them against flooding? </w:t>
      </w:r>
      <w:r w:rsidRPr="000D2645">
        <w:rPr>
          <w:sz w:val="20"/>
          <w:szCs w:val="20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0D2645">
        <w:rPr>
          <w:sz w:val="20"/>
          <w:szCs w:val="20"/>
          <w:u w:val="single"/>
        </w:rPr>
        <w:instrText xml:space="preserve"> FORMTEXT </w:instrText>
      </w:r>
      <w:r w:rsidRPr="000D2645">
        <w:rPr>
          <w:sz w:val="20"/>
          <w:szCs w:val="20"/>
          <w:u w:val="single"/>
        </w:rPr>
      </w:r>
      <w:r w:rsidRPr="000D2645">
        <w:rPr>
          <w:sz w:val="20"/>
          <w:szCs w:val="20"/>
          <w:u w:val="single"/>
        </w:rPr>
        <w:fldChar w:fldCharType="separate"/>
      </w:r>
      <w:r w:rsidRPr="000D2645">
        <w:rPr>
          <w:noProof/>
          <w:sz w:val="20"/>
          <w:szCs w:val="20"/>
          <w:u w:val="single"/>
        </w:rPr>
        <w:t> </w:t>
      </w:r>
      <w:r w:rsidRPr="000D2645">
        <w:rPr>
          <w:noProof/>
          <w:sz w:val="20"/>
          <w:szCs w:val="20"/>
          <w:u w:val="single"/>
        </w:rPr>
        <w:t> </w:t>
      </w:r>
      <w:r w:rsidRPr="000D2645">
        <w:rPr>
          <w:noProof/>
          <w:sz w:val="20"/>
          <w:szCs w:val="20"/>
          <w:u w:val="single"/>
        </w:rPr>
        <w:t> </w:t>
      </w:r>
      <w:r w:rsidRPr="000D2645">
        <w:rPr>
          <w:noProof/>
          <w:sz w:val="20"/>
          <w:szCs w:val="20"/>
          <w:u w:val="single"/>
        </w:rPr>
        <w:t> </w:t>
      </w:r>
      <w:r w:rsidRPr="000D2645">
        <w:rPr>
          <w:noProof/>
          <w:sz w:val="20"/>
          <w:szCs w:val="20"/>
          <w:u w:val="single"/>
        </w:rPr>
        <w:t> </w:t>
      </w:r>
      <w:r w:rsidRPr="000D2645">
        <w:rPr>
          <w:sz w:val="20"/>
          <w:szCs w:val="20"/>
          <w:u w:val="single"/>
        </w:rPr>
        <w:fldChar w:fldCharType="end"/>
      </w:r>
    </w:p>
    <w:p w:rsidR="00010176" w:rsidRDefault="00010176" w:rsidP="00010176">
      <w:pPr>
        <w:keepLines/>
        <w:numPr>
          <w:ilvl w:val="0"/>
          <w:numId w:val="17"/>
        </w:numPr>
        <w:tabs>
          <w:tab w:val="right" w:pos="10800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Finish grade elevation of the pump station: </w:t>
      </w:r>
      <w:r w:rsidRPr="000D2645">
        <w:rPr>
          <w:sz w:val="20"/>
          <w:szCs w:val="20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0D2645">
        <w:rPr>
          <w:sz w:val="20"/>
          <w:szCs w:val="20"/>
          <w:u w:val="single"/>
        </w:rPr>
        <w:instrText xml:space="preserve"> FORMTEXT </w:instrText>
      </w:r>
      <w:r w:rsidRPr="000D2645">
        <w:rPr>
          <w:sz w:val="20"/>
          <w:szCs w:val="20"/>
          <w:u w:val="single"/>
        </w:rPr>
      </w:r>
      <w:r w:rsidRPr="000D2645">
        <w:rPr>
          <w:sz w:val="20"/>
          <w:szCs w:val="20"/>
          <w:u w:val="single"/>
        </w:rPr>
        <w:fldChar w:fldCharType="separate"/>
      </w:r>
      <w:r w:rsidRPr="000D2645">
        <w:rPr>
          <w:noProof/>
          <w:sz w:val="20"/>
          <w:szCs w:val="20"/>
          <w:u w:val="single"/>
        </w:rPr>
        <w:t> </w:t>
      </w:r>
      <w:r w:rsidRPr="000D2645">
        <w:rPr>
          <w:noProof/>
          <w:sz w:val="20"/>
          <w:szCs w:val="20"/>
          <w:u w:val="single"/>
        </w:rPr>
        <w:t> </w:t>
      </w:r>
      <w:r w:rsidRPr="000D2645">
        <w:rPr>
          <w:noProof/>
          <w:sz w:val="20"/>
          <w:szCs w:val="20"/>
          <w:u w:val="single"/>
        </w:rPr>
        <w:t> </w:t>
      </w:r>
      <w:r w:rsidRPr="000D2645">
        <w:rPr>
          <w:noProof/>
          <w:sz w:val="20"/>
          <w:szCs w:val="20"/>
          <w:u w:val="single"/>
        </w:rPr>
        <w:t> </w:t>
      </w:r>
      <w:r w:rsidRPr="000D2645">
        <w:rPr>
          <w:noProof/>
          <w:sz w:val="20"/>
          <w:szCs w:val="20"/>
          <w:u w:val="single"/>
        </w:rPr>
        <w:t> </w:t>
      </w:r>
      <w:r w:rsidRPr="000D2645">
        <w:rPr>
          <w:sz w:val="20"/>
          <w:szCs w:val="20"/>
          <w:u w:val="single"/>
        </w:rPr>
        <w:fldChar w:fldCharType="end"/>
      </w:r>
    </w:p>
    <w:p w:rsidR="00010176" w:rsidRDefault="00010176" w:rsidP="00010176">
      <w:pPr>
        <w:keepLines/>
        <w:numPr>
          <w:ilvl w:val="0"/>
          <w:numId w:val="17"/>
        </w:numPr>
        <w:tabs>
          <w:tab w:val="right" w:pos="10800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Design flow of the pump station:  </w:t>
      </w:r>
      <w:r w:rsidRPr="000D2645">
        <w:rPr>
          <w:sz w:val="20"/>
          <w:szCs w:val="20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0D2645">
        <w:rPr>
          <w:sz w:val="20"/>
          <w:szCs w:val="20"/>
          <w:u w:val="single"/>
        </w:rPr>
        <w:instrText xml:space="preserve"> FORMTEXT </w:instrText>
      </w:r>
      <w:r w:rsidRPr="000D2645">
        <w:rPr>
          <w:sz w:val="20"/>
          <w:szCs w:val="20"/>
          <w:u w:val="single"/>
        </w:rPr>
      </w:r>
      <w:r w:rsidRPr="000D2645">
        <w:rPr>
          <w:sz w:val="20"/>
          <w:szCs w:val="20"/>
          <w:u w:val="single"/>
        </w:rPr>
        <w:fldChar w:fldCharType="separate"/>
      </w:r>
      <w:r w:rsidRPr="000D2645">
        <w:rPr>
          <w:noProof/>
          <w:sz w:val="20"/>
          <w:szCs w:val="20"/>
          <w:u w:val="single"/>
        </w:rPr>
        <w:t> </w:t>
      </w:r>
      <w:r w:rsidRPr="000D2645">
        <w:rPr>
          <w:noProof/>
          <w:sz w:val="20"/>
          <w:szCs w:val="20"/>
          <w:u w:val="single"/>
        </w:rPr>
        <w:t> </w:t>
      </w:r>
      <w:r w:rsidRPr="000D2645">
        <w:rPr>
          <w:noProof/>
          <w:sz w:val="20"/>
          <w:szCs w:val="20"/>
          <w:u w:val="single"/>
        </w:rPr>
        <w:t> </w:t>
      </w:r>
      <w:r w:rsidRPr="000D2645">
        <w:rPr>
          <w:noProof/>
          <w:sz w:val="20"/>
          <w:szCs w:val="20"/>
          <w:u w:val="single"/>
        </w:rPr>
        <w:t> </w:t>
      </w:r>
      <w:r w:rsidRPr="000D2645">
        <w:rPr>
          <w:noProof/>
          <w:sz w:val="20"/>
          <w:szCs w:val="20"/>
          <w:u w:val="single"/>
        </w:rPr>
        <w:t> </w:t>
      </w:r>
      <w:r w:rsidRPr="000D2645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</w:t>
      </w:r>
      <w:r w:rsidRPr="001641FA">
        <w:rPr>
          <w:sz w:val="20"/>
          <w:szCs w:val="20"/>
        </w:rPr>
        <w:t>millions gallons per day</w:t>
      </w:r>
      <w:r>
        <w:rPr>
          <w:sz w:val="20"/>
          <w:szCs w:val="20"/>
        </w:rPr>
        <w:t xml:space="preserve"> (firm capacity)</w:t>
      </w:r>
    </w:p>
    <w:p w:rsidR="00010176" w:rsidRDefault="00010176" w:rsidP="00010176">
      <w:pPr>
        <w:keepLines/>
        <w:numPr>
          <w:ilvl w:val="0"/>
          <w:numId w:val="17"/>
        </w:numPr>
        <w:tabs>
          <w:tab w:val="right" w:pos="10800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Operational point(s) of the pump(s):  </w:t>
      </w:r>
      <w:r w:rsidRPr="000D2645">
        <w:rPr>
          <w:sz w:val="20"/>
          <w:szCs w:val="20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0D2645">
        <w:rPr>
          <w:sz w:val="20"/>
          <w:szCs w:val="20"/>
          <w:u w:val="single"/>
        </w:rPr>
        <w:instrText xml:space="preserve"> FORMTEXT </w:instrText>
      </w:r>
      <w:r w:rsidRPr="000D2645">
        <w:rPr>
          <w:sz w:val="20"/>
          <w:szCs w:val="20"/>
          <w:u w:val="single"/>
        </w:rPr>
      </w:r>
      <w:r w:rsidRPr="000D2645">
        <w:rPr>
          <w:sz w:val="20"/>
          <w:szCs w:val="20"/>
          <w:u w:val="single"/>
        </w:rPr>
        <w:fldChar w:fldCharType="separate"/>
      </w:r>
      <w:r w:rsidRPr="000D2645">
        <w:rPr>
          <w:noProof/>
          <w:sz w:val="20"/>
          <w:szCs w:val="20"/>
          <w:u w:val="single"/>
        </w:rPr>
        <w:t> </w:t>
      </w:r>
      <w:r w:rsidRPr="000D2645">
        <w:rPr>
          <w:noProof/>
          <w:sz w:val="20"/>
          <w:szCs w:val="20"/>
          <w:u w:val="single"/>
        </w:rPr>
        <w:t> </w:t>
      </w:r>
      <w:r w:rsidRPr="000D2645">
        <w:rPr>
          <w:noProof/>
          <w:sz w:val="20"/>
          <w:szCs w:val="20"/>
          <w:u w:val="single"/>
        </w:rPr>
        <w:t> </w:t>
      </w:r>
      <w:r w:rsidRPr="000D2645">
        <w:rPr>
          <w:noProof/>
          <w:sz w:val="20"/>
          <w:szCs w:val="20"/>
          <w:u w:val="single"/>
        </w:rPr>
        <w:t> </w:t>
      </w:r>
      <w:r w:rsidRPr="000D2645">
        <w:rPr>
          <w:noProof/>
          <w:sz w:val="20"/>
          <w:szCs w:val="20"/>
          <w:u w:val="single"/>
        </w:rPr>
        <w:t> </w:t>
      </w:r>
      <w:r w:rsidRPr="000D2645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gallons per minute at </w:t>
      </w:r>
      <w:r w:rsidRPr="000D2645">
        <w:rPr>
          <w:sz w:val="20"/>
          <w:szCs w:val="20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0D2645">
        <w:rPr>
          <w:sz w:val="20"/>
          <w:szCs w:val="20"/>
          <w:u w:val="single"/>
        </w:rPr>
        <w:instrText xml:space="preserve"> FORMTEXT </w:instrText>
      </w:r>
      <w:r w:rsidRPr="000D2645">
        <w:rPr>
          <w:sz w:val="20"/>
          <w:szCs w:val="20"/>
          <w:u w:val="single"/>
        </w:rPr>
      </w:r>
      <w:r w:rsidRPr="000D2645">
        <w:rPr>
          <w:sz w:val="20"/>
          <w:szCs w:val="20"/>
          <w:u w:val="single"/>
        </w:rPr>
        <w:fldChar w:fldCharType="separate"/>
      </w:r>
      <w:r w:rsidRPr="000D2645">
        <w:rPr>
          <w:noProof/>
          <w:sz w:val="20"/>
          <w:szCs w:val="20"/>
          <w:u w:val="single"/>
        </w:rPr>
        <w:t> </w:t>
      </w:r>
      <w:r w:rsidRPr="000D2645">
        <w:rPr>
          <w:noProof/>
          <w:sz w:val="20"/>
          <w:szCs w:val="20"/>
          <w:u w:val="single"/>
        </w:rPr>
        <w:t> </w:t>
      </w:r>
      <w:r w:rsidRPr="000D2645">
        <w:rPr>
          <w:noProof/>
          <w:sz w:val="20"/>
          <w:szCs w:val="20"/>
          <w:u w:val="single"/>
        </w:rPr>
        <w:t> </w:t>
      </w:r>
      <w:r w:rsidRPr="000D2645">
        <w:rPr>
          <w:noProof/>
          <w:sz w:val="20"/>
          <w:szCs w:val="20"/>
          <w:u w:val="single"/>
        </w:rPr>
        <w:t> </w:t>
      </w:r>
      <w:r w:rsidRPr="000D2645">
        <w:rPr>
          <w:noProof/>
          <w:sz w:val="20"/>
          <w:szCs w:val="20"/>
          <w:u w:val="single"/>
        </w:rPr>
        <w:t> </w:t>
      </w:r>
      <w:r w:rsidRPr="000D2645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feet total dynamic head (TDH)</w:t>
      </w:r>
    </w:p>
    <w:p w:rsidR="00010176" w:rsidRPr="001641FA" w:rsidRDefault="00010176" w:rsidP="00010176">
      <w:pPr>
        <w:keepLines/>
        <w:numPr>
          <w:ilvl w:val="0"/>
          <w:numId w:val="17"/>
        </w:numPr>
        <w:tabs>
          <w:tab w:val="right" w:pos="10800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Number of pumps provided: </w:t>
      </w:r>
      <w:r w:rsidRPr="000D2645">
        <w:rPr>
          <w:sz w:val="20"/>
          <w:szCs w:val="20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0D2645">
        <w:rPr>
          <w:sz w:val="20"/>
          <w:szCs w:val="20"/>
          <w:u w:val="single"/>
        </w:rPr>
        <w:instrText xml:space="preserve"> FORMTEXT </w:instrText>
      </w:r>
      <w:r w:rsidRPr="000D2645">
        <w:rPr>
          <w:sz w:val="20"/>
          <w:szCs w:val="20"/>
          <w:u w:val="single"/>
        </w:rPr>
      </w:r>
      <w:r w:rsidRPr="000D2645">
        <w:rPr>
          <w:sz w:val="20"/>
          <w:szCs w:val="20"/>
          <w:u w:val="single"/>
        </w:rPr>
        <w:fldChar w:fldCharType="separate"/>
      </w:r>
      <w:r w:rsidRPr="000D2645">
        <w:rPr>
          <w:noProof/>
          <w:sz w:val="20"/>
          <w:szCs w:val="20"/>
          <w:u w:val="single"/>
        </w:rPr>
        <w:t> </w:t>
      </w:r>
      <w:r w:rsidRPr="000D2645">
        <w:rPr>
          <w:noProof/>
          <w:sz w:val="20"/>
          <w:szCs w:val="20"/>
          <w:u w:val="single"/>
        </w:rPr>
        <w:t> </w:t>
      </w:r>
      <w:r w:rsidRPr="000D2645">
        <w:rPr>
          <w:noProof/>
          <w:sz w:val="20"/>
          <w:szCs w:val="20"/>
          <w:u w:val="single"/>
        </w:rPr>
        <w:t> </w:t>
      </w:r>
      <w:r w:rsidRPr="000D2645">
        <w:rPr>
          <w:noProof/>
          <w:sz w:val="20"/>
          <w:szCs w:val="20"/>
          <w:u w:val="single"/>
        </w:rPr>
        <w:t> </w:t>
      </w:r>
      <w:r w:rsidRPr="000D2645">
        <w:rPr>
          <w:noProof/>
          <w:sz w:val="20"/>
          <w:szCs w:val="20"/>
          <w:u w:val="single"/>
        </w:rPr>
        <w:t> </w:t>
      </w:r>
      <w:r w:rsidRPr="000D2645">
        <w:rPr>
          <w:sz w:val="20"/>
          <w:szCs w:val="20"/>
          <w:u w:val="single"/>
        </w:rPr>
        <w:fldChar w:fldCharType="end"/>
      </w:r>
    </w:p>
    <w:p w:rsidR="00010176" w:rsidRDefault="00010176" w:rsidP="00010176">
      <w:pPr>
        <w:keepLines/>
        <w:numPr>
          <w:ilvl w:val="0"/>
          <w:numId w:val="17"/>
        </w:numPr>
        <w:tabs>
          <w:tab w:val="right" w:pos="10800"/>
        </w:tabs>
        <w:spacing w:before="120"/>
        <w:rPr>
          <w:sz w:val="20"/>
          <w:szCs w:val="20"/>
        </w:rPr>
      </w:pPr>
      <w:r w:rsidRPr="001641FA">
        <w:rPr>
          <w:sz w:val="20"/>
          <w:szCs w:val="20"/>
        </w:rPr>
        <w:t xml:space="preserve">Number of pump cycles at average daily flow:  </w:t>
      </w:r>
      <w:r w:rsidRPr="000D2645">
        <w:rPr>
          <w:sz w:val="20"/>
          <w:szCs w:val="20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0D2645">
        <w:rPr>
          <w:sz w:val="20"/>
          <w:szCs w:val="20"/>
          <w:u w:val="single"/>
        </w:rPr>
        <w:instrText xml:space="preserve"> FORMTEXT </w:instrText>
      </w:r>
      <w:r w:rsidRPr="000D2645">
        <w:rPr>
          <w:sz w:val="20"/>
          <w:szCs w:val="20"/>
          <w:u w:val="single"/>
        </w:rPr>
      </w:r>
      <w:r w:rsidRPr="000D2645">
        <w:rPr>
          <w:sz w:val="20"/>
          <w:szCs w:val="20"/>
          <w:u w:val="single"/>
        </w:rPr>
        <w:fldChar w:fldCharType="separate"/>
      </w:r>
      <w:r w:rsidRPr="000D2645">
        <w:rPr>
          <w:noProof/>
          <w:sz w:val="20"/>
          <w:szCs w:val="20"/>
          <w:u w:val="single"/>
        </w:rPr>
        <w:t> </w:t>
      </w:r>
      <w:r w:rsidRPr="000D2645">
        <w:rPr>
          <w:noProof/>
          <w:sz w:val="20"/>
          <w:szCs w:val="20"/>
          <w:u w:val="single"/>
        </w:rPr>
        <w:t> </w:t>
      </w:r>
      <w:r w:rsidRPr="000D2645">
        <w:rPr>
          <w:noProof/>
          <w:sz w:val="20"/>
          <w:szCs w:val="20"/>
          <w:u w:val="single"/>
        </w:rPr>
        <w:t> </w:t>
      </w:r>
      <w:r w:rsidRPr="000D2645">
        <w:rPr>
          <w:noProof/>
          <w:sz w:val="20"/>
          <w:szCs w:val="20"/>
          <w:u w:val="single"/>
        </w:rPr>
        <w:t> </w:t>
      </w:r>
      <w:r w:rsidRPr="000D2645">
        <w:rPr>
          <w:noProof/>
          <w:sz w:val="20"/>
          <w:szCs w:val="20"/>
          <w:u w:val="single"/>
        </w:rPr>
        <w:t> </w:t>
      </w:r>
      <w:r w:rsidRPr="000D2645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cycles per hour</w:t>
      </w:r>
    </w:p>
    <w:p w:rsidR="00B31C31" w:rsidRPr="000D2645" w:rsidRDefault="00B31C31" w:rsidP="00B31C31">
      <w:pPr>
        <w:keepLines/>
        <w:numPr>
          <w:ilvl w:val="0"/>
          <w:numId w:val="17"/>
        </w:numPr>
        <w:tabs>
          <w:tab w:val="right" w:pos="10800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Power reliability </w:t>
      </w:r>
      <w:r w:rsidRPr="000D2645">
        <w:rPr>
          <w:sz w:val="20"/>
          <w:szCs w:val="20"/>
        </w:rPr>
        <w:t xml:space="preserve">in accordance with </w:t>
      </w:r>
      <w:hyperlink r:id="rId12" w:history="1">
        <w:r w:rsidRPr="00AE36B2">
          <w:rPr>
            <w:rStyle w:val="Hyperlink"/>
            <w:sz w:val="20"/>
            <w:szCs w:val="20"/>
          </w:rPr>
          <w:t>15A NCAC 02T .0305(h)(1)</w:t>
        </w:r>
      </w:hyperlink>
      <w:r w:rsidRPr="00597E6E">
        <w:rPr>
          <w:sz w:val="20"/>
          <w:szCs w:val="20"/>
        </w:rPr>
        <w:t>:</w:t>
      </w:r>
      <w:r w:rsidRPr="000D2645">
        <w:rPr>
          <w:sz w:val="20"/>
          <w:szCs w:val="20"/>
        </w:rPr>
        <w:t xml:space="preserve"> </w:t>
      </w:r>
    </w:p>
    <w:p w:rsidR="00B31C31" w:rsidRDefault="00B31C31" w:rsidP="00B31C31">
      <w:pPr>
        <w:keepLines/>
        <w:tabs>
          <w:tab w:val="right" w:pos="10800"/>
        </w:tabs>
        <w:spacing w:before="120"/>
        <w:ind w:left="1080" w:hanging="360"/>
        <w:rPr>
          <w:sz w:val="20"/>
          <w:szCs w:val="20"/>
        </w:rPr>
      </w:pPr>
      <w:r w:rsidRPr="000D2645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2645">
        <w:rPr>
          <w:sz w:val="20"/>
          <w:szCs w:val="20"/>
        </w:rPr>
        <w:instrText xml:space="preserve"> FORMCHECKBOX </w:instrText>
      </w:r>
      <w:r w:rsidR="00591861">
        <w:rPr>
          <w:sz w:val="20"/>
          <w:szCs w:val="20"/>
        </w:rPr>
      </w:r>
      <w:r w:rsidR="00591861">
        <w:rPr>
          <w:sz w:val="20"/>
          <w:szCs w:val="20"/>
        </w:rPr>
        <w:fldChar w:fldCharType="separate"/>
      </w:r>
      <w:r w:rsidRPr="000D2645">
        <w:rPr>
          <w:sz w:val="20"/>
          <w:szCs w:val="20"/>
        </w:rPr>
        <w:fldChar w:fldCharType="end"/>
      </w:r>
      <w:r w:rsidRPr="000D2645">
        <w:rPr>
          <w:sz w:val="20"/>
          <w:szCs w:val="20"/>
        </w:rPr>
        <w:fldChar w:fldCharType="begin"/>
      </w:r>
      <w:r w:rsidRPr="000D2645">
        <w:rPr>
          <w:sz w:val="20"/>
          <w:szCs w:val="20"/>
        </w:rPr>
        <w:instrText xml:space="preserve"> FORMCHECKBOX </w:instrText>
      </w:r>
      <w:r w:rsidR="00591861">
        <w:rPr>
          <w:sz w:val="20"/>
          <w:szCs w:val="20"/>
        </w:rPr>
        <w:fldChar w:fldCharType="separate"/>
      </w:r>
      <w:r w:rsidRPr="000D2645">
        <w:rPr>
          <w:sz w:val="20"/>
          <w:szCs w:val="20"/>
        </w:rPr>
        <w:fldChar w:fldCharType="end"/>
      </w:r>
      <w:r w:rsidRPr="000D2645">
        <w:rPr>
          <w:sz w:val="20"/>
          <w:szCs w:val="20"/>
        </w:rPr>
        <w:t xml:space="preserve"> </w:t>
      </w:r>
      <w:r w:rsidRPr="000D2645">
        <w:rPr>
          <w:sz w:val="20"/>
          <w:szCs w:val="20"/>
        </w:rPr>
        <w:tab/>
      </w:r>
      <w:r>
        <w:rPr>
          <w:sz w:val="20"/>
          <w:szCs w:val="20"/>
        </w:rPr>
        <w:t xml:space="preserve">Standby power source or pump with automatic activation and telemetry - </w:t>
      </w:r>
      <w:r w:rsidRPr="00AE36B2">
        <w:rPr>
          <w:sz w:val="20"/>
          <w:szCs w:val="20"/>
        </w:rPr>
        <w:t>15A NCAC 02T .0305(h)(1)(B)</w:t>
      </w:r>
      <w:r w:rsidRPr="001641FA">
        <w:rPr>
          <w:rStyle w:val="Hyperlink"/>
        </w:rPr>
        <w:t>:</w:t>
      </w:r>
    </w:p>
    <w:p w:rsidR="00B31C31" w:rsidRDefault="00B31C31" w:rsidP="00B31C31">
      <w:pPr>
        <w:pStyle w:val="ListParagraph"/>
        <w:keepLines/>
        <w:numPr>
          <w:ilvl w:val="0"/>
          <w:numId w:val="10"/>
        </w:numPr>
        <w:tabs>
          <w:tab w:val="right" w:pos="10800"/>
        </w:tabs>
        <w:spacing w:before="120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Required for all pump stations with an average daily flow greater than or equal to 15,000 gallons per day</w:t>
      </w:r>
    </w:p>
    <w:p w:rsidR="00B31C31" w:rsidRDefault="00B31C31" w:rsidP="00B31C31">
      <w:pPr>
        <w:pStyle w:val="ListParagraph"/>
        <w:keepLines/>
        <w:numPr>
          <w:ilvl w:val="0"/>
          <w:numId w:val="10"/>
        </w:numPr>
        <w:tabs>
          <w:tab w:val="right" w:pos="10800"/>
        </w:tabs>
        <w:spacing w:before="120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Must be permanent to facility</w:t>
      </w:r>
    </w:p>
    <w:p w:rsidR="00B31C31" w:rsidRDefault="00B31C31" w:rsidP="00B31C31">
      <w:pPr>
        <w:keepLines/>
        <w:tabs>
          <w:tab w:val="right" w:pos="10800"/>
        </w:tabs>
        <w:spacing w:before="120"/>
        <w:ind w:left="1080" w:hanging="360"/>
        <w:rPr>
          <w:sz w:val="20"/>
          <w:szCs w:val="20"/>
        </w:rPr>
      </w:pPr>
      <w:r>
        <w:rPr>
          <w:sz w:val="20"/>
          <w:szCs w:val="20"/>
        </w:rPr>
        <w:t>Or if the pump station has an average daily flow less than 15,000 gallons per day:</w:t>
      </w:r>
    </w:p>
    <w:p w:rsidR="00B31C31" w:rsidRPr="00AE36B2" w:rsidRDefault="00B31C31" w:rsidP="00B31C31">
      <w:pPr>
        <w:keepLines/>
        <w:tabs>
          <w:tab w:val="right" w:pos="10800"/>
        </w:tabs>
        <w:spacing w:before="120"/>
        <w:ind w:left="1080" w:hanging="360"/>
        <w:rPr>
          <w:sz w:val="20"/>
          <w:szCs w:val="20"/>
        </w:rPr>
      </w:pPr>
      <w:r w:rsidRPr="000D2645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2645">
        <w:rPr>
          <w:sz w:val="20"/>
          <w:szCs w:val="20"/>
        </w:rPr>
        <w:instrText xml:space="preserve"> FORMCHECKBOX </w:instrText>
      </w:r>
      <w:r w:rsidR="00591861">
        <w:rPr>
          <w:sz w:val="20"/>
          <w:szCs w:val="20"/>
        </w:rPr>
      </w:r>
      <w:r w:rsidR="00591861">
        <w:rPr>
          <w:sz w:val="20"/>
          <w:szCs w:val="20"/>
        </w:rPr>
        <w:fldChar w:fldCharType="separate"/>
      </w:r>
      <w:r w:rsidRPr="000D2645">
        <w:rPr>
          <w:sz w:val="20"/>
          <w:szCs w:val="20"/>
        </w:rPr>
        <w:fldChar w:fldCharType="end"/>
      </w:r>
      <w:r w:rsidRPr="000D2645">
        <w:rPr>
          <w:sz w:val="20"/>
          <w:szCs w:val="20"/>
        </w:rPr>
        <w:fldChar w:fldCharType="begin"/>
      </w:r>
      <w:r w:rsidRPr="000D2645">
        <w:rPr>
          <w:sz w:val="20"/>
          <w:szCs w:val="20"/>
        </w:rPr>
        <w:instrText xml:space="preserve"> FORMCHECKBOX </w:instrText>
      </w:r>
      <w:r w:rsidR="00591861">
        <w:rPr>
          <w:sz w:val="20"/>
          <w:szCs w:val="20"/>
        </w:rPr>
        <w:fldChar w:fldCharType="separate"/>
      </w:r>
      <w:r w:rsidRPr="000D2645">
        <w:rPr>
          <w:sz w:val="20"/>
          <w:szCs w:val="20"/>
        </w:rPr>
        <w:fldChar w:fldCharType="end"/>
      </w:r>
      <w:r w:rsidRPr="000D2645">
        <w:rPr>
          <w:sz w:val="20"/>
          <w:szCs w:val="20"/>
        </w:rPr>
        <w:tab/>
      </w:r>
      <w:r>
        <w:rPr>
          <w:sz w:val="20"/>
          <w:szCs w:val="20"/>
        </w:rPr>
        <w:t xml:space="preserve">Portable power source with manual activation, quick-connection receptacle and telemetry - </w:t>
      </w:r>
      <w:r w:rsidRPr="00AE36B2">
        <w:rPr>
          <w:sz w:val="20"/>
          <w:szCs w:val="20"/>
        </w:rPr>
        <w:t>15A NCAC 02T .0305(h)(1)(C)</w:t>
      </w:r>
    </w:p>
    <w:p w:rsidR="00B31C31" w:rsidRDefault="00B31C31" w:rsidP="00B31C31">
      <w:pPr>
        <w:keepLines/>
        <w:tabs>
          <w:tab w:val="right" w:pos="10800"/>
        </w:tabs>
        <w:spacing w:before="120"/>
        <w:ind w:left="1080" w:hanging="360"/>
        <w:rPr>
          <w:sz w:val="20"/>
          <w:szCs w:val="20"/>
        </w:rPr>
      </w:pPr>
      <w:r>
        <w:rPr>
          <w:sz w:val="20"/>
          <w:szCs w:val="20"/>
        </w:rPr>
        <w:t>or</w:t>
      </w:r>
    </w:p>
    <w:p w:rsidR="00B31C31" w:rsidRDefault="00B31C31" w:rsidP="00B31C31">
      <w:pPr>
        <w:keepLines/>
        <w:tabs>
          <w:tab w:val="right" w:pos="10800"/>
        </w:tabs>
        <w:spacing w:before="120"/>
        <w:ind w:left="1080" w:hanging="360"/>
        <w:rPr>
          <w:sz w:val="20"/>
          <w:szCs w:val="20"/>
        </w:rPr>
      </w:pPr>
      <w:r w:rsidRPr="000D2645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2645">
        <w:rPr>
          <w:sz w:val="20"/>
          <w:szCs w:val="20"/>
        </w:rPr>
        <w:instrText xml:space="preserve"> FORMCHECKBOX </w:instrText>
      </w:r>
      <w:r w:rsidR="00591861">
        <w:rPr>
          <w:sz w:val="20"/>
          <w:szCs w:val="20"/>
        </w:rPr>
      </w:r>
      <w:r w:rsidR="00591861">
        <w:rPr>
          <w:sz w:val="20"/>
          <w:szCs w:val="20"/>
        </w:rPr>
        <w:fldChar w:fldCharType="separate"/>
      </w:r>
      <w:r w:rsidRPr="000D2645">
        <w:rPr>
          <w:sz w:val="20"/>
          <w:szCs w:val="20"/>
        </w:rPr>
        <w:fldChar w:fldCharType="end"/>
      </w:r>
      <w:r w:rsidRPr="000D2645">
        <w:rPr>
          <w:sz w:val="20"/>
          <w:szCs w:val="20"/>
        </w:rPr>
        <w:fldChar w:fldCharType="begin"/>
      </w:r>
      <w:r w:rsidRPr="000D2645">
        <w:rPr>
          <w:sz w:val="20"/>
          <w:szCs w:val="20"/>
        </w:rPr>
        <w:instrText xml:space="preserve"> FORMCHECKBOX </w:instrText>
      </w:r>
      <w:r w:rsidR="00591861">
        <w:rPr>
          <w:sz w:val="20"/>
          <w:szCs w:val="20"/>
        </w:rPr>
        <w:fldChar w:fldCharType="separate"/>
      </w:r>
      <w:r w:rsidRPr="000D2645">
        <w:rPr>
          <w:sz w:val="20"/>
          <w:szCs w:val="20"/>
        </w:rPr>
        <w:fldChar w:fldCharType="end"/>
      </w:r>
      <w:r w:rsidRPr="000D2645">
        <w:rPr>
          <w:sz w:val="20"/>
          <w:szCs w:val="20"/>
        </w:rPr>
        <w:tab/>
      </w:r>
      <w:r>
        <w:rPr>
          <w:sz w:val="20"/>
          <w:szCs w:val="20"/>
        </w:rPr>
        <w:t xml:space="preserve">Portable pumping unit with plugged emergency pump connection and telemetry - </w:t>
      </w:r>
      <w:r w:rsidRPr="00AE36B2">
        <w:rPr>
          <w:sz w:val="20"/>
          <w:szCs w:val="20"/>
        </w:rPr>
        <w:t>15A NCAC 02T .0305(h)(1)(C)</w:t>
      </w:r>
      <w:r w:rsidRPr="00AE36B2">
        <w:t>:</w:t>
      </w:r>
    </w:p>
    <w:p w:rsidR="00B31C31" w:rsidRDefault="00B31C31" w:rsidP="00B31C31">
      <w:pPr>
        <w:pStyle w:val="ListParagraph"/>
        <w:keepLines/>
        <w:numPr>
          <w:ilvl w:val="0"/>
          <w:numId w:val="10"/>
        </w:numPr>
        <w:tabs>
          <w:tab w:val="right" w:pos="10800"/>
        </w:tabs>
        <w:spacing w:before="120"/>
        <w:ind w:left="1080"/>
        <w:jc w:val="both"/>
        <w:rPr>
          <w:sz w:val="20"/>
          <w:szCs w:val="20"/>
        </w:rPr>
      </w:pPr>
      <w:r w:rsidRPr="001337AE">
        <w:rPr>
          <w:sz w:val="20"/>
          <w:szCs w:val="20"/>
        </w:rPr>
        <w:t xml:space="preserve">It shall be demonstrated to the Division that the portable source is owned or contracted by the </w:t>
      </w:r>
      <w:r>
        <w:rPr>
          <w:sz w:val="20"/>
          <w:szCs w:val="20"/>
        </w:rPr>
        <w:t>applicant (draft agreement)</w:t>
      </w:r>
      <w:r w:rsidRPr="001337AE">
        <w:rPr>
          <w:sz w:val="20"/>
          <w:szCs w:val="20"/>
        </w:rPr>
        <w:t xml:space="preserve"> and is compatible with the</w:t>
      </w:r>
      <w:r>
        <w:rPr>
          <w:sz w:val="20"/>
          <w:szCs w:val="20"/>
        </w:rPr>
        <w:t xml:space="preserve"> station.  </w:t>
      </w:r>
    </w:p>
    <w:p w:rsidR="00B31C31" w:rsidRDefault="00B31C31" w:rsidP="00B31C31">
      <w:pPr>
        <w:pStyle w:val="ListParagraph"/>
        <w:keepLines/>
        <w:numPr>
          <w:ilvl w:val="0"/>
          <w:numId w:val="10"/>
        </w:numPr>
        <w:tabs>
          <w:tab w:val="right" w:pos="10800"/>
        </w:tabs>
        <w:spacing w:before="120"/>
        <w:ind w:left="1080"/>
        <w:jc w:val="both"/>
        <w:rPr>
          <w:sz w:val="20"/>
          <w:szCs w:val="20"/>
        </w:rPr>
      </w:pPr>
      <w:r w:rsidRPr="001337AE">
        <w:rPr>
          <w:sz w:val="20"/>
          <w:szCs w:val="20"/>
        </w:rPr>
        <w:t>If the portable power source or pump is dedicated to multiple pump stations, an</w:t>
      </w:r>
      <w:r>
        <w:rPr>
          <w:sz w:val="20"/>
          <w:szCs w:val="20"/>
        </w:rPr>
        <w:t xml:space="preserve"> </w:t>
      </w:r>
      <w:r w:rsidRPr="001337AE">
        <w:rPr>
          <w:sz w:val="20"/>
          <w:szCs w:val="20"/>
        </w:rPr>
        <w:t>evaluation of all the pump stations' storage capacities and the rotation schedule of the portable power source or pump, including travel timeframes, shall be provided in the case of a multiple station power outage.</w:t>
      </w:r>
    </w:p>
    <w:p w:rsidR="00010176" w:rsidRDefault="00010176" w:rsidP="0001017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10176" w:rsidRPr="00895CFF" w:rsidRDefault="004B6679" w:rsidP="004B6679">
      <w:pPr>
        <w:pStyle w:val="BodyTextIndent"/>
        <w:keepNext/>
        <w:tabs>
          <w:tab w:val="clear" w:pos="1340"/>
          <w:tab w:val="clear" w:pos="1700"/>
        </w:tabs>
        <w:spacing w:line="240" w:lineRule="auto"/>
        <w:ind w:left="0" w:right="-1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XI.</w:t>
      </w:r>
      <w:r>
        <w:rPr>
          <w:rFonts w:ascii="Times New Roman" w:hAnsi="Times New Roman"/>
          <w:b/>
        </w:rPr>
        <w:tab/>
      </w:r>
      <w:r w:rsidR="00010176" w:rsidRPr="00895CFF">
        <w:rPr>
          <w:rFonts w:ascii="Times New Roman" w:hAnsi="Times New Roman"/>
          <w:b/>
        </w:rPr>
        <w:t>PUMP STATION</w:t>
      </w:r>
      <w:r w:rsidR="00010176">
        <w:rPr>
          <w:rFonts w:ascii="Times New Roman" w:hAnsi="Times New Roman"/>
          <w:b/>
        </w:rPr>
        <w:t xml:space="preserve"> DESIGN CRITERIA (continued)</w:t>
      </w:r>
    </w:p>
    <w:p w:rsidR="00010176" w:rsidRPr="000D2645" w:rsidRDefault="00010176" w:rsidP="00010176">
      <w:pPr>
        <w:keepNext/>
        <w:numPr>
          <w:ilvl w:val="0"/>
          <w:numId w:val="17"/>
        </w:numPr>
        <w:spacing w:before="120" w:after="120"/>
        <w:rPr>
          <w:bCs/>
          <w:sz w:val="20"/>
          <w:szCs w:val="20"/>
        </w:rPr>
      </w:pPr>
      <w:r>
        <w:rPr>
          <w:bCs/>
          <w:sz w:val="20"/>
          <w:szCs w:val="20"/>
        </w:rPr>
        <w:t>Summarize the pump station design elements:</w:t>
      </w:r>
    </w:p>
    <w:tbl>
      <w:tblPr>
        <w:tblW w:w="7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1170"/>
        <w:gridCol w:w="1170"/>
      </w:tblGrid>
      <w:tr w:rsidR="00010176" w:rsidRPr="000D2645" w:rsidTr="009E494B">
        <w:trPr>
          <w:cantSplit/>
          <w:trHeight w:val="233"/>
          <w:jc w:val="center"/>
        </w:trPr>
        <w:tc>
          <w:tcPr>
            <w:tcW w:w="4770" w:type="dxa"/>
            <w:vMerge w:val="restart"/>
            <w:vAlign w:val="center"/>
          </w:tcPr>
          <w:p w:rsidR="00010176" w:rsidRPr="000D2645" w:rsidRDefault="00010176" w:rsidP="009E494B">
            <w:pPr>
              <w:keepLine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Design Element</w:t>
            </w:r>
          </w:p>
        </w:tc>
        <w:tc>
          <w:tcPr>
            <w:tcW w:w="1170" w:type="dxa"/>
            <w:vMerge w:val="restart"/>
            <w:vAlign w:val="center"/>
          </w:tcPr>
          <w:p w:rsidR="00010176" w:rsidRPr="000D2645" w:rsidRDefault="00010176" w:rsidP="009E494B">
            <w:pPr>
              <w:keepLines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0D2645">
              <w:rPr>
                <w:b/>
                <w:bCs/>
                <w:sz w:val="20"/>
                <w:szCs w:val="20"/>
              </w:rPr>
              <w:t>Plan Sheet Reference</w:t>
            </w:r>
          </w:p>
        </w:tc>
        <w:tc>
          <w:tcPr>
            <w:tcW w:w="1170" w:type="dxa"/>
            <w:vMerge w:val="restart"/>
            <w:vAlign w:val="center"/>
          </w:tcPr>
          <w:p w:rsidR="00010176" w:rsidRPr="000D2645" w:rsidRDefault="00010176" w:rsidP="009E494B">
            <w:pPr>
              <w:keepLines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0D2645">
              <w:rPr>
                <w:b/>
                <w:bCs/>
                <w:sz w:val="20"/>
                <w:szCs w:val="20"/>
              </w:rPr>
              <w:t>Specification Reference</w:t>
            </w:r>
          </w:p>
        </w:tc>
      </w:tr>
      <w:tr w:rsidR="00010176" w:rsidRPr="000D2645" w:rsidTr="009E494B">
        <w:trPr>
          <w:cantSplit/>
          <w:trHeight w:val="232"/>
          <w:jc w:val="center"/>
        </w:trPr>
        <w:tc>
          <w:tcPr>
            <w:tcW w:w="4770" w:type="dxa"/>
            <w:vMerge/>
            <w:tcBorders>
              <w:bottom w:val="double" w:sz="4" w:space="0" w:color="auto"/>
            </w:tcBorders>
            <w:vAlign w:val="center"/>
          </w:tcPr>
          <w:p w:rsidR="00010176" w:rsidRPr="000D2645" w:rsidRDefault="00010176" w:rsidP="009E494B">
            <w:pPr>
              <w:keepLine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bottom w:val="double" w:sz="4" w:space="0" w:color="auto"/>
            </w:tcBorders>
            <w:vAlign w:val="center"/>
          </w:tcPr>
          <w:p w:rsidR="00010176" w:rsidRPr="000D2645" w:rsidRDefault="00010176" w:rsidP="009E494B">
            <w:pPr>
              <w:keepLine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bottom w:val="double" w:sz="4" w:space="0" w:color="auto"/>
            </w:tcBorders>
            <w:vAlign w:val="center"/>
          </w:tcPr>
          <w:p w:rsidR="00010176" w:rsidRPr="000D2645" w:rsidRDefault="00010176" w:rsidP="009E494B">
            <w:pPr>
              <w:keepLines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10176" w:rsidRPr="000D2645" w:rsidTr="009E494B">
        <w:trPr>
          <w:cantSplit/>
          <w:trHeight w:val="360"/>
          <w:jc w:val="center"/>
        </w:trPr>
        <w:tc>
          <w:tcPr>
            <w:tcW w:w="4770" w:type="dxa"/>
            <w:tcBorders>
              <w:top w:val="double" w:sz="4" w:space="0" w:color="auto"/>
            </w:tcBorders>
            <w:vAlign w:val="center"/>
          </w:tcPr>
          <w:p w:rsidR="00010176" w:rsidRPr="000D2645" w:rsidRDefault="00010176" w:rsidP="009E494B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Reliability Source and Associated Elements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:rsidR="00010176" w:rsidRPr="000D2645" w:rsidRDefault="00010176" w:rsidP="009E494B">
            <w:pPr>
              <w:keepLines/>
              <w:ind w:left="-108" w:right="-108"/>
              <w:jc w:val="center"/>
              <w:rPr>
                <w:sz w:val="20"/>
                <w:szCs w:val="20"/>
              </w:rPr>
            </w:pPr>
            <w:r w:rsidRPr="000D2645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D2645">
              <w:rPr>
                <w:sz w:val="20"/>
                <w:szCs w:val="20"/>
              </w:rPr>
              <w:instrText xml:space="preserve"> FORMTEXT </w:instrText>
            </w:r>
            <w:r w:rsidRPr="000D2645">
              <w:rPr>
                <w:sz w:val="20"/>
                <w:szCs w:val="20"/>
              </w:rPr>
            </w:r>
            <w:r w:rsidRPr="000D2645">
              <w:rPr>
                <w:sz w:val="20"/>
                <w:szCs w:val="20"/>
              </w:rPr>
              <w:fldChar w:fldCharType="separate"/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:rsidR="00010176" w:rsidRPr="000D2645" w:rsidRDefault="00010176" w:rsidP="009E494B">
            <w:pPr>
              <w:keepLines/>
              <w:ind w:left="-108" w:right="-108"/>
              <w:jc w:val="center"/>
              <w:rPr>
                <w:sz w:val="20"/>
                <w:szCs w:val="20"/>
              </w:rPr>
            </w:pPr>
            <w:r w:rsidRPr="000D2645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D2645">
              <w:rPr>
                <w:sz w:val="20"/>
                <w:szCs w:val="20"/>
              </w:rPr>
              <w:instrText xml:space="preserve"> FORMTEXT </w:instrText>
            </w:r>
            <w:r w:rsidRPr="000D2645">
              <w:rPr>
                <w:sz w:val="20"/>
                <w:szCs w:val="20"/>
              </w:rPr>
            </w:r>
            <w:r w:rsidRPr="000D2645">
              <w:rPr>
                <w:sz w:val="20"/>
                <w:szCs w:val="20"/>
              </w:rPr>
              <w:fldChar w:fldCharType="separate"/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sz w:val="20"/>
                <w:szCs w:val="20"/>
              </w:rPr>
              <w:fldChar w:fldCharType="end"/>
            </w:r>
          </w:p>
        </w:tc>
      </w:tr>
      <w:tr w:rsidR="00010176" w:rsidRPr="000D2645" w:rsidTr="009E494B">
        <w:trPr>
          <w:cantSplit/>
          <w:trHeight w:val="360"/>
          <w:jc w:val="center"/>
        </w:trPr>
        <w:tc>
          <w:tcPr>
            <w:tcW w:w="4770" w:type="dxa"/>
            <w:vAlign w:val="center"/>
          </w:tcPr>
          <w:p w:rsidR="00010176" w:rsidRPr="000D2645" w:rsidRDefault="00010176" w:rsidP="009E494B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Screened Wet Well Vent</w:t>
            </w:r>
          </w:p>
        </w:tc>
        <w:tc>
          <w:tcPr>
            <w:tcW w:w="1170" w:type="dxa"/>
            <w:vAlign w:val="center"/>
          </w:tcPr>
          <w:p w:rsidR="00010176" w:rsidRPr="000D2645" w:rsidRDefault="00010176" w:rsidP="009E494B">
            <w:pPr>
              <w:keepLines/>
              <w:ind w:left="-108" w:right="-108"/>
              <w:jc w:val="center"/>
              <w:rPr>
                <w:sz w:val="20"/>
                <w:szCs w:val="20"/>
              </w:rPr>
            </w:pPr>
            <w:r w:rsidRPr="000D2645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D2645">
              <w:rPr>
                <w:sz w:val="20"/>
                <w:szCs w:val="20"/>
              </w:rPr>
              <w:instrText xml:space="preserve"> FORMTEXT </w:instrText>
            </w:r>
            <w:r w:rsidRPr="000D2645">
              <w:rPr>
                <w:sz w:val="20"/>
                <w:szCs w:val="20"/>
              </w:rPr>
            </w:r>
            <w:r w:rsidRPr="000D2645">
              <w:rPr>
                <w:sz w:val="20"/>
                <w:szCs w:val="20"/>
              </w:rPr>
              <w:fldChar w:fldCharType="separate"/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10176" w:rsidRPr="000D2645" w:rsidRDefault="00010176" w:rsidP="009E494B">
            <w:pPr>
              <w:keepLines/>
              <w:ind w:left="-108" w:right="-108"/>
              <w:jc w:val="center"/>
              <w:rPr>
                <w:sz w:val="20"/>
                <w:szCs w:val="20"/>
              </w:rPr>
            </w:pPr>
            <w:r w:rsidRPr="000D2645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D2645">
              <w:rPr>
                <w:sz w:val="20"/>
                <w:szCs w:val="20"/>
              </w:rPr>
              <w:instrText xml:space="preserve"> FORMTEXT </w:instrText>
            </w:r>
            <w:r w:rsidRPr="000D2645">
              <w:rPr>
                <w:sz w:val="20"/>
                <w:szCs w:val="20"/>
              </w:rPr>
            </w:r>
            <w:r w:rsidRPr="000D2645">
              <w:rPr>
                <w:sz w:val="20"/>
                <w:szCs w:val="20"/>
              </w:rPr>
              <w:fldChar w:fldCharType="separate"/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sz w:val="20"/>
                <w:szCs w:val="20"/>
              </w:rPr>
              <w:fldChar w:fldCharType="end"/>
            </w:r>
          </w:p>
        </w:tc>
      </w:tr>
      <w:tr w:rsidR="00010176" w:rsidRPr="000D2645" w:rsidTr="009E494B">
        <w:trPr>
          <w:cantSplit/>
          <w:trHeight w:val="360"/>
          <w:jc w:val="center"/>
        </w:trPr>
        <w:tc>
          <w:tcPr>
            <w:tcW w:w="4770" w:type="dxa"/>
            <w:vAlign w:val="center"/>
          </w:tcPr>
          <w:p w:rsidR="00010176" w:rsidRPr="000D2645" w:rsidRDefault="00010176" w:rsidP="009E494B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Valves, Gate Valves, etc.</w:t>
            </w:r>
          </w:p>
        </w:tc>
        <w:tc>
          <w:tcPr>
            <w:tcW w:w="1170" w:type="dxa"/>
            <w:vAlign w:val="center"/>
          </w:tcPr>
          <w:p w:rsidR="00010176" w:rsidRPr="000D2645" w:rsidRDefault="00010176" w:rsidP="009E494B">
            <w:pPr>
              <w:keepLines/>
              <w:ind w:left="-108" w:right="-108"/>
              <w:jc w:val="center"/>
              <w:rPr>
                <w:sz w:val="20"/>
                <w:szCs w:val="20"/>
              </w:rPr>
            </w:pPr>
            <w:r w:rsidRPr="000D2645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D2645">
              <w:rPr>
                <w:sz w:val="20"/>
                <w:szCs w:val="20"/>
              </w:rPr>
              <w:instrText xml:space="preserve"> FORMTEXT </w:instrText>
            </w:r>
            <w:r w:rsidRPr="000D2645">
              <w:rPr>
                <w:sz w:val="20"/>
                <w:szCs w:val="20"/>
              </w:rPr>
            </w:r>
            <w:r w:rsidRPr="000D2645">
              <w:rPr>
                <w:sz w:val="20"/>
                <w:szCs w:val="20"/>
              </w:rPr>
              <w:fldChar w:fldCharType="separate"/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10176" w:rsidRPr="000D2645" w:rsidRDefault="00010176" w:rsidP="009E494B">
            <w:pPr>
              <w:keepLines/>
              <w:ind w:left="-108" w:right="-108"/>
              <w:jc w:val="center"/>
              <w:rPr>
                <w:sz w:val="20"/>
                <w:szCs w:val="20"/>
              </w:rPr>
            </w:pPr>
            <w:r w:rsidRPr="000D2645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D2645">
              <w:rPr>
                <w:sz w:val="20"/>
                <w:szCs w:val="20"/>
              </w:rPr>
              <w:instrText xml:space="preserve"> FORMTEXT </w:instrText>
            </w:r>
            <w:r w:rsidRPr="000D2645">
              <w:rPr>
                <w:sz w:val="20"/>
                <w:szCs w:val="20"/>
              </w:rPr>
            </w:r>
            <w:r w:rsidRPr="000D2645">
              <w:rPr>
                <w:sz w:val="20"/>
                <w:szCs w:val="20"/>
              </w:rPr>
              <w:fldChar w:fldCharType="separate"/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sz w:val="20"/>
                <w:szCs w:val="20"/>
              </w:rPr>
              <w:fldChar w:fldCharType="end"/>
            </w:r>
          </w:p>
        </w:tc>
      </w:tr>
      <w:tr w:rsidR="00010176" w:rsidRPr="000D2645" w:rsidTr="009E494B">
        <w:trPr>
          <w:cantSplit/>
          <w:trHeight w:val="360"/>
          <w:jc w:val="center"/>
        </w:trPr>
        <w:tc>
          <w:tcPr>
            <w:tcW w:w="4770" w:type="dxa"/>
            <w:vAlign w:val="center"/>
          </w:tcPr>
          <w:p w:rsidR="00010176" w:rsidRDefault="00010176" w:rsidP="009E494B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 Panel</w:t>
            </w:r>
          </w:p>
        </w:tc>
        <w:tc>
          <w:tcPr>
            <w:tcW w:w="1170" w:type="dxa"/>
            <w:vAlign w:val="center"/>
          </w:tcPr>
          <w:p w:rsidR="00010176" w:rsidRPr="000D2645" w:rsidRDefault="00010176" w:rsidP="009E494B">
            <w:pPr>
              <w:keepLines/>
              <w:ind w:left="-108" w:right="-108"/>
              <w:jc w:val="center"/>
              <w:rPr>
                <w:sz w:val="20"/>
                <w:szCs w:val="20"/>
              </w:rPr>
            </w:pPr>
            <w:r w:rsidRPr="000D2645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D2645">
              <w:rPr>
                <w:sz w:val="20"/>
                <w:szCs w:val="20"/>
              </w:rPr>
              <w:instrText xml:space="preserve"> FORMTEXT </w:instrText>
            </w:r>
            <w:r w:rsidRPr="000D2645">
              <w:rPr>
                <w:sz w:val="20"/>
                <w:szCs w:val="20"/>
              </w:rPr>
            </w:r>
            <w:r w:rsidRPr="000D2645">
              <w:rPr>
                <w:sz w:val="20"/>
                <w:szCs w:val="20"/>
              </w:rPr>
              <w:fldChar w:fldCharType="separate"/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10176" w:rsidRPr="000D2645" w:rsidRDefault="00010176" w:rsidP="009E494B">
            <w:pPr>
              <w:keepLines/>
              <w:ind w:left="-108" w:right="-108"/>
              <w:jc w:val="center"/>
              <w:rPr>
                <w:sz w:val="20"/>
                <w:szCs w:val="20"/>
              </w:rPr>
            </w:pPr>
            <w:r w:rsidRPr="000D2645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D2645">
              <w:rPr>
                <w:sz w:val="20"/>
                <w:szCs w:val="20"/>
              </w:rPr>
              <w:instrText xml:space="preserve"> FORMTEXT </w:instrText>
            </w:r>
            <w:r w:rsidRPr="000D2645">
              <w:rPr>
                <w:sz w:val="20"/>
                <w:szCs w:val="20"/>
              </w:rPr>
            </w:r>
            <w:r w:rsidRPr="000D2645">
              <w:rPr>
                <w:sz w:val="20"/>
                <w:szCs w:val="20"/>
              </w:rPr>
              <w:fldChar w:fldCharType="separate"/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sz w:val="20"/>
                <w:szCs w:val="20"/>
              </w:rPr>
              <w:fldChar w:fldCharType="end"/>
            </w:r>
          </w:p>
        </w:tc>
      </w:tr>
      <w:tr w:rsidR="00010176" w:rsidRPr="000D2645" w:rsidTr="009E494B">
        <w:trPr>
          <w:cantSplit/>
          <w:trHeight w:val="360"/>
          <w:jc w:val="center"/>
        </w:trPr>
        <w:tc>
          <w:tcPr>
            <w:tcW w:w="4770" w:type="dxa"/>
            <w:vAlign w:val="center"/>
          </w:tcPr>
          <w:p w:rsidR="00010176" w:rsidRDefault="00010176" w:rsidP="009E494B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Restricted Access Elements (Fence, Wet Well Lock, etc)</w:t>
            </w:r>
          </w:p>
        </w:tc>
        <w:tc>
          <w:tcPr>
            <w:tcW w:w="1170" w:type="dxa"/>
            <w:vAlign w:val="center"/>
          </w:tcPr>
          <w:p w:rsidR="00010176" w:rsidRPr="000D2645" w:rsidRDefault="00010176" w:rsidP="009E494B">
            <w:pPr>
              <w:keepLines/>
              <w:ind w:left="-108" w:right="-108"/>
              <w:jc w:val="center"/>
              <w:rPr>
                <w:sz w:val="20"/>
                <w:szCs w:val="20"/>
              </w:rPr>
            </w:pPr>
            <w:r w:rsidRPr="000D2645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D2645">
              <w:rPr>
                <w:sz w:val="20"/>
                <w:szCs w:val="20"/>
              </w:rPr>
              <w:instrText xml:space="preserve"> FORMTEXT </w:instrText>
            </w:r>
            <w:r w:rsidRPr="000D2645">
              <w:rPr>
                <w:sz w:val="20"/>
                <w:szCs w:val="20"/>
              </w:rPr>
            </w:r>
            <w:r w:rsidRPr="000D2645">
              <w:rPr>
                <w:sz w:val="20"/>
                <w:szCs w:val="20"/>
              </w:rPr>
              <w:fldChar w:fldCharType="separate"/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10176" w:rsidRPr="000D2645" w:rsidRDefault="00010176" w:rsidP="009E494B">
            <w:pPr>
              <w:keepLines/>
              <w:ind w:left="-108" w:right="-108"/>
              <w:jc w:val="center"/>
              <w:rPr>
                <w:sz w:val="20"/>
                <w:szCs w:val="20"/>
              </w:rPr>
            </w:pPr>
            <w:r w:rsidRPr="000D2645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D2645">
              <w:rPr>
                <w:sz w:val="20"/>
                <w:szCs w:val="20"/>
              </w:rPr>
              <w:instrText xml:space="preserve"> FORMTEXT </w:instrText>
            </w:r>
            <w:r w:rsidRPr="000D2645">
              <w:rPr>
                <w:sz w:val="20"/>
                <w:szCs w:val="20"/>
              </w:rPr>
            </w:r>
            <w:r w:rsidRPr="000D2645">
              <w:rPr>
                <w:sz w:val="20"/>
                <w:szCs w:val="20"/>
              </w:rPr>
              <w:fldChar w:fldCharType="separate"/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sz w:val="20"/>
                <w:szCs w:val="20"/>
              </w:rPr>
              <w:fldChar w:fldCharType="end"/>
            </w:r>
          </w:p>
        </w:tc>
      </w:tr>
      <w:tr w:rsidR="00010176" w:rsidRPr="000D2645" w:rsidTr="009E494B">
        <w:trPr>
          <w:cantSplit/>
          <w:trHeight w:val="360"/>
          <w:jc w:val="center"/>
        </w:trPr>
        <w:tc>
          <w:tcPr>
            <w:tcW w:w="4770" w:type="dxa"/>
            <w:vAlign w:val="center"/>
          </w:tcPr>
          <w:p w:rsidR="00010176" w:rsidRPr="000D2645" w:rsidRDefault="00010176" w:rsidP="009E494B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Audible and Visual Alarms </w:t>
            </w:r>
          </w:p>
        </w:tc>
        <w:tc>
          <w:tcPr>
            <w:tcW w:w="1170" w:type="dxa"/>
            <w:vAlign w:val="center"/>
          </w:tcPr>
          <w:p w:rsidR="00010176" w:rsidRPr="000D2645" w:rsidRDefault="00010176" w:rsidP="009E494B">
            <w:pPr>
              <w:keepLines/>
              <w:ind w:left="-108" w:right="-108"/>
              <w:jc w:val="center"/>
              <w:rPr>
                <w:sz w:val="20"/>
                <w:szCs w:val="20"/>
              </w:rPr>
            </w:pPr>
            <w:r w:rsidRPr="000D2645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D2645">
              <w:rPr>
                <w:sz w:val="20"/>
                <w:szCs w:val="20"/>
              </w:rPr>
              <w:instrText xml:space="preserve"> FORMTEXT </w:instrText>
            </w:r>
            <w:r w:rsidRPr="000D2645">
              <w:rPr>
                <w:sz w:val="20"/>
                <w:szCs w:val="20"/>
              </w:rPr>
            </w:r>
            <w:r w:rsidRPr="000D2645">
              <w:rPr>
                <w:sz w:val="20"/>
                <w:szCs w:val="20"/>
              </w:rPr>
              <w:fldChar w:fldCharType="separate"/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10176" w:rsidRPr="000D2645" w:rsidRDefault="00010176" w:rsidP="009E494B">
            <w:pPr>
              <w:keepLines/>
              <w:ind w:left="-108" w:right="-108"/>
              <w:jc w:val="center"/>
              <w:rPr>
                <w:sz w:val="20"/>
                <w:szCs w:val="20"/>
              </w:rPr>
            </w:pPr>
            <w:r w:rsidRPr="000D2645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D2645">
              <w:rPr>
                <w:sz w:val="20"/>
                <w:szCs w:val="20"/>
              </w:rPr>
              <w:instrText xml:space="preserve"> FORMTEXT </w:instrText>
            </w:r>
            <w:r w:rsidRPr="000D2645">
              <w:rPr>
                <w:sz w:val="20"/>
                <w:szCs w:val="20"/>
              </w:rPr>
            </w:r>
            <w:r w:rsidRPr="000D2645">
              <w:rPr>
                <w:sz w:val="20"/>
                <w:szCs w:val="20"/>
              </w:rPr>
              <w:fldChar w:fldCharType="separate"/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sz w:val="20"/>
                <w:szCs w:val="20"/>
              </w:rPr>
              <w:fldChar w:fldCharType="end"/>
            </w:r>
          </w:p>
        </w:tc>
      </w:tr>
      <w:tr w:rsidR="00010176" w:rsidRPr="000D2645" w:rsidTr="009E494B">
        <w:trPr>
          <w:cantSplit/>
          <w:trHeight w:val="360"/>
          <w:jc w:val="center"/>
        </w:trPr>
        <w:tc>
          <w:tcPr>
            <w:tcW w:w="4770" w:type="dxa"/>
            <w:vAlign w:val="center"/>
          </w:tcPr>
          <w:p w:rsidR="00010176" w:rsidRPr="000D2645" w:rsidRDefault="00010176" w:rsidP="009E494B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Telemetry/SCADA</w:t>
            </w:r>
          </w:p>
        </w:tc>
        <w:tc>
          <w:tcPr>
            <w:tcW w:w="1170" w:type="dxa"/>
            <w:vAlign w:val="center"/>
          </w:tcPr>
          <w:p w:rsidR="00010176" w:rsidRPr="000D2645" w:rsidRDefault="00010176" w:rsidP="009E494B">
            <w:pPr>
              <w:keepLines/>
              <w:ind w:left="-108" w:right="-108"/>
              <w:jc w:val="center"/>
              <w:rPr>
                <w:sz w:val="20"/>
                <w:szCs w:val="20"/>
              </w:rPr>
            </w:pPr>
            <w:r w:rsidRPr="000D2645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D2645">
              <w:rPr>
                <w:sz w:val="20"/>
                <w:szCs w:val="20"/>
              </w:rPr>
              <w:instrText xml:space="preserve"> FORMTEXT </w:instrText>
            </w:r>
            <w:r w:rsidRPr="000D2645">
              <w:rPr>
                <w:sz w:val="20"/>
                <w:szCs w:val="20"/>
              </w:rPr>
            </w:r>
            <w:r w:rsidRPr="000D2645">
              <w:rPr>
                <w:sz w:val="20"/>
                <w:szCs w:val="20"/>
              </w:rPr>
              <w:fldChar w:fldCharType="separate"/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10176" w:rsidRPr="000D2645" w:rsidRDefault="00010176" w:rsidP="009E494B">
            <w:pPr>
              <w:keepLines/>
              <w:ind w:left="-108" w:right="-108"/>
              <w:jc w:val="center"/>
              <w:rPr>
                <w:sz w:val="20"/>
                <w:szCs w:val="20"/>
              </w:rPr>
            </w:pPr>
            <w:r w:rsidRPr="000D2645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D2645">
              <w:rPr>
                <w:sz w:val="20"/>
                <w:szCs w:val="20"/>
              </w:rPr>
              <w:instrText xml:space="preserve"> FORMTEXT </w:instrText>
            </w:r>
            <w:r w:rsidRPr="000D2645">
              <w:rPr>
                <w:sz w:val="20"/>
                <w:szCs w:val="20"/>
              </w:rPr>
            </w:r>
            <w:r w:rsidRPr="000D2645">
              <w:rPr>
                <w:sz w:val="20"/>
                <w:szCs w:val="20"/>
              </w:rPr>
              <w:fldChar w:fldCharType="separate"/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sz w:val="20"/>
                <w:szCs w:val="20"/>
              </w:rPr>
              <w:fldChar w:fldCharType="end"/>
            </w:r>
          </w:p>
        </w:tc>
      </w:tr>
      <w:tr w:rsidR="00010176" w:rsidRPr="000D2645" w:rsidTr="009E494B">
        <w:trPr>
          <w:cantSplit/>
          <w:trHeight w:val="360"/>
          <w:jc w:val="center"/>
        </w:trPr>
        <w:tc>
          <w:tcPr>
            <w:tcW w:w="4770" w:type="dxa"/>
            <w:vAlign w:val="center"/>
          </w:tcPr>
          <w:p w:rsidR="00010176" w:rsidRDefault="00010176" w:rsidP="009E494B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Controls</w:t>
            </w:r>
          </w:p>
        </w:tc>
        <w:tc>
          <w:tcPr>
            <w:tcW w:w="1170" w:type="dxa"/>
            <w:vAlign w:val="center"/>
          </w:tcPr>
          <w:p w:rsidR="00010176" w:rsidRPr="000D2645" w:rsidRDefault="00010176" w:rsidP="009E494B">
            <w:pPr>
              <w:keepLines/>
              <w:ind w:left="-108" w:right="-108"/>
              <w:jc w:val="center"/>
              <w:rPr>
                <w:sz w:val="20"/>
                <w:szCs w:val="20"/>
              </w:rPr>
            </w:pPr>
            <w:r w:rsidRPr="000D2645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D2645">
              <w:rPr>
                <w:sz w:val="20"/>
                <w:szCs w:val="20"/>
              </w:rPr>
              <w:instrText xml:space="preserve"> FORMTEXT </w:instrText>
            </w:r>
            <w:r w:rsidRPr="000D2645">
              <w:rPr>
                <w:sz w:val="20"/>
                <w:szCs w:val="20"/>
              </w:rPr>
            </w:r>
            <w:r w:rsidRPr="000D2645">
              <w:rPr>
                <w:sz w:val="20"/>
                <w:szCs w:val="20"/>
              </w:rPr>
              <w:fldChar w:fldCharType="separate"/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10176" w:rsidRPr="000D2645" w:rsidRDefault="00010176" w:rsidP="009E494B">
            <w:pPr>
              <w:keepLines/>
              <w:ind w:left="-108" w:right="-108"/>
              <w:jc w:val="center"/>
              <w:rPr>
                <w:sz w:val="20"/>
                <w:szCs w:val="20"/>
              </w:rPr>
            </w:pPr>
            <w:r w:rsidRPr="000D2645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D2645">
              <w:rPr>
                <w:sz w:val="20"/>
                <w:szCs w:val="20"/>
              </w:rPr>
              <w:instrText xml:space="preserve"> FORMTEXT </w:instrText>
            </w:r>
            <w:r w:rsidRPr="000D2645">
              <w:rPr>
                <w:sz w:val="20"/>
                <w:szCs w:val="20"/>
              </w:rPr>
            </w:r>
            <w:r w:rsidRPr="000D2645">
              <w:rPr>
                <w:sz w:val="20"/>
                <w:szCs w:val="20"/>
              </w:rPr>
              <w:fldChar w:fldCharType="separate"/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sz w:val="20"/>
                <w:szCs w:val="20"/>
              </w:rPr>
              <w:fldChar w:fldCharType="end"/>
            </w:r>
          </w:p>
        </w:tc>
      </w:tr>
      <w:tr w:rsidR="00010176" w:rsidRPr="000D2645" w:rsidTr="009E494B">
        <w:trPr>
          <w:cantSplit/>
          <w:trHeight w:val="360"/>
          <w:jc w:val="center"/>
        </w:trPr>
        <w:tc>
          <w:tcPr>
            <w:tcW w:w="4770" w:type="dxa"/>
            <w:vAlign w:val="center"/>
          </w:tcPr>
          <w:p w:rsidR="00010176" w:rsidRDefault="00010176" w:rsidP="009E494B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Weatherproof Sign with Required Information</w:t>
            </w:r>
          </w:p>
        </w:tc>
        <w:tc>
          <w:tcPr>
            <w:tcW w:w="1170" w:type="dxa"/>
            <w:vAlign w:val="center"/>
          </w:tcPr>
          <w:p w:rsidR="00010176" w:rsidRPr="000D2645" w:rsidRDefault="00010176" w:rsidP="009E494B">
            <w:pPr>
              <w:keepLines/>
              <w:ind w:left="-108" w:right="-108"/>
              <w:jc w:val="center"/>
              <w:rPr>
                <w:sz w:val="20"/>
                <w:szCs w:val="20"/>
              </w:rPr>
            </w:pPr>
            <w:r w:rsidRPr="000D2645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D2645">
              <w:rPr>
                <w:sz w:val="20"/>
                <w:szCs w:val="20"/>
              </w:rPr>
              <w:instrText xml:space="preserve"> FORMTEXT </w:instrText>
            </w:r>
            <w:r w:rsidRPr="000D2645">
              <w:rPr>
                <w:sz w:val="20"/>
                <w:szCs w:val="20"/>
              </w:rPr>
            </w:r>
            <w:r w:rsidRPr="000D2645">
              <w:rPr>
                <w:sz w:val="20"/>
                <w:szCs w:val="20"/>
              </w:rPr>
              <w:fldChar w:fldCharType="separate"/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10176" w:rsidRPr="000D2645" w:rsidRDefault="00010176" w:rsidP="009E494B">
            <w:pPr>
              <w:keepLines/>
              <w:ind w:left="-108" w:right="-108"/>
              <w:jc w:val="center"/>
              <w:rPr>
                <w:sz w:val="20"/>
                <w:szCs w:val="20"/>
              </w:rPr>
            </w:pPr>
            <w:r w:rsidRPr="000D2645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D2645">
              <w:rPr>
                <w:sz w:val="20"/>
                <w:szCs w:val="20"/>
              </w:rPr>
              <w:instrText xml:space="preserve"> FORMTEXT </w:instrText>
            </w:r>
            <w:r w:rsidRPr="000D2645">
              <w:rPr>
                <w:sz w:val="20"/>
                <w:szCs w:val="20"/>
              </w:rPr>
            </w:r>
            <w:r w:rsidRPr="000D2645">
              <w:rPr>
                <w:sz w:val="20"/>
                <w:szCs w:val="20"/>
              </w:rPr>
              <w:fldChar w:fldCharType="separate"/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sz w:val="20"/>
                <w:szCs w:val="20"/>
              </w:rPr>
              <w:fldChar w:fldCharType="end"/>
            </w:r>
          </w:p>
        </w:tc>
      </w:tr>
      <w:tr w:rsidR="00010176" w:rsidRPr="000D2645" w:rsidTr="009E494B">
        <w:trPr>
          <w:cantSplit/>
          <w:trHeight w:val="360"/>
          <w:jc w:val="center"/>
        </w:trPr>
        <w:tc>
          <w:tcPr>
            <w:tcW w:w="4770" w:type="dxa"/>
            <w:vAlign w:val="center"/>
          </w:tcPr>
          <w:p w:rsidR="00010176" w:rsidRPr="000D2645" w:rsidRDefault="00010176" w:rsidP="009E494B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 Relief Valves</w:t>
            </w:r>
          </w:p>
        </w:tc>
        <w:tc>
          <w:tcPr>
            <w:tcW w:w="1170" w:type="dxa"/>
            <w:vAlign w:val="center"/>
          </w:tcPr>
          <w:p w:rsidR="00010176" w:rsidRPr="000D2645" w:rsidRDefault="00010176" w:rsidP="009E494B">
            <w:pPr>
              <w:keepLines/>
              <w:ind w:left="-108" w:right="-108"/>
              <w:jc w:val="center"/>
              <w:rPr>
                <w:sz w:val="20"/>
                <w:szCs w:val="20"/>
              </w:rPr>
            </w:pPr>
            <w:r w:rsidRPr="000D2645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D2645">
              <w:rPr>
                <w:sz w:val="20"/>
                <w:szCs w:val="20"/>
              </w:rPr>
              <w:instrText xml:space="preserve"> FORMTEXT </w:instrText>
            </w:r>
            <w:r w:rsidRPr="000D2645">
              <w:rPr>
                <w:sz w:val="20"/>
                <w:szCs w:val="20"/>
              </w:rPr>
            </w:r>
            <w:r w:rsidRPr="000D2645">
              <w:rPr>
                <w:sz w:val="20"/>
                <w:szCs w:val="20"/>
              </w:rPr>
              <w:fldChar w:fldCharType="separate"/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10176" w:rsidRPr="000D2645" w:rsidRDefault="00010176" w:rsidP="009E494B">
            <w:pPr>
              <w:keepLines/>
              <w:ind w:left="-108" w:right="-108"/>
              <w:jc w:val="center"/>
              <w:rPr>
                <w:sz w:val="20"/>
                <w:szCs w:val="20"/>
              </w:rPr>
            </w:pPr>
            <w:r w:rsidRPr="000D2645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D2645">
              <w:rPr>
                <w:sz w:val="20"/>
                <w:szCs w:val="20"/>
              </w:rPr>
              <w:instrText xml:space="preserve"> FORMTEXT </w:instrText>
            </w:r>
            <w:r w:rsidRPr="000D2645">
              <w:rPr>
                <w:sz w:val="20"/>
                <w:szCs w:val="20"/>
              </w:rPr>
            </w:r>
            <w:r w:rsidRPr="000D2645">
              <w:rPr>
                <w:sz w:val="20"/>
                <w:szCs w:val="20"/>
              </w:rPr>
              <w:fldChar w:fldCharType="separate"/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sz w:val="20"/>
                <w:szCs w:val="20"/>
              </w:rPr>
              <w:fldChar w:fldCharType="end"/>
            </w:r>
          </w:p>
        </w:tc>
      </w:tr>
    </w:tbl>
    <w:p w:rsidR="00010176" w:rsidRDefault="00010176" w:rsidP="00010176">
      <w:pPr>
        <w:keepNext/>
        <w:numPr>
          <w:ilvl w:val="0"/>
          <w:numId w:val="17"/>
        </w:numPr>
        <w:spacing w:before="120" w:after="120"/>
        <w:rPr>
          <w:bCs/>
          <w:sz w:val="20"/>
          <w:szCs w:val="20"/>
        </w:rPr>
      </w:pPr>
      <w:r>
        <w:rPr>
          <w:bCs/>
          <w:sz w:val="20"/>
          <w:szCs w:val="20"/>
        </w:rPr>
        <w:t>Summarize the force main to be permitted: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620"/>
        <w:gridCol w:w="1530"/>
        <w:gridCol w:w="1710"/>
        <w:gridCol w:w="1620"/>
        <w:gridCol w:w="1710"/>
      </w:tblGrid>
      <w:tr w:rsidR="00010176" w:rsidRPr="000D2645" w:rsidTr="009E494B">
        <w:trPr>
          <w:cantSplit/>
          <w:trHeight w:val="475"/>
          <w:jc w:val="center"/>
        </w:trPr>
        <w:tc>
          <w:tcPr>
            <w:tcW w:w="1530" w:type="dxa"/>
            <w:vAlign w:val="center"/>
          </w:tcPr>
          <w:p w:rsidR="00010176" w:rsidRPr="000D2645" w:rsidRDefault="00010176" w:rsidP="009E494B">
            <w:pPr>
              <w:keepLines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Size (inches)</w:t>
            </w:r>
          </w:p>
        </w:tc>
        <w:tc>
          <w:tcPr>
            <w:tcW w:w="1620" w:type="dxa"/>
            <w:vAlign w:val="center"/>
          </w:tcPr>
          <w:p w:rsidR="00010176" w:rsidRPr="000D2645" w:rsidRDefault="00010176" w:rsidP="009E494B">
            <w:pPr>
              <w:keepLines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Length (feet)</w:t>
            </w:r>
          </w:p>
        </w:tc>
        <w:tc>
          <w:tcPr>
            <w:tcW w:w="1530" w:type="dxa"/>
            <w:vAlign w:val="center"/>
          </w:tcPr>
          <w:p w:rsidR="00010176" w:rsidRDefault="00010176" w:rsidP="009E494B">
            <w:pPr>
              <w:keepLines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Material</w:t>
            </w:r>
          </w:p>
        </w:tc>
        <w:tc>
          <w:tcPr>
            <w:tcW w:w="1710" w:type="dxa"/>
            <w:vAlign w:val="center"/>
          </w:tcPr>
          <w:p w:rsidR="00010176" w:rsidRDefault="00010176" w:rsidP="009E494B">
            <w:pPr>
              <w:keepLines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High </w:t>
            </w:r>
          </w:p>
          <w:p w:rsidR="00010176" w:rsidRDefault="00010176" w:rsidP="009E494B">
            <w:pPr>
              <w:keepLines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Elevation (feet)</w:t>
            </w:r>
          </w:p>
        </w:tc>
        <w:tc>
          <w:tcPr>
            <w:tcW w:w="1620" w:type="dxa"/>
            <w:vAlign w:val="center"/>
          </w:tcPr>
          <w:p w:rsidR="00010176" w:rsidRDefault="00010176" w:rsidP="009E494B">
            <w:pPr>
              <w:keepLines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Discharge</w:t>
            </w:r>
          </w:p>
          <w:p w:rsidR="00010176" w:rsidRDefault="00010176" w:rsidP="009E494B">
            <w:pPr>
              <w:keepLines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Elevation (feet)</w:t>
            </w:r>
          </w:p>
        </w:tc>
        <w:tc>
          <w:tcPr>
            <w:tcW w:w="1710" w:type="dxa"/>
            <w:vAlign w:val="center"/>
          </w:tcPr>
          <w:p w:rsidR="00010176" w:rsidRDefault="00010176" w:rsidP="009E494B">
            <w:pPr>
              <w:keepLines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Pump-Off Elevation (feet)</w:t>
            </w:r>
          </w:p>
        </w:tc>
      </w:tr>
      <w:tr w:rsidR="00010176" w:rsidRPr="000D2645" w:rsidTr="009E494B">
        <w:trPr>
          <w:cantSplit/>
          <w:trHeight w:val="360"/>
          <w:jc w:val="center"/>
        </w:trPr>
        <w:tc>
          <w:tcPr>
            <w:tcW w:w="1530" w:type="dxa"/>
            <w:tcBorders>
              <w:top w:val="double" w:sz="4" w:space="0" w:color="auto"/>
            </w:tcBorders>
            <w:vAlign w:val="center"/>
          </w:tcPr>
          <w:p w:rsidR="00010176" w:rsidRPr="000D2645" w:rsidRDefault="00010176" w:rsidP="009E494B">
            <w:pPr>
              <w:keepLines/>
              <w:ind w:left="-108" w:right="-108"/>
              <w:jc w:val="center"/>
              <w:rPr>
                <w:sz w:val="20"/>
                <w:szCs w:val="20"/>
              </w:rPr>
            </w:pPr>
            <w:r w:rsidRPr="000D2645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D2645">
              <w:rPr>
                <w:sz w:val="20"/>
                <w:szCs w:val="20"/>
              </w:rPr>
              <w:instrText xml:space="preserve"> FORMTEXT </w:instrText>
            </w:r>
            <w:r w:rsidRPr="000D2645">
              <w:rPr>
                <w:sz w:val="20"/>
                <w:szCs w:val="20"/>
              </w:rPr>
            </w:r>
            <w:r w:rsidRPr="000D2645">
              <w:rPr>
                <w:sz w:val="20"/>
                <w:szCs w:val="20"/>
              </w:rPr>
              <w:fldChar w:fldCharType="separate"/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010176" w:rsidRPr="000D2645" w:rsidRDefault="00010176" w:rsidP="009E494B">
            <w:pPr>
              <w:keepLines/>
              <w:ind w:left="-108" w:right="-108"/>
              <w:jc w:val="center"/>
              <w:rPr>
                <w:sz w:val="20"/>
                <w:szCs w:val="20"/>
              </w:rPr>
            </w:pPr>
            <w:r w:rsidRPr="000D2645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D2645">
              <w:rPr>
                <w:sz w:val="20"/>
                <w:szCs w:val="20"/>
              </w:rPr>
              <w:instrText xml:space="preserve"> FORMTEXT </w:instrText>
            </w:r>
            <w:r w:rsidRPr="000D2645">
              <w:rPr>
                <w:sz w:val="20"/>
                <w:szCs w:val="20"/>
              </w:rPr>
            </w:r>
            <w:r w:rsidRPr="000D2645">
              <w:rPr>
                <w:sz w:val="20"/>
                <w:szCs w:val="20"/>
              </w:rPr>
              <w:fldChar w:fldCharType="separate"/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double" w:sz="4" w:space="0" w:color="auto"/>
            </w:tcBorders>
            <w:vAlign w:val="center"/>
          </w:tcPr>
          <w:p w:rsidR="00010176" w:rsidRPr="000D2645" w:rsidRDefault="00010176" w:rsidP="009E494B">
            <w:pPr>
              <w:keepLines/>
              <w:ind w:left="-108" w:right="-108"/>
              <w:jc w:val="center"/>
              <w:rPr>
                <w:sz w:val="20"/>
                <w:szCs w:val="20"/>
              </w:rPr>
            </w:pPr>
            <w:r w:rsidRPr="000D2645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D2645">
              <w:rPr>
                <w:sz w:val="20"/>
                <w:szCs w:val="20"/>
              </w:rPr>
              <w:instrText xml:space="preserve"> FORMTEXT </w:instrText>
            </w:r>
            <w:r w:rsidRPr="000D2645">
              <w:rPr>
                <w:sz w:val="20"/>
                <w:szCs w:val="20"/>
              </w:rPr>
            </w:r>
            <w:r w:rsidRPr="000D2645">
              <w:rPr>
                <w:sz w:val="20"/>
                <w:szCs w:val="20"/>
              </w:rPr>
              <w:fldChar w:fldCharType="separate"/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:rsidR="00010176" w:rsidRPr="000D2645" w:rsidRDefault="00010176" w:rsidP="009E494B">
            <w:pPr>
              <w:keepLines/>
              <w:ind w:left="-108" w:right="-108"/>
              <w:jc w:val="center"/>
              <w:rPr>
                <w:sz w:val="20"/>
                <w:szCs w:val="20"/>
              </w:rPr>
            </w:pPr>
            <w:r w:rsidRPr="000D2645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D2645">
              <w:rPr>
                <w:sz w:val="20"/>
                <w:szCs w:val="20"/>
              </w:rPr>
              <w:instrText xml:space="preserve"> FORMTEXT </w:instrText>
            </w:r>
            <w:r w:rsidRPr="000D2645">
              <w:rPr>
                <w:sz w:val="20"/>
                <w:szCs w:val="20"/>
              </w:rPr>
            </w:r>
            <w:r w:rsidRPr="000D2645">
              <w:rPr>
                <w:sz w:val="20"/>
                <w:szCs w:val="20"/>
              </w:rPr>
              <w:fldChar w:fldCharType="separate"/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010176" w:rsidRPr="000D2645" w:rsidRDefault="00010176" w:rsidP="009E494B">
            <w:pPr>
              <w:keepLines/>
              <w:ind w:left="-108" w:right="-108"/>
              <w:jc w:val="center"/>
              <w:rPr>
                <w:sz w:val="20"/>
                <w:szCs w:val="20"/>
              </w:rPr>
            </w:pPr>
            <w:r w:rsidRPr="000D2645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D2645">
              <w:rPr>
                <w:sz w:val="20"/>
                <w:szCs w:val="20"/>
              </w:rPr>
              <w:instrText xml:space="preserve"> FORMTEXT </w:instrText>
            </w:r>
            <w:r w:rsidRPr="000D2645">
              <w:rPr>
                <w:sz w:val="20"/>
                <w:szCs w:val="20"/>
              </w:rPr>
            </w:r>
            <w:r w:rsidRPr="000D2645">
              <w:rPr>
                <w:sz w:val="20"/>
                <w:szCs w:val="20"/>
              </w:rPr>
              <w:fldChar w:fldCharType="separate"/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:rsidR="00010176" w:rsidRPr="000D2645" w:rsidRDefault="00010176" w:rsidP="009E494B">
            <w:pPr>
              <w:keepLines/>
              <w:ind w:left="-108" w:right="-108"/>
              <w:jc w:val="center"/>
              <w:rPr>
                <w:sz w:val="20"/>
                <w:szCs w:val="20"/>
              </w:rPr>
            </w:pPr>
            <w:r w:rsidRPr="000D2645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D2645">
              <w:rPr>
                <w:sz w:val="20"/>
                <w:szCs w:val="20"/>
              </w:rPr>
              <w:instrText xml:space="preserve"> FORMTEXT </w:instrText>
            </w:r>
            <w:r w:rsidRPr="000D2645">
              <w:rPr>
                <w:sz w:val="20"/>
                <w:szCs w:val="20"/>
              </w:rPr>
            </w:r>
            <w:r w:rsidRPr="000D2645">
              <w:rPr>
                <w:sz w:val="20"/>
                <w:szCs w:val="20"/>
              </w:rPr>
              <w:fldChar w:fldCharType="separate"/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sz w:val="20"/>
                <w:szCs w:val="20"/>
              </w:rPr>
              <w:fldChar w:fldCharType="end"/>
            </w:r>
          </w:p>
        </w:tc>
      </w:tr>
      <w:tr w:rsidR="00010176" w:rsidRPr="000D2645" w:rsidTr="009E494B">
        <w:trPr>
          <w:cantSplit/>
          <w:trHeight w:val="360"/>
          <w:jc w:val="center"/>
        </w:trPr>
        <w:tc>
          <w:tcPr>
            <w:tcW w:w="1530" w:type="dxa"/>
            <w:vAlign w:val="center"/>
          </w:tcPr>
          <w:p w:rsidR="00010176" w:rsidRPr="000D2645" w:rsidRDefault="00010176" w:rsidP="009E494B">
            <w:pPr>
              <w:keepLines/>
              <w:ind w:left="-108" w:right="-108"/>
              <w:jc w:val="center"/>
              <w:rPr>
                <w:sz w:val="20"/>
                <w:szCs w:val="20"/>
              </w:rPr>
            </w:pPr>
            <w:r w:rsidRPr="000D2645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D2645">
              <w:rPr>
                <w:sz w:val="20"/>
                <w:szCs w:val="20"/>
              </w:rPr>
              <w:instrText xml:space="preserve"> FORMTEXT </w:instrText>
            </w:r>
            <w:r w:rsidRPr="000D2645">
              <w:rPr>
                <w:sz w:val="20"/>
                <w:szCs w:val="20"/>
              </w:rPr>
            </w:r>
            <w:r w:rsidRPr="000D2645">
              <w:rPr>
                <w:sz w:val="20"/>
                <w:szCs w:val="20"/>
              </w:rPr>
              <w:fldChar w:fldCharType="separate"/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010176" w:rsidRPr="000D2645" w:rsidRDefault="00010176" w:rsidP="009E494B">
            <w:pPr>
              <w:keepLines/>
              <w:ind w:left="-108" w:right="-108"/>
              <w:jc w:val="center"/>
              <w:rPr>
                <w:sz w:val="20"/>
                <w:szCs w:val="20"/>
              </w:rPr>
            </w:pPr>
            <w:r w:rsidRPr="000D2645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D2645">
              <w:rPr>
                <w:sz w:val="20"/>
                <w:szCs w:val="20"/>
              </w:rPr>
              <w:instrText xml:space="preserve"> FORMTEXT </w:instrText>
            </w:r>
            <w:r w:rsidRPr="000D2645">
              <w:rPr>
                <w:sz w:val="20"/>
                <w:szCs w:val="20"/>
              </w:rPr>
            </w:r>
            <w:r w:rsidRPr="000D2645">
              <w:rPr>
                <w:sz w:val="20"/>
                <w:szCs w:val="20"/>
              </w:rPr>
              <w:fldChar w:fldCharType="separate"/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010176" w:rsidRPr="000D2645" w:rsidRDefault="00010176" w:rsidP="009E494B">
            <w:pPr>
              <w:keepLines/>
              <w:ind w:left="-108" w:right="-108"/>
              <w:jc w:val="center"/>
              <w:rPr>
                <w:sz w:val="20"/>
                <w:szCs w:val="20"/>
              </w:rPr>
            </w:pPr>
            <w:r w:rsidRPr="000D2645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D2645">
              <w:rPr>
                <w:sz w:val="20"/>
                <w:szCs w:val="20"/>
              </w:rPr>
              <w:instrText xml:space="preserve"> FORMTEXT </w:instrText>
            </w:r>
            <w:r w:rsidRPr="000D2645">
              <w:rPr>
                <w:sz w:val="20"/>
                <w:szCs w:val="20"/>
              </w:rPr>
            </w:r>
            <w:r w:rsidRPr="000D2645">
              <w:rPr>
                <w:sz w:val="20"/>
                <w:szCs w:val="20"/>
              </w:rPr>
              <w:fldChar w:fldCharType="separate"/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010176" w:rsidRPr="000D2645" w:rsidRDefault="00010176" w:rsidP="009E494B">
            <w:pPr>
              <w:keepLines/>
              <w:ind w:left="-108" w:right="-108"/>
              <w:jc w:val="center"/>
              <w:rPr>
                <w:sz w:val="20"/>
                <w:szCs w:val="20"/>
              </w:rPr>
            </w:pPr>
            <w:r w:rsidRPr="000D2645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D2645">
              <w:rPr>
                <w:sz w:val="20"/>
                <w:szCs w:val="20"/>
              </w:rPr>
              <w:instrText xml:space="preserve"> FORMTEXT </w:instrText>
            </w:r>
            <w:r w:rsidRPr="000D2645">
              <w:rPr>
                <w:sz w:val="20"/>
                <w:szCs w:val="20"/>
              </w:rPr>
            </w:r>
            <w:r w:rsidRPr="000D2645">
              <w:rPr>
                <w:sz w:val="20"/>
                <w:szCs w:val="20"/>
              </w:rPr>
              <w:fldChar w:fldCharType="separate"/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010176" w:rsidRPr="000D2645" w:rsidRDefault="00010176" w:rsidP="009E494B">
            <w:pPr>
              <w:keepLines/>
              <w:ind w:left="-108" w:right="-108"/>
              <w:jc w:val="center"/>
              <w:rPr>
                <w:sz w:val="20"/>
                <w:szCs w:val="20"/>
              </w:rPr>
            </w:pPr>
            <w:r w:rsidRPr="000D2645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D2645">
              <w:rPr>
                <w:sz w:val="20"/>
                <w:szCs w:val="20"/>
              </w:rPr>
              <w:instrText xml:space="preserve"> FORMTEXT </w:instrText>
            </w:r>
            <w:r w:rsidRPr="000D2645">
              <w:rPr>
                <w:sz w:val="20"/>
                <w:szCs w:val="20"/>
              </w:rPr>
            </w:r>
            <w:r w:rsidRPr="000D2645">
              <w:rPr>
                <w:sz w:val="20"/>
                <w:szCs w:val="20"/>
              </w:rPr>
              <w:fldChar w:fldCharType="separate"/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010176" w:rsidRPr="000D2645" w:rsidRDefault="00010176" w:rsidP="009E494B">
            <w:pPr>
              <w:keepLines/>
              <w:ind w:left="-108" w:right="-108"/>
              <w:jc w:val="center"/>
              <w:rPr>
                <w:sz w:val="20"/>
                <w:szCs w:val="20"/>
              </w:rPr>
            </w:pPr>
            <w:r w:rsidRPr="000D2645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D2645">
              <w:rPr>
                <w:sz w:val="20"/>
                <w:szCs w:val="20"/>
              </w:rPr>
              <w:instrText xml:space="preserve"> FORMTEXT </w:instrText>
            </w:r>
            <w:r w:rsidRPr="000D2645">
              <w:rPr>
                <w:sz w:val="20"/>
                <w:szCs w:val="20"/>
              </w:rPr>
            </w:r>
            <w:r w:rsidRPr="000D2645">
              <w:rPr>
                <w:sz w:val="20"/>
                <w:szCs w:val="20"/>
              </w:rPr>
              <w:fldChar w:fldCharType="separate"/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sz w:val="20"/>
                <w:szCs w:val="20"/>
              </w:rPr>
              <w:fldChar w:fldCharType="end"/>
            </w:r>
          </w:p>
        </w:tc>
      </w:tr>
      <w:tr w:rsidR="00010176" w:rsidRPr="000D2645" w:rsidTr="009E494B">
        <w:trPr>
          <w:cantSplit/>
          <w:trHeight w:val="360"/>
          <w:jc w:val="center"/>
        </w:trPr>
        <w:tc>
          <w:tcPr>
            <w:tcW w:w="1530" w:type="dxa"/>
            <w:vAlign w:val="center"/>
          </w:tcPr>
          <w:p w:rsidR="00010176" w:rsidRPr="000D2645" w:rsidRDefault="00010176" w:rsidP="009E494B">
            <w:pPr>
              <w:keepLines/>
              <w:ind w:left="-108" w:right="-108"/>
              <w:jc w:val="center"/>
              <w:rPr>
                <w:sz w:val="20"/>
                <w:szCs w:val="20"/>
              </w:rPr>
            </w:pPr>
            <w:r w:rsidRPr="000D2645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D2645">
              <w:rPr>
                <w:sz w:val="20"/>
                <w:szCs w:val="20"/>
              </w:rPr>
              <w:instrText xml:space="preserve"> FORMTEXT </w:instrText>
            </w:r>
            <w:r w:rsidRPr="000D2645">
              <w:rPr>
                <w:sz w:val="20"/>
                <w:szCs w:val="20"/>
              </w:rPr>
            </w:r>
            <w:r w:rsidRPr="000D2645">
              <w:rPr>
                <w:sz w:val="20"/>
                <w:szCs w:val="20"/>
              </w:rPr>
              <w:fldChar w:fldCharType="separate"/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010176" w:rsidRPr="000D2645" w:rsidRDefault="00010176" w:rsidP="009E494B">
            <w:pPr>
              <w:keepLines/>
              <w:ind w:left="-108" w:right="-108"/>
              <w:jc w:val="center"/>
              <w:rPr>
                <w:sz w:val="20"/>
                <w:szCs w:val="20"/>
              </w:rPr>
            </w:pPr>
            <w:r w:rsidRPr="000D2645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D2645">
              <w:rPr>
                <w:sz w:val="20"/>
                <w:szCs w:val="20"/>
              </w:rPr>
              <w:instrText xml:space="preserve"> FORMTEXT </w:instrText>
            </w:r>
            <w:r w:rsidRPr="000D2645">
              <w:rPr>
                <w:sz w:val="20"/>
                <w:szCs w:val="20"/>
              </w:rPr>
            </w:r>
            <w:r w:rsidRPr="000D2645">
              <w:rPr>
                <w:sz w:val="20"/>
                <w:szCs w:val="20"/>
              </w:rPr>
              <w:fldChar w:fldCharType="separate"/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010176" w:rsidRPr="000D2645" w:rsidRDefault="00010176" w:rsidP="009E494B">
            <w:pPr>
              <w:keepLines/>
              <w:ind w:left="-108" w:right="-108"/>
              <w:jc w:val="center"/>
              <w:rPr>
                <w:sz w:val="20"/>
                <w:szCs w:val="20"/>
              </w:rPr>
            </w:pPr>
            <w:r w:rsidRPr="000D2645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D2645">
              <w:rPr>
                <w:sz w:val="20"/>
                <w:szCs w:val="20"/>
              </w:rPr>
              <w:instrText xml:space="preserve"> FORMTEXT </w:instrText>
            </w:r>
            <w:r w:rsidRPr="000D2645">
              <w:rPr>
                <w:sz w:val="20"/>
                <w:szCs w:val="20"/>
              </w:rPr>
            </w:r>
            <w:r w:rsidRPr="000D2645">
              <w:rPr>
                <w:sz w:val="20"/>
                <w:szCs w:val="20"/>
              </w:rPr>
              <w:fldChar w:fldCharType="separate"/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010176" w:rsidRPr="000D2645" w:rsidRDefault="00010176" w:rsidP="009E494B">
            <w:pPr>
              <w:keepLines/>
              <w:ind w:left="-108" w:right="-108"/>
              <w:jc w:val="center"/>
              <w:rPr>
                <w:sz w:val="20"/>
                <w:szCs w:val="20"/>
              </w:rPr>
            </w:pPr>
            <w:r w:rsidRPr="000D2645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D2645">
              <w:rPr>
                <w:sz w:val="20"/>
                <w:szCs w:val="20"/>
              </w:rPr>
              <w:instrText xml:space="preserve"> FORMTEXT </w:instrText>
            </w:r>
            <w:r w:rsidRPr="000D2645">
              <w:rPr>
                <w:sz w:val="20"/>
                <w:szCs w:val="20"/>
              </w:rPr>
            </w:r>
            <w:r w:rsidRPr="000D2645">
              <w:rPr>
                <w:sz w:val="20"/>
                <w:szCs w:val="20"/>
              </w:rPr>
              <w:fldChar w:fldCharType="separate"/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010176" w:rsidRPr="000D2645" w:rsidRDefault="00010176" w:rsidP="009E494B">
            <w:pPr>
              <w:keepLines/>
              <w:ind w:left="-108" w:right="-108"/>
              <w:jc w:val="center"/>
              <w:rPr>
                <w:sz w:val="20"/>
                <w:szCs w:val="20"/>
              </w:rPr>
            </w:pPr>
            <w:r w:rsidRPr="000D2645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D2645">
              <w:rPr>
                <w:sz w:val="20"/>
                <w:szCs w:val="20"/>
              </w:rPr>
              <w:instrText xml:space="preserve"> FORMTEXT </w:instrText>
            </w:r>
            <w:r w:rsidRPr="000D2645">
              <w:rPr>
                <w:sz w:val="20"/>
                <w:szCs w:val="20"/>
              </w:rPr>
            </w:r>
            <w:r w:rsidRPr="000D2645">
              <w:rPr>
                <w:sz w:val="20"/>
                <w:szCs w:val="20"/>
              </w:rPr>
              <w:fldChar w:fldCharType="separate"/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010176" w:rsidRPr="000D2645" w:rsidRDefault="00010176" w:rsidP="009E494B">
            <w:pPr>
              <w:keepLines/>
              <w:ind w:left="-108" w:right="-108"/>
              <w:jc w:val="center"/>
              <w:rPr>
                <w:sz w:val="20"/>
                <w:szCs w:val="20"/>
              </w:rPr>
            </w:pPr>
            <w:r w:rsidRPr="000D2645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D2645">
              <w:rPr>
                <w:sz w:val="20"/>
                <w:szCs w:val="20"/>
              </w:rPr>
              <w:instrText xml:space="preserve"> FORMTEXT </w:instrText>
            </w:r>
            <w:r w:rsidRPr="000D2645">
              <w:rPr>
                <w:sz w:val="20"/>
                <w:szCs w:val="20"/>
              </w:rPr>
            </w:r>
            <w:r w:rsidRPr="000D2645">
              <w:rPr>
                <w:sz w:val="20"/>
                <w:szCs w:val="20"/>
              </w:rPr>
              <w:fldChar w:fldCharType="separate"/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sz w:val="20"/>
                <w:szCs w:val="20"/>
              </w:rPr>
              <w:fldChar w:fldCharType="end"/>
            </w:r>
          </w:p>
        </w:tc>
      </w:tr>
      <w:tr w:rsidR="00010176" w:rsidRPr="000D2645" w:rsidTr="009E494B">
        <w:trPr>
          <w:cantSplit/>
          <w:trHeight w:val="360"/>
          <w:jc w:val="center"/>
        </w:trPr>
        <w:tc>
          <w:tcPr>
            <w:tcW w:w="1530" w:type="dxa"/>
            <w:vAlign w:val="center"/>
          </w:tcPr>
          <w:p w:rsidR="00010176" w:rsidRPr="000D2645" w:rsidRDefault="00010176" w:rsidP="009E494B">
            <w:pPr>
              <w:keepLines/>
              <w:ind w:left="-108" w:right="-108"/>
              <w:jc w:val="center"/>
              <w:rPr>
                <w:sz w:val="20"/>
                <w:szCs w:val="20"/>
              </w:rPr>
            </w:pPr>
            <w:r w:rsidRPr="000D2645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D2645">
              <w:rPr>
                <w:sz w:val="20"/>
                <w:szCs w:val="20"/>
              </w:rPr>
              <w:instrText xml:space="preserve"> FORMTEXT </w:instrText>
            </w:r>
            <w:r w:rsidRPr="000D2645">
              <w:rPr>
                <w:sz w:val="20"/>
                <w:szCs w:val="20"/>
              </w:rPr>
            </w:r>
            <w:r w:rsidRPr="000D2645">
              <w:rPr>
                <w:sz w:val="20"/>
                <w:szCs w:val="20"/>
              </w:rPr>
              <w:fldChar w:fldCharType="separate"/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010176" w:rsidRPr="000D2645" w:rsidRDefault="00010176" w:rsidP="009E494B">
            <w:pPr>
              <w:keepLines/>
              <w:ind w:left="-108" w:right="-108"/>
              <w:jc w:val="center"/>
              <w:rPr>
                <w:sz w:val="20"/>
                <w:szCs w:val="20"/>
              </w:rPr>
            </w:pPr>
            <w:r w:rsidRPr="000D2645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D2645">
              <w:rPr>
                <w:sz w:val="20"/>
                <w:szCs w:val="20"/>
              </w:rPr>
              <w:instrText xml:space="preserve"> FORMTEXT </w:instrText>
            </w:r>
            <w:r w:rsidRPr="000D2645">
              <w:rPr>
                <w:sz w:val="20"/>
                <w:szCs w:val="20"/>
              </w:rPr>
            </w:r>
            <w:r w:rsidRPr="000D2645">
              <w:rPr>
                <w:sz w:val="20"/>
                <w:szCs w:val="20"/>
              </w:rPr>
              <w:fldChar w:fldCharType="separate"/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010176" w:rsidRPr="000D2645" w:rsidRDefault="00010176" w:rsidP="009E494B">
            <w:pPr>
              <w:keepLines/>
              <w:ind w:left="-108" w:right="-108"/>
              <w:jc w:val="center"/>
              <w:rPr>
                <w:sz w:val="20"/>
                <w:szCs w:val="20"/>
              </w:rPr>
            </w:pPr>
            <w:r w:rsidRPr="000D2645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D2645">
              <w:rPr>
                <w:sz w:val="20"/>
                <w:szCs w:val="20"/>
              </w:rPr>
              <w:instrText xml:space="preserve"> FORMTEXT </w:instrText>
            </w:r>
            <w:r w:rsidRPr="000D2645">
              <w:rPr>
                <w:sz w:val="20"/>
                <w:szCs w:val="20"/>
              </w:rPr>
            </w:r>
            <w:r w:rsidRPr="000D2645">
              <w:rPr>
                <w:sz w:val="20"/>
                <w:szCs w:val="20"/>
              </w:rPr>
              <w:fldChar w:fldCharType="separate"/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010176" w:rsidRPr="000D2645" w:rsidRDefault="00010176" w:rsidP="009E494B">
            <w:pPr>
              <w:keepLines/>
              <w:ind w:left="-108" w:right="-108"/>
              <w:jc w:val="center"/>
              <w:rPr>
                <w:sz w:val="20"/>
                <w:szCs w:val="20"/>
              </w:rPr>
            </w:pPr>
            <w:r w:rsidRPr="000D2645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D2645">
              <w:rPr>
                <w:sz w:val="20"/>
                <w:szCs w:val="20"/>
              </w:rPr>
              <w:instrText xml:space="preserve"> FORMTEXT </w:instrText>
            </w:r>
            <w:r w:rsidRPr="000D2645">
              <w:rPr>
                <w:sz w:val="20"/>
                <w:szCs w:val="20"/>
              </w:rPr>
            </w:r>
            <w:r w:rsidRPr="000D2645">
              <w:rPr>
                <w:sz w:val="20"/>
                <w:szCs w:val="20"/>
              </w:rPr>
              <w:fldChar w:fldCharType="separate"/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010176" w:rsidRPr="000D2645" w:rsidRDefault="00010176" w:rsidP="009E494B">
            <w:pPr>
              <w:keepLines/>
              <w:ind w:left="-108" w:right="-108"/>
              <w:jc w:val="center"/>
              <w:rPr>
                <w:sz w:val="20"/>
                <w:szCs w:val="20"/>
              </w:rPr>
            </w:pPr>
            <w:r w:rsidRPr="000D2645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D2645">
              <w:rPr>
                <w:sz w:val="20"/>
                <w:szCs w:val="20"/>
              </w:rPr>
              <w:instrText xml:space="preserve"> FORMTEXT </w:instrText>
            </w:r>
            <w:r w:rsidRPr="000D2645">
              <w:rPr>
                <w:sz w:val="20"/>
                <w:szCs w:val="20"/>
              </w:rPr>
            </w:r>
            <w:r w:rsidRPr="000D2645">
              <w:rPr>
                <w:sz w:val="20"/>
                <w:szCs w:val="20"/>
              </w:rPr>
              <w:fldChar w:fldCharType="separate"/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010176" w:rsidRPr="000D2645" w:rsidRDefault="00010176" w:rsidP="009E494B">
            <w:pPr>
              <w:keepLines/>
              <w:ind w:left="-108" w:right="-108"/>
              <w:jc w:val="center"/>
              <w:rPr>
                <w:sz w:val="20"/>
                <w:szCs w:val="20"/>
              </w:rPr>
            </w:pPr>
            <w:r w:rsidRPr="000D2645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D2645">
              <w:rPr>
                <w:sz w:val="20"/>
                <w:szCs w:val="20"/>
              </w:rPr>
              <w:instrText xml:space="preserve"> FORMTEXT </w:instrText>
            </w:r>
            <w:r w:rsidRPr="000D2645">
              <w:rPr>
                <w:sz w:val="20"/>
                <w:szCs w:val="20"/>
              </w:rPr>
            </w:r>
            <w:r w:rsidRPr="000D2645">
              <w:rPr>
                <w:sz w:val="20"/>
                <w:szCs w:val="20"/>
              </w:rPr>
              <w:fldChar w:fldCharType="separate"/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sz w:val="20"/>
                <w:szCs w:val="20"/>
              </w:rPr>
              <w:fldChar w:fldCharType="end"/>
            </w:r>
          </w:p>
        </w:tc>
      </w:tr>
    </w:tbl>
    <w:p w:rsidR="00010176" w:rsidRDefault="00010176" w:rsidP="00010176">
      <w:pPr>
        <w:rPr>
          <w:sz w:val="20"/>
          <w:szCs w:val="20"/>
        </w:rPr>
      </w:pPr>
    </w:p>
    <w:p w:rsidR="00010176" w:rsidRDefault="00010176" w:rsidP="00010176">
      <w:pPr>
        <w:keepLines/>
        <w:numPr>
          <w:ilvl w:val="0"/>
          <w:numId w:val="17"/>
        </w:numPr>
        <w:tabs>
          <w:tab w:val="right" w:pos="1080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Air release valve station locations per </w:t>
      </w:r>
      <w:hyperlink r:id="rId13" w:history="1">
        <w:r w:rsidRPr="00D92A21">
          <w:rPr>
            <w:rStyle w:val="Hyperlink"/>
            <w:sz w:val="20"/>
            <w:szCs w:val="20"/>
          </w:rPr>
          <w:t>15A NCAC 02T .0305(i):</w:t>
        </w:r>
      </w:hyperlink>
    </w:p>
    <w:tbl>
      <w:tblPr>
        <w:tblW w:w="6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980"/>
        <w:gridCol w:w="2475"/>
      </w:tblGrid>
      <w:tr w:rsidR="00010176" w:rsidRPr="000D2645" w:rsidTr="009E494B">
        <w:trPr>
          <w:cantSplit/>
          <w:trHeight w:val="233"/>
          <w:jc w:val="center"/>
        </w:trPr>
        <w:tc>
          <w:tcPr>
            <w:tcW w:w="1980" w:type="dxa"/>
            <w:vMerge w:val="restart"/>
            <w:vAlign w:val="center"/>
          </w:tcPr>
          <w:p w:rsidR="00010176" w:rsidRPr="000D2645" w:rsidRDefault="00010176" w:rsidP="009E494B">
            <w:pPr>
              <w:keepLine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Air Release Valve #</w:t>
            </w:r>
          </w:p>
        </w:tc>
        <w:tc>
          <w:tcPr>
            <w:tcW w:w="1980" w:type="dxa"/>
            <w:vMerge w:val="restart"/>
            <w:vAlign w:val="center"/>
          </w:tcPr>
          <w:p w:rsidR="00010176" w:rsidRPr="000D2645" w:rsidRDefault="00010176" w:rsidP="009E494B">
            <w:pPr>
              <w:keepLine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Station</w:t>
            </w:r>
          </w:p>
        </w:tc>
        <w:tc>
          <w:tcPr>
            <w:tcW w:w="2475" w:type="dxa"/>
            <w:vMerge w:val="restart"/>
            <w:vAlign w:val="center"/>
          </w:tcPr>
          <w:p w:rsidR="00010176" w:rsidRPr="000D2645" w:rsidRDefault="00010176" w:rsidP="009E494B">
            <w:pPr>
              <w:keepLines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0D2645">
              <w:rPr>
                <w:b/>
                <w:bCs/>
                <w:sz w:val="20"/>
                <w:szCs w:val="20"/>
              </w:rPr>
              <w:t>Plan Sheet Reference</w:t>
            </w:r>
          </w:p>
        </w:tc>
      </w:tr>
      <w:tr w:rsidR="00010176" w:rsidRPr="000D2645" w:rsidTr="009E494B">
        <w:trPr>
          <w:cantSplit/>
          <w:trHeight w:val="232"/>
          <w:jc w:val="center"/>
        </w:trPr>
        <w:tc>
          <w:tcPr>
            <w:tcW w:w="1980" w:type="dxa"/>
            <w:vMerge/>
            <w:tcBorders>
              <w:bottom w:val="double" w:sz="4" w:space="0" w:color="auto"/>
            </w:tcBorders>
            <w:vAlign w:val="center"/>
          </w:tcPr>
          <w:p w:rsidR="00010176" w:rsidRPr="000D2645" w:rsidRDefault="00010176" w:rsidP="009E494B">
            <w:pPr>
              <w:keepLine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double" w:sz="4" w:space="0" w:color="auto"/>
            </w:tcBorders>
          </w:tcPr>
          <w:p w:rsidR="00010176" w:rsidRPr="000D2645" w:rsidRDefault="00010176" w:rsidP="009E494B">
            <w:pPr>
              <w:keepLine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75" w:type="dxa"/>
            <w:vMerge/>
            <w:tcBorders>
              <w:bottom w:val="double" w:sz="4" w:space="0" w:color="auto"/>
            </w:tcBorders>
            <w:vAlign w:val="center"/>
          </w:tcPr>
          <w:p w:rsidR="00010176" w:rsidRPr="000D2645" w:rsidRDefault="00010176" w:rsidP="009E494B">
            <w:pPr>
              <w:keepLines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10176" w:rsidRPr="000D2645" w:rsidTr="009E494B">
        <w:trPr>
          <w:cantSplit/>
          <w:trHeight w:val="360"/>
          <w:jc w:val="center"/>
        </w:trPr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010176" w:rsidRPr="000D2645" w:rsidRDefault="00010176" w:rsidP="009E494B">
            <w:pPr>
              <w:keepLines/>
              <w:jc w:val="center"/>
              <w:rPr>
                <w:sz w:val="20"/>
                <w:szCs w:val="20"/>
              </w:rPr>
            </w:pPr>
            <w:r w:rsidRPr="000D2645"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D2645">
              <w:rPr>
                <w:sz w:val="20"/>
                <w:szCs w:val="20"/>
              </w:rPr>
              <w:instrText xml:space="preserve"> FORMTEXT </w:instrText>
            </w:r>
            <w:r w:rsidRPr="000D2645">
              <w:rPr>
                <w:sz w:val="20"/>
                <w:szCs w:val="20"/>
              </w:rPr>
            </w:r>
            <w:r w:rsidRPr="000D2645">
              <w:rPr>
                <w:sz w:val="20"/>
                <w:szCs w:val="20"/>
              </w:rPr>
              <w:fldChar w:fldCharType="separate"/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010176" w:rsidRPr="000D2645" w:rsidRDefault="00010176" w:rsidP="009E494B">
            <w:pPr>
              <w:keepLines/>
              <w:jc w:val="center"/>
              <w:rPr>
                <w:sz w:val="20"/>
                <w:szCs w:val="20"/>
              </w:rPr>
            </w:pPr>
            <w:r w:rsidRPr="000D2645"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D2645">
              <w:rPr>
                <w:sz w:val="20"/>
                <w:szCs w:val="20"/>
              </w:rPr>
              <w:instrText xml:space="preserve"> FORMTEXT </w:instrText>
            </w:r>
            <w:r w:rsidRPr="000D2645">
              <w:rPr>
                <w:sz w:val="20"/>
                <w:szCs w:val="20"/>
              </w:rPr>
            </w:r>
            <w:r w:rsidRPr="000D2645">
              <w:rPr>
                <w:sz w:val="20"/>
                <w:szCs w:val="20"/>
              </w:rPr>
              <w:fldChar w:fldCharType="separate"/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sz w:val="20"/>
                <w:szCs w:val="20"/>
              </w:rPr>
              <w:fldChar w:fldCharType="end"/>
            </w:r>
          </w:p>
        </w:tc>
        <w:tc>
          <w:tcPr>
            <w:tcW w:w="2475" w:type="dxa"/>
            <w:tcBorders>
              <w:top w:val="double" w:sz="4" w:space="0" w:color="auto"/>
            </w:tcBorders>
            <w:vAlign w:val="center"/>
          </w:tcPr>
          <w:p w:rsidR="00010176" w:rsidRPr="000D2645" w:rsidRDefault="00010176" w:rsidP="009E494B">
            <w:pPr>
              <w:keepLines/>
              <w:ind w:left="-108" w:right="-108"/>
              <w:jc w:val="center"/>
              <w:rPr>
                <w:sz w:val="20"/>
                <w:szCs w:val="20"/>
              </w:rPr>
            </w:pPr>
            <w:r w:rsidRPr="000D2645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D2645">
              <w:rPr>
                <w:sz w:val="20"/>
                <w:szCs w:val="20"/>
              </w:rPr>
              <w:instrText xml:space="preserve"> FORMTEXT </w:instrText>
            </w:r>
            <w:r w:rsidRPr="000D2645">
              <w:rPr>
                <w:sz w:val="20"/>
                <w:szCs w:val="20"/>
              </w:rPr>
            </w:r>
            <w:r w:rsidRPr="000D2645">
              <w:rPr>
                <w:sz w:val="20"/>
                <w:szCs w:val="20"/>
              </w:rPr>
              <w:fldChar w:fldCharType="separate"/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sz w:val="20"/>
                <w:szCs w:val="20"/>
              </w:rPr>
              <w:fldChar w:fldCharType="end"/>
            </w:r>
          </w:p>
        </w:tc>
      </w:tr>
      <w:tr w:rsidR="00010176" w:rsidRPr="000D2645" w:rsidTr="009E494B">
        <w:trPr>
          <w:cantSplit/>
          <w:trHeight w:val="360"/>
          <w:jc w:val="center"/>
        </w:trPr>
        <w:tc>
          <w:tcPr>
            <w:tcW w:w="1980" w:type="dxa"/>
            <w:vAlign w:val="center"/>
          </w:tcPr>
          <w:p w:rsidR="00010176" w:rsidRPr="000D2645" w:rsidRDefault="00010176" w:rsidP="009E494B">
            <w:pPr>
              <w:keepLines/>
              <w:jc w:val="center"/>
              <w:rPr>
                <w:sz w:val="20"/>
                <w:szCs w:val="20"/>
              </w:rPr>
            </w:pPr>
            <w:r w:rsidRPr="000D2645"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D2645">
              <w:rPr>
                <w:sz w:val="20"/>
                <w:szCs w:val="20"/>
              </w:rPr>
              <w:instrText xml:space="preserve"> FORMTEXT </w:instrText>
            </w:r>
            <w:r w:rsidRPr="000D2645">
              <w:rPr>
                <w:sz w:val="20"/>
                <w:szCs w:val="20"/>
              </w:rPr>
            </w:r>
            <w:r w:rsidRPr="000D2645">
              <w:rPr>
                <w:sz w:val="20"/>
                <w:szCs w:val="20"/>
              </w:rPr>
              <w:fldChar w:fldCharType="separate"/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010176" w:rsidRPr="000D2645" w:rsidRDefault="00010176" w:rsidP="009E494B">
            <w:pPr>
              <w:keepLines/>
              <w:jc w:val="center"/>
              <w:rPr>
                <w:sz w:val="20"/>
                <w:szCs w:val="20"/>
              </w:rPr>
            </w:pPr>
            <w:r w:rsidRPr="000D2645"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D2645">
              <w:rPr>
                <w:sz w:val="20"/>
                <w:szCs w:val="20"/>
              </w:rPr>
              <w:instrText xml:space="preserve"> FORMTEXT </w:instrText>
            </w:r>
            <w:r w:rsidRPr="000D2645">
              <w:rPr>
                <w:sz w:val="20"/>
                <w:szCs w:val="20"/>
              </w:rPr>
            </w:r>
            <w:r w:rsidRPr="000D2645">
              <w:rPr>
                <w:sz w:val="20"/>
                <w:szCs w:val="20"/>
              </w:rPr>
              <w:fldChar w:fldCharType="separate"/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sz w:val="20"/>
                <w:szCs w:val="20"/>
              </w:rPr>
              <w:fldChar w:fldCharType="end"/>
            </w:r>
          </w:p>
        </w:tc>
        <w:tc>
          <w:tcPr>
            <w:tcW w:w="2475" w:type="dxa"/>
            <w:vAlign w:val="center"/>
          </w:tcPr>
          <w:p w:rsidR="00010176" w:rsidRPr="000D2645" w:rsidRDefault="00010176" w:rsidP="009E494B">
            <w:pPr>
              <w:keepLines/>
              <w:ind w:left="-108" w:right="-108"/>
              <w:jc w:val="center"/>
              <w:rPr>
                <w:sz w:val="20"/>
                <w:szCs w:val="20"/>
              </w:rPr>
            </w:pPr>
            <w:r w:rsidRPr="000D2645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D2645">
              <w:rPr>
                <w:sz w:val="20"/>
                <w:szCs w:val="20"/>
              </w:rPr>
              <w:instrText xml:space="preserve"> FORMTEXT </w:instrText>
            </w:r>
            <w:r w:rsidRPr="000D2645">
              <w:rPr>
                <w:sz w:val="20"/>
                <w:szCs w:val="20"/>
              </w:rPr>
            </w:r>
            <w:r w:rsidRPr="000D2645">
              <w:rPr>
                <w:sz w:val="20"/>
                <w:szCs w:val="20"/>
              </w:rPr>
              <w:fldChar w:fldCharType="separate"/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sz w:val="20"/>
                <w:szCs w:val="20"/>
              </w:rPr>
              <w:fldChar w:fldCharType="end"/>
            </w:r>
          </w:p>
        </w:tc>
      </w:tr>
      <w:tr w:rsidR="00010176" w:rsidRPr="000D2645" w:rsidTr="009E494B">
        <w:trPr>
          <w:cantSplit/>
          <w:trHeight w:val="360"/>
          <w:jc w:val="center"/>
        </w:trPr>
        <w:tc>
          <w:tcPr>
            <w:tcW w:w="1980" w:type="dxa"/>
            <w:vAlign w:val="center"/>
          </w:tcPr>
          <w:p w:rsidR="00010176" w:rsidRPr="000D2645" w:rsidRDefault="00010176" w:rsidP="009E494B">
            <w:pPr>
              <w:keepLines/>
              <w:jc w:val="center"/>
              <w:rPr>
                <w:sz w:val="20"/>
                <w:szCs w:val="20"/>
              </w:rPr>
            </w:pPr>
            <w:r w:rsidRPr="000D2645"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D2645">
              <w:rPr>
                <w:sz w:val="20"/>
                <w:szCs w:val="20"/>
              </w:rPr>
              <w:instrText xml:space="preserve"> FORMTEXT </w:instrText>
            </w:r>
            <w:r w:rsidRPr="000D2645">
              <w:rPr>
                <w:sz w:val="20"/>
                <w:szCs w:val="20"/>
              </w:rPr>
            </w:r>
            <w:r w:rsidRPr="000D2645">
              <w:rPr>
                <w:sz w:val="20"/>
                <w:szCs w:val="20"/>
              </w:rPr>
              <w:fldChar w:fldCharType="separate"/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010176" w:rsidRPr="000D2645" w:rsidRDefault="00010176" w:rsidP="009E494B">
            <w:pPr>
              <w:keepLines/>
              <w:jc w:val="center"/>
              <w:rPr>
                <w:sz w:val="20"/>
                <w:szCs w:val="20"/>
              </w:rPr>
            </w:pPr>
            <w:r w:rsidRPr="000D2645"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D2645">
              <w:rPr>
                <w:sz w:val="20"/>
                <w:szCs w:val="20"/>
              </w:rPr>
              <w:instrText xml:space="preserve"> FORMTEXT </w:instrText>
            </w:r>
            <w:r w:rsidRPr="000D2645">
              <w:rPr>
                <w:sz w:val="20"/>
                <w:szCs w:val="20"/>
              </w:rPr>
            </w:r>
            <w:r w:rsidRPr="000D2645">
              <w:rPr>
                <w:sz w:val="20"/>
                <w:szCs w:val="20"/>
              </w:rPr>
              <w:fldChar w:fldCharType="separate"/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sz w:val="20"/>
                <w:szCs w:val="20"/>
              </w:rPr>
              <w:fldChar w:fldCharType="end"/>
            </w:r>
          </w:p>
        </w:tc>
        <w:tc>
          <w:tcPr>
            <w:tcW w:w="2475" w:type="dxa"/>
            <w:vAlign w:val="center"/>
          </w:tcPr>
          <w:p w:rsidR="00010176" w:rsidRPr="000D2645" w:rsidRDefault="00010176" w:rsidP="009E494B">
            <w:pPr>
              <w:keepLines/>
              <w:ind w:left="-108" w:right="-108"/>
              <w:jc w:val="center"/>
              <w:rPr>
                <w:sz w:val="20"/>
                <w:szCs w:val="20"/>
              </w:rPr>
            </w:pPr>
            <w:r w:rsidRPr="000D2645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D2645">
              <w:rPr>
                <w:sz w:val="20"/>
                <w:szCs w:val="20"/>
              </w:rPr>
              <w:instrText xml:space="preserve"> FORMTEXT </w:instrText>
            </w:r>
            <w:r w:rsidRPr="000D2645">
              <w:rPr>
                <w:sz w:val="20"/>
                <w:szCs w:val="20"/>
              </w:rPr>
            </w:r>
            <w:r w:rsidRPr="000D2645">
              <w:rPr>
                <w:sz w:val="20"/>
                <w:szCs w:val="20"/>
              </w:rPr>
              <w:fldChar w:fldCharType="separate"/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sz w:val="20"/>
                <w:szCs w:val="20"/>
              </w:rPr>
              <w:fldChar w:fldCharType="end"/>
            </w:r>
          </w:p>
        </w:tc>
      </w:tr>
      <w:tr w:rsidR="00010176" w:rsidRPr="000D2645" w:rsidTr="009E494B">
        <w:trPr>
          <w:cantSplit/>
          <w:trHeight w:val="360"/>
          <w:jc w:val="center"/>
        </w:trPr>
        <w:tc>
          <w:tcPr>
            <w:tcW w:w="1980" w:type="dxa"/>
            <w:vAlign w:val="center"/>
          </w:tcPr>
          <w:p w:rsidR="00010176" w:rsidRPr="000D2645" w:rsidRDefault="00010176" w:rsidP="009E494B">
            <w:pPr>
              <w:keepLines/>
              <w:jc w:val="center"/>
              <w:rPr>
                <w:sz w:val="20"/>
                <w:szCs w:val="20"/>
              </w:rPr>
            </w:pPr>
            <w:r w:rsidRPr="000D2645"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D2645">
              <w:rPr>
                <w:sz w:val="20"/>
                <w:szCs w:val="20"/>
              </w:rPr>
              <w:instrText xml:space="preserve"> FORMTEXT </w:instrText>
            </w:r>
            <w:r w:rsidRPr="000D2645">
              <w:rPr>
                <w:sz w:val="20"/>
                <w:szCs w:val="20"/>
              </w:rPr>
            </w:r>
            <w:r w:rsidRPr="000D2645">
              <w:rPr>
                <w:sz w:val="20"/>
                <w:szCs w:val="20"/>
              </w:rPr>
              <w:fldChar w:fldCharType="separate"/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010176" w:rsidRPr="000D2645" w:rsidRDefault="00010176" w:rsidP="009E494B">
            <w:pPr>
              <w:keepLines/>
              <w:jc w:val="center"/>
              <w:rPr>
                <w:sz w:val="20"/>
                <w:szCs w:val="20"/>
              </w:rPr>
            </w:pPr>
            <w:r w:rsidRPr="000D2645"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D2645">
              <w:rPr>
                <w:sz w:val="20"/>
                <w:szCs w:val="20"/>
              </w:rPr>
              <w:instrText xml:space="preserve"> FORMTEXT </w:instrText>
            </w:r>
            <w:r w:rsidRPr="000D2645">
              <w:rPr>
                <w:sz w:val="20"/>
                <w:szCs w:val="20"/>
              </w:rPr>
            </w:r>
            <w:r w:rsidRPr="000D2645">
              <w:rPr>
                <w:sz w:val="20"/>
                <w:szCs w:val="20"/>
              </w:rPr>
              <w:fldChar w:fldCharType="separate"/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sz w:val="20"/>
                <w:szCs w:val="20"/>
              </w:rPr>
              <w:fldChar w:fldCharType="end"/>
            </w:r>
          </w:p>
        </w:tc>
        <w:tc>
          <w:tcPr>
            <w:tcW w:w="2475" w:type="dxa"/>
            <w:vAlign w:val="center"/>
          </w:tcPr>
          <w:p w:rsidR="00010176" w:rsidRPr="000D2645" w:rsidRDefault="00010176" w:rsidP="009E494B">
            <w:pPr>
              <w:keepLines/>
              <w:ind w:left="-108" w:right="-108"/>
              <w:jc w:val="center"/>
              <w:rPr>
                <w:sz w:val="20"/>
                <w:szCs w:val="20"/>
              </w:rPr>
            </w:pPr>
            <w:r w:rsidRPr="000D2645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D2645">
              <w:rPr>
                <w:sz w:val="20"/>
                <w:szCs w:val="20"/>
              </w:rPr>
              <w:instrText xml:space="preserve"> FORMTEXT </w:instrText>
            </w:r>
            <w:r w:rsidRPr="000D2645">
              <w:rPr>
                <w:sz w:val="20"/>
                <w:szCs w:val="20"/>
              </w:rPr>
            </w:r>
            <w:r w:rsidRPr="000D2645">
              <w:rPr>
                <w:sz w:val="20"/>
                <w:szCs w:val="20"/>
              </w:rPr>
              <w:fldChar w:fldCharType="separate"/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sz w:val="20"/>
                <w:szCs w:val="20"/>
              </w:rPr>
              <w:fldChar w:fldCharType="end"/>
            </w:r>
          </w:p>
        </w:tc>
      </w:tr>
      <w:tr w:rsidR="00010176" w:rsidRPr="000D2645" w:rsidTr="009E494B">
        <w:trPr>
          <w:cantSplit/>
          <w:trHeight w:val="360"/>
          <w:jc w:val="center"/>
        </w:trPr>
        <w:tc>
          <w:tcPr>
            <w:tcW w:w="1980" w:type="dxa"/>
            <w:vAlign w:val="center"/>
          </w:tcPr>
          <w:p w:rsidR="00010176" w:rsidRPr="000D2645" w:rsidRDefault="00010176" w:rsidP="009E494B">
            <w:pPr>
              <w:keepLines/>
              <w:jc w:val="center"/>
              <w:rPr>
                <w:sz w:val="20"/>
                <w:szCs w:val="20"/>
              </w:rPr>
            </w:pPr>
            <w:r w:rsidRPr="000D2645"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D2645">
              <w:rPr>
                <w:sz w:val="20"/>
                <w:szCs w:val="20"/>
              </w:rPr>
              <w:instrText xml:space="preserve"> FORMTEXT </w:instrText>
            </w:r>
            <w:r w:rsidRPr="000D2645">
              <w:rPr>
                <w:sz w:val="20"/>
                <w:szCs w:val="20"/>
              </w:rPr>
            </w:r>
            <w:r w:rsidRPr="000D2645">
              <w:rPr>
                <w:sz w:val="20"/>
                <w:szCs w:val="20"/>
              </w:rPr>
              <w:fldChar w:fldCharType="separate"/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010176" w:rsidRPr="000D2645" w:rsidRDefault="00010176" w:rsidP="009E494B">
            <w:pPr>
              <w:keepLines/>
              <w:jc w:val="center"/>
              <w:rPr>
                <w:sz w:val="20"/>
                <w:szCs w:val="20"/>
              </w:rPr>
            </w:pPr>
            <w:r w:rsidRPr="000D2645"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D2645">
              <w:rPr>
                <w:sz w:val="20"/>
                <w:szCs w:val="20"/>
              </w:rPr>
              <w:instrText xml:space="preserve"> FORMTEXT </w:instrText>
            </w:r>
            <w:r w:rsidRPr="000D2645">
              <w:rPr>
                <w:sz w:val="20"/>
                <w:szCs w:val="20"/>
              </w:rPr>
            </w:r>
            <w:r w:rsidRPr="000D2645">
              <w:rPr>
                <w:sz w:val="20"/>
                <w:szCs w:val="20"/>
              </w:rPr>
              <w:fldChar w:fldCharType="separate"/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sz w:val="20"/>
                <w:szCs w:val="20"/>
              </w:rPr>
              <w:fldChar w:fldCharType="end"/>
            </w:r>
          </w:p>
        </w:tc>
        <w:tc>
          <w:tcPr>
            <w:tcW w:w="2475" w:type="dxa"/>
            <w:vAlign w:val="center"/>
          </w:tcPr>
          <w:p w:rsidR="00010176" w:rsidRPr="000D2645" w:rsidRDefault="00010176" w:rsidP="009E494B">
            <w:pPr>
              <w:keepLines/>
              <w:ind w:left="-108" w:right="-108"/>
              <w:jc w:val="center"/>
              <w:rPr>
                <w:sz w:val="20"/>
                <w:szCs w:val="20"/>
              </w:rPr>
            </w:pPr>
            <w:r w:rsidRPr="000D2645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D2645">
              <w:rPr>
                <w:sz w:val="20"/>
                <w:szCs w:val="20"/>
              </w:rPr>
              <w:instrText xml:space="preserve"> FORMTEXT </w:instrText>
            </w:r>
            <w:r w:rsidRPr="000D2645">
              <w:rPr>
                <w:sz w:val="20"/>
                <w:szCs w:val="20"/>
              </w:rPr>
            </w:r>
            <w:r w:rsidRPr="000D2645">
              <w:rPr>
                <w:sz w:val="20"/>
                <w:szCs w:val="20"/>
              </w:rPr>
              <w:fldChar w:fldCharType="separate"/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noProof/>
                <w:sz w:val="20"/>
                <w:szCs w:val="20"/>
              </w:rPr>
              <w:t> </w:t>
            </w:r>
            <w:r w:rsidRPr="000D2645">
              <w:rPr>
                <w:sz w:val="20"/>
                <w:szCs w:val="20"/>
              </w:rPr>
              <w:fldChar w:fldCharType="end"/>
            </w:r>
          </w:p>
        </w:tc>
      </w:tr>
    </w:tbl>
    <w:p w:rsidR="00010176" w:rsidRDefault="00010176" w:rsidP="00010176">
      <w:pPr>
        <w:pStyle w:val="BodyTextIndent"/>
        <w:keepNext/>
        <w:tabs>
          <w:tab w:val="clear" w:pos="1340"/>
          <w:tab w:val="clear" w:pos="1700"/>
        </w:tabs>
        <w:spacing w:line="240" w:lineRule="auto"/>
        <w:ind w:right="-180"/>
        <w:rPr>
          <w:rFonts w:ascii="Times New Roman" w:hAnsi="Times New Roman"/>
          <w:b/>
        </w:rPr>
      </w:pPr>
    </w:p>
    <w:p w:rsidR="00124765" w:rsidRPr="00493EA6" w:rsidRDefault="00124765" w:rsidP="009B3ED1">
      <w:pPr>
        <w:rPr>
          <w:sz w:val="20"/>
        </w:rPr>
      </w:pPr>
    </w:p>
    <w:sectPr w:rsidR="00124765" w:rsidRPr="00493EA6" w:rsidSect="001A6B9C">
      <w:footerReference w:type="default" r:id="rId14"/>
      <w:pgSz w:w="12240" w:h="15840" w:code="1"/>
      <w:pgMar w:top="720" w:right="720" w:bottom="720" w:left="7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312" w:rsidRDefault="00E56312">
      <w:r>
        <w:separator/>
      </w:r>
    </w:p>
  </w:endnote>
  <w:endnote w:type="continuationSeparator" w:id="0">
    <w:p w:rsidR="00E56312" w:rsidRDefault="00E5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20"/>
      </w:rPr>
      <w:id w:val="11461931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20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9B3ED1" w:rsidRPr="009B3ED1" w:rsidRDefault="008311C6" w:rsidP="009B3ED1">
            <w:pPr>
              <w:pStyle w:val="Footer"/>
              <w:tabs>
                <w:tab w:val="clear" w:pos="4320"/>
                <w:tab w:val="clear" w:pos="8640"/>
                <w:tab w:val="right" w:pos="10800"/>
              </w:tabs>
              <w:ind w:firstLine="360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Section X </w:t>
            </w:r>
            <w:r w:rsidR="009B3ED1">
              <w:rPr>
                <w:rFonts w:ascii="Calibri" w:hAnsi="Calibri"/>
                <w:sz w:val="20"/>
              </w:rPr>
              <w:t>&amp; X</w:t>
            </w:r>
            <w:r>
              <w:rPr>
                <w:rFonts w:ascii="Calibri" w:hAnsi="Calibri"/>
                <w:sz w:val="20"/>
              </w:rPr>
              <w:t>I</w:t>
            </w:r>
            <w:r w:rsidR="009B3ED1">
              <w:rPr>
                <w:rFonts w:ascii="Calibri" w:hAnsi="Calibri"/>
                <w:sz w:val="20"/>
              </w:rPr>
              <w:t xml:space="preserve"> Attachment</w:t>
            </w:r>
            <w:r w:rsidR="009B3ED1">
              <w:rPr>
                <w:rFonts w:ascii="Calibri" w:hAnsi="Calibri"/>
                <w:sz w:val="20"/>
              </w:rPr>
              <w:tab/>
              <w:t>P</w:t>
            </w:r>
            <w:r w:rsidR="009B3ED1" w:rsidRPr="009B3ED1">
              <w:rPr>
                <w:rFonts w:ascii="Calibri" w:hAnsi="Calibri"/>
                <w:sz w:val="20"/>
              </w:rPr>
              <w:t xml:space="preserve">age </w:t>
            </w:r>
            <w:r w:rsidR="007F6B52" w:rsidRPr="009B3ED1">
              <w:rPr>
                <w:rFonts w:ascii="Calibri" w:hAnsi="Calibri"/>
                <w:sz w:val="20"/>
              </w:rPr>
              <w:fldChar w:fldCharType="begin"/>
            </w:r>
            <w:r w:rsidR="009B3ED1" w:rsidRPr="009B3ED1">
              <w:rPr>
                <w:rFonts w:ascii="Calibri" w:hAnsi="Calibri"/>
                <w:sz w:val="20"/>
              </w:rPr>
              <w:instrText xml:space="preserve"> PAGE </w:instrText>
            </w:r>
            <w:r w:rsidR="007F6B52" w:rsidRPr="009B3ED1">
              <w:rPr>
                <w:rFonts w:ascii="Calibri" w:hAnsi="Calibri"/>
                <w:sz w:val="20"/>
              </w:rPr>
              <w:fldChar w:fldCharType="separate"/>
            </w:r>
            <w:r w:rsidR="00591861">
              <w:rPr>
                <w:rFonts w:ascii="Calibri" w:hAnsi="Calibri"/>
                <w:noProof/>
                <w:sz w:val="20"/>
              </w:rPr>
              <w:t>1</w:t>
            </w:r>
            <w:r w:rsidR="007F6B52" w:rsidRPr="009B3ED1">
              <w:rPr>
                <w:rFonts w:ascii="Calibri" w:hAnsi="Calibri"/>
                <w:sz w:val="20"/>
              </w:rPr>
              <w:fldChar w:fldCharType="end"/>
            </w:r>
            <w:r w:rsidR="009B3ED1" w:rsidRPr="009B3ED1">
              <w:rPr>
                <w:rFonts w:ascii="Calibri" w:hAnsi="Calibri"/>
                <w:sz w:val="20"/>
              </w:rPr>
              <w:t xml:space="preserve"> of </w:t>
            </w:r>
            <w:r w:rsidR="007F6B52" w:rsidRPr="009B3ED1">
              <w:rPr>
                <w:rFonts w:ascii="Calibri" w:hAnsi="Calibri"/>
                <w:sz w:val="20"/>
              </w:rPr>
              <w:fldChar w:fldCharType="begin"/>
            </w:r>
            <w:r w:rsidR="009B3ED1" w:rsidRPr="009B3ED1">
              <w:rPr>
                <w:rFonts w:ascii="Calibri" w:hAnsi="Calibri"/>
                <w:sz w:val="20"/>
              </w:rPr>
              <w:instrText xml:space="preserve"> NUMPAGES  </w:instrText>
            </w:r>
            <w:r w:rsidR="007F6B52" w:rsidRPr="009B3ED1">
              <w:rPr>
                <w:rFonts w:ascii="Calibri" w:hAnsi="Calibri"/>
                <w:sz w:val="20"/>
              </w:rPr>
              <w:fldChar w:fldCharType="separate"/>
            </w:r>
            <w:r w:rsidR="00591861">
              <w:rPr>
                <w:rFonts w:ascii="Calibri" w:hAnsi="Calibri"/>
                <w:noProof/>
                <w:sz w:val="20"/>
              </w:rPr>
              <w:t>2</w:t>
            </w:r>
            <w:r w:rsidR="007F6B52" w:rsidRPr="009B3ED1">
              <w:rPr>
                <w:rFonts w:ascii="Calibri" w:hAnsi="Calibri"/>
                <w:sz w:val="20"/>
              </w:rPr>
              <w:fldChar w:fldCharType="end"/>
            </w:r>
          </w:p>
        </w:sdtContent>
      </w:sdt>
    </w:sdtContent>
  </w:sdt>
  <w:p w:rsidR="009B3ED1" w:rsidRDefault="009B3ED1" w:rsidP="009B3ED1">
    <w:pPr>
      <w:pStyle w:val="Footer"/>
      <w:tabs>
        <w:tab w:val="clear" w:pos="8640"/>
        <w:tab w:val="right" w:pos="9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312" w:rsidRDefault="00E56312">
      <w:r>
        <w:separator/>
      </w:r>
    </w:p>
  </w:footnote>
  <w:footnote w:type="continuationSeparator" w:id="0">
    <w:p w:rsidR="00E56312" w:rsidRDefault="00E56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1AA3"/>
    <w:multiLevelType w:val="hybridMultilevel"/>
    <w:tmpl w:val="08BEB1A6"/>
    <w:lvl w:ilvl="0" w:tplc="A0684400">
      <w:start w:val="9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1134E"/>
    <w:multiLevelType w:val="singleLevel"/>
    <w:tmpl w:val="DCCAD51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A80A90"/>
    <w:multiLevelType w:val="singleLevel"/>
    <w:tmpl w:val="5C127A6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 w15:restartNumberingAfterBreak="0">
    <w:nsid w:val="071A1163"/>
    <w:multiLevelType w:val="hybridMultilevel"/>
    <w:tmpl w:val="561AB78C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09C31CDA"/>
    <w:multiLevelType w:val="hybridMultilevel"/>
    <w:tmpl w:val="253AA1FA"/>
    <w:lvl w:ilvl="0" w:tplc="ED2405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1166F"/>
    <w:multiLevelType w:val="hybridMultilevel"/>
    <w:tmpl w:val="95F8C06A"/>
    <w:lvl w:ilvl="0" w:tplc="B8BA486E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A6CEA"/>
    <w:multiLevelType w:val="hybridMultilevel"/>
    <w:tmpl w:val="11C6458E"/>
    <w:lvl w:ilvl="0" w:tplc="9C862E7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542C0"/>
    <w:multiLevelType w:val="hybridMultilevel"/>
    <w:tmpl w:val="0636C458"/>
    <w:lvl w:ilvl="0" w:tplc="7BFE30E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76999"/>
    <w:multiLevelType w:val="hybridMultilevel"/>
    <w:tmpl w:val="DBB8CA9E"/>
    <w:lvl w:ilvl="0" w:tplc="1960E596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81504"/>
    <w:multiLevelType w:val="hybridMultilevel"/>
    <w:tmpl w:val="D3CEFF84"/>
    <w:lvl w:ilvl="0" w:tplc="B0A67D30">
      <w:start w:val="9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F675A"/>
    <w:multiLevelType w:val="hybridMultilevel"/>
    <w:tmpl w:val="70B2D040"/>
    <w:lvl w:ilvl="0" w:tplc="52225A00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556F3"/>
    <w:multiLevelType w:val="hybridMultilevel"/>
    <w:tmpl w:val="EBDC10E2"/>
    <w:lvl w:ilvl="0" w:tplc="6D0A7472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CE4205"/>
    <w:multiLevelType w:val="hybridMultilevel"/>
    <w:tmpl w:val="028609B2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1614ABA"/>
    <w:multiLevelType w:val="multilevel"/>
    <w:tmpl w:val="5FA6E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029B7"/>
    <w:multiLevelType w:val="hybridMultilevel"/>
    <w:tmpl w:val="194A6EA0"/>
    <w:lvl w:ilvl="0" w:tplc="65E09C08">
      <w:start w:val="9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5761D"/>
    <w:multiLevelType w:val="hybridMultilevel"/>
    <w:tmpl w:val="69240C36"/>
    <w:lvl w:ilvl="0" w:tplc="40D0B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ED3278"/>
    <w:multiLevelType w:val="hybridMultilevel"/>
    <w:tmpl w:val="69240C36"/>
    <w:lvl w:ilvl="0" w:tplc="40D0B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6637CF"/>
    <w:multiLevelType w:val="hybridMultilevel"/>
    <w:tmpl w:val="9EE07300"/>
    <w:lvl w:ilvl="0" w:tplc="69F680CA">
      <w:start w:val="11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38704F2F"/>
    <w:multiLevelType w:val="hybridMultilevel"/>
    <w:tmpl w:val="98A2F5FA"/>
    <w:lvl w:ilvl="0" w:tplc="AD4A7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3F0D75"/>
    <w:multiLevelType w:val="hybridMultilevel"/>
    <w:tmpl w:val="8C74B58A"/>
    <w:lvl w:ilvl="0" w:tplc="5C127A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D653B8"/>
    <w:multiLevelType w:val="multilevel"/>
    <w:tmpl w:val="89A628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1" w15:restartNumberingAfterBreak="0">
    <w:nsid w:val="42963A1F"/>
    <w:multiLevelType w:val="singleLevel"/>
    <w:tmpl w:val="5C127A6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2" w15:restartNumberingAfterBreak="0">
    <w:nsid w:val="4DA034D5"/>
    <w:multiLevelType w:val="hybridMultilevel"/>
    <w:tmpl w:val="022A6CC4"/>
    <w:lvl w:ilvl="0" w:tplc="6A20D728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A93D8E"/>
    <w:multiLevelType w:val="hybridMultilevel"/>
    <w:tmpl w:val="402C5F0E"/>
    <w:lvl w:ilvl="0" w:tplc="1108BFEE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83C06"/>
    <w:multiLevelType w:val="hybridMultilevel"/>
    <w:tmpl w:val="E2267D2A"/>
    <w:lvl w:ilvl="0" w:tplc="685CFCC4">
      <w:start w:val="9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529F6"/>
    <w:multiLevelType w:val="hybridMultilevel"/>
    <w:tmpl w:val="207A5692"/>
    <w:lvl w:ilvl="0" w:tplc="4D369212">
      <w:start w:val="10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973FE"/>
    <w:multiLevelType w:val="hybridMultilevel"/>
    <w:tmpl w:val="436AB01C"/>
    <w:lvl w:ilvl="0" w:tplc="0134950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6332D"/>
    <w:multiLevelType w:val="multilevel"/>
    <w:tmpl w:val="5FA6E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A90959"/>
    <w:multiLevelType w:val="multilevel"/>
    <w:tmpl w:val="2D3A70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9" w15:restartNumberingAfterBreak="0">
    <w:nsid w:val="60277E56"/>
    <w:multiLevelType w:val="hybridMultilevel"/>
    <w:tmpl w:val="FA366E00"/>
    <w:lvl w:ilvl="0" w:tplc="675C9B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1D6A22"/>
    <w:multiLevelType w:val="hybridMultilevel"/>
    <w:tmpl w:val="E48EC514"/>
    <w:lvl w:ilvl="0" w:tplc="0F9665EE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634AC1"/>
    <w:multiLevelType w:val="hybridMultilevel"/>
    <w:tmpl w:val="3258EB9A"/>
    <w:lvl w:ilvl="0" w:tplc="9BA22D5E">
      <w:start w:val="10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664EA"/>
    <w:multiLevelType w:val="hybridMultilevel"/>
    <w:tmpl w:val="504AA56C"/>
    <w:lvl w:ilvl="0" w:tplc="82268DD0">
      <w:start w:val="8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47D38"/>
    <w:multiLevelType w:val="hybridMultilevel"/>
    <w:tmpl w:val="49F8FE9E"/>
    <w:lvl w:ilvl="0" w:tplc="2562681E">
      <w:start w:val="8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264221"/>
    <w:multiLevelType w:val="singleLevel"/>
    <w:tmpl w:val="4F028C7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</w:abstractNum>
  <w:abstractNum w:abstractNumId="35" w15:restartNumberingAfterBreak="0">
    <w:nsid w:val="7A067B52"/>
    <w:multiLevelType w:val="hybridMultilevel"/>
    <w:tmpl w:val="69240C36"/>
    <w:lvl w:ilvl="0" w:tplc="40D0B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1"/>
  </w:num>
  <w:num w:numId="3">
    <w:abstractNumId w:val="2"/>
  </w:num>
  <w:num w:numId="4">
    <w:abstractNumId w:val="34"/>
  </w:num>
  <w:num w:numId="5">
    <w:abstractNumId w:val="18"/>
  </w:num>
  <w:num w:numId="6">
    <w:abstractNumId w:val="16"/>
  </w:num>
  <w:num w:numId="7">
    <w:abstractNumId w:val="12"/>
  </w:num>
  <w:num w:numId="8">
    <w:abstractNumId w:val="11"/>
  </w:num>
  <w:num w:numId="9">
    <w:abstractNumId w:val="8"/>
  </w:num>
  <w:num w:numId="10">
    <w:abstractNumId w:val="3"/>
  </w:num>
  <w:num w:numId="11">
    <w:abstractNumId w:val="15"/>
  </w:num>
  <w:num w:numId="12">
    <w:abstractNumId w:val="35"/>
  </w:num>
  <w:num w:numId="13">
    <w:abstractNumId w:val="13"/>
  </w:num>
  <w:num w:numId="14">
    <w:abstractNumId w:val="27"/>
  </w:num>
  <w:num w:numId="15">
    <w:abstractNumId w:val="26"/>
  </w:num>
  <w:num w:numId="16">
    <w:abstractNumId w:val="4"/>
  </w:num>
  <w:num w:numId="17">
    <w:abstractNumId w:val="20"/>
  </w:num>
  <w:num w:numId="18">
    <w:abstractNumId w:val="28"/>
  </w:num>
  <w:num w:numId="19">
    <w:abstractNumId w:val="19"/>
  </w:num>
  <w:num w:numId="20">
    <w:abstractNumId w:val="29"/>
  </w:num>
  <w:num w:numId="21">
    <w:abstractNumId w:val="7"/>
  </w:num>
  <w:num w:numId="22">
    <w:abstractNumId w:val="23"/>
  </w:num>
  <w:num w:numId="23">
    <w:abstractNumId w:val="17"/>
  </w:num>
  <w:num w:numId="24">
    <w:abstractNumId w:val="10"/>
  </w:num>
  <w:num w:numId="25">
    <w:abstractNumId w:val="6"/>
  </w:num>
  <w:num w:numId="26">
    <w:abstractNumId w:val="5"/>
  </w:num>
  <w:num w:numId="27">
    <w:abstractNumId w:val="9"/>
  </w:num>
  <w:num w:numId="28">
    <w:abstractNumId w:val="22"/>
  </w:num>
  <w:num w:numId="29">
    <w:abstractNumId w:val="30"/>
  </w:num>
  <w:num w:numId="30">
    <w:abstractNumId w:val="32"/>
  </w:num>
  <w:num w:numId="31">
    <w:abstractNumId w:val="24"/>
  </w:num>
  <w:num w:numId="32">
    <w:abstractNumId w:val="0"/>
  </w:num>
  <w:num w:numId="33">
    <w:abstractNumId w:val="31"/>
  </w:num>
  <w:num w:numId="34">
    <w:abstractNumId w:val="25"/>
  </w:num>
  <w:num w:numId="35">
    <w:abstractNumId w:val="33"/>
  </w:num>
  <w:num w:numId="36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kCpPRFgs4aWQD10tNNvPmmc1utHoYz4ZUYPtveSHPOQgdeRWJfKiB3ghnLLcPVu4dLIsM5kiopRjqI0YRoV8g==" w:salt="KmeIqK/GAmi16s9UevSplQ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8129">
      <v:stroke endarrow="classi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F53"/>
    <w:rsid w:val="00000562"/>
    <w:rsid w:val="0000352B"/>
    <w:rsid w:val="00010176"/>
    <w:rsid w:val="0001230D"/>
    <w:rsid w:val="00015BD4"/>
    <w:rsid w:val="0001644D"/>
    <w:rsid w:val="00017BA7"/>
    <w:rsid w:val="00023E29"/>
    <w:rsid w:val="00030406"/>
    <w:rsid w:val="00031B4B"/>
    <w:rsid w:val="000342F5"/>
    <w:rsid w:val="000366F5"/>
    <w:rsid w:val="00040A55"/>
    <w:rsid w:val="00040DC8"/>
    <w:rsid w:val="00041017"/>
    <w:rsid w:val="0004312B"/>
    <w:rsid w:val="00054E45"/>
    <w:rsid w:val="00056DD7"/>
    <w:rsid w:val="000605A2"/>
    <w:rsid w:val="00063145"/>
    <w:rsid w:val="00063D3D"/>
    <w:rsid w:val="00064B32"/>
    <w:rsid w:val="00066D79"/>
    <w:rsid w:val="000728CC"/>
    <w:rsid w:val="00087193"/>
    <w:rsid w:val="00097F10"/>
    <w:rsid w:val="000B5039"/>
    <w:rsid w:val="000B6789"/>
    <w:rsid w:val="000B7885"/>
    <w:rsid w:val="000C25FE"/>
    <w:rsid w:val="000C3F8D"/>
    <w:rsid w:val="000C4DE3"/>
    <w:rsid w:val="000C7B9C"/>
    <w:rsid w:val="000D20E2"/>
    <w:rsid w:val="000D2645"/>
    <w:rsid w:val="000D3E40"/>
    <w:rsid w:val="000D5AD5"/>
    <w:rsid w:val="000D652E"/>
    <w:rsid w:val="000E449F"/>
    <w:rsid w:val="000F39C0"/>
    <w:rsid w:val="000F47ED"/>
    <w:rsid w:val="0010471C"/>
    <w:rsid w:val="001117E4"/>
    <w:rsid w:val="00112754"/>
    <w:rsid w:val="0012356C"/>
    <w:rsid w:val="001235C6"/>
    <w:rsid w:val="00124765"/>
    <w:rsid w:val="001247B1"/>
    <w:rsid w:val="00130BDA"/>
    <w:rsid w:val="001337AE"/>
    <w:rsid w:val="0016059D"/>
    <w:rsid w:val="001625BA"/>
    <w:rsid w:val="001641FA"/>
    <w:rsid w:val="00174890"/>
    <w:rsid w:val="00177275"/>
    <w:rsid w:val="00193634"/>
    <w:rsid w:val="00194212"/>
    <w:rsid w:val="001963F2"/>
    <w:rsid w:val="00197CD5"/>
    <w:rsid w:val="001A2B57"/>
    <w:rsid w:val="001A3FC3"/>
    <w:rsid w:val="001A6B9C"/>
    <w:rsid w:val="001B0B6C"/>
    <w:rsid w:val="001B1D0D"/>
    <w:rsid w:val="001B1D23"/>
    <w:rsid w:val="001B3767"/>
    <w:rsid w:val="001C0F24"/>
    <w:rsid w:val="001C2DCD"/>
    <w:rsid w:val="001C3D1E"/>
    <w:rsid w:val="001C57C7"/>
    <w:rsid w:val="001D5401"/>
    <w:rsid w:val="001E161B"/>
    <w:rsid w:val="001E665C"/>
    <w:rsid w:val="001E769D"/>
    <w:rsid w:val="001E7C2D"/>
    <w:rsid w:val="001F25B4"/>
    <w:rsid w:val="001F5434"/>
    <w:rsid w:val="001F6373"/>
    <w:rsid w:val="001F6E9A"/>
    <w:rsid w:val="00204172"/>
    <w:rsid w:val="002119FF"/>
    <w:rsid w:val="0021399B"/>
    <w:rsid w:val="00213F18"/>
    <w:rsid w:val="00214637"/>
    <w:rsid w:val="00220CA9"/>
    <w:rsid w:val="00240B51"/>
    <w:rsid w:val="002468C4"/>
    <w:rsid w:val="0024743F"/>
    <w:rsid w:val="002501D5"/>
    <w:rsid w:val="00252064"/>
    <w:rsid w:val="00253507"/>
    <w:rsid w:val="00256D52"/>
    <w:rsid w:val="00261B73"/>
    <w:rsid w:val="002635B6"/>
    <w:rsid w:val="00274E53"/>
    <w:rsid w:val="00294746"/>
    <w:rsid w:val="002966C0"/>
    <w:rsid w:val="002A04C9"/>
    <w:rsid w:val="002A6EAA"/>
    <w:rsid w:val="002A7AB1"/>
    <w:rsid w:val="002C5D02"/>
    <w:rsid w:val="002C602A"/>
    <w:rsid w:val="002D2642"/>
    <w:rsid w:val="002D2B10"/>
    <w:rsid w:val="002F6A98"/>
    <w:rsid w:val="002F7FE6"/>
    <w:rsid w:val="0030538C"/>
    <w:rsid w:val="003060AF"/>
    <w:rsid w:val="0030766A"/>
    <w:rsid w:val="00315456"/>
    <w:rsid w:val="0032023C"/>
    <w:rsid w:val="00321A19"/>
    <w:rsid w:val="00322574"/>
    <w:rsid w:val="00322A79"/>
    <w:rsid w:val="003308A2"/>
    <w:rsid w:val="00331078"/>
    <w:rsid w:val="003442BE"/>
    <w:rsid w:val="00345934"/>
    <w:rsid w:val="00347931"/>
    <w:rsid w:val="00350010"/>
    <w:rsid w:val="003528E8"/>
    <w:rsid w:val="00355502"/>
    <w:rsid w:val="003571CA"/>
    <w:rsid w:val="0036246B"/>
    <w:rsid w:val="0037116D"/>
    <w:rsid w:val="003808A2"/>
    <w:rsid w:val="00382472"/>
    <w:rsid w:val="0038272C"/>
    <w:rsid w:val="00390124"/>
    <w:rsid w:val="003A1BB1"/>
    <w:rsid w:val="003A2D2A"/>
    <w:rsid w:val="003A7247"/>
    <w:rsid w:val="003B23AA"/>
    <w:rsid w:val="003B316D"/>
    <w:rsid w:val="003B32B3"/>
    <w:rsid w:val="003C014A"/>
    <w:rsid w:val="003C278D"/>
    <w:rsid w:val="003C31ED"/>
    <w:rsid w:val="003C3DC8"/>
    <w:rsid w:val="003C6C23"/>
    <w:rsid w:val="003D1106"/>
    <w:rsid w:val="003E23D3"/>
    <w:rsid w:val="003E3E0E"/>
    <w:rsid w:val="003E4646"/>
    <w:rsid w:val="003E5521"/>
    <w:rsid w:val="003F0E12"/>
    <w:rsid w:val="003F5DED"/>
    <w:rsid w:val="00407E2F"/>
    <w:rsid w:val="00415F02"/>
    <w:rsid w:val="004167CB"/>
    <w:rsid w:val="004217C7"/>
    <w:rsid w:val="00424EC8"/>
    <w:rsid w:val="004311EB"/>
    <w:rsid w:val="00456448"/>
    <w:rsid w:val="004648FB"/>
    <w:rsid w:val="00464C24"/>
    <w:rsid w:val="00464F0B"/>
    <w:rsid w:val="00464F82"/>
    <w:rsid w:val="00481580"/>
    <w:rsid w:val="00484A29"/>
    <w:rsid w:val="0048541D"/>
    <w:rsid w:val="00485587"/>
    <w:rsid w:val="00486ADE"/>
    <w:rsid w:val="004870AD"/>
    <w:rsid w:val="00490543"/>
    <w:rsid w:val="00493DBD"/>
    <w:rsid w:val="00493EA6"/>
    <w:rsid w:val="00494888"/>
    <w:rsid w:val="00496BAE"/>
    <w:rsid w:val="00497AFA"/>
    <w:rsid w:val="004A2A8D"/>
    <w:rsid w:val="004A6326"/>
    <w:rsid w:val="004B0D02"/>
    <w:rsid w:val="004B13FC"/>
    <w:rsid w:val="004B3F53"/>
    <w:rsid w:val="004B6679"/>
    <w:rsid w:val="004D5EEE"/>
    <w:rsid w:val="004E1F96"/>
    <w:rsid w:val="004F34E9"/>
    <w:rsid w:val="004F390B"/>
    <w:rsid w:val="00507C15"/>
    <w:rsid w:val="005234B5"/>
    <w:rsid w:val="00523B37"/>
    <w:rsid w:val="005354C0"/>
    <w:rsid w:val="00537B61"/>
    <w:rsid w:val="0054182E"/>
    <w:rsid w:val="005468F0"/>
    <w:rsid w:val="00546E4C"/>
    <w:rsid w:val="0055144E"/>
    <w:rsid w:val="005527D3"/>
    <w:rsid w:val="00561724"/>
    <w:rsid w:val="00562DF3"/>
    <w:rsid w:val="00564BA8"/>
    <w:rsid w:val="00566946"/>
    <w:rsid w:val="0057156C"/>
    <w:rsid w:val="00584306"/>
    <w:rsid w:val="00591861"/>
    <w:rsid w:val="0059211E"/>
    <w:rsid w:val="00597E6E"/>
    <w:rsid w:val="005A3614"/>
    <w:rsid w:val="005A72DF"/>
    <w:rsid w:val="005B08CA"/>
    <w:rsid w:val="005B2BDC"/>
    <w:rsid w:val="005B79DC"/>
    <w:rsid w:val="005C75A8"/>
    <w:rsid w:val="005C7CA6"/>
    <w:rsid w:val="005D1750"/>
    <w:rsid w:val="005D18E5"/>
    <w:rsid w:val="005D493A"/>
    <w:rsid w:val="005E010B"/>
    <w:rsid w:val="005E3F91"/>
    <w:rsid w:val="005E5D99"/>
    <w:rsid w:val="005E6992"/>
    <w:rsid w:val="005F22DB"/>
    <w:rsid w:val="005F5382"/>
    <w:rsid w:val="00611052"/>
    <w:rsid w:val="0062192B"/>
    <w:rsid w:val="00636A22"/>
    <w:rsid w:val="00640100"/>
    <w:rsid w:val="00640A29"/>
    <w:rsid w:val="00644D50"/>
    <w:rsid w:val="00656B6C"/>
    <w:rsid w:val="00656E72"/>
    <w:rsid w:val="006570E3"/>
    <w:rsid w:val="006664C2"/>
    <w:rsid w:val="00666CB0"/>
    <w:rsid w:val="00670D4F"/>
    <w:rsid w:val="00670F3C"/>
    <w:rsid w:val="006725F5"/>
    <w:rsid w:val="00672B5C"/>
    <w:rsid w:val="006758CC"/>
    <w:rsid w:val="006820DA"/>
    <w:rsid w:val="00683563"/>
    <w:rsid w:val="00683D30"/>
    <w:rsid w:val="0069058D"/>
    <w:rsid w:val="00693BC0"/>
    <w:rsid w:val="0069466C"/>
    <w:rsid w:val="00697202"/>
    <w:rsid w:val="006B5478"/>
    <w:rsid w:val="006B6378"/>
    <w:rsid w:val="006B6528"/>
    <w:rsid w:val="006C6570"/>
    <w:rsid w:val="006D0FD2"/>
    <w:rsid w:val="006D1B8C"/>
    <w:rsid w:val="006D1E77"/>
    <w:rsid w:val="006D2684"/>
    <w:rsid w:val="006D285B"/>
    <w:rsid w:val="006E362D"/>
    <w:rsid w:val="006E4663"/>
    <w:rsid w:val="006E4F31"/>
    <w:rsid w:val="006E65EC"/>
    <w:rsid w:val="0070200B"/>
    <w:rsid w:val="00702289"/>
    <w:rsid w:val="0070790B"/>
    <w:rsid w:val="007172CB"/>
    <w:rsid w:val="00721E07"/>
    <w:rsid w:val="007251E4"/>
    <w:rsid w:val="007350DB"/>
    <w:rsid w:val="00742BBF"/>
    <w:rsid w:val="007431AF"/>
    <w:rsid w:val="00745E19"/>
    <w:rsid w:val="00756510"/>
    <w:rsid w:val="00761805"/>
    <w:rsid w:val="0076541E"/>
    <w:rsid w:val="0076739E"/>
    <w:rsid w:val="00767FB6"/>
    <w:rsid w:val="00771EFB"/>
    <w:rsid w:val="007734CD"/>
    <w:rsid w:val="00774347"/>
    <w:rsid w:val="007844D8"/>
    <w:rsid w:val="007864F0"/>
    <w:rsid w:val="0079189B"/>
    <w:rsid w:val="007940BF"/>
    <w:rsid w:val="0079458D"/>
    <w:rsid w:val="00797339"/>
    <w:rsid w:val="007A50FF"/>
    <w:rsid w:val="007B0C64"/>
    <w:rsid w:val="007B65E9"/>
    <w:rsid w:val="007C6FD7"/>
    <w:rsid w:val="007D3181"/>
    <w:rsid w:val="007D6687"/>
    <w:rsid w:val="007D7B55"/>
    <w:rsid w:val="007D7FBA"/>
    <w:rsid w:val="007E5DE2"/>
    <w:rsid w:val="007F5BA6"/>
    <w:rsid w:val="007F5D3B"/>
    <w:rsid w:val="007F6B52"/>
    <w:rsid w:val="00801304"/>
    <w:rsid w:val="0080626C"/>
    <w:rsid w:val="0081646E"/>
    <w:rsid w:val="00820471"/>
    <w:rsid w:val="0082318F"/>
    <w:rsid w:val="00830D6E"/>
    <w:rsid w:val="008311C6"/>
    <w:rsid w:val="008335DE"/>
    <w:rsid w:val="0083475C"/>
    <w:rsid w:val="00835504"/>
    <w:rsid w:val="00850A37"/>
    <w:rsid w:val="00853F00"/>
    <w:rsid w:val="0085550D"/>
    <w:rsid w:val="008579AC"/>
    <w:rsid w:val="008657AC"/>
    <w:rsid w:val="008710F5"/>
    <w:rsid w:val="00874566"/>
    <w:rsid w:val="008815AB"/>
    <w:rsid w:val="008840DA"/>
    <w:rsid w:val="0088535F"/>
    <w:rsid w:val="00885A58"/>
    <w:rsid w:val="00891A82"/>
    <w:rsid w:val="008927B9"/>
    <w:rsid w:val="00893921"/>
    <w:rsid w:val="00895CFF"/>
    <w:rsid w:val="0089794A"/>
    <w:rsid w:val="008A126E"/>
    <w:rsid w:val="008B6884"/>
    <w:rsid w:val="008C79E6"/>
    <w:rsid w:val="008D1414"/>
    <w:rsid w:val="008E09D9"/>
    <w:rsid w:val="008E7257"/>
    <w:rsid w:val="008F6146"/>
    <w:rsid w:val="008F774F"/>
    <w:rsid w:val="00900E6C"/>
    <w:rsid w:val="00901212"/>
    <w:rsid w:val="00905D86"/>
    <w:rsid w:val="0092097A"/>
    <w:rsid w:val="00920B4E"/>
    <w:rsid w:val="00923250"/>
    <w:rsid w:val="00924900"/>
    <w:rsid w:val="009254D7"/>
    <w:rsid w:val="00927C31"/>
    <w:rsid w:val="009363EC"/>
    <w:rsid w:val="00937E67"/>
    <w:rsid w:val="00941E4D"/>
    <w:rsid w:val="00942A96"/>
    <w:rsid w:val="00943C26"/>
    <w:rsid w:val="00956A95"/>
    <w:rsid w:val="00957383"/>
    <w:rsid w:val="00963E86"/>
    <w:rsid w:val="009706D1"/>
    <w:rsid w:val="00970ED5"/>
    <w:rsid w:val="009825A1"/>
    <w:rsid w:val="0098290D"/>
    <w:rsid w:val="00985CCD"/>
    <w:rsid w:val="00991B23"/>
    <w:rsid w:val="00993979"/>
    <w:rsid w:val="00997AE5"/>
    <w:rsid w:val="009A1A65"/>
    <w:rsid w:val="009A39B3"/>
    <w:rsid w:val="009B2C15"/>
    <w:rsid w:val="009B3ED1"/>
    <w:rsid w:val="009B5EF6"/>
    <w:rsid w:val="009B6324"/>
    <w:rsid w:val="009C1CE8"/>
    <w:rsid w:val="009C695F"/>
    <w:rsid w:val="009D29D1"/>
    <w:rsid w:val="009E1C80"/>
    <w:rsid w:val="00A0661D"/>
    <w:rsid w:val="00A112E6"/>
    <w:rsid w:val="00A13C84"/>
    <w:rsid w:val="00A21F51"/>
    <w:rsid w:val="00A2292D"/>
    <w:rsid w:val="00A22B79"/>
    <w:rsid w:val="00A23BDA"/>
    <w:rsid w:val="00A2426E"/>
    <w:rsid w:val="00A27C7E"/>
    <w:rsid w:val="00A337E7"/>
    <w:rsid w:val="00A34318"/>
    <w:rsid w:val="00A369FE"/>
    <w:rsid w:val="00A41140"/>
    <w:rsid w:val="00A41EB6"/>
    <w:rsid w:val="00A44613"/>
    <w:rsid w:val="00A539DF"/>
    <w:rsid w:val="00A5689D"/>
    <w:rsid w:val="00A647FD"/>
    <w:rsid w:val="00A735DF"/>
    <w:rsid w:val="00A73A22"/>
    <w:rsid w:val="00A76951"/>
    <w:rsid w:val="00A8080F"/>
    <w:rsid w:val="00A84A91"/>
    <w:rsid w:val="00A85D5A"/>
    <w:rsid w:val="00A87055"/>
    <w:rsid w:val="00A87F2C"/>
    <w:rsid w:val="00A93663"/>
    <w:rsid w:val="00AA0E36"/>
    <w:rsid w:val="00AA1569"/>
    <w:rsid w:val="00AA2B36"/>
    <w:rsid w:val="00AA4C46"/>
    <w:rsid w:val="00AB2023"/>
    <w:rsid w:val="00AB2283"/>
    <w:rsid w:val="00AC2D49"/>
    <w:rsid w:val="00AD4491"/>
    <w:rsid w:val="00AE18A3"/>
    <w:rsid w:val="00AE4ABE"/>
    <w:rsid w:val="00AE5158"/>
    <w:rsid w:val="00AF2ADB"/>
    <w:rsid w:val="00AF3C4D"/>
    <w:rsid w:val="00B01D52"/>
    <w:rsid w:val="00B03317"/>
    <w:rsid w:val="00B033A8"/>
    <w:rsid w:val="00B11BF8"/>
    <w:rsid w:val="00B2486B"/>
    <w:rsid w:val="00B31940"/>
    <w:rsid w:val="00B31C31"/>
    <w:rsid w:val="00B34AE1"/>
    <w:rsid w:val="00B44A3A"/>
    <w:rsid w:val="00B46708"/>
    <w:rsid w:val="00B5213C"/>
    <w:rsid w:val="00B54728"/>
    <w:rsid w:val="00B5754C"/>
    <w:rsid w:val="00B5756C"/>
    <w:rsid w:val="00B76642"/>
    <w:rsid w:val="00B8337E"/>
    <w:rsid w:val="00B90DB8"/>
    <w:rsid w:val="00B91BD9"/>
    <w:rsid w:val="00BA4FF9"/>
    <w:rsid w:val="00BA65F9"/>
    <w:rsid w:val="00BB01A5"/>
    <w:rsid w:val="00BB0F68"/>
    <w:rsid w:val="00BB6902"/>
    <w:rsid w:val="00BC2D25"/>
    <w:rsid w:val="00BC516F"/>
    <w:rsid w:val="00BC6F99"/>
    <w:rsid w:val="00BD2D6D"/>
    <w:rsid w:val="00BD7122"/>
    <w:rsid w:val="00BE2E46"/>
    <w:rsid w:val="00BE45F9"/>
    <w:rsid w:val="00BF2123"/>
    <w:rsid w:val="00BF2D15"/>
    <w:rsid w:val="00BF7E83"/>
    <w:rsid w:val="00C00D1A"/>
    <w:rsid w:val="00C17A8D"/>
    <w:rsid w:val="00C217A2"/>
    <w:rsid w:val="00C316AC"/>
    <w:rsid w:val="00C33446"/>
    <w:rsid w:val="00C423AB"/>
    <w:rsid w:val="00C4310A"/>
    <w:rsid w:val="00C502F5"/>
    <w:rsid w:val="00C61D08"/>
    <w:rsid w:val="00C63A0A"/>
    <w:rsid w:val="00C700F4"/>
    <w:rsid w:val="00C7190E"/>
    <w:rsid w:val="00C74232"/>
    <w:rsid w:val="00C814BD"/>
    <w:rsid w:val="00C82DD4"/>
    <w:rsid w:val="00C832A1"/>
    <w:rsid w:val="00C9060E"/>
    <w:rsid w:val="00C91961"/>
    <w:rsid w:val="00C960EF"/>
    <w:rsid w:val="00CA171B"/>
    <w:rsid w:val="00CA3F1E"/>
    <w:rsid w:val="00CA6409"/>
    <w:rsid w:val="00CB1AC6"/>
    <w:rsid w:val="00CB36A6"/>
    <w:rsid w:val="00CB5781"/>
    <w:rsid w:val="00CC3174"/>
    <w:rsid w:val="00CC76FF"/>
    <w:rsid w:val="00CD62F0"/>
    <w:rsid w:val="00CD7083"/>
    <w:rsid w:val="00CD7E81"/>
    <w:rsid w:val="00CE2C6D"/>
    <w:rsid w:val="00CE5162"/>
    <w:rsid w:val="00CE7A2D"/>
    <w:rsid w:val="00CF5DDB"/>
    <w:rsid w:val="00D00714"/>
    <w:rsid w:val="00D05FC8"/>
    <w:rsid w:val="00D06795"/>
    <w:rsid w:val="00D1583B"/>
    <w:rsid w:val="00D168D8"/>
    <w:rsid w:val="00D17580"/>
    <w:rsid w:val="00D21A21"/>
    <w:rsid w:val="00D22D0B"/>
    <w:rsid w:val="00D236A1"/>
    <w:rsid w:val="00D250ED"/>
    <w:rsid w:val="00D2708C"/>
    <w:rsid w:val="00D305F8"/>
    <w:rsid w:val="00D30FAF"/>
    <w:rsid w:val="00D351CB"/>
    <w:rsid w:val="00D411C7"/>
    <w:rsid w:val="00D435F1"/>
    <w:rsid w:val="00D45E55"/>
    <w:rsid w:val="00D539BB"/>
    <w:rsid w:val="00D55641"/>
    <w:rsid w:val="00D63CE6"/>
    <w:rsid w:val="00D66E12"/>
    <w:rsid w:val="00D67411"/>
    <w:rsid w:val="00D80ADE"/>
    <w:rsid w:val="00D83D05"/>
    <w:rsid w:val="00D84CFD"/>
    <w:rsid w:val="00D85777"/>
    <w:rsid w:val="00D9271B"/>
    <w:rsid w:val="00D927D2"/>
    <w:rsid w:val="00D92A21"/>
    <w:rsid w:val="00D95760"/>
    <w:rsid w:val="00DA0B94"/>
    <w:rsid w:val="00DA262A"/>
    <w:rsid w:val="00DB0349"/>
    <w:rsid w:val="00DB26E2"/>
    <w:rsid w:val="00DD18C6"/>
    <w:rsid w:val="00DD3689"/>
    <w:rsid w:val="00DD592D"/>
    <w:rsid w:val="00DE0DB2"/>
    <w:rsid w:val="00DE11C4"/>
    <w:rsid w:val="00DE6F2F"/>
    <w:rsid w:val="00DF10FC"/>
    <w:rsid w:val="00DF7895"/>
    <w:rsid w:val="00E00B57"/>
    <w:rsid w:val="00E029D6"/>
    <w:rsid w:val="00E03212"/>
    <w:rsid w:val="00E054E6"/>
    <w:rsid w:val="00E06EB0"/>
    <w:rsid w:val="00E0758C"/>
    <w:rsid w:val="00E11F93"/>
    <w:rsid w:val="00E14E39"/>
    <w:rsid w:val="00E16EE2"/>
    <w:rsid w:val="00E244CF"/>
    <w:rsid w:val="00E24940"/>
    <w:rsid w:val="00E34780"/>
    <w:rsid w:val="00E409F1"/>
    <w:rsid w:val="00E4141C"/>
    <w:rsid w:val="00E426CF"/>
    <w:rsid w:val="00E53C14"/>
    <w:rsid w:val="00E56312"/>
    <w:rsid w:val="00E56743"/>
    <w:rsid w:val="00E57BEE"/>
    <w:rsid w:val="00E63427"/>
    <w:rsid w:val="00E674ED"/>
    <w:rsid w:val="00E803A5"/>
    <w:rsid w:val="00E85977"/>
    <w:rsid w:val="00E97C5B"/>
    <w:rsid w:val="00EA0367"/>
    <w:rsid w:val="00EA24C0"/>
    <w:rsid w:val="00EA28C7"/>
    <w:rsid w:val="00EA6C87"/>
    <w:rsid w:val="00EC70E9"/>
    <w:rsid w:val="00ED2D29"/>
    <w:rsid w:val="00ED5E88"/>
    <w:rsid w:val="00EE1F83"/>
    <w:rsid w:val="00EE31D6"/>
    <w:rsid w:val="00EE4357"/>
    <w:rsid w:val="00EE472D"/>
    <w:rsid w:val="00EE7345"/>
    <w:rsid w:val="00EE7F32"/>
    <w:rsid w:val="00EF2AF3"/>
    <w:rsid w:val="00EF3F28"/>
    <w:rsid w:val="00EF41BF"/>
    <w:rsid w:val="00EF4A7B"/>
    <w:rsid w:val="00EF4B5C"/>
    <w:rsid w:val="00EF7061"/>
    <w:rsid w:val="00F009C9"/>
    <w:rsid w:val="00F00AC7"/>
    <w:rsid w:val="00F21C52"/>
    <w:rsid w:val="00F22730"/>
    <w:rsid w:val="00F2450E"/>
    <w:rsid w:val="00F32D22"/>
    <w:rsid w:val="00F3536D"/>
    <w:rsid w:val="00F4127A"/>
    <w:rsid w:val="00F41ADD"/>
    <w:rsid w:val="00F465CA"/>
    <w:rsid w:val="00F4688A"/>
    <w:rsid w:val="00F55546"/>
    <w:rsid w:val="00F574C7"/>
    <w:rsid w:val="00F72420"/>
    <w:rsid w:val="00F72F52"/>
    <w:rsid w:val="00F9022F"/>
    <w:rsid w:val="00F912F2"/>
    <w:rsid w:val="00F95BB1"/>
    <w:rsid w:val="00FA16BB"/>
    <w:rsid w:val="00FA1AD4"/>
    <w:rsid w:val="00FA5F0E"/>
    <w:rsid w:val="00FB390C"/>
    <w:rsid w:val="00FB4F39"/>
    <w:rsid w:val="00FB65EF"/>
    <w:rsid w:val="00FB74BD"/>
    <w:rsid w:val="00FC7114"/>
    <w:rsid w:val="00FD0790"/>
    <w:rsid w:val="00FD67E0"/>
    <w:rsid w:val="00FD726E"/>
    <w:rsid w:val="00FE00D0"/>
    <w:rsid w:val="00FE03C3"/>
    <w:rsid w:val="00FE204E"/>
    <w:rsid w:val="00FE7CD7"/>
    <w:rsid w:val="00FF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stroke endarrow="classic"/>
    </o:shapedefaults>
    <o:shapelayout v:ext="edit">
      <o:idmap v:ext="edit" data="1"/>
    </o:shapelayout>
  </w:shapeDefaults>
  <w:decimalSymbol w:val="."/>
  <w:listSeparator w:val=","/>
  <w15:docId w15:val="{2FCEA8D6-39FA-4EE4-898E-E9193C22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E55"/>
    <w:rPr>
      <w:sz w:val="24"/>
      <w:szCs w:val="24"/>
    </w:rPr>
  </w:style>
  <w:style w:type="paragraph" w:styleId="Heading1">
    <w:name w:val="heading 1"/>
    <w:basedOn w:val="Normal"/>
    <w:next w:val="Normal"/>
    <w:qFormat/>
    <w:rsid w:val="00D45E55"/>
    <w:pPr>
      <w:keepNext/>
      <w:spacing w:before="240"/>
      <w:ind w:left="540" w:hanging="540"/>
      <w:jc w:val="both"/>
      <w:outlineLvl w:val="0"/>
    </w:pPr>
    <w:rPr>
      <w:rFonts w:ascii="Times" w:hAnsi="Times"/>
      <w:b/>
      <w:sz w:val="20"/>
      <w:szCs w:val="20"/>
    </w:rPr>
  </w:style>
  <w:style w:type="paragraph" w:styleId="Heading2">
    <w:name w:val="heading 2"/>
    <w:basedOn w:val="Normal"/>
    <w:next w:val="Normal"/>
    <w:qFormat/>
    <w:rsid w:val="00D45E55"/>
    <w:pPr>
      <w:keepNext/>
      <w:tabs>
        <w:tab w:val="left" w:pos="0"/>
      </w:tabs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D45E55"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rsid w:val="00D45E55"/>
    <w:pPr>
      <w:keepNext/>
      <w:spacing w:line="360" w:lineRule="atLeast"/>
      <w:jc w:val="both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rsid w:val="00D45E55"/>
    <w:pPr>
      <w:keepNext/>
      <w:keepLines/>
      <w:ind w:left="-259" w:right="-288"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D45E55"/>
    <w:pPr>
      <w:keepNext/>
      <w:jc w:val="center"/>
      <w:outlineLvl w:val="5"/>
    </w:pPr>
    <w:rPr>
      <w:b/>
      <w:sz w:val="20"/>
      <w:szCs w:val="20"/>
    </w:rPr>
  </w:style>
  <w:style w:type="paragraph" w:styleId="Heading8">
    <w:name w:val="heading 8"/>
    <w:basedOn w:val="Normal"/>
    <w:next w:val="Normal"/>
    <w:qFormat/>
    <w:rsid w:val="00D45E55"/>
    <w:pPr>
      <w:keepNext/>
      <w:jc w:val="right"/>
      <w:outlineLvl w:val="7"/>
    </w:pPr>
    <w:rPr>
      <w:rFonts w:ascii="Times" w:hAnsi="Times"/>
      <w:b/>
      <w:bCs/>
      <w:iCs/>
      <w: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hang">
    <w:name w:val="text hang"/>
    <w:basedOn w:val="Normal"/>
    <w:rsid w:val="00D45E55"/>
    <w:pPr>
      <w:tabs>
        <w:tab w:val="left" w:pos="360"/>
      </w:tabs>
      <w:ind w:left="360" w:hanging="360"/>
    </w:pPr>
    <w:rPr>
      <w:rFonts w:ascii="Arial" w:eastAsia="Times" w:hAnsi="Arial"/>
      <w:sz w:val="18"/>
      <w:szCs w:val="20"/>
    </w:rPr>
  </w:style>
  <w:style w:type="paragraph" w:styleId="Header">
    <w:name w:val="header"/>
    <w:basedOn w:val="Normal"/>
    <w:rsid w:val="00D45E55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BodyTextIndent">
    <w:name w:val="Body Text Indent"/>
    <w:basedOn w:val="Normal"/>
    <w:rsid w:val="00D45E55"/>
    <w:pPr>
      <w:tabs>
        <w:tab w:val="left" w:pos="1340"/>
        <w:tab w:val="left" w:pos="1700"/>
      </w:tabs>
      <w:spacing w:line="360" w:lineRule="atLeast"/>
      <w:ind w:left="900"/>
    </w:pPr>
    <w:rPr>
      <w:rFonts w:ascii="Times" w:hAnsi="Times"/>
      <w:sz w:val="20"/>
      <w:szCs w:val="20"/>
    </w:rPr>
  </w:style>
  <w:style w:type="paragraph" w:styleId="BodyText2">
    <w:name w:val="Body Text 2"/>
    <w:basedOn w:val="Normal"/>
    <w:rsid w:val="00D45E55"/>
    <w:pPr>
      <w:spacing w:line="360" w:lineRule="atLeast"/>
      <w:jc w:val="both"/>
    </w:pPr>
    <w:rPr>
      <w:rFonts w:ascii="Times" w:hAnsi="Times"/>
      <w:sz w:val="20"/>
      <w:szCs w:val="20"/>
    </w:rPr>
  </w:style>
  <w:style w:type="paragraph" w:styleId="BodyText3">
    <w:name w:val="Body Text 3"/>
    <w:basedOn w:val="Normal"/>
    <w:rsid w:val="00D45E55"/>
    <w:pPr>
      <w:spacing w:before="240"/>
    </w:pPr>
    <w:rPr>
      <w:rFonts w:ascii="Times" w:hAnsi="Times"/>
      <w:sz w:val="20"/>
      <w:szCs w:val="20"/>
    </w:rPr>
  </w:style>
  <w:style w:type="character" w:styleId="PageNumber">
    <w:name w:val="page number"/>
    <w:basedOn w:val="DefaultParagraphFont"/>
    <w:rsid w:val="00D45E55"/>
  </w:style>
  <w:style w:type="paragraph" w:styleId="Footer">
    <w:name w:val="footer"/>
    <w:basedOn w:val="Normal"/>
    <w:link w:val="FooterChar"/>
    <w:uiPriority w:val="99"/>
    <w:rsid w:val="00D45E55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BodyTextIndent2">
    <w:name w:val="Body Text Indent 2"/>
    <w:basedOn w:val="Normal"/>
    <w:rsid w:val="00D45E55"/>
    <w:pPr>
      <w:keepNext/>
      <w:tabs>
        <w:tab w:val="left" w:pos="720"/>
        <w:tab w:val="left" w:pos="4500"/>
      </w:tabs>
      <w:spacing w:line="360" w:lineRule="auto"/>
      <w:ind w:left="1440"/>
    </w:pPr>
    <w:rPr>
      <w:sz w:val="20"/>
    </w:rPr>
  </w:style>
  <w:style w:type="paragraph" w:styleId="BodyTextIndent3">
    <w:name w:val="Body Text Indent 3"/>
    <w:basedOn w:val="Normal"/>
    <w:rsid w:val="00D45E55"/>
    <w:pPr>
      <w:tabs>
        <w:tab w:val="left" w:pos="1080"/>
      </w:tabs>
      <w:spacing w:line="360" w:lineRule="atLeast"/>
      <w:ind w:left="720"/>
    </w:pPr>
    <w:rPr>
      <w:sz w:val="20"/>
    </w:rPr>
  </w:style>
  <w:style w:type="paragraph" w:styleId="BodyText">
    <w:name w:val="Body Text"/>
    <w:basedOn w:val="Normal"/>
    <w:rsid w:val="00D45E55"/>
    <w:pPr>
      <w:spacing w:line="360" w:lineRule="atLeast"/>
    </w:pPr>
    <w:rPr>
      <w:rFonts w:ascii="Times" w:hAnsi="Times"/>
      <w:b/>
      <w:sz w:val="20"/>
      <w:szCs w:val="20"/>
    </w:rPr>
  </w:style>
  <w:style w:type="character" w:styleId="Hyperlink">
    <w:name w:val="Hyperlink"/>
    <w:basedOn w:val="DefaultParagraphFont"/>
    <w:rsid w:val="00D45E55"/>
    <w:rPr>
      <w:color w:val="0000FF"/>
      <w:u w:val="single"/>
    </w:rPr>
  </w:style>
  <w:style w:type="paragraph" w:styleId="BlockText">
    <w:name w:val="Block Text"/>
    <w:basedOn w:val="Normal"/>
    <w:rsid w:val="00D45E55"/>
    <w:pPr>
      <w:tabs>
        <w:tab w:val="left" w:pos="720"/>
        <w:tab w:val="left" w:pos="2520"/>
        <w:tab w:val="left" w:pos="3680"/>
        <w:tab w:val="left" w:pos="3960"/>
        <w:tab w:val="left" w:pos="4760"/>
        <w:tab w:val="left" w:pos="5220"/>
        <w:tab w:val="left" w:pos="5760"/>
        <w:tab w:val="left" w:pos="6840"/>
        <w:tab w:val="left" w:pos="8360"/>
        <w:tab w:val="left" w:pos="9359"/>
      </w:tabs>
      <w:spacing w:before="240"/>
      <w:ind w:left="720" w:right="1620" w:hanging="720"/>
      <w:jc w:val="both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rsid w:val="00D45E55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A647FD"/>
    <w:rPr>
      <w:sz w:val="16"/>
      <w:szCs w:val="16"/>
    </w:rPr>
  </w:style>
  <w:style w:type="paragraph" w:styleId="CommentText">
    <w:name w:val="annotation text"/>
    <w:basedOn w:val="Normal"/>
    <w:semiHidden/>
    <w:rsid w:val="00A647F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647FD"/>
    <w:rPr>
      <w:b/>
      <w:bCs/>
    </w:rPr>
  </w:style>
  <w:style w:type="paragraph" w:styleId="BalloonText">
    <w:name w:val="Balloon Text"/>
    <w:basedOn w:val="Normal"/>
    <w:semiHidden/>
    <w:rsid w:val="00A647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5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727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5F02"/>
    <w:rPr>
      <w:color w:val="808080"/>
    </w:rPr>
  </w:style>
  <w:style w:type="paragraph" w:styleId="Revision">
    <w:name w:val="Revision"/>
    <w:hidden/>
    <w:uiPriority w:val="99"/>
    <w:semiHidden/>
    <w:rsid w:val="0058430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B3ED1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ncdenr.org/c/document_library/get_file?p_l_id=1169848&amp;folderId=10351930&amp;name=DLFE-120266.pdf" TargetMode="External"/><Relationship Id="rId13" Type="http://schemas.openxmlformats.org/officeDocument/2006/relationships/hyperlink" Target="http://portal.ncdenr.org/c/document_library/get_file?p_l_id=1169848&amp;folderId=10351930&amp;name=DLFE-12026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rtal.ncdenr.org/c/document_library/get_file?p_l_id=1169848&amp;folderId=10351930&amp;name=DLFE-120266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ncdenr.org/c/document_library/get_file?p_l_id=1169848&amp;folderId=10351930&amp;name=DLFE-120266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eq.nc.gov/about/divisions/water-resources/water-resources-permits/wastewater-branch/collection-systems/sewer-extension-permitt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ncdenr.org/c/document_library/get_file?p_l_id=1169848&amp;folderId=10351930&amp;name=DLFE-120266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9526F4-4159-4203-A8D1-6D7577845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2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North Carolina</vt:lpstr>
    </vt:vector>
  </TitlesOfParts>
  <Company>NC DENR</Company>
  <LinksUpToDate>false</LinksUpToDate>
  <CharactersWithSpaces>5800</CharactersWithSpaces>
  <SharedDoc>false</SharedDoc>
  <HLinks>
    <vt:vector size="240" baseType="variant">
      <vt:variant>
        <vt:i4>2359416</vt:i4>
      </vt:variant>
      <vt:variant>
        <vt:i4>2446</vt:i4>
      </vt:variant>
      <vt:variant>
        <vt:i4>0</vt:i4>
      </vt:variant>
      <vt:variant>
        <vt:i4>5</vt:i4>
      </vt:variant>
      <vt:variant>
        <vt:lpwstr>http://www.soil.ncsu.edu/nmp/ncnmwg/yields/index.php</vt:lpwstr>
      </vt:variant>
      <vt:variant>
        <vt:lpwstr>county</vt:lpwstr>
      </vt:variant>
      <vt:variant>
        <vt:i4>5832781</vt:i4>
      </vt:variant>
      <vt:variant>
        <vt:i4>946</vt:i4>
      </vt:variant>
      <vt:variant>
        <vt:i4>0</vt:i4>
      </vt:variant>
      <vt:variant>
        <vt:i4>5</vt:i4>
      </vt:variant>
      <vt:variant>
        <vt:lpwstr>http://portal.ncdenr.org/c/document_library/get_file?uuid=6e28b5b3-dad0-498f-a1af-3d1024a3dca6&amp;groupId=38364</vt:lpwstr>
      </vt:variant>
      <vt:variant>
        <vt:lpwstr/>
      </vt:variant>
      <vt:variant>
        <vt:i4>4915290</vt:i4>
      </vt:variant>
      <vt:variant>
        <vt:i4>111</vt:i4>
      </vt:variant>
      <vt:variant>
        <vt:i4>0</vt:i4>
      </vt:variant>
      <vt:variant>
        <vt:i4>5</vt:i4>
      </vt:variant>
      <vt:variant>
        <vt:lpwstr>http://www.sad.usace.army.mil/regulatory/regional regulatory/REGIONAL REGULATORY PROGRAM.htm</vt:lpwstr>
      </vt:variant>
      <vt:variant>
        <vt:lpwstr/>
      </vt:variant>
      <vt:variant>
        <vt:i4>2687019</vt:i4>
      </vt:variant>
      <vt:variant>
        <vt:i4>108</vt:i4>
      </vt:variant>
      <vt:variant>
        <vt:i4>0</vt:i4>
      </vt:variant>
      <vt:variant>
        <vt:i4>5</vt:i4>
      </vt:variant>
      <vt:variant>
        <vt:lpwstr>http://www.sad.usace.army.mil/</vt:lpwstr>
      </vt:variant>
      <vt:variant>
        <vt:lpwstr/>
      </vt:variant>
      <vt:variant>
        <vt:i4>7929913</vt:i4>
      </vt:variant>
      <vt:variant>
        <vt:i4>105</vt:i4>
      </vt:variant>
      <vt:variant>
        <vt:i4>0</vt:i4>
      </vt:variant>
      <vt:variant>
        <vt:i4>5</vt:i4>
      </vt:variant>
      <vt:variant>
        <vt:lpwstr>http://portal.ncdenr.org/web/wq/swp/ws/401</vt:lpwstr>
      </vt:variant>
      <vt:variant>
        <vt:lpwstr/>
      </vt:variant>
      <vt:variant>
        <vt:i4>2097185</vt:i4>
      </vt:variant>
      <vt:variant>
        <vt:i4>102</vt:i4>
      </vt:variant>
      <vt:variant>
        <vt:i4>0</vt:i4>
      </vt:variant>
      <vt:variant>
        <vt:i4>5</vt:i4>
      </vt:variant>
      <vt:variant>
        <vt:lpwstr>http://portal.ncdenr.org/web/wq/swp</vt:lpwstr>
      </vt:variant>
      <vt:variant>
        <vt:lpwstr/>
      </vt:variant>
      <vt:variant>
        <vt:i4>5701642</vt:i4>
      </vt:variant>
      <vt:variant>
        <vt:i4>99</vt:i4>
      </vt:variant>
      <vt:variant>
        <vt:i4>0</vt:i4>
      </vt:variant>
      <vt:variant>
        <vt:i4>5</vt:i4>
      </vt:variant>
      <vt:variant>
        <vt:lpwstr>http://portal.ncdenr.org/web/wq/ws/su</vt:lpwstr>
      </vt:variant>
      <vt:variant>
        <vt:lpwstr/>
      </vt:variant>
      <vt:variant>
        <vt:i4>2097185</vt:i4>
      </vt:variant>
      <vt:variant>
        <vt:i4>96</vt:i4>
      </vt:variant>
      <vt:variant>
        <vt:i4>0</vt:i4>
      </vt:variant>
      <vt:variant>
        <vt:i4>5</vt:i4>
      </vt:variant>
      <vt:variant>
        <vt:lpwstr>http://portal.ncdenr.org/web/wq/swp</vt:lpwstr>
      </vt:variant>
      <vt:variant>
        <vt:lpwstr/>
      </vt:variant>
      <vt:variant>
        <vt:i4>4980758</vt:i4>
      </vt:variant>
      <vt:variant>
        <vt:i4>93</vt:i4>
      </vt:variant>
      <vt:variant>
        <vt:i4>0</vt:i4>
      </vt:variant>
      <vt:variant>
        <vt:i4>5</vt:i4>
      </vt:variant>
      <vt:variant>
        <vt:lpwstr>http://portal.ncdenr.org/web/wq/swp/ps/cs/permit</vt:lpwstr>
      </vt:variant>
      <vt:variant>
        <vt:lpwstr/>
      </vt:variant>
      <vt:variant>
        <vt:i4>2097185</vt:i4>
      </vt:variant>
      <vt:variant>
        <vt:i4>90</vt:i4>
      </vt:variant>
      <vt:variant>
        <vt:i4>0</vt:i4>
      </vt:variant>
      <vt:variant>
        <vt:i4>5</vt:i4>
      </vt:variant>
      <vt:variant>
        <vt:lpwstr>http://portal.ncdenr.org/web/wq/swp</vt:lpwstr>
      </vt:variant>
      <vt:variant>
        <vt:lpwstr/>
      </vt:variant>
      <vt:variant>
        <vt:i4>6881404</vt:i4>
      </vt:variant>
      <vt:variant>
        <vt:i4>87</vt:i4>
      </vt:variant>
      <vt:variant>
        <vt:i4>0</vt:i4>
      </vt:variant>
      <vt:variant>
        <vt:i4>5</vt:i4>
      </vt:variant>
      <vt:variant>
        <vt:lpwstr>http://portal.ncdenr.org/web/wq/swp/ps/pret</vt:lpwstr>
      </vt:variant>
      <vt:variant>
        <vt:lpwstr/>
      </vt:variant>
      <vt:variant>
        <vt:i4>2097185</vt:i4>
      </vt:variant>
      <vt:variant>
        <vt:i4>84</vt:i4>
      </vt:variant>
      <vt:variant>
        <vt:i4>0</vt:i4>
      </vt:variant>
      <vt:variant>
        <vt:i4>5</vt:i4>
      </vt:variant>
      <vt:variant>
        <vt:lpwstr>http://portal.ncdenr.org/web/wq/swp</vt:lpwstr>
      </vt:variant>
      <vt:variant>
        <vt:lpwstr/>
      </vt:variant>
      <vt:variant>
        <vt:i4>3342444</vt:i4>
      </vt:variant>
      <vt:variant>
        <vt:i4>81</vt:i4>
      </vt:variant>
      <vt:variant>
        <vt:i4>0</vt:i4>
      </vt:variant>
      <vt:variant>
        <vt:i4>5</vt:i4>
      </vt:variant>
      <vt:variant>
        <vt:lpwstr>http://portal.ncdenr.org/web/wq/swp/ps/cs/apps</vt:lpwstr>
      </vt:variant>
      <vt:variant>
        <vt:lpwstr/>
      </vt:variant>
      <vt:variant>
        <vt:i4>2097185</vt:i4>
      </vt:variant>
      <vt:variant>
        <vt:i4>78</vt:i4>
      </vt:variant>
      <vt:variant>
        <vt:i4>0</vt:i4>
      </vt:variant>
      <vt:variant>
        <vt:i4>5</vt:i4>
      </vt:variant>
      <vt:variant>
        <vt:lpwstr>http://portal.ncdenr.org/web/wq/swp</vt:lpwstr>
      </vt:variant>
      <vt:variant>
        <vt:lpwstr/>
      </vt:variant>
      <vt:variant>
        <vt:i4>6553608</vt:i4>
      </vt:variant>
      <vt:variant>
        <vt:i4>75</vt:i4>
      </vt:variant>
      <vt:variant>
        <vt:i4>0</vt:i4>
      </vt:variant>
      <vt:variant>
        <vt:i4>5</vt:i4>
      </vt:variant>
      <vt:variant>
        <vt:lpwstr>http://www.dlr.enr.state.nc.us/pages/sedimentation_new.html</vt:lpwstr>
      </vt:variant>
      <vt:variant>
        <vt:lpwstr/>
      </vt:variant>
      <vt:variant>
        <vt:i4>4194324</vt:i4>
      </vt:variant>
      <vt:variant>
        <vt:i4>72</vt:i4>
      </vt:variant>
      <vt:variant>
        <vt:i4>0</vt:i4>
      </vt:variant>
      <vt:variant>
        <vt:i4>5</vt:i4>
      </vt:variant>
      <vt:variant>
        <vt:lpwstr>http://www.dlr.enr.state.nc.us/pages/landqualitysection.html</vt:lpwstr>
      </vt:variant>
      <vt:variant>
        <vt:lpwstr/>
      </vt:variant>
      <vt:variant>
        <vt:i4>3932267</vt:i4>
      </vt:variant>
      <vt:variant>
        <vt:i4>69</vt:i4>
      </vt:variant>
      <vt:variant>
        <vt:i4>0</vt:i4>
      </vt:variant>
      <vt:variant>
        <vt:i4>5</vt:i4>
      </vt:variant>
      <vt:variant>
        <vt:lpwstr>http://www.dlr.enr.state.nc.us/pages/damsafetyprogram.html</vt:lpwstr>
      </vt:variant>
      <vt:variant>
        <vt:lpwstr/>
      </vt:variant>
      <vt:variant>
        <vt:i4>4194324</vt:i4>
      </vt:variant>
      <vt:variant>
        <vt:i4>66</vt:i4>
      </vt:variant>
      <vt:variant>
        <vt:i4>0</vt:i4>
      </vt:variant>
      <vt:variant>
        <vt:i4>5</vt:i4>
      </vt:variant>
      <vt:variant>
        <vt:lpwstr>http://www.dlr.enr.state.nc.us/pages/landqualitysection.html</vt:lpwstr>
      </vt:variant>
      <vt:variant>
        <vt:lpwstr/>
      </vt:variant>
      <vt:variant>
        <vt:i4>917577</vt:i4>
      </vt:variant>
      <vt:variant>
        <vt:i4>63</vt:i4>
      </vt:variant>
      <vt:variant>
        <vt:i4>0</vt:i4>
      </vt:variant>
      <vt:variant>
        <vt:i4>5</vt:i4>
      </vt:variant>
      <vt:variant>
        <vt:lpwstr>http://portal.ncdenr.org/c/document_library/get_file?uuid=baa8513f-7441-4074-8c83-31498fc037b5&amp;groupId=38364</vt:lpwstr>
      </vt:variant>
      <vt:variant>
        <vt:lpwstr/>
      </vt:variant>
      <vt:variant>
        <vt:i4>5439495</vt:i4>
      </vt:variant>
      <vt:variant>
        <vt:i4>60</vt:i4>
      </vt:variant>
      <vt:variant>
        <vt:i4>0</vt:i4>
      </vt:variant>
      <vt:variant>
        <vt:i4>5</vt:i4>
      </vt:variant>
      <vt:variant>
        <vt:lpwstr>http://www.ncnhp.org/</vt:lpwstr>
      </vt:variant>
      <vt:variant>
        <vt:lpwstr/>
      </vt:variant>
      <vt:variant>
        <vt:i4>5308437</vt:i4>
      </vt:variant>
      <vt:variant>
        <vt:i4>57</vt:i4>
      </vt:variant>
      <vt:variant>
        <vt:i4>0</vt:i4>
      </vt:variant>
      <vt:variant>
        <vt:i4>5</vt:i4>
      </vt:variant>
      <vt:variant>
        <vt:lpwstr>http://www.pubstaff.commerce.state.nc.us/pswater/pswater.htm</vt:lpwstr>
      </vt:variant>
      <vt:variant>
        <vt:lpwstr/>
      </vt:variant>
      <vt:variant>
        <vt:i4>5177422</vt:i4>
      </vt:variant>
      <vt:variant>
        <vt:i4>54</vt:i4>
      </vt:variant>
      <vt:variant>
        <vt:i4>0</vt:i4>
      </vt:variant>
      <vt:variant>
        <vt:i4>5</vt:i4>
      </vt:variant>
      <vt:variant>
        <vt:lpwstr>http://www.ncuc.commerce.state.nc.us/</vt:lpwstr>
      </vt:variant>
      <vt:variant>
        <vt:lpwstr/>
      </vt:variant>
      <vt:variant>
        <vt:i4>393286</vt:i4>
      </vt:variant>
      <vt:variant>
        <vt:i4>51</vt:i4>
      </vt:variant>
      <vt:variant>
        <vt:i4>0</vt:i4>
      </vt:variant>
      <vt:variant>
        <vt:i4>5</vt:i4>
      </vt:variant>
      <vt:variant>
        <vt:lpwstr>http://portal.ncdenr.org/c/document_library/get_file?uuid=df05a0da-5557-4a5d-9fe0-6d3a7d441fb5&amp;groupId=38364</vt:lpwstr>
      </vt:variant>
      <vt:variant>
        <vt:lpwstr/>
      </vt:variant>
      <vt:variant>
        <vt:i4>983112</vt:i4>
      </vt:variant>
      <vt:variant>
        <vt:i4>48</vt:i4>
      </vt:variant>
      <vt:variant>
        <vt:i4>0</vt:i4>
      </vt:variant>
      <vt:variant>
        <vt:i4>5</vt:i4>
      </vt:variant>
      <vt:variant>
        <vt:lpwstr>http://portal.ncdenr.org/c/document_library/get_file?uuid=a5349d0d-865d-4d19-b45d-dfdc10d57ea7&amp;groupId=38364</vt:lpwstr>
      </vt:variant>
      <vt:variant>
        <vt:lpwstr/>
      </vt:variant>
      <vt:variant>
        <vt:i4>6029386</vt:i4>
      </vt:variant>
      <vt:variant>
        <vt:i4>45</vt:i4>
      </vt:variant>
      <vt:variant>
        <vt:i4>0</vt:i4>
      </vt:variant>
      <vt:variant>
        <vt:i4>5</vt:i4>
      </vt:variant>
      <vt:variant>
        <vt:lpwstr>https://www.membersbase.com/ncbels-vs/public/searchdb.asp</vt:lpwstr>
      </vt:variant>
      <vt:variant>
        <vt:lpwstr/>
      </vt:variant>
      <vt:variant>
        <vt:i4>6029386</vt:i4>
      </vt:variant>
      <vt:variant>
        <vt:i4>42</vt:i4>
      </vt:variant>
      <vt:variant>
        <vt:i4>0</vt:i4>
      </vt:variant>
      <vt:variant>
        <vt:i4>5</vt:i4>
      </vt:variant>
      <vt:variant>
        <vt:lpwstr>https://www.membersbase.com/ncbels-vs/public/searchdb.asp</vt:lpwstr>
      </vt:variant>
      <vt:variant>
        <vt:lpwstr/>
      </vt:variant>
      <vt:variant>
        <vt:i4>6029386</vt:i4>
      </vt:variant>
      <vt:variant>
        <vt:i4>39</vt:i4>
      </vt:variant>
      <vt:variant>
        <vt:i4>0</vt:i4>
      </vt:variant>
      <vt:variant>
        <vt:i4>5</vt:i4>
      </vt:variant>
      <vt:variant>
        <vt:lpwstr>https://www.membersbase.com/ncbels-vs/public/searchdb.asp</vt:lpwstr>
      </vt:variant>
      <vt:variant>
        <vt:lpwstr/>
      </vt:variant>
      <vt:variant>
        <vt:i4>6029386</vt:i4>
      </vt:variant>
      <vt:variant>
        <vt:i4>36</vt:i4>
      </vt:variant>
      <vt:variant>
        <vt:i4>0</vt:i4>
      </vt:variant>
      <vt:variant>
        <vt:i4>5</vt:i4>
      </vt:variant>
      <vt:variant>
        <vt:lpwstr>https://www.membersbase.com/ncbels-vs/public/searchdb.asp</vt:lpwstr>
      </vt:variant>
      <vt:variant>
        <vt:lpwstr/>
      </vt:variant>
      <vt:variant>
        <vt:i4>5570587</vt:i4>
      </vt:variant>
      <vt:variant>
        <vt:i4>33</vt:i4>
      </vt:variant>
      <vt:variant>
        <vt:i4>0</vt:i4>
      </vt:variant>
      <vt:variant>
        <vt:i4>5</vt:i4>
      </vt:variant>
      <vt:variant>
        <vt:lpwstr>http://portal.ncdenr.org/c/document_library/get_file?uuid=5f4eaf8b-1345-40b3-b768-d486b9a51ce6&amp;groupId=38364</vt:lpwstr>
      </vt:variant>
      <vt:variant>
        <vt:lpwstr/>
      </vt:variant>
      <vt:variant>
        <vt:i4>5898307</vt:i4>
      </vt:variant>
      <vt:variant>
        <vt:i4>30</vt:i4>
      </vt:variant>
      <vt:variant>
        <vt:i4>0</vt:i4>
      </vt:variant>
      <vt:variant>
        <vt:i4>5</vt:i4>
      </vt:variant>
      <vt:variant>
        <vt:lpwstr>http://portal.ncdenr.org/web/wq/aps/lau/policies</vt:lpwstr>
      </vt:variant>
      <vt:variant>
        <vt:lpwstr/>
      </vt:variant>
      <vt:variant>
        <vt:i4>5963844</vt:i4>
      </vt:variant>
      <vt:variant>
        <vt:i4>27</vt:i4>
      </vt:variant>
      <vt:variant>
        <vt:i4>0</vt:i4>
      </vt:variant>
      <vt:variant>
        <vt:i4>5</vt:i4>
      </vt:variant>
      <vt:variant>
        <vt:lpwstr>http://portal.ncdenr.org/c/document_library/get_file?uuid=5aa92cb4-0fb3-4259-93e2-5b322d381b4d&amp;groupId=38364</vt:lpwstr>
      </vt:variant>
      <vt:variant>
        <vt:lpwstr/>
      </vt:variant>
      <vt:variant>
        <vt:i4>5963844</vt:i4>
      </vt:variant>
      <vt:variant>
        <vt:i4>24</vt:i4>
      </vt:variant>
      <vt:variant>
        <vt:i4>0</vt:i4>
      </vt:variant>
      <vt:variant>
        <vt:i4>5</vt:i4>
      </vt:variant>
      <vt:variant>
        <vt:lpwstr>http://portal.ncdenr.org/c/document_library/get_file?uuid=5aa92cb4-0fb3-4259-93e2-5b322d381b4d&amp;groupId=38364</vt:lpwstr>
      </vt:variant>
      <vt:variant>
        <vt:lpwstr/>
      </vt:variant>
      <vt:variant>
        <vt:i4>2621540</vt:i4>
      </vt:variant>
      <vt:variant>
        <vt:i4>21</vt:i4>
      </vt:variant>
      <vt:variant>
        <vt:i4>0</vt:i4>
      </vt:variant>
      <vt:variant>
        <vt:i4>5</vt:i4>
      </vt:variant>
      <vt:variant>
        <vt:lpwstr>http://www.ncblss.org/director.html</vt:lpwstr>
      </vt:variant>
      <vt:variant>
        <vt:lpwstr/>
      </vt:variant>
      <vt:variant>
        <vt:i4>5963844</vt:i4>
      </vt:variant>
      <vt:variant>
        <vt:i4>18</vt:i4>
      </vt:variant>
      <vt:variant>
        <vt:i4>0</vt:i4>
      </vt:variant>
      <vt:variant>
        <vt:i4>5</vt:i4>
      </vt:variant>
      <vt:variant>
        <vt:lpwstr>http://portal.ncdenr.org/c/document_library/get_file?uuid=5aa92cb4-0fb3-4259-93e2-5b322d381b4d&amp;groupId=38364</vt:lpwstr>
      </vt:variant>
      <vt:variant>
        <vt:lpwstr/>
      </vt:variant>
      <vt:variant>
        <vt:i4>262167</vt:i4>
      </vt:variant>
      <vt:variant>
        <vt:i4>15</vt:i4>
      </vt:variant>
      <vt:variant>
        <vt:i4>0</vt:i4>
      </vt:variant>
      <vt:variant>
        <vt:i4>5</vt:i4>
      </vt:variant>
      <vt:variant>
        <vt:lpwstr>http://portal.ncdenr.org/c/document_library/get_file?uuid=db671183-1e8d-489a-baa2-5c03b8e06704&amp;groupId=38364</vt:lpwstr>
      </vt:variant>
      <vt:variant>
        <vt:lpwstr/>
      </vt:variant>
      <vt:variant>
        <vt:i4>6029386</vt:i4>
      </vt:variant>
      <vt:variant>
        <vt:i4>12</vt:i4>
      </vt:variant>
      <vt:variant>
        <vt:i4>0</vt:i4>
      </vt:variant>
      <vt:variant>
        <vt:i4>5</vt:i4>
      </vt:variant>
      <vt:variant>
        <vt:lpwstr>https://www.membersbase.com/ncbels-vs/public/searchdb.asp</vt:lpwstr>
      </vt:variant>
      <vt:variant>
        <vt:lpwstr/>
      </vt:variant>
      <vt:variant>
        <vt:i4>6357104</vt:i4>
      </vt:variant>
      <vt:variant>
        <vt:i4>9</vt:i4>
      </vt:variant>
      <vt:variant>
        <vt:i4>0</vt:i4>
      </vt:variant>
      <vt:variant>
        <vt:i4>5</vt:i4>
      </vt:variant>
      <vt:variant>
        <vt:lpwstr>http://www.secretary.state.nc.us/Corporations/CSearch.aspx</vt:lpwstr>
      </vt:variant>
      <vt:variant>
        <vt:lpwstr/>
      </vt:variant>
      <vt:variant>
        <vt:i4>5242970</vt:i4>
      </vt:variant>
      <vt:variant>
        <vt:i4>6</vt:i4>
      </vt:variant>
      <vt:variant>
        <vt:i4>0</vt:i4>
      </vt:variant>
      <vt:variant>
        <vt:i4>5</vt:i4>
      </vt:variant>
      <vt:variant>
        <vt:lpwstr>http://portal.ncdenr.org/web/wq/aps/lau/fees</vt:lpwstr>
      </vt:variant>
      <vt:variant>
        <vt:lpwstr/>
      </vt:variant>
      <vt:variant>
        <vt:i4>6750242</vt:i4>
      </vt:variant>
      <vt:variant>
        <vt:i4>3</vt:i4>
      </vt:variant>
      <vt:variant>
        <vt:i4>0</vt:i4>
      </vt:variant>
      <vt:variant>
        <vt:i4>5</vt:i4>
      </vt:variant>
      <vt:variant>
        <vt:lpwstr>http://portal.ncdenr.org/web/wq/aps/lau/expressreview/fees</vt:lpwstr>
      </vt:variant>
      <vt:variant>
        <vt:lpwstr/>
      </vt:variant>
      <vt:variant>
        <vt:i4>6881324</vt:i4>
      </vt:variant>
      <vt:variant>
        <vt:i4>0</vt:i4>
      </vt:variant>
      <vt:variant>
        <vt:i4>0</vt:i4>
      </vt:variant>
      <vt:variant>
        <vt:i4>5</vt:i4>
      </vt:variant>
      <vt:variant>
        <vt:lpwstr>http://portal.ncdenr.org/web/wq/aps/lau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North Carolina</dc:title>
  <dc:creator>nathaniel_thornburg</dc:creator>
  <cp:lastModifiedBy>Leggett, Michael</cp:lastModifiedBy>
  <cp:revision>81</cp:revision>
  <cp:lastPrinted>2014-10-14T19:49:00Z</cp:lastPrinted>
  <dcterms:created xsi:type="dcterms:W3CDTF">2013-07-30T18:18:00Z</dcterms:created>
  <dcterms:modified xsi:type="dcterms:W3CDTF">2016-04-13T19:53:00Z</dcterms:modified>
</cp:coreProperties>
</file>