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F91C" w14:textId="04A908BF" w:rsidR="0000664C" w:rsidRPr="004B5CE5" w:rsidRDefault="00F03AE5">
      <w:pPr>
        <w:rPr>
          <w:rStyle w:val="eop"/>
          <w:rFonts w:cstheme="minorHAnsi"/>
          <w:color w:val="000000"/>
          <w:sz w:val="24"/>
          <w:szCs w:val="24"/>
          <w:shd w:val="clear" w:color="auto" w:fill="FFFFFF"/>
        </w:rPr>
      </w:pPr>
      <w:r w:rsidRPr="004B5CE5">
        <w:rPr>
          <w:rStyle w:val="normaltextrun"/>
          <w:rFonts w:cstheme="minorHAnsi"/>
          <w:i/>
          <w:iCs/>
          <w:color w:val="4472C4"/>
          <w:sz w:val="24"/>
          <w:szCs w:val="24"/>
          <w:shd w:val="clear" w:color="auto" w:fill="FFFFFF"/>
        </w:rPr>
        <w:t>Attendees</w:t>
      </w:r>
      <w:r w:rsidRPr="004B5CE5">
        <w:rPr>
          <w:rStyle w:val="eop"/>
          <w:rFonts w:cstheme="minorHAnsi"/>
          <w:color w:val="000000"/>
          <w:sz w:val="24"/>
          <w:szCs w:val="24"/>
          <w:shd w:val="clear" w:color="auto" w:fill="FFFFFF"/>
        </w:rPr>
        <w:t> </w:t>
      </w:r>
    </w:p>
    <w:p w14:paraId="75A74331" w14:textId="77777777" w:rsidR="0090187E" w:rsidRDefault="0090187E" w:rsidP="00810889">
      <w:pPr>
        <w:pStyle w:val="NoSpacing"/>
        <w:rPr>
          <w:rStyle w:val="normaltextrun"/>
          <w:rFonts w:cstheme="minorHAnsi"/>
          <w:b/>
          <w:bCs/>
          <w:color w:val="000000"/>
          <w:sz w:val="24"/>
          <w:szCs w:val="24"/>
          <w:shd w:val="clear" w:color="auto" w:fill="FFFFFF"/>
        </w:rPr>
        <w:sectPr w:rsidR="0090187E">
          <w:headerReference w:type="default" r:id="rId11"/>
          <w:footerReference w:type="default" r:id="rId12"/>
          <w:pgSz w:w="12240" w:h="15840"/>
          <w:pgMar w:top="1440" w:right="1440" w:bottom="1440" w:left="1440" w:header="720" w:footer="720" w:gutter="0"/>
          <w:cols w:space="720"/>
          <w:docGrid w:linePitch="360"/>
        </w:sectPr>
      </w:pPr>
    </w:p>
    <w:p w14:paraId="4CCAB376" w14:textId="79EE193E" w:rsidR="0090187E" w:rsidRDefault="00F03AE5" w:rsidP="00810889">
      <w:pPr>
        <w:pStyle w:val="NoSpacing"/>
        <w:rPr>
          <w:rStyle w:val="normaltextrun"/>
          <w:rFonts w:cstheme="minorHAnsi"/>
          <w:b/>
          <w:bCs/>
          <w:color w:val="000000"/>
          <w:sz w:val="24"/>
          <w:szCs w:val="24"/>
          <w:shd w:val="clear" w:color="auto" w:fill="FFFFFF"/>
        </w:rPr>
      </w:pPr>
      <w:r w:rsidRPr="004B5CE5">
        <w:rPr>
          <w:rStyle w:val="normaltextrun"/>
          <w:rFonts w:cstheme="minorHAnsi"/>
          <w:b/>
          <w:bCs/>
          <w:color w:val="000000"/>
          <w:sz w:val="24"/>
          <w:szCs w:val="24"/>
          <w:shd w:val="clear" w:color="auto" w:fill="FFFFFF"/>
        </w:rPr>
        <w:t xml:space="preserve">SAC </w:t>
      </w:r>
      <w:r w:rsidR="0090187E">
        <w:rPr>
          <w:rStyle w:val="normaltextrun"/>
          <w:rFonts w:cstheme="minorHAnsi"/>
          <w:b/>
          <w:bCs/>
          <w:color w:val="000000"/>
          <w:sz w:val="24"/>
          <w:szCs w:val="24"/>
          <w:shd w:val="clear" w:color="auto" w:fill="FFFFFF"/>
        </w:rPr>
        <w:t>M</w:t>
      </w:r>
      <w:r w:rsidRPr="004B5CE5">
        <w:rPr>
          <w:rStyle w:val="normaltextrun"/>
          <w:rFonts w:cstheme="minorHAnsi"/>
          <w:b/>
          <w:bCs/>
          <w:color w:val="000000"/>
          <w:sz w:val="24"/>
          <w:szCs w:val="24"/>
          <w:shd w:val="clear" w:color="auto" w:fill="FFFFFF"/>
        </w:rPr>
        <w:t xml:space="preserve">embers </w:t>
      </w:r>
    </w:p>
    <w:p w14:paraId="3A8BEE25" w14:textId="1BBE02F3" w:rsidR="00F03AE5" w:rsidRPr="0090187E" w:rsidRDefault="00F03AE5" w:rsidP="0090187E">
      <w:pPr>
        <w:pStyle w:val="NoSpacing"/>
        <w:rPr>
          <w:rFonts w:cstheme="minorHAnsi"/>
          <w:b/>
          <w:bCs/>
          <w:color w:val="000000"/>
          <w:sz w:val="24"/>
          <w:szCs w:val="24"/>
          <w:shd w:val="clear" w:color="auto" w:fill="FFFFFF"/>
        </w:rPr>
        <w:sectPr w:rsidR="00F03AE5" w:rsidRPr="0090187E" w:rsidSect="0090187E">
          <w:type w:val="continuous"/>
          <w:pgSz w:w="12240" w:h="15840"/>
          <w:pgMar w:top="1440" w:right="1440" w:bottom="1440" w:left="1440" w:header="720" w:footer="720" w:gutter="0"/>
          <w:cols w:num="2" w:space="720"/>
          <w:docGrid w:linePitch="360"/>
        </w:sectPr>
      </w:pPr>
    </w:p>
    <w:p w14:paraId="6E45017D" w14:textId="23E77B71" w:rsidR="0090187E" w:rsidRDefault="0090187E" w:rsidP="2BB2B215">
      <w:pPr>
        <w:pStyle w:val="paragraph"/>
        <w:spacing w:before="0" w:beforeAutospacing="0" w:after="0" w:afterAutospacing="0"/>
        <w:textAlignment w:val="baseline"/>
        <w:rPr>
          <w:rStyle w:val="normaltextrun"/>
          <w:rFonts w:asciiTheme="minorHAnsi" w:hAnsiTheme="minorHAnsi" w:cstheme="minorHAnsi"/>
        </w:rPr>
      </w:pPr>
      <w:r>
        <w:rPr>
          <w:rStyle w:val="normaltextrun"/>
          <w:rFonts w:cstheme="minorHAnsi"/>
          <w:b/>
          <w:bCs/>
          <w:color w:val="000000"/>
          <w:shd w:val="clear" w:color="auto" w:fill="FFFFFF"/>
        </w:rPr>
        <w:t>I</w:t>
      </w:r>
      <w:r w:rsidRPr="004B5CE5">
        <w:rPr>
          <w:rStyle w:val="normaltextrun"/>
          <w:rFonts w:cstheme="minorHAnsi"/>
          <w:b/>
          <w:bCs/>
          <w:color w:val="000000"/>
          <w:shd w:val="clear" w:color="auto" w:fill="FFFFFF"/>
        </w:rPr>
        <w:t>n attendance</w:t>
      </w:r>
      <w:r>
        <w:rPr>
          <w:rStyle w:val="normaltextrun"/>
          <w:rFonts w:cstheme="minorHAnsi"/>
          <w:b/>
          <w:bCs/>
          <w:color w:val="000000"/>
          <w:shd w:val="clear" w:color="auto" w:fill="FFFFFF"/>
        </w:rPr>
        <w:t>:</w:t>
      </w:r>
    </w:p>
    <w:p w14:paraId="257976C6" w14:textId="3E4B6A97" w:rsidR="00773E51" w:rsidRPr="004B5CE5" w:rsidRDefault="00773E51" w:rsidP="2BB2B215">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Jim Bowen</w:t>
      </w:r>
    </w:p>
    <w:p w14:paraId="6B6E1663" w14:textId="1D5D44EB" w:rsidR="00F03AE5" w:rsidRPr="004B5CE5" w:rsidRDefault="00773E51" w:rsidP="2BB2B215">
      <w:pPr>
        <w:pStyle w:val="paragraph"/>
        <w:spacing w:before="0" w:beforeAutospacing="0" w:after="0" w:afterAutospacing="0"/>
        <w:textAlignment w:val="baseline"/>
        <w:rPr>
          <w:rFonts w:asciiTheme="minorHAnsi" w:hAnsiTheme="minorHAnsi" w:cstheme="minorHAnsi"/>
        </w:rPr>
      </w:pPr>
      <w:r w:rsidRPr="004B5CE5">
        <w:rPr>
          <w:rStyle w:val="normaltextrun"/>
          <w:rFonts w:asciiTheme="minorHAnsi" w:hAnsiTheme="minorHAnsi" w:cstheme="minorHAnsi"/>
        </w:rPr>
        <w:t>Jud Kenworthy</w:t>
      </w:r>
      <w:r w:rsidR="2BB2B215" w:rsidRPr="004B5CE5">
        <w:rPr>
          <w:rStyle w:val="normaltextrun"/>
          <w:rFonts w:asciiTheme="minorHAnsi" w:hAnsiTheme="minorHAnsi" w:cstheme="minorHAnsi"/>
        </w:rPr>
        <w:t> </w:t>
      </w:r>
    </w:p>
    <w:p w14:paraId="6ABA7964" w14:textId="77777777" w:rsidR="0090187E" w:rsidRDefault="007F23D1" w:rsidP="0090187E">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Jessie Jarvis</w:t>
      </w:r>
      <w:r w:rsidR="0090187E" w:rsidRPr="0090187E">
        <w:rPr>
          <w:rStyle w:val="normaltextrun"/>
          <w:rFonts w:asciiTheme="minorHAnsi" w:hAnsiTheme="minorHAnsi" w:cstheme="minorHAnsi"/>
        </w:rPr>
        <w:t xml:space="preserve"> </w:t>
      </w:r>
    </w:p>
    <w:p w14:paraId="05A1C2F4" w14:textId="77777777" w:rsidR="0090187E" w:rsidRDefault="0090187E" w:rsidP="0090187E">
      <w:pPr>
        <w:pStyle w:val="NoSpacing"/>
        <w:rPr>
          <w:rStyle w:val="eop"/>
          <w:rFonts w:cstheme="minorHAnsi"/>
        </w:rPr>
      </w:pPr>
      <w:r w:rsidRPr="004B5CE5">
        <w:rPr>
          <w:rStyle w:val="normaltextrun"/>
          <w:rFonts w:cstheme="minorHAnsi"/>
        </w:rPr>
        <w:t>Lauren Petter</w:t>
      </w:r>
      <w:r w:rsidRPr="004B5CE5">
        <w:rPr>
          <w:rStyle w:val="eop"/>
          <w:rFonts w:cstheme="minorHAnsi"/>
        </w:rPr>
        <w:t>   </w:t>
      </w:r>
    </w:p>
    <w:p w14:paraId="1C48CA67" w14:textId="2F898B57" w:rsidR="0090187E" w:rsidRDefault="0090187E" w:rsidP="0090187E">
      <w:pPr>
        <w:pStyle w:val="NoSpacing"/>
        <w:rPr>
          <w:rStyle w:val="normaltextrun"/>
          <w:rFonts w:cstheme="minorHAnsi"/>
        </w:rPr>
      </w:pPr>
      <w:r w:rsidRPr="004B5CE5">
        <w:rPr>
          <w:rStyle w:val="normaltextrun"/>
          <w:rFonts w:cstheme="minorHAnsi"/>
        </w:rPr>
        <w:t>Michael O’Driscoll</w:t>
      </w:r>
      <w:r w:rsidRPr="0090187E">
        <w:rPr>
          <w:rStyle w:val="normaltextrun"/>
          <w:rFonts w:cstheme="minorHAnsi"/>
        </w:rPr>
        <w:t xml:space="preserve"> </w:t>
      </w:r>
    </w:p>
    <w:p w14:paraId="465E13C5" w14:textId="00AA31E5" w:rsidR="0090187E" w:rsidRPr="004B5CE5" w:rsidRDefault="0090187E" w:rsidP="0090187E">
      <w:pPr>
        <w:pStyle w:val="NoSpacing"/>
        <w:rPr>
          <w:rStyle w:val="normaltextrun"/>
          <w:rFonts w:cstheme="minorHAnsi"/>
          <w:b/>
          <w:bCs/>
          <w:color w:val="000000"/>
          <w:sz w:val="24"/>
          <w:szCs w:val="24"/>
          <w:shd w:val="clear" w:color="auto" w:fill="FFFFFF"/>
        </w:rPr>
      </w:pPr>
      <w:r w:rsidRPr="004B5CE5">
        <w:rPr>
          <w:rStyle w:val="normaltextrun"/>
          <w:rFonts w:cstheme="minorHAnsi"/>
        </w:rPr>
        <w:t xml:space="preserve">Martin </w:t>
      </w:r>
      <w:proofErr w:type="spellStart"/>
      <w:r w:rsidRPr="004B5CE5">
        <w:rPr>
          <w:rStyle w:val="normaltextrun"/>
          <w:rFonts w:cstheme="minorHAnsi"/>
        </w:rPr>
        <w:t>Lebo</w:t>
      </w:r>
      <w:proofErr w:type="spellEnd"/>
    </w:p>
    <w:p w14:paraId="08F0391D" w14:textId="222940A3" w:rsidR="0090187E" w:rsidRPr="004B5CE5" w:rsidRDefault="0090187E" w:rsidP="0090187E">
      <w:pPr>
        <w:pStyle w:val="paragraph"/>
        <w:spacing w:before="0" w:beforeAutospacing="0" w:after="0" w:afterAutospacing="0"/>
        <w:textAlignment w:val="baseline"/>
        <w:rPr>
          <w:rFonts w:asciiTheme="minorHAnsi" w:hAnsiTheme="minorHAnsi" w:cstheme="minorHAnsi"/>
        </w:rPr>
      </w:pPr>
    </w:p>
    <w:p w14:paraId="613F6ED1" w14:textId="6AC464E4" w:rsidR="00D16728" w:rsidRPr="0090187E" w:rsidRDefault="0090187E" w:rsidP="00F03AE5">
      <w:pPr>
        <w:pStyle w:val="paragraph"/>
        <w:spacing w:before="0" w:beforeAutospacing="0" w:after="0" w:afterAutospacing="0"/>
        <w:textAlignment w:val="baseline"/>
        <w:rPr>
          <w:rStyle w:val="normaltextrun"/>
          <w:rFonts w:asciiTheme="minorHAnsi" w:hAnsiTheme="minorHAnsi" w:cstheme="minorHAnsi"/>
          <w:b/>
          <w:bCs/>
        </w:rPr>
      </w:pPr>
      <w:r w:rsidRPr="0090187E">
        <w:rPr>
          <w:rStyle w:val="normaltextrun"/>
          <w:rFonts w:asciiTheme="minorHAnsi" w:hAnsiTheme="minorHAnsi" w:cstheme="minorHAnsi"/>
          <w:b/>
          <w:bCs/>
        </w:rPr>
        <w:t>Not attending:</w:t>
      </w:r>
    </w:p>
    <w:p w14:paraId="485068AF" w14:textId="5BC06737" w:rsidR="00EE34BA" w:rsidRPr="004B5CE5" w:rsidRDefault="00B82D45" w:rsidP="00EE34BA">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Fritz Rohde</w:t>
      </w:r>
    </w:p>
    <w:p w14:paraId="40B3C5FE" w14:textId="7F24DAE2" w:rsidR="00D106A8" w:rsidRPr="004B5CE5" w:rsidRDefault="00FA2260" w:rsidP="00D106A8">
      <w:pPr>
        <w:pStyle w:val="paragraph"/>
        <w:spacing w:before="0" w:beforeAutospacing="0" w:after="0" w:afterAutospacing="0"/>
        <w:textAlignment w:val="baseline"/>
        <w:rPr>
          <w:rStyle w:val="eop"/>
          <w:rFonts w:asciiTheme="minorHAnsi" w:hAnsiTheme="minorHAnsi" w:cstheme="minorHAnsi"/>
        </w:rPr>
      </w:pPr>
      <w:r w:rsidRPr="004B5CE5">
        <w:rPr>
          <w:rStyle w:val="eop"/>
          <w:rFonts w:asciiTheme="minorHAnsi" w:hAnsiTheme="minorHAnsi" w:cstheme="minorHAnsi"/>
        </w:rPr>
        <w:t>Wilson Laney</w:t>
      </w:r>
    </w:p>
    <w:p w14:paraId="141C7258" w14:textId="013F22A3" w:rsidR="00D16728" w:rsidRPr="004B5CE5" w:rsidRDefault="00D16728" w:rsidP="00D106A8">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 xml:space="preserve">Rachel </w:t>
      </w:r>
      <w:proofErr w:type="spellStart"/>
      <w:r w:rsidRPr="004B5CE5">
        <w:rPr>
          <w:rStyle w:val="normaltextrun"/>
          <w:rFonts w:asciiTheme="minorHAnsi" w:hAnsiTheme="minorHAnsi" w:cstheme="minorHAnsi"/>
        </w:rPr>
        <w:t>Gittma</w:t>
      </w:r>
      <w:r w:rsidR="0090187E">
        <w:rPr>
          <w:rStyle w:val="normaltextrun"/>
          <w:rFonts w:asciiTheme="minorHAnsi" w:hAnsiTheme="minorHAnsi" w:cstheme="minorHAnsi"/>
        </w:rPr>
        <w:t>n</w:t>
      </w:r>
      <w:proofErr w:type="spellEnd"/>
    </w:p>
    <w:p w14:paraId="0B2C93E9" w14:textId="76D4CACE" w:rsidR="00773E51" w:rsidRPr="004B5CE5" w:rsidRDefault="00B82D45" w:rsidP="00D106A8">
      <w:pPr>
        <w:pStyle w:val="paragraph"/>
        <w:spacing w:before="0" w:beforeAutospacing="0" w:after="0" w:afterAutospacing="0"/>
        <w:textAlignment w:val="baseline"/>
        <w:rPr>
          <w:rStyle w:val="normaltextrun"/>
          <w:rFonts w:asciiTheme="minorHAnsi" w:hAnsiTheme="minorHAnsi" w:cstheme="minorHAnsi"/>
        </w:rPr>
      </w:pPr>
      <w:r w:rsidRPr="004B5CE5">
        <w:rPr>
          <w:rStyle w:val="eop"/>
          <w:rFonts w:asciiTheme="minorHAnsi" w:hAnsiTheme="minorHAnsi" w:cstheme="minorHAnsi"/>
        </w:rPr>
        <w:t>Hans Paerl</w:t>
      </w:r>
    </w:p>
    <w:p w14:paraId="1C839AF9" w14:textId="73136849" w:rsidR="00497103" w:rsidRPr="004B5CE5" w:rsidRDefault="00497103" w:rsidP="00D106A8">
      <w:pPr>
        <w:pStyle w:val="paragraph"/>
        <w:spacing w:before="0" w:beforeAutospacing="0" w:after="0" w:afterAutospacing="0"/>
        <w:textAlignment w:val="baseline"/>
        <w:rPr>
          <w:rStyle w:val="eop"/>
          <w:rFonts w:asciiTheme="minorHAnsi" w:hAnsiTheme="minorHAnsi" w:cstheme="minorHAnsi"/>
        </w:rPr>
        <w:sectPr w:rsidR="00497103" w:rsidRPr="004B5CE5" w:rsidSect="0090187E">
          <w:type w:val="continuous"/>
          <w:pgSz w:w="12240" w:h="15840"/>
          <w:pgMar w:top="1440" w:right="990" w:bottom="1440" w:left="1440" w:header="720" w:footer="720" w:gutter="0"/>
          <w:cols w:num="2" w:space="585"/>
          <w:docGrid w:linePitch="360"/>
        </w:sectPr>
      </w:pPr>
      <w:r w:rsidRPr="004B5CE5">
        <w:rPr>
          <w:rStyle w:val="normaltextrun"/>
          <w:rFonts w:asciiTheme="minorHAnsi" w:hAnsiTheme="minorHAnsi" w:cstheme="minorHAnsi"/>
        </w:rPr>
        <w:t xml:space="preserve">Marcelo </w:t>
      </w:r>
      <w:proofErr w:type="spellStart"/>
      <w:r w:rsidRPr="004B5CE5">
        <w:rPr>
          <w:rStyle w:val="normaltextrun"/>
          <w:rFonts w:asciiTheme="minorHAnsi" w:hAnsiTheme="minorHAnsi" w:cstheme="minorHAnsi"/>
        </w:rPr>
        <w:t>Ardon</w:t>
      </w:r>
      <w:proofErr w:type="spellEnd"/>
    </w:p>
    <w:p w14:paraId="7FA302A9" w14:textId="550EF028" w:rsidR="00D106A8" w:rsidRPr="004B5CE5" w:rsidRDefault="00D106A8" w:rsidP="00F03AE5">
      <w:pPr>
        <w:pStyle w:val="paragraph"/>
        <w:spacing w:before="0" w:beforeAutospacing="0" w:after="0" w:afterAutospacing="0"/>
        <w:textAlignment w:val="baseline"/>
        <w:rPr>
          <w:rFonts w:asciiTheme="minorHAnsi" w:hAnsiTheme="minorHAnsi" w:cstheme="minorHAnsi"/>
        </w:rPr>
        <w:sectPr w:rsidR="00D106A8" w:rsidRPr="004B5CE5" w:rsidSect="00F9033F">
          <w:type w:val="continuous"/>
          <w:pgSz w:w="12240" w:h="15840"/>
          <w:pgMar w:top="1440" w:right="1440" w:bottom="1440" w:left="1440" w:header="720" w:footer="720" w:gutter="0"/>
          <w:cols w:num="3" w:space="720"/>
          <w:docGrid w:linePitch="360"/>
        </w:sectPr>
      </w:pPr>
    </w:p>
    <w:p w14:paraId="5F9975E2" w14:textId="4D4F8682" w:rsidR="006F7AFE" w:rsidRPr="004B5CE5" w:rsidRDefault="006F7AFE" w:rsidP="00810889">
      <w:pPr>
        <w:pStyle w:val="NoSpacing"/>
        <w:rPr>
          <w:rStyle w:val="normaltextrun"/>
          <w:rFonts w:cstheme="minorHAnsi"/>
          <w:sz w:val="24"/>
          <w:szCs w:val="24"/>
        </w:rPr>
        <w:sectPr w:rsidR="006F7AFE" w:rsidRPr="004B5CE5" w:rsidSect="006F7AFE">
          <w:type w:val="continuous"/>
          <w:pgSz w:w="12240" w:h="15840"/>
          <w:pgMar w:top="1440" w:right="1440" w:bottom="1440" w:left="1440" w:header="720" w:footer="720" w:gutter="0"/>
          <w:cols w:space="720"/>
          <w:docGrid w:linePitch="360"/>
        </w:sectPr>
      </w:pPr>
      <w:r w:rsidRPr="004B5CE5">
        <w:rPr>
          <w:rStyle w:val="normaltextrun"/>
          <w:rFonts w:cstheme="minorHAnsi"/>
          <w:b/>
          <w:bCs/>
          <w:color w:val="000000"/>
          <w:sz w:val="24"/>
          <w:szCs w:val="24"/>
          <w:shd w:val="clear" w:color="auto" w:fill="FFFFFF"/>
        </w:rPr>
        <w:t>NCDEQ staff in attendance:</w:t>
      </w:r>
      <w:r w:rsidRPr="004B5CE5">
        <w:rPr>
          <w:rStyle w:val="eop"/>
          <w:rFonts w:cstheme="minorHAnsi"/>
          <w:color w:val="000000"/>
          <w:sz w:val="24"/>
          <w:szCs w:val="24"/>
          <w:shd w:val="clear" w:color="auto" w:fill="FFFFFF"/>
        </w:rPr>
        <w:t> </w:t>
      </w:r>
      <w:r w:rsidR="00BC3A61" w:rsidRPr="004B5CE5">
        <w:rPr>
          <w:rStyle w:val="eop"/>
          <w:rFonts w:cstheme="minorHAnsi"/>
          <w:color w:val="000000"/>
          <w:sz w:val="24"/>
          <w:szCs w:val="24"/>
          <w:shd w:val="clear" w:color="auto" w:fill="FFFFFF"/>
        </w:rPr>
        <w:t xml:space="preserve">   </w:t>
      </w:r>
      <w:r w:rsidR="00BC3A61" w:rsidRPr="004B5CE5">
        <w:rPr>
          <w:rFonts w:cstheme="minorHAnsi"/>
          <w:sz w:val="24"/>
          <w:szCs w:val="24"/>
        </w:rPr>
        <w:t xml:space="preserve">Note: </w:t>
      </w:r>
      <w:r w:rsidR="00CA6386">
        <w:rPr>
          <w:rFonts w:cstheme="minorHAnsi"/>
          <w:sz w:val="24"/>
          <w:szCs w:val="24"/>
        </w:rPr>
        <w:t>may</w:t>
      </w:r>
      <w:r w:rsidR="00BC3A61" w:rsidRPr="004B5CE5">
        <w:rPr>
          <w:rFonts w:cstheme="minorHAnsi"/>
          <w:sz w:val="24"/>
          <w:szCs w:val="24"/>
        </w:rPr>
        <w:t xml:space="preserve"> not </w:t>
      </w:r>
      <w:r w:rsidR="00CA6386">
        <w:rPr>
          <w:rFonts w:cstheme="minorHAnsi"/>
          <w:sz w:val="24"/>
          <w:szCs w:val="24"/>
        </w:rPr>
        <w:t xml:space="preserve">have </w:t>
      </w:r>
      <w:r w:rsidR="00BC3A61" w:rsidRPr="004B5CE5">
        <w:rPr>
          <w:rFonts w:cstheme="minorHAnsi"/>
          <w:sz w:val="24"/>
          <w:szCs w:val="24"/>
        </w:rPr>
        <w:t>capture</w:t>
      </w:r>
      <w:r w:rsidR="00CA6386">
        <w:rPr>
          <w:rFonts w:cstheme="minorHAnsi"/>
          <w:sz w:val="24"/>
          <w:szCs w:val="24"/>
        </w:rPr>
        <w:t>d</w:t>
      </w:r>
      <w:r w:rsidR="00BC3A61" w:rsidRPr="004B5CE5">
        <w:rPr>
          <w:rFonts w:cstheme="minorHAnsi"/>
          <w:sz w:val="24"/>
          <w:szCs w:val="24"/>
        </w:rPr>
        <w:t xml:space="preserve"> all DEQ staff in attendance</w:t>
      </w:r>
    </w:p>
    <w:p w14:paraId="44E08FAD" w14:textId="0F630257" w:rsidR="00641877" w:rsidRPr="004B5CE5" w:rsidRDefault="004B5CE5" w:rsidP="00AD1321">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Rich Gannon</w:t>
      </w:r>
    </w:p>
    <w:p w14:paraId="410BC252" w14:textId="77777777" w:rsidR="00C92967" w:rsidRPr="004B5CE5" w:rsidRDefault="00C92967" w:rsidP="00AD1321">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 xml:space="preserve">Chris Ventaloro </w:t>
      </w:r>
    </w:p>
    <w:p w14:paraId="5822F8E8" w14:textId="3A288F3C" w:rsidR="00F3101C" w:rsidRPr="004B5CE5" w:rsidRDefault="00F3101C" w:rsidP="00AD1321">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Sus</w:t>
      </w:r>
      <w:r w:rsidR="005B2F55" w:rsidRPr="004B5CE5">
        <w:rPr>
          <w:rStyle w:val="normaltextrun"/>
          <w:rFonts w:asciiTheme="minorHAnsi" w:hAnsiTheme="minorHAnsi" w:cstheme="minorHAnsi"/>
        </w:rPr>
        <w:t>ie</w:t>
      </w:r>
      <w:r w:rsidRPr="004B5CE5">
        <w:rPr>
          <w:rStyle w:val="normaltextrun"/>
          <w:rFonts w:asciiTheme="minorHAnsi" w:hAnsiTheme="minorHAnsi" w:cstheme="minorHAnsi"/>
        </w:rPr>
        <w:t xml:space="preserve"> Meadows</w:t>
      </w:r>
      <w:r w:rsidR="00370832" w:rsidRPr="004B5CE5">
        <w:rPr>
          <w:rStyle w:val="normaltextrun"/>
          <w:rFonts w:asciiTheme="minorHAnsi" w:hAnsiTheme="minorHAnsi" w:cstheme="minorHAnsi"/>
        </w:rPr>
        <w:t xml:space="preserve"> (</w:t>
      </w:r>
      <w:r w:rsidR="00370832" w:rsidRPr="005F5709">
        <w:rPr>
          <w:rStyle w:val="normaltextrun"/>
          <w:rFonts w:asciiTheme="minorHAnsi" w:hAnsiTheme="minorHAnsi" w:cstheme="minorHAnsi"/>
        </w:rPr>
        <w:t>note taker</w:t>
      </w:r>
      <w:r w:rsidR="00370832" w:rsidRPr="004B5CE5">
        <w:rPr>
          <w:rStyle w:val="normaltextrun"/>
          <w:rFonts w:asciiTheme="minorHAnsi" w:hAnsiTheme="minorHAnsi" w:cstheme="minorHAnsi"/>
        </w:rPr>
        <w:t>)</w:t>
      </w:r>
    </w:p>
    <w:p w14:paraId="0BF9C26E" w14:textId="77777777" w:rsidR="00C92967" w:rsidRPr="004B5CE5" w:rsidRDefault="00C92967" w:rsidP="00C92967">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 xml:space="preserve">Pam </w:t>
      </w:r>
      <w:proofErr w:type="spellStart"/>
      <w:r w:rsidRPr="004B5CE5">
        <w:rPr>
          <w:rStyle w:val="normaltextrun"/>
          <w:rFonts w:asciiTheme="minorHAnsi" w:hAnsiTheme="minorHAnsi" w:cstheme="minorHAnsi"/>
        </w:rPr>
        <w:t>Behm</w:t>
      </w:r>
      <w:proofErr w:type="spellEnd"/>
    </w:p>
    <w:p w14:paraId="3A763DAE" w14:textId="39457895" w:rsidR="006F7AFE" w:rsidRPr="004B5CE5" w:rsidRDefault="00CA6386" w:rsidP="00AD1321">
      <w:pPr>
        <w:pStyle w:val="paragraph"/>
        <w:spacing w:before="0" w:beforeAutospacing="0" w:after="0" w:afterAutospacing="0"/>
        <w:textAlignment w:val="baseline"/>
        <w:rPr>
          <w:rStyle w:val="normaltextrun"/>
          <w:rFonts w:asciiTheme="minorHAnsi" w:hAnsiTheme="minorHAnsi" w:cstheme="minorHAnsi"/>
        </w:rPr>
      </w:pPr>
      <w:r w:rsidRPr="004B5CE5">
        <w:rPr>
          <w:rStyle w:val="normaltextrun"/>
          <w:rFonts w:asciiTheme="minorHAnsi" w:hAnsiTheme="minorHAnsi" w:cstheme="minorHAnsi"/>
        </w:rPr>
        <w:t>Nora Deamer</w:t>
      </w:r>
    </w:p>
    <w:p w14:paraId="559835A3" w14:textId="06F11193" w:rsidR="00873B09" w:rsidRPr="004B5CE5" w:rsidRDefault="00CA6386" w:rsidP="00F3101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Anne Deaton</w:t>
      </w:r>
    </w:p>
    <w:p w14:paraId="1B1B30AB" w14:textId="70B94F2A" w:rsidR="001F018C" w:rsidRPr="004B5CE5" w:rsidRDefault="00CA6386" w:rsidP="00216B09">
      <w:pPr>
        <w:pStyle w:val="NoSpacing"/>
        <w:rPr>
          <w:rFonts w:cstheme="minorHAnsi"/>
          <w:sz w:val="24"/>
          <w:szCs w:val="24"/>
        </w:rPr>
      </w:pPr>
      <w:r w:rsidRPr="00CA6386">
        <w:rPr>
          <w:rFonts w:cstheme="minorHAnsi"/>
          <w:sz w:val="24"/>
          <w:szCs w:val="24"/>
        </w:rPr>
        <w:t>Charlie D</w:t>
      </w:r>
      <w:r>
        <w:rPr>
          <w:rFonts w:cstheme="minorHAnsi"/>
          <w:sz w:val="24"/>
          <w:szCs w:val="24"/>
        </w:rPr>
        <w:t>eaton</w:t>
      </w:r>
    </w:p>
    <w:p w14:paraId="110127F0" w14:textId="579BF8D1" w:rsidR="00E27C14" w:rsidRPr="004B5CE5" w:rsidRDefault="00CA6386" w:rsidP="00216B09">
      <w:pPr>
        <w:pStyle w:val="NoSpacing"/>
        <w:rPr>
          <w:rFonts w:cstheme="minorHAnsi"/>
          <w:sz w:val="24"/>
          <w:szCs w:val="24"/>
        </w:rPr>
      </w:pPr>
      <w:r w:rsidRPr="00CA6386">
        <w:rPr>
          <w:rFonts w:cstheme="minorHAnsi"/>
          <w:sz w:val="24"/>
          <w:szCs w:val="24"/>
        </w:rPr>
        <w:t>Timothy</w:t>
      </w:r>
      <w:r>
        <w:rPr>
          <w:rFonts w:cstheme="minorHAnsi"/>
          <w:sz w:val="24"/>
          <w:szCs w:val="24"/>
        </w:rPr>
        <w:t xml:space="preserve"> Ellis</w:t>
      </w:r>
    </w:p>
    <w:p w14:paraId="2D7DEA44" w14:textId="29065787" w:rsidR="00E27C14" w:rsidRPr="004B5CE5" w:rsidRDefault="005470D5" w:rsidP="00216B09">
      <w:pPr>
        <w:pStyle w:val="NoSpacing"/>
        <w:rPr>
          <w:rFonts w:cstheme="minorHAnsi"/>
          <w:sz w:val="24"/>
          <w:szCs w:val="24"/>
        </w:rPr>
      </w:pPr>
      <w:r w:rsidRPr="004B5CE5">
        <w:rPr>
          <w:rFonts w:cstheme="minorHAnsi"/>
          <w:sz w:val="24"/>
          <w:szCs w:val="24"/>
        </w:rPr>
        <w:t>Casey Knight</w:t>
      </w:r>
    </w:p>
    <w:p w14:paraId="6FE57324" w14:textId="21FC6755" w:rsidR="00DC1F0A" w:rsidRPr="004B5CE5" w:rsidRDefault="00CA6386" w:rsidP="004B5CE5">
      <w:pPr>
        <w:pStyle w:val="NoSpacing"/>
        <w:rPr>
          <w:rFonts w:cstheme="minorHAnsi"/>
          <w:sz w:val="24"/>
          <w:szCs w:val="24"/>
        </w:rPr>
      </w:pPr>
      <w:r>
        <w:rPr>
          <w:rFonts w:cstheme="minorHAnsi"/>
          <w:sz w:val="24"/>
          <w:szCs w:val="24"/>
        </w:rPr>
        <w:t>Karen Higgins</w:t>
      </w:r>
    </w:p>
    <w:p w14:paraId="038B8BEE" w14:textId="15430CA5" w:rsidR="00BC3A61" w:rsidRPr="004B5CE5" w:rsidRDefault="00BC3A61" w:rsidP="00216B09">
      <w:pPr>
        <w:pStyle w:val="NoSpacing"/>
        <w:rPr>
          <w:rFonts w:cstheme="minorHAnsi"/>
          <w:sz w:val="24"/>
          <w:szCs w:val="24"/>
        </w:rPr>
      </w:pPr>
      <w:r w:rsidRPr="004B5CE5">
        <w:rPr>
          <w:rFonts w:cstheme="minorHAnsi"/>
          <w:sz w:val="24"/>
          <w:szCs w:val="24"/>
        </w:rPr>
        <w:t>Forest Shepherd</w:t>
      </w:r>
    </w:p>
    <w:p w14:paraId="023E46F8" w14:textId="4E6FDDA7" w:rsidR="002B5437" w:rsidRPr="004B5CE5" w:rsidRDefault="00CA6386" w:rsidP="00216B09">
      <w:pPr>
        <w:pStyle w:val="NoSpacing"/>
        <w:rPr>
          <w:rFonts w:cstheme="minorHAnsi"/>
          <w:sz w:val="24"/>
          <w:szCs w:val="24"/>
        </w:rPr>
      </w:pPr>
      <w:r>
        <w:rPr>
          <w:rFonts w:cstheme="minorHAnsi"/>
          <w:sz w:val="24"/>
          <w:szCs w:val="24"/>
        </w:rPr>
        <w:t>Bongghi Hong</w:t>
      </w:r>
    </w:p>
    <w:p w14:paraId="7A8A5AA8" w14:textId="4AD3C77B" w:rsidR="002B5437" w:rsidRPr="004B5CE5" w:rsidRDefault="00CA6386" w:rsidP="00216B09">
      <w:pPr>
        <w:pStyle w:val="NoSpacing"/>
        <w:rPr>
          <w:rFonts w:cstheme="minorHAnsi"/>
          <w:sz w:val="24"/>
          <w:szCs w:val="24"/>
        </w:rPr>
      </w:pPr>
      <w:r>
        <w:rPr>
          <w:rFonts w:cstheme="minorHAnsi"/>
          <w:sz w:val="24"/>
          <w:szCs w:val="24"/>
        </w:rPr>
        <w:t>Jimmy Johnson</w:t>
      </w:r>
    </w:p>
    <w:p w14:paraId="680D1936" w14:textId="1A87F901" w:rsidR="00CA6386" w:rsidRDefault="00CA6386" w:rsidP="00216B09">
      <w:pPr>
        <w:pStyle w:val="NoSpacing"/>
        <w:rPr>
          <w:rFonts w:cstheme="minorHAnsi"/>
          <w:sz w:val="24"/>
          <w:szCs w:val="24"/>
        </w:rPr>
      </w:pPr>
      <w:r>
        <w:rPr>
          <w:rFonts w:cstheme="minorHAnsi"/>
          <w:sz w:val="24"/>
          <w:szCs w:val="24"/>
        </w:rPr>
        <w:t>Heather Jennings</w:t>
      </w:r>
    </w:p>
    <w:p w14:paraId="5A1D6C4E" w14:textId="3173CFBD" w:rsidR="00CA6386" w:rsidRDefault="00CA6386" w:rsidP="00216B09">
      <w:pPr>
        <w:pStyle w:val="NoSpacing"/>
        <w:rPr>
          <w:rFonts w:cstheme="minorHAnsi"/>
          <w:sz w:val="24"/>
          <w:szCs w:val="24"/>
        </w:rPr>
      </w:pPr>
      <w:r>
        <w:rPr>
          <w:rFonts w:cstheme="minorHAnsi"/>
          <w:sz w:val="24"/>
          <w:szCs w:val="24"/>
        </w:rPr>
        <w:t>Cam Mcnutt</w:t>
      </w:r>
    </w:p>
    <w:p w14:paraId="7534DD3A" w14:textId="271CD90B" w:rsidR="00CA6386" w:rsidRDefault="00CA6386" w:rsidP="00216B09">
      <w:pPr>
        <w:pStyle w:val="NoSpacing"/>
        <w:rPr>
          <w:rFonts w:cstheme="minorHAnsi"/>
          <w:sz w:val="24"/>
          <w:szCs w:val="24"/>
        </w:rPr>
      </w:pPr>
      <w:r>
        <w:rPr>
          <w:rFonts w:cstheme="minorHAnsi"/>
          <w:sz w:val="24"/>
          <w:szCs w:val="24"/>
        </w:rPr>
        <w:t>Elizabeth Kountis</w:t>
      </w:r>
    </w:p>
    <w:p w14:paraId="18BF31FF" w14:textId="5FDD3461" w:rsidR="00CA6386" w:rsidRDefault="00CA6386" w:rsidP="00216B09">
      <w:pPr>
        <w:pStyle w:val="NoSpacing"/>
        <w:rPr>
          <w:rFonts w:cstheme="minorHAnsi"/>
          <w:sz w:val="24"/>
          <w:szCs w:val="24"/>
        </w:rPr>
      </w:pPr>
      <w:r>
        <w:rPr>
          <w:rFonts w:cstheme="minorHAnsi"/>
          <w:sz w:val="24"/>
          <w:szCs w:val="24"/>
        </w:rPr>
        <w:t>Bridget Shelton</w:t>
      </w:r>
    </w:p>
    <w:p w14:paraId="442F58FC" w14:textId="77777777" w:rsidR="00CA6386" w:rsidRDefault="00CA6386" w:rsidP="00216B09">
      <w:pPr>
        <w:pStyle w:val="NoSpacing"/>
        <w:rPr>
          <w:rFonts w:cstheme="minorHAnsi"/>
          <w:sz w:val="24"/>
          <w:szCs w:val="24"/>
        </w:rPr>
      </w:pPr>
    </w:p>
    <w:p w14:paraId="7DA549AE" w14:textId="6D686CA8" w:rsidR="00CA6386" w:rsidRPr="004B5CE5" w:rsidRDefault="00CA6386" w:rsidP="00216B09">
      <w:pPr>
        <w:pStyle w:val="NoSpacing"/>
        <w:rPr>
          <w:rFonts w:cstheme="minorHAnsi"/>
          <w:sz w:val="24"/>
          <w:szCs w:val="24"/>
        </w:rPr>
        <w:sectPr w:rsidR="00CA6386" w:rsidRPr="004B5CE5" w:rsidSect="004B5CE5">
          <w:type w:val="continuous"/>
          <w:pgSz w:w="12240" w:h="15840"/>
          <w:pgMar w:top="1440" w:right="1440" w:bottom="1440" w:left="1440" w:header="720" w:footer="720" w:gutter="0"/>
          <w:cols w:num="3" w:space="90"/>
          <w:docGrid w:linePitch="360"/>
        </w:sectPr>
      </w:pPr>
    </w:p>
    <w:p w14:paraId="04353949" w14:textId="35CACDD4" w:rsidR="00B1008A" w:rsidRPr="004B5CE5" w:rsidRDefault="00B1008A" w:rsidP="00216B09">
      <w:pPr>
        <w:pStyle w:val="NoSpacing"/>
        <w:rPr>
          <w:sz w:val="24"/>
          <w:szCs w:val="24"/>
        </w:rPr>
        <w:sectPr w:rsidR="00B1008A" w:rsidRPr="004B5CE5" w:rsidSect="00B1008A">
          <w:type w:val="continuous"/>
          <w:pgSz w:w="12240" w:h="15840"/>
          <w:pgMar w:top="1440" w:right="1440" w:bottom="1440" w:left="1440" w:header="720" w:footer="720" w:gutter="0"/>
          <w:cols w:space="720"/>
          <w:docGrid w:linePitch="360"/>
        </w:sectPr>
      </w:pPr>
    </w:p>
    <w:p w14:paraId="1D4E375A" w14:textId="77777777" w:rsidR="006F7AFE" w:rsidRPr="004B5CE5" w:rsidRDefault="006F7AFE" w:rsidP="006F7AFE">
      <w:pPr>
        <w:rPr>
          <w:b/>
          <w:bCs/>
          <w:sz w:val="24"/>
          <w:szCs w:val="24"/>
        </w:rPr>
        <w:sectPr w:rsidR="006F7AFE" w:rsidRPr="004B5CE5" w:rsidSect="006F7AFE">
          <w:type w:val="continuous"/>
          <w:pgSz w:w="12240" w:h="15840"/>
          <w:pgMar w:top="1440" w:right="1440" w:bottom="1440" w:left="1440" w:header="720" w:footer="720" w:gutter="0"/>
          <w:cols w:num="2" w:space="720"/>
          <w:docGrid w:linePitch="360"/>
        </w:sectPr>
      </w:pPr>
    </w:p>
    <w:p w14:paraId="604BB7E8" w14:textId="09F58D87" w:rsidR="006F7AFE" w:rsidRPr="004B5CE5" w:rsidRDefault="006F7AFE" w:rsidP="006F7AFE">
      <w:pPr>
        <w:rPr>
          <w:b/>
          <w:bCs/>
          <w:sz w:val="24"/>
          <w:szCs w:val="24"/>
        </w:rPr>
      </w:pPr>
      <w:r w:rsidRPr="004B5CE5">
        <w:rPr>
          <w:b/>
          <w:bCs/>
          <w:sz w:val="24"/>
          <w:szCs w:val="24"/>
        </w:rPr>
        <w:t>SAC meeting facilitator</w:t>
      </w:r>
      <w:r w:rsidR="00DE5290" w:rsidRPr="004B5CE5">
        <w:rPr>
          <w:b/>
          <w:bCs/>
          <w:sz w:val="24"/>
          <w:szCs w:val="24"/>
        </w:rPr>
        <w:t>:</w:t>
      </w:r>
    </w:p>
    <w:p w14:paraId="53DB33F2" w14:textId="3DE7FD6D" w:rsidR="006F7AFE" w:rsidRPr="004B5CE5" w:rsidRDefault="004B643A" w:rsidP="00306D6C">
      <w:pPr>
        <w:pStyle w:val="NoSpacing"/>
        <w:rPr>
          <w:sz w:val="24"/>
          <w:szCs w:val="24"/>
        </w:rPr>
      </w:pPr>
      <w:r w:rsidRPr="004B5CE5">
        <w:rPr>
          <w:sz w:val="24"/>
          <w:szCs w:val="24"/>
        </w:rPr>
        <w:t>Emily Barrett</w:t>
      </w:r>
    </w:p>
    <w:p w14:paraId="5F1DAEC1" w14:textId="77777777" w:rsidR="006F7AFE" w:rsidRPr="004B5CE5" w:rsidRDefault="006F7AFE" w:rsidP="006F7AFE">
      <w:pPr>
        <w:spacing w:after="0"/>
        <w:rPr>
          <w:b/>
          <w:bCs/>
          <w:sz w:val="24"/>
          <w:szCs w:val="24"/>
        </w:rPr>
        <w:sectPr w:rsidR="006F7AFE" w:rsidRPr="004B5CE5" w:rsidSect="006F7AFE">
          <w:type w:val="continuous"/>
          <w:pgSz w:w="12240" w:h="15840"/>
          <w:pgMar w:top="1440" w:right="1440" w:bottom="1440" w:left="1440" w:header="720" w:footer="720" w:gutter="0"/>
          <w:cols w:num="2" w:space="720"/>
          <w:docGrid w:linePitch="360"/>
        </w:sectPr>
      </w:pPr>
    </w:p>
    <w:p w14:paraId="6C44A3AB" w14:textId="6F87C6B9" w:rsidR="006F7AFE" w:rsidRPr="004B5CE5" w:rsidRDefault="006F7AFE" w:rsidP="006F7AFE">
      <w:pPr>
        <w:pStyle w:val="Subtitle"/>
        <w:spacing w:before="120" w:after="120"/>
        <w:rPr>
          <w:rFonts w:asciiTheme="minorHAnsi" w:hAnsiTheme="minorHAnsi"/>
          <w:color w:val="0070C0"/>
        </w:rPr>
      </w:pPr>
      <w:bookmarkStart w:id="0" w:name="Materials"/>
      <w:bookmarkEnd w:id="0"/>
      <w:r w:rsidRPr="004B5CE5">
        <w:rPr>
          <w:rFonts w:asciiTheme="minorHAnsi" w:hAnsiTheme="minorHAnsi"/>
        </w:rPr>
        <w:t>Meeting notes</w:t>
      </w:r>
    </w:p>
    <w:p w14:paraId="2047D587" w14:textId="77777777" w:rsidR="006F7AFE" w:rsidRPr="004B5CE5" w:rsidRDefault="006F7AFE" w:rsidP="006F7AFE">
      <w:pPr>
        <w:rPr>
          <w:sz w:val="24"/>
          <w:szCs w:val="24"/>
        </w:rPr>
      </w:pPr>
      <w:r w:rsidRPr="004B5CE5">
        <w:rPr>
          <w:sz w:val="24"/>
          <w:szCs w:val="24"/>
        </w:rPr>
        <w:t>***All questions, comments and answers are paraphrased***</w:t>
      </w:r>
    </w:p>
    <w:p w14:paraId="2D8B2F74" w14:textId="1EDA3EF7" w:rsidR="006F7AFE" w:rsidRPr="004B5CE5" w:rsidRDefault="006F7AFE" w:rsidP="006F7AFE">
      <w:pPr>
        <w:pStyle w:val="ListParagraph"/>
        <w:numPr>
          <w:ilvl w:val="0"/>
          <w:numId w:val="1"/>
        </w:numPr>
        <w:spacing w:after="0"/>
        <w:rPr>
          <w:sz w:val="24"/>
          <w:szCs w:val="24"/>
        </w:rPr>
      </w:pPr>
      <w:r w:rsidRPr="004B5CE5">
        <w:rPr>
          <w:b/>
          <w:bCs/>
          <w:color w:val="4472C4" w:themeColor="accent1"/>
          <w:sz w:val="24"/>
          <w:szCs w:val="24"/>
        </w:rPr>
        <w:t>Convene</w:t>
      </w:r>
      <w:r w:rsidRPr="004B5CE5">
        <w:rPr>
          <w:sz w:val="24"/>
          <w:szCs w:val="24"/>
        </w:rPr>
        <w:t xml:space="preserve"> (</w:t>
      </w:r>
      <w:r w:rsidR="00204CB1" w:rsidRPr="004B5CE5">
        <w:rPr>
          <w:sz w:val="24"/>
          <w:szCs w:val="24"/>
        </w:rPr>
        <w:t>Emily Barrett</w:t>
      </w:r>
      <w:r w:rsidRPr="004B5CE5">
        <w:rPr>
          <w:sz w:val="24"/>
          <w:szCs w:val="24"/>
        </w:rPr>
        <w:t>)</w:t>
      </w:r>
    </w:p>
    <w:p w14:paraId="1A09D073" w14:textId="1C94B65E" w:rsidR="00206D1F" w:rsidRDefault="00206D1F" w:rsidP="0091108D">
      <w:pPr>
        <w:pStyle w:val="ListParagraph"/>
        <w:numPr>
          <w:ilvl w:val="1"/>
          <w:numId w:val="1"/>
        </w:numPr>
        <w:spacing w:after="0"/>
        <w:rPr>
          <w:sz w:val="24"/>
          <w:szCs w:val="24"/>
        </w:rPr>
      </w:pPr>
      <w:r>
        <w:rPr>
          <w:sz w:val="24"/>
          <w:szCs w:val="24"/>
        </w:rPr>
        <w:t>DEQ/DWR introductions</w:t>
      </w:r>
    </w:p>
    <w:p w14:paraId="00789EAB" w14:textId="4A949F8C" w:rsidR="00F1679A" w:rsidRDefault="00D2329C" w:rsidP="0091108D">
      <w:pPr>
        <w:pStyle w:val="ListParagraph"/>
        <w:numPr>
          <w:ilvl w:val="1"/>
          <w:numId w:val="1"/>
        </w:numPr>
        <w:spacing w:after="0"/>
        <w:rPr>
          <w:sz w:val="24"/>
          <w:szCs w:val="24"/>
        </w:rPr>
      </w:pPr>
      <w:r w:rsidRPr="004B5CE5">
        <w:rPr>
          <w:sz w:val="24"/>
          <w:szCs w:val="24"/>
        </w:rPr>
        <w:t xml:space="preserve">SAC </w:t>
      </w:r>
      <w:r w:rsidR="006E3DAA" w:rsidRPr="004B5CE5">
        <w:rPr>
          <w:sz w:val="24"/>
          <w:szCs w:val="24"/>
        </w:rPr>
        <w:t>Roll</w:t>
      </w:r>
      <w:r w:rsidR="0090187E">
        <w:rPr>
          <w:sz w:val="24"/>
          <w:szCs w:val="24"/>
        </w:rPr>
        <w:t xml:space="preserve"> </w:t>
      </w:r>
      <w:r w:rsidR="006E3DAA" w:rsidRPr="004B5CE5">
        <w:rPr>
          <w:sz w:val="24"/>
          <w:szCs w:val="24"/>
        </w:rPr>
        <w:t>call</w:t>
      </w:r>
    </w:p>
    <w:p w14:paraId="5DE77A8E" w14:textId="78FC97C4" w:rsidR="00F1679A" w:rsidRPr="004B5CE5" w:rsidRDefault="00E9103C" w:rsidP="00F1679A">
      <w:pPr>
        <w:pStyle w:val="ListParagraph"/>
        <w:numPr>
          <w:ilvl w:val="0"/>
          <w:numId w:val="1"/>
        </w:numPr>
        <w:spacing w:after="0"/>
        <w:rPr>
          <w:sz w:val="24"/>
          <w:szCs w:val="24"/>
        </w:rPr>
      </w:pPr>
      <w:r>
        <w:rPr>
          <w:b/>
          <w:bCs/>
          <w:color w:val="4472C4" w:themeColor="accent1"/>
          <w:sz w:val="24"/>
          <w:szCs w:val="24"/>
        </w:rPr>
        <w:t xml:space="preserve">Recap July 2022 SAC Agreement on SAV </w:t>
      </w:r>
      <w:bookmarkStart w:id="1" w:name="_Hlk115248735"/>
      <w:r>
        <w:rPr>
          <w:b/>
          <w:bCs/>
          <w:color w:val="4472C4" w:themeColor="accent1"/>
          <w:sz w:val="24"/>
          <w:szCs w:val="24"/>
        </w:rPr>
        <w:t>Magnitude, Duration &amp; Frequency</w:t>
      </w:r>
      <w:r w:rsidR="00BA567F" w:rsidRPr="004B5CE5">
        <w:rPr>
          <w:b/>
          <w:bCs/>
          <w:color w:val="4472C4" w:themeColor="accent1"/>
          <w:sz w:val="24"/>
          <w:szCs w:val="24"/>
        </w:rPr>
        <w:t xml:space="preserve"> </w:t>
      </w:r>
      <w:bookmarkEnd w:id="1"/>
      <w:r w:rsidR="00BA567F" w:rsidRPr="004B5CE5">
        <w:rPr>
          <w:sz w:val="24"/>
          <w:szCs w:val="24"/>
        </w:rPr>
        <w:t>(</w:t>
      </w:r>
      <w:r>
        <w:rPr>
          <w:sz w:val="24"/>
          <w:szCs w:val="24"/>
        </w:rPr>
        <w:t>Chris V</w:t>
      </w:r>
      <w:r w:rsidR="00383A47">
        <w:rPr>
          <w:sz w:val="24"/>
          <w:szCs w:val="24"/>
        </w:rPr>
        <w:t>.</w:t>
      </w:r>
      <w:r w:rsidR="00BA567F" w:rsidRPr="004B5CE5">
        <w:rPr>
          <w:sz w:val="24"/>
          <w:szCs w:val="24"/>
        </w:rPr>
        <w:t>)</w:t>
      </w:r>
      <w:r w:rsidR="00092539" w:rsidRPr="004B5CE5">
        <w:rPr>
          <w:sz w:val="24"/>
          <w:szCs w:val="24"/>
        </w:rPr>
        <w:t>:</w:t>
      </w:r>
      <w:r w:rsidR="002F32EF" w:rsidRPr="004B5CE5">
        <w:rPr>
          <w:b/>
          <w:bCs/>
          <w:color w:val="4472C4" w:themeColor="accent1"/>
          <w:sz w:val="24"/>
          <w:szCs w:val="24"/>
        </w:rPr>
        <w:t xml:space="preserve"> </w:t>
      </w:r>
    </w:p>
    <w:p w14:paraId="6B7E9F97" w14:textId="0C43AD05" w:rsidR="00F7154D" w:rsidRDefault="00327AEC" w:rsidP="00F7154D">
      <w:pPr>
        <w:pStyle w:val="ListParagraph"/>
        <w:numPr>
          <w:ilvl w:val="0"/>
          <w:numId w:val="31"/>
        </w:numPr>
        <w:spacing w:after="0"/>
        <w:rPr>
          <w:sz w:val="24"/>
          <w:szCs w:val="24"/>
        </w:rPr>
      </w:pPr>
      <w:r>
        <w:rPr>
          <w:sz w:val="24"/>
          <w:szCs w:val="24"/>
        </w:rPr>
        <w:t xml:space="preserve">Jud </w:t>
      </w:r>
      <w:r w:rsidR="00DA3DE6">
        <w:rPr>
          <w:sz w:val="24"/>
          <w:szCs w:val="24"/>
        </w:rPr>
        <w:t>and</w:t>
      </w:r>
      <w:r>
        <w:rPr>
          <w:sz w:val="24"/>
          <w:szCs w:val="24"/>
        </w:rPr>
        <w:t xml:space="preserve"> Hans were elected chair and co-chair.</w:t>
      </w:r>
    </w:p>
    <w:p w14:paraId="59EE3F4A" w14:textId="7851F0E3" w:rsidR="00645591" w:rsidRDefault="00327AEC" w:rsidP="00F7154D">
      <w:pPr>
        <w:pStyle w:val="ListParagraph"/>
        <w:numPr>
          <w:ilvl w:val="0"/>
          <w:numId w:val="31"/>
        </w:numPr>
        <w:spacing w:after="0"/>
        <w:rPr>
          <w:sz w:val="24"/>
          <w:szCs w:val="24"/>
        </w:rPr>
      </w:pPr>
      <w:r>
        <w:rPr>
          <w:sz w:val="24"/>
          <w:szCs w:val="24"/>
        </w:rPr>
        <w:t>SAC members came to an agreement on</w:t>
      </w:r>
      <w:r w:rsidRPr="00327AEC">
        <w:t xml:space="preserve"> </w:t>
      </w:r>
      <w:r w:rsidRPr="00327AEC">
        <w:rPr>
          <w:sz w:val="24"/>
          <w:szCs w:val="24"/>
        </w:rPr>
        <w:t>Magnitude, Duration &amp; Frequency</w:t>
      </w:r>
      <w:r>
        <w:rPr>
          <w:sz w:val="24"/>
          <w:szCs w:val="24"/>
        </w:rPr>
        <w:t xml:space="preserve">: </w:t>
      </w:r>
      <w:r w:rsidR="00645591" w:rsidRPr="00645591">
        <w:rPr>
          <w:sz w:val="24"/>
          <w:szCs w:val="24"/>
        </w:rPr>
        <w:t>backing CHPP proposal</w:t>
      </w:r>
      <w:r w:rsidR="00645591">
        <w:rPr>
          <w:sz w:val="24"/>
          <w:szCs w:val="24"/>
        </w:rPr>
        <w:t>.</w:t>
      </w:r>
    </w:p>
    <w:p w14:paraId="19F6516D" w14:textId="3D9E0ACB" w:rsidR="00327AEC" w:rsidRDefault="004A2658" w:rsidP="00F7154D">
      <w:pPr>
        <w:pStyle w:val="ListParagraph"/>
        <w:numPr>
          <w:ilvl w:val="0"/>
          <w:numId w:val="31"/>
        </w:numPr>
        <w:spacing w:after="0"/>
        <w:rPr>
          <w:sz w:val="24"/>
          <w:szCs w:val="24"/>
        </w:rPr>
      </w:pPr>
      <w:r>
        <w:rPr>
          <w:sz w:val="24"/>
          <w:szCs w:val="24"/>
        </w:rPr>
        <w:t xml:space="preserve">Magnitude: </w:t>
      </w:r>
      <w:r w:rsidR="00327AEC">
        <w:rPr>
          <w:sz w:val="24"/>
          <w:szCs w:val="24"/>
        </w:rPr>
        <w:t>22% high salinity SAV and 13 % for low.</w:t>
      </w:r>
    </w:p>
    <w:p w14:paraId="07FF9D6A" w14:textId="40C93ADF" w:rsidR="00327AEC" w:rsidRDefault="00327AEC" w:rsidP="00F7154D">
      <w:pPr>
        <w:pStyle w:val="ListParagraph"/>
        <w:numPr>
          <w:ilvl w:val="0"/>
          <w:numId w:val="31"/>
        </w:numPr>
        <w:spacing w:after="0"/>
        <w:rPr>
          <w:sz w:val="24"/>
          <w:szCs w:val="24"/>
        </w:rPr>
      </w:pPr>
      <w:r>
        <w:rPr>
          <w:sz w:val="24"/>
          <w:szCs w:val="24"/>
        </w:rPr>
        <w:t>Duration: seasonal component should be used – March to October</w:t>
      </w:r>
    </w:p>
    <w:p w14:paraId="621BFBF2" w14:textId="060A2600" w:rsidR="00327AEC" w:rsidRPr="00327AEC" w:rsidRDefault="00327AEC" w:rsidP="00327AEC">
      <w:pPr>
        <w:pStyle w:val="ListParagraph"/>
        <w:numPr>
          <w:ilvl w:val="0"/>
          <w:numId w:val="31"/>
        </w:numPr>
        <w:spacing w:after="0"/>
        <w:rPr>
          <w:sz w:val="24"/>
          <w:szCs w:val="24"/>
        </w:rPr>
      </w:pPr>
      <w:r>
        <w:rPr>
          <w:sz w:val="24"/>
          <w:szCs w:val="24"/>
        </w:rPr>
        <w:t xml:space="preserve">Frequency: </w:t>
      </w:r>
      <w:r w:rsidR="004A2658">
        <w:rPr>
          <w:sz w:val="24"/>
          <w:szCs w:val="24"/>
        </w:rPr>
        <w:t>a not to exceed frequency</w:t>
      </w:r>
      <w:r w:rsidR="00170A8A">
        <w:rPr>
          <w:sz w:val="24"/>
          <w:szCs w:val="24"/>
        </w:rPr>
        <w:t xml:space="preserve"> applied to the seasonal mean.</w:t>
      </w:r>
    </w:p>
    <w:p w14:paraId="6CD89C69" w14:textId="5BF93248" w:rsidR="00327AEC" w:rsidRDefault="00327AEC" w:rsidP="00327AEC">
      <w:pPr>
        <w:pStyle w:val="ListParagraph"/>
        <w:numPr>
          <w:ilvl w:val="0"/>
          <w:numId w:val="31"/>
        </w:numPr>
        <w:spacing w:after="0"/>
        <w:rPr>
          <w:sz w:val="24"/>
          <w:szCs w:val="24"/>
        </w:rPr>
      </w:pPr>
      <w:r>
        <w:rPr>
          <w:sz w:val="24"/>
          <w:szCs w:val="24"/>
        </w:rPr>
        <w:t xml:space="preserve">Jud </w:t>
      </w:r>
      <w:r w:rsidR="00DA3DE6">
        <w:rPr>
          <w:sz w:val="24"/>
          <w:szCs w:val="24"/>
        </w:rPr>
        <w:t>and</w:t>
      </w:r>
      <w:r>
        <w:rPr>
          <w:sz w:val="24"/>
          <w:szCs w:val="24"/>
        </w:rPr>
        <w:t xml:space="preserve"> Hans agreed to write up a</w:t>
      </w:r>
      <w:r w:rsidR="00170A8A">
        <w:rPr>
          <w:sz w:val="24"/>
          <w:szCs w:val="24"/>
        </w:rPr>
        <w:t xml:space="preserve"> scientific justification</w:t>
      </w:r>
      <w:r>
        <w:rPr>
          <w:sz w:val="24"/>
          <w:szCs w:val="24"/>
        </w:rPr>
        <w:t xml:space="preserve"> document on </w:t>
      </w:r>
      <w:r w:rsidR="00170A8A">
        <w:rPr>
          <w:sz w:val="24"/>
          <w:szCs w:val="24"/>
        </w:rPr>
        <w:t xml:space="preserve">magnitude, </w:t>
      </w:r>
      <w:proofErr w:type="gramStart"/>
      <w:r w:rsidR="00170A8A">
        <w:rPr>
          <w:sz w:val="24"/>
          <w:szCs w:val="24"/>
        </w:rPr>
        <w:t>duration</w:t>
      </w:r>
      <w:proofErr w:type="gramEnd"/>
      <w:r w:rsidR="00170A8A">
        <w:rPr>
          <w:sz w:val="24"/>
          <w:szCs w:val="24"/>
        </w:rPr>
        <w:t xml:space="preserve"> and frequency.</w:t>
      </w:r>
    </w:p>
    <w:p w14:paraId="592CDC1C" w14:textId="7D79A4D1" w:rsidR="00A95C57" w:rsidRDefault="00A95C57" w:rsidP="00327AEC">
      <w:pPr>
        <w:pStyle w:val="ListParagraph"/>
        <w:numPr>
          <w:ilvl w:val="0"/>
          <w:numId w:val="31"/>
        </w:numPr>
        <w:spacing w:after="0"/>
        <w:rPr>
          <w:sz w:val="24"/>
          <w:szCs w:val="24"/>
        </w:rPr>
      </w:pPr>
      <w:r>
        <w:rPr>
          <w:sz w:val="24"/>
          <w:szCs w:val="24"/>
        </w:rPr>
        <w:t>Thoughts</w:t>
      </w:r>
      <w:r w:rsidR="00DB403F">
        <w:rPr>
          <w:sz w:val="24"/>
          <w:szCs w:val="24"/>
        </w:rPr>
        <w:t>, questions from the last meeting.</w:t>
      </w:r>
    </w:p>
    <w:p w14:paraId="53FA565E" w14:textId="46E78CDC" w:rsidR="00A95C57" w:rsidRDefault="00A95C57" w:rsidP="00A95C57">
      <w:pPr>
        <w:pStyle w:val="ListParagraph"/>
        <w:numPr>
          <w:ilvl w:val="1"/>
          <w:numId w:val="31"/>
        </w:numPr>
        <w:spacing w:after="0"/>
        <w:rPr>
          <w:sz w:val="24"/>
          <w:szCs w:val="24"/>
        </w:rPr>
      </w:pPr>
      <w:r>
        <w:rPr>
          <w:sz w:val="24"/>
          <w:szCs w:val="24"/>
        </w:rPr>
        <w:lastRenderedPageBreak/>
        <w:t>Jud: What do you want that’s different from what the CHPP and Nathan have come up</w:t>
      </w:r>
      <w:r w:rsidR="002527B8">
        <w:rPr>
          <w:sz w:val="24"/>
          <w:szCs w:val="24"/>
        </w:rPr>
        <w:t xml:space="preserve"> with</w:t>
      </w:r>
      <w:r>
        <w:rPr>
          <w:sz w:val="24"/>
          <w:szCs w:val="24"/>
        </w:rPr>
        <w:t xml:space="preserve">? </w:t>
      </w:r>
    </w:p>
    <w:p w14:paraId="23FEC287" w14:textId="142029CB" w:rsidR="00A95C57" w:rsidRDefault="00A95C57" w:rsidP="00A95C57">
      <w:pPr>
        <w:pStyle w:val="ListParagraph"/>
        <w:numPr>
          <w:ilvl w:val="1"/>
          <w:numId w:val="31"/>
        </w:numPr>
        <w:spacing w:after="0"/>
        <w:rPr>
          <w:sz w:val="24"/>
          <w:szCs w:val="24"/>
        </w:rPr>
      </w:pPr>
      <w:r>
        <w:rPr>
          <w:sz w:val="24"/>
          <w:szCs w:val="24"/>
        </w:rPr>
        <w:t>Chris: Just a general summary of the SAC agreeing with or giving a letter of support for the magnitude, duration, frequency.</w:t>
      </w:r>
    </w:p>
    <w:p w14:paraId="30F012D6" w14:textId="1F130702" w:rsidR="00A95C57" w:rsidRDefault="00A95C57" w:rsidP="00A95C57">
      <w:pPr>
        <w:pStyle w:val="ListParagraph"/>
        <w:numPr>
          <w:ilvl w:val="1"/>
          <w:numId w:val="31"/>
        </w:numPr>
        <w:spacing w:after="0"/>
        <w:rPr>
          <w:sz w:val="24"/>
          <w:szCs w:val="24"/>
        </w:rPr>
      </w:pPr>
      <w:r>
        <w:rPr>
          <w:sz w:val="24"/>
          <w:szCs w:val="24"/>
        </w:rPr>
        <w:t>Jud: When it’s written do we need to give it to the other SAC members or others?</w:t>
      </w:r>
    </w:p>
    <w:p w14:paraId="47E70AB1" w14:textId="3DEC5CAA" w:rsidR="00A95C57" w:rsidRDefault="00A95C57" w:rsidP="00A95C57">
      <w:pPr>
        <w:pStyle w:val="ListParagraph"/>
        <w:numPr>
          <w:ilvl w:val="1"/>
          <w:numId w:val="31"/>
        </w:numPr>
        <w:spacing w:after="0"/>
        <w:rPr>
          <w:sz w:val="24"/>
          <w:szCs w:val="24"/>
        </w:rPr>
      </w:pPr>
      <w:r>
        <w:rPr>
          <w:sz w:val="24"/>
          <w:szCs w:val="24"/>
        </w:rPr>
        <w:t>Chris: I think you bring it to another SAC Meeting for all to see.</w:t>
      </w:r>
    </w:p>
    <w:p w14:paraId="2FABB5DC" w14:textId="6E24C783" w:rsidR="00A95C57" w:rsidRDefault="00A95C57" w:rsidP="00A95C57">
      <w:pPr>
        <w:pStyle w:val="ListParagraph"/>
        <w:numPr>
          <w:ilvl w:val="1"/>
          <w:numId w:val="31"/>
        </w:numPr>
        <w:spacing w:after="0"/>
        <w:rPr>
          <w:sz w:val="24"/>
          <w:szCs w:val="24"/>
        </w:rPr>
      </w:pPr>
      <w:r>
        <w:rPr>
          <w:sz w:val="24"/>
          <w:szCs w:val="24"/>
        </w:rPr>
        <w:t xml:space="preserve">Jesse: Can we vote on it? </w:t>
      </w:r>
    </w:p>
    <w:p w14:paraId="1406F171" w14:textId="4384BC5B" w:rsidR="00A95C57" w:rsidRDefault="00A95C57" w:rsidP="00A95C57">
      <w:pPr>
        <w:pStyle w:val="ListParagraph"/>
        <w:numPr>
          <w:ilvl w:val="1"/>
          <w:numId w:val="31"/>
        </w:numPr>
        <w:spacing w:after="0"/>
        <w:rPr>
          <w:sz w:val="24"/>
          <w:szCs w:val="24"/>
        </w:rPr>
      </w:pPr>
      <w:r>
        <w:rPr>
          <w:sz w:val="24"/>
          <w:szCs w:val="24"/>
        </w:rPr>
        <w:t>Chris: We’ll need more documented support when we get to the rule making process, moving forward to the EMC.</w:t>
      </w:r>
    </w:p>
    <w:p w14:paraId="563AD8C8" w14:textId="17616666" w:rsidR="004132E2" w:rsidRDefault="004132E2" w:rsidP="00A95C57">
      <w:pPr>
        <w:pStyle w:val="ListParagraph"/>
        <w:numPr>
          <w:ilvl w:val="1"/>
          <w:numId w:val="31"/>
        </w:numPr>
        <w:spacing w:after="0"/>
        <w:rPr>
          <w:sz w:val="24"/>
          <w:szCs w:val="24"/>
        </w:rPr>
      </w:pPr>
      <w:r>
        <w:rPr>
          <w:sz w:val="24"/>
          <w:szCs w:val="24"/>
        </w:rPr>
        <w:t>Emily: Should they express consensus around the document? The Letter of support?</w:t>
      </w:r>
    </w:p>
    <w:p w14:paraId="115E327F" w14:textId="42B98E68" w:rsidR="007335D5" w:rsidRDefault="004132E2" w:rsidP="00C05112">
      <w:pPr>
        <w:pStyle w:val="ListParagraph"/>
        <w:numPr>
          <w:ilvl w:val="1"/>
          <w:numId w:val="31"/>
        </w:numPr>
        <w:spacing w:after="0"/>
        <w:rPr>
          <w:sz w:val="24"/>
          <w:szCs w:val="24"/>
        </w:rPr>
      </w:pPr>
      <w:r>
        <w:rPr>
          <w:sz w:val="24"/>
          <w:szCs w:val="24"/>
        </w:rPr>
        <w:t xml:space="preserve">Lauren: A vote is first and then it needs to be written in a document to help have everything characterized best. </w:t>
      </w:r>
    </w:p>
    <w:p w14:paraId="63990FBC" w14:textId="77777777" w:rsidR="0090187E" w:rsidRPr="0090187E" w:rsidRDefault="0090187E" w:rsidP="0090187E">
      <w:pPr>
        <w:spacing w:after="0"/>
        <w:rPr>
          <w:sz w:val="24"/>
          <w:szCs w:val="24"/>
        </w:rPr>
      </w:pPr>
    </w:p>
    <w:p w14:paraId="10CCAA44" w14:textId="2B84EC0C" w:rsidR="005A4593" w:rsidRPr="004B5CE5" w:rsidRDefault="00383A47" w:rsidP="00CA21F4">
      <w:pPr>
        <w:pStyle w:val="ListParagraph"/>
        <w:numPr>
          <w:ilvl w:val="0"/>
          <w:numId w:val="1"/>
        </w:numPr>
        <w:spacing w:after="0"/>
        <w:rPr>
          <w:sz w:val="24"/>
          <w:szCs w:val="24"/>
        </w:rPr>
      </w:pPr>
      <w:r>
        <w:rPr>
          <w:b/>
          <w:bCs/>
          <w:color w:val="4472C4" w:themeColor="accent1"/>
          <w:sz w:val="24"/>
          <w:szCs w:val="24"/>
        </w:rPr>
        <w:t>Defining Low vs High Salinity</w:t>
      </w:r>
      <w:r w:rsidR="005A4593" w:rsidRPr="004B5CE5">
        <w:rPr>
          <w:sz w:val="24"/>
          <w:szCs w:val="24"/>
        </w:rPr>
        <w:t xml:space="preserve"> (</w:t>
      </w:r>
      <w:r>
        <w:rPr>
          <w:sz w:val="24"/>
          <w:szCs w:val="24"/>
        </w:rPr>
        <w:t>Cam McNutt</w:t>
      </w:r>
      <w:r w:rsidR="005A4593" w:rsidRPr="004B5CE5">
        <w:rPr>
          <w:sz w:val="24"/>
          <w:szCs w:val="24"/>
        </w:rPr>
        <w:t>):</w:t>
      </w:r>
    </w:p>
    <w:p w14:paraId="1441FAA9" w14:textId="081A0A10" w:rsidR="00EF4639" w:rsidRDefault="00D70059" w:rsidP="004A08A6">
      <w:pPr>
        <w:pStyle w:val="ListParagraph"/>
        <w:numPr>
          <w:ilvl w:val="0"/>
          <w:numId w:val="32"/>
        </w:numPr>
        <w:spacing w:after="0"/>
        <w:rPr>
          <w:sz w:val="24"/>
          <w:szCs w:val="24"/>
        </w:rPr>
      </w:pPr>
      <w:r>
        <w:rPr>
          <w:sz w:val="24"/>
          <w:szCs w:val="24"/>
        </w:rPr>
        <w:t xml:space="preserve">Shared a map </w:t>
      </w:r>
      <w:r w:rsidR="00063683">
        <w:rPr>
          <w:sz w:val="24"/>
          <w:szCs w:val="24"/>
        </w:rPr>
        <w:t>showing high salinity &gt;10ppt and low salinity waters</w:t>
      </w:r>
      <w:r w:rsidR="00F10F5D">
        <w:rPr>
          <w:sz w:val="24"/>
          <w:szCs w:val="24"/>
        </w:rPr>
        <w:t xml:space="preserve"> and SAV waterbody regions.</w:t>
      </w:r>
      <w:r w:rsidR="00412D6D">
        <w:rPr>
          <w:sz w:val="24"/>
          <w:szCs w:val="24"/>
        </w:rPr>
        <w:t xml:space="preserve"> Can we transfer this info onto the current water quality classifications that DWR already has; can we tie it to </w:t>
      </w:r>
      <w:r w:rsidR="00980AF0">
        <w:rPr>
          <w:sz w:val="24"/>
          <w:szCs w:val="24"/>
        </w:rPr>
        <w:t>current</w:t>
      </w:r>
      <w:r w:rsidR="00412D6D">
        <w:rPr>
          <w:sz w:val="24"/>
          <w:szCs w:val="24"/>
        </w:rPr>
        <w:t xml:space="preserve"> up/downstream definitions that are already in rule?</w:t>
      </w:r>
      <w:r w:rsidR="004A08A6">
        <w:rPr>
          <w:sz w:val="24"/>
          <w:szCs w:val="24"/>
        </w:rPr>
        <w:t xml:space="preserve"> </w:t>
      </w:r>
      <w:r w:rsidR="006F4B42">
        <w:rPr>
          <w:sz w:val="24"/>
          <w:szCs w:val="24"/>
        </w:rPr>
        <w:t xml:space="preserve">After talking with Marine Fisheries and others, came to conclusion we can’t do that because </w:t>
      </w:r>
      <w:r w:rsidR="002572A7">
        <w:rPr>
          <w:sz w:val="24"/>
          <w:szCs w:val="24"/>
        </w:rPr>
        <w:t xml:space="preserve">of </w:t>
      </w:r>
      <w:r w:rsidR="00637431">
        <w:rPr>
          <w:sz w:val="24"/>
          <w:szCs w:val="24"/>
        </w:rPr>
        <w:t>areas</w:t>
      </w:r>
      <w:r w:rsidR="002572A7">
        <w:rPr>
          <w:sz w:val="24"/>
          <w:szCs w:val="24"/>
        </w:rPr>
        <w:t xml:space="preserve"> not classified as salt waters.</w:t>
      </w:r>
      <w:r w:rsidR="00EF4639">
        <w:rPr>
          <w:sz w:val="24"/>
          <w:szCs w:val="24"/>
        </w:rPr>
        <w:t xml:space="preserve"> Where would we have lines that would apply? </w:t>
      </w:r>
    </w:p>
    <w:p w14:paraId="3B65B832" w14:textId="5C79266D" w:rsidR="00EF4639" w:rsidRDefault="000805A3" w:rsidP="007B268E">
      <w:pPr>
        <w:pStyle w:val="ListParagraph"/>
        <w:numPr>
          <w:ilvl w:val="0"/>
          <w:numId w:val="32"/>
        </w:numPr>
        <w:spacing w:after="0"/>
        <w:rPr>
          <w:sz w:val="24"/>
          <w:szCs w:val="24"/>
        </w:rPr>
      </w:pPr>
      <w:r>
        <w:rPr>
          <w:sz w:val="24"/>
          <w:szCs w:val="24"/>
        </w:rPr>
        <w:t>The</w:t>
      </w:r>
      <w:r w:rsidR="00EF4639">
        <w:rPr>
          <w:sz w:val="24"/>
          <w:szCs w:val="24"/>
        </w:rPr>
        <w:t xml:space="preserve"> high salinity of 22% at 1.7 meters and low salinity of 13% at 1.5 meters</w:t>
      </w:r>
      <w:r>
        <w:rPr>
          <w:sz w:val="24"/>
          <w:szCs w:val="24"/>
        </w:rPr>
        <w:t xml:space="preserve"> </w:t>
      </w:r>
      <w:r w:rsidR="00EF4639">
        <w:rPr>
          <w:sz w:val="24"/>
          <w:szCs w:val="24"/>
        </w:rPr>
        <w:t xml:space="preserve">would be the next level of detail on </w:t>
      </w:r>
      <w:r>
        <w:rPr>
          <w:sz w:val="24"/>
          <w:szCs w:val="24"/>
        </w:rPr>
        <w:t>spatial</w:t>
      </w:r>
      <w:r w:rsidR="00EF4639">
        <w:rPr>
          <w:sz w:val="24"/>
          <w:szCs w:val="24"/>
        </w:rPr>
        <w:t xml:space="preserve"> extent. Could take a slightly more stringent </w:t>
      </w:r>
      <w:r w:rsidR="00303074">
        <w:rPr>
          <w:sz w:val="24"/>
          <w:szCs w:val="24"/>
        </w:rPr>
        <w:t xml:space="preserve">standard </w:t>
      </w:r>
      <w:r w:rsidR="00C67AE3">
        <w:rPr>
          <w:sz w:val="24"/>
          <w:szCs w:val="24"/>
        </w:rPr>
        <w:t xml:space="preserve">and push that toward the low salinity </w:t>
      </w:r>
      <w:r w:rsidR="00555BA3">
        <w:rPr>
          <w:sz w:val="24"/>
          <w:szCs w:val="24"/>
        </w:rPr>
        <w:t xml:space="preserve">areas versus going the </w:t>
      </w:r>
      <w:r w:rsidR="00DC3E5B">
        <w:rPr>
          <w:sz w:val="24"/>
          <w:szCs w:val="24"/>
        </w:rPr>
        <w:t>other way around.</w:t>
      </w:r>
    </w:p>
    <w:p w14:paraId="4679F430" w14:textId="0868A145" w:rsidR="007B268E" w:rsidRDefault="007B268E" w:rsidP="007B268E">
      <w:pPr>
        <w:pStyle w:val="ListParagraph"/>
        <w:numPr>
          <w:ilvl w:val="1"/>
          <w:numId w:val="32"/>
        </w:numPr>
        <w:spacing w:after="0"/>
        <w:rPr>
          <w:sz w:val="24"/>
          <w:szCs w:val="24"/>
        </w:rPr>
      </w:pPr>
      <w:r>
        <w:rPr>
          <w:sz w:val="24"/>
          <w:szCs w:val="24"/>
        </w:rPr>
        <w:t xml:space="preserve">Jud: </w:t>
      </w:r>
      <w:r w:rsidR="00261AB1">
        <w:rPr>
          <w:sz w:val="24"/>
          <w:szCs w:val="24"/>
        </w:rPr>
        <w:t>We know where our highest salinity sea grasses grow, can we let that</w:t>
      </w:r>
      <w:r w:rsidR="00261AB1" w:rsidRPr="00261AB1">
        <w:rPr>
          <w:sz w:val="24"/>
          <w:szCs w:val="24"/>
        </w:rPr>
        <w:t xml:space="preserve"> </w:t>
      </w:r>
      <w:r w:rsidR="00261AB1">
        <w:rPr>
          <w:sz w:val="24"/>
          <w:szCs w:val="24"/>
        </w:rPr>
        <w:t xml:space="preserve">biology </w:t>
      </w:r>
      <w:r w:rsidR="00261AB1" w:rsidRPr="00261AB1">
        <w:rPr>
          <w:sz w:val="24"/>
          <w:szCs w:val="24"/>
        </w:rPr>
        <w:t>tell us where to draw the line</w:t>
      </w:r>
      <w:r w:rsidR="00261AB1">
        <w:rPr>
          <w:sz w:val="24"/>
          <w:szCs w:val="24"/>
        </w:rPr>
        <w:t>?</w:t>
      </w:r>
    </w:p>
    <w:p w14:paraId="30FF9242" w14:textId="08867D66" w:rsidR="006D5610" w:rsidRDefault="006D5610" w:rsidP="007B268E">
      <w:pPr>
        <w:pStyle w:val="ListParagraph"/>
        <w:numPr>
          <w:ilvl w:val="1"/>
          <w:numId w:val="32"/>
        </w:numPr>
        <w:spacing w:after="0"/>
        <w:rPr>
          <w:sz w:val="24"/>
          <w:szCs w:val="24"/>
        </w:rPr>
      </w:pPr>
      <w:r w:rsidRPr="006D5610">
        <w:rPr>
          <w:sz w:val="24"/>
          <w:szCs w:val="24"/>
        </w:rPr>
        <w:t>Anne</w:t>
      </w:r>
      <w:r>
        <w:rPr>
          <w:sz w:val="24"/>
          <w:szCs w:val="24"/>
        </w:rPr>
        <w:t>:</w:t>
      </w:r>
      <w:r w:rsidRPr="006D5610">
        <w:rPr>
          <w:sz w:val="24"/>
          <w:szCs w:val="24"/>
        </w:rPr>
        <w:t xml:space="preserve"> the salinity supported the SAV presence, </w:t>
      </w:r>
      <w:r w:rsidR="000805A3">
        <w:rPr>
          <w:sz w:val="24"/>
          <w:szCs w:val="24"/>
        </w:rPr>
        <w:t xml:space="preserve">we </w:t>
      </w:r>
      <w:r w:rsidRPr="006D5610">
        <w:rPr>
          <w:sz w:val="24"/>
          <w:szCs w:val="24"/>
        </w:rPr>
        <w:t>did this work with CHPP workgroup</w:t>
      </w:r>
      <w:r w:rsidR="004464D5">
        <w:rPr>
          <w:sz w:val="24"/>
          <w:szCs w:val="24"/>
        </w:rPr>
        <w:t xml:space="preserve"> to help create th</w:t>
      </w:r>
      <w:r w:rsidR="000805A3">
        <w:rPr>
          <w:sz w:val="24"/>
          <w:szCs w:val="24"/>
        </w:rPr>
        <w:t>e</w:t>
      </w:r>
      <w:r w:rsidR="004464D5">
        <w:rPr>
          <w:sz w:val="24"/>
          <w:szCs w:val="24"/>
        </w:rPr>
        <w:t xml:space="preserve"> map</w:t>
      </w:r>
      <w:r w:rsidR="000805A3">
        <w:rPr>
          <w:sz w:val="24"/>
          <w:szCs w:val="24"/>
        </w:rPr>
        <w:t xml:space="preserve"> Cam is showing</w:t>
      </w:r>
      <w:r w:rsidRPr="006D5610">
        <w:rPr>
          <w:sz w:val="24"/>
          <w:szCs w:val="24"/>
        </w:rPr>
        <w:t>. Used 10 ppt as divide.</w:t>
      </w:r>
    </w:p>
    <w:p w14:paraId="0AA65D54" w14:textId="21BD1CA4" w:rsidR="00145AA3" w:rsidRPr="00145AA3" w:rsidRDefault="00145AA3" w:rsidP="00145AA3">
      <w:pPr>
        <w:pStyle w:val="ListParagraph"/>
        <w:numPr>
          <w:ilvl w:val="1"/>
          <w:numId w:val="32"/>
        </w:numPr>
        <w:spacing w:after="0"/>
        <w:rPr>
          <w:sz w:val="24"/>
          <w:szCs w:val="24"/>
        </w:rPr>
      </w:pPr>
      <w:r>
        <w:rPr>
          <w:sz w:val="24"/>
          <w:szCs w:val="24"/>
        </w:rPr>
        <w:t xml:space="preserve">Cam: Once the clarity standard is put in place, there are other things that we </w:t>
      </w:r>
      <w:proofErr w:type="gramStart"/>
      <w:r>
        <w:rPr>
          <w:sz w:val="24"/>
          <w:szCs w:val="24"/>
        </w:rPr>
        <w:t>have to</w:t>
      </w:r>
      <w:proofErr w:type="gramEnd"/>
      <w:r>
        <w:rPr>
          <w:sz w:val="24"/>
          <w:szCs w:val="24"/>
        </w:rPr>
        <w:t xml:space="preserve"> consider when doing the assessment. Operationalizing it is going to be complicated. </w:t>
      </w:r>
    </w:p>
    <w:p w14:paraId="1B3D53F0" w14:textId="77777777" w:rsidR="001D3C16" w:rsidRDefault="007A3F2B" w:rsidP="007A3F2B">
      <w:pPr>
        <w:pStyle w:val="ListParagraph"/>
        <w:numPr>
          <w:ilvl w:val="1"/>
          <w:numId w:val="32"/>
        </w:numPr>
        <w:spacing w:after="0"/>
        <w:rPr>
          <w:sz w:val="24"/>
          <w:szCs w:val="24"/>
        </w:rPr>
      </w:pPr>
      <w:r w:rsidRPr="007A3F2B">
        <w:rPr>
          <w:sz w:val="24"/>
          <w:szCs w:val="24"/>
        </w:rPr>
        <w:t>Nathan</w:t>
      </w:r>
      <w:r>
        <w:rPr>
          <w:sz w:val="24"/>
          <w:szCs w:val="24"/>
        </w:rPr>
        <w:t>:</w:t>
      </w:r>
      <w:r w:rsidRPr="007A3F2B">
        <w:rPr>
          <w:sz w:val="24"/>
          <w:szCs w:val="24"/>
        </w:rPr>
        <w:t xml:space="preserve"> </w:t>
      </w:r>
      <w:r w:rsidR="001D3C16">
        <w:rPr>
          <w:sz w:val="24"/>
          <w:szCs w:val="24"/>
        </w:rPr>
        <w:t xml:space="preserve">Is there </w:t>
      </w:r>
      <w:r w:rsidRPr="007A3F2B">
        <w:rPr>
          <w:sz w:val="24"/>
          <w:szCs w:val="24"/>
        </w:rPr>
        <w:t xml:space="preserve">any high salinity SAV on west side Pamlico Sound? </w:t>
      </w:r>
    </w:p>
    <w:p w14:paraId="2EE5AD5D" w14:textId="7573DFEE" w:rsidR="007A3F2B" w:rsidRDefault="007A3F2B" w:rsidP="007A3F2B">
      <w:pPr>
        <w:pStyle w:val="ListParagraph"/>
        <w:numPr>
          <w:ilvl w:val="1"/>
          <w:numId w:val="32"/>
        </w:numPr>
        <w:spacing w:after="0"/>
        <w:rPr>
          <w:sz w:val="24"/>
          <w:szCs w:val="24"/>
        </w:rPr>
      </w:pPr>
      <w:r w:rsidRPr="007A3F2B">
        <w:rPr>
          <w:sz w:val="24"/>
          <w:szCs w:val="24"/>
        </w:rPr>
        <w:t>J</w:t>
      </w:r>
      <w:r w:rsidR="001D3C16">
        <w:rPr>
          <w:sz w:val="24"/>
          <w:szCs w:val="24"/>
        </w:rPr>
        <w:t xml:space="preserve">esse: </w:t>
      </w:r>
      <w:proofErr w:type="spellStart"/>
      <w:r w:rsidR="001D3C16" w:rsidRPr="00E20BA6">
        <w:rPr>
          <w:i/>
          <w:iCs/>
          <w:sz w:val="24"/>
          <w:szCs w:val="24"/>
        </w:rPr>
        <w:t>Ruppia</w:t>
      </w:r>
      <w:proofErr w:type="spellEnd"/>
      <w:r w:rsidR="001D3C16">
        <w:rPr>
          <w:sz w:val="24"/>
          <w:szCs w:val="24"/>
        </w:rPr>
        <w:t xml:space="preserve"> can live in both low and high salinity quite well</w:t>
      </w:r>
      <w:r w:rsidR="008A317F">
        <w:rPr>
          <w:sz w:val="24"/>
          <w:szCs w:val="24"/>
        </w:rPr>
        <w:t xml:space="preserve">. </w:t>
      </w:r>
    </w:p>
    <w:p w14:paraId="2CBA75AD" w14:textId="4FDB4363" w:rsidR="007A3F2B" w:rsidRDefault="007A3F2B" w:rsidP="007A3F2B">
      <w:pPr>
        <w:pStyle w:val="ListParagraph"/>
        <w:numPr>
          <w:ilvl w:val="1"/>
          <w:numId w:val="32"/>
        </w:numPr>
        <w:spacing w:after="0"/>
        <w:rPr>
          <w:sz w:val="24"/>
          <w:szCs w:val="24"/>
        </w:rPr>
      </w:pPr>
      <w:r w:rsidRPr="007A3F2B">
        <w:rPr>
          <w:sz w:val="24"/>
          <w:szCs w:val="24"/>
        </w:rPr>
        <w:t>Anne</w:t>
      </w:r>
      <w:r>
        <w:rPr>
          <w:sz w:val="24"/>
          <w:szCs w:val="24"/>
        </w:rPr>
        <w:t>:</w:t>
      </w:r>
      <w:r w:rsidRPr="007A3F2B">
        <w:rPr>
          <w:sz w:val="24"/>
          <w:szCs w:val="24"/>
        </w:rPr>
        <w:t xml:space="preserve"> lower Neuse/Pam are highest fluctuations zones for salinity; no way to really say one or other exclusively</w:t>
      </w:r>
      <w:r w:rsidR="004C51FF">
        <w:rPr>
          <w:sz w:val="24"/>
          <w:szCs w:val="24"/>
        </w:rPr>
        <w:t>.</w:t>
      </w:r>
      <w:r w:rsidRPr="007A3F2B">
        <w:rPr>
          <w:sz w:val="24"/>
          <w:szCs w:val="24"/>
        </w:rPr>
        <w:t xml:space="preserve"> </w:t>
      </w:r>
      <w:r w:rsidR="004C51FF">
        <w:rPr>
          <w:sz w:val="24"/>
          <w:szCs w:val="24"/>
        </w:rPr>
        <w:t>It reflects the biology and the salinity</w:t>
      </w:r>
      <w:r w:rsidRPr="007A3F2B">
        <w:rPr>
          <w:sz w:val="24"/>
          <w:szCs w:val="24"/>
        </w:rPr>
        <w:t>.</w:t>
      </w:r>
    </w:p>
    <w:p w14:paraId="26722500" w14:textId="466308D9" w:rsidR="00C63C1E" w:rsidRDefault="003A387D" w:rsidP="007A3F2B">
      <w:pPr>
        <w:pStyle w:val="ListParagraph"/>
        <w:numPr>
          <w:ilvl w:val="1"/>
          <w:numId w:val="32"/>
        </w:numPr>
        <w:spacing w:after="0"/>
        <w:rPr>
          <w:sz w:val="24"/>
          <w:szCs w:val="24"/>
        </w:rPr>
      </w:pPr>
      <w:r w:rsidRPr="003A387D">
        <w:rPr>
          <w:sz w:val="24"/>
          <w:szCs w:val="24"/>
        </w:rPr>
        <w:lastRenderedPageBreak/>
        <w:t>Chris</w:t>
      </w:r>
      <w:r>
        <w:rPr>
          <w:sz w:val="24"/>
          <w:szCs w:val="24"/>
        </w:rPr>
        <w:t>:</w:t>
      </w:r>
      <w:r w:rsidRPr="003A387D">
        <w:rPr>
          <w:sz w:val="24"/>
          <w:szCs w:val="24"/>
        </w:rPr>
        <w:t xml:space="preserve"> </w:t>
      </w:r>
      <w:r w:rsidR="0075776F">
        <w:rPr>
          <w:sz w:val="24"/>
          <w:szCs w:val="24"/>
        </w:rPr>
        <w:t xml:space="preserve">Sounds like there’s more </w:t>
      </w:r>
      <w:r w:rsidRPr="003A387D">
        <w:rPr>
          <w:sz w:val="24"/>
          <w:szCs w:val="24"/>
        </w:rPr>
        <w:t xml:space="preserve">support </w:t>
      </w:r>
      <w:r w:rsidR="0075776F">
        <w:rPr>
          <w:sz w:val="24"/>
          <w:szCs w:val="24"/>
        </w:rPr>
        <w:t>from Marine fisheries folks and Jud, that the</w:t>
      </w:r>
      <w:r w:rsidR="00C63C1E">
        <w:rPr>
          <w:sz w:val="24"/>
          <w:szCs w:val="24"/>
        </w:rPr>
        <w:t xml:space="preserve">se </w:t>
      </w:r>
      <w:r w:rsidR="000805A3">
        <w:rPr>
          <w:sz w:val="24"/>
          <w:szCs w:val="24"/>
        </w:rPr>
        <w:t>spatial</w:t>
      </w:r>
      <w:r w:rsidR="00C63C1E">
        <w:rPr>
          <w:sz w:val="24"/>
          <w:szCs w:val="24"/>
        </w:rPr>
        <w:t xml:space="preserve"> zones already established </w:t>
      </w:r>
      <w:r w:rsidR="000805A3">
        <w:rPr>
          <w:sz w:val="24"/>
          <w:szCs w:val="24"/>
        </w:rPr>
        <w:t>in</w:t>
      </w:r>
      <w:r w:rsidR="00C63C1E">
        <w:rPr>
          <w:sz w:val="24"/>
          <w:szCs w:val="24"/>
        </w:rPr>
        <w:t xml:space="preserve"> the CHPP seem to reflect the salinity and species distribution</w:t>
      </w:r>
      <w:r w:rsidR="000805A3">
        <w:rPr>
          <w:sz w:val="24"/>
          <w:szCs w:val="24"/>
        </w:rPr>
        <w:t>.</w:t>
      </w:r>
      <w:r w:rsidR="0075776F">
        <w:rPr>
          <w:sz w:val="24"/>
          <w:szCs w:val="24"/>
        </w:rPr>
        <w:t xml:space="preserve"> </w:t>
      </w:r>
      <w:r w:rsidR="00C63C1E">
        <w:rPr>
          <w:sz w:val="24"/>
          <w:szCs w:val="24"/>
        </w:rPr>
        <w:t xml:space="preserve">Would we have to re-establish boundaries? </w:t>
      </w:r>
    </w:p>
    <w:p w14:paraId="090E773D" w14:textId="1ABCC085" w:rsidR="00C63C1E" w:rsidRDefault="003A387D" w:rsidP="007A3F2B">
      <w:pPr>
        <w:pStyle w:val="ListParagraph"/>
        <w:numPr>
          <w:ilvl w:val="1"/>
          <w:numId w:val="32"/>
        </w:numPr>
        <w:spacing w:after="0"/>
        <w:rPr>
          <w:sz w:val="24"/>
          <w:szCs w:val="24"/>
        </w:rPr>
      </w:pPr>
      <w:r w:rsidRPr="003A387D">
        <w:rPr>
          <w:sz w:val="24"/>
          <w:szCs w:val="24"/>
        </w:rPr>
        <w:t>Cam</w:t>
      </w:r>
      <w:r w:rsidR="00C63C1E">
        <w:rPr>
          <w:sz w:val="24"/>
          <w:szCs w:val="24"/>
        </w:rPr>
        <w:t>:</w:t>
      </w:r>
      <w:r w:rsidRPr="003A387D">
        <w:rPr>
          <w:sz w:val="24"/>
          <w:szCs w:val="24"/>
        </w:rPr>
        <w:t xml:space="preserve"> </w:t>
      </w:r>
      <w:r w:rsidR="00C63C1E">
        <w:rPr>
          <w:sz w:val="24"/>
          <w:szCs w:val="24"/>
        </w:rPr>
        <w:t>N</w:t>
      </w:r>
      <w:r w:rsidRPr="003A387D">
        <w:rPr>
          <w:sz w:val="24"/>
          <w:szCs w:val="24"/>
        </w:rPr>
        <w:t xml:space="preserve">othing </w:t>
      </w:r>
      <w:r w:rsidR="002527B8">
        <w:rPr>
          <w:sz w:val="24"/>
          <w:szCs w:val="24"/>
        </w:rPr>
        <w:t xml:space="preserve">is </w:t>
      </w:r>
      <w:r w:rsidRPr="003A387D">
        <w:rPr>
          <w:sz w:val="24"/>
          <w:szCs w:val="24"/>
        </w:rPr>
        <w:t xml:space="preserve">close with </w:t>
      </w:r>
      <w:r w:rsidR="00C63C1E">
        <w:rPr>
          <w:sz w:val="24"/>
          <w:szCs w:val="24"/>
        </w:rPr>
        <w:t xml:space="preserve">the </w:t>
      </w:r>
      <w:r w:rsidRPr="003A387D">
        <w:rPr>
          <w:sz w:val="24"/>
          <w:szCs w:val="24"/>
        </w:rPr>
        <w:t>classifications</w:t>
      </w:r>
      <w:r w:rsidR="00C63C1E">
        <w:rPr>
          <w:sz w:val="24"/>
          <w:szCs w:val="24"/>
        </w:rPr>
        <w:t>; the lines don’t match up.</w:t>
      </w:r>
      <w:r w:rsidRPr="003A387D">
        <w:rPr>
          <w:sz w:val="24"/>
          <w:szCs w:val="24"/>
        </w:rPr>
        <w:t xml:space="preserve"> </w:t>
      </w:r>
      <w:r w:rsidR="00C63C1E">
        <w:rPr>
          <w:sz w:val="24"/>
          <w:szCs w:val="24"/>
        </w:rPr>
        <w:t xml:space="preserve">We’ll have to consider the placement of the </w:t>
      </w:r>
      <w:r w:rsidR="00BD27A3">
        <w:rPr>
          <w:sz w:val="24"/>
          <w:szCs w:val="24"/>
        </w:rPr>
        <w:t>standards not in the SC rules. We’ll have to have some other way to do that.</w:t>
      </w:r>
      <w:r w:rsidR="00316089">
        <w:rPr>
          <w:sz w:val="24"/>
          <w:szCs w:val="24"/>
        </w:rPr>
        <w:t xml:space="preserve"> It will have to be applied to freshwaters in some areas.</w:t>
      </w:r>
      <w:r w:rsidR="00F73EAF">
        <w:rPr>
          <w:sz w:val="24"/>
          <w:szCs w:val="24"/>
        </w:rPr>
        <w:t xml:space="preserve"> </w:t>
      </w:r>
      <w:r w:rsidR="00C265AC">
        <w:rPr>
          <w:sz w:val="24"/>
          <w:szCs w:val="24"/>
        </w:rPr>
        <w:t>There are</w:t>
      </w:r>
      <w:r w:rsidR="00F73EAF">
        <w:rPr>
          <w:sz w:val="24"/>
          <w:szCs w:val="24"/>
        </w:rPr>
        <w:t xml:space="preserve"> 6-7 waterbodies that are not current</w:t>
      </w:r>
      <w:r w:rsidR="000805A3">
        <w:rPr>
          <w:sz w:val="24"/>
          <w:szCs w:val="24"/>
        </w:rPr>
        <w:t>ly</w:t>
      </w:r>
      <w:r w:rsidR="00F73EAF">
        <w:rPr>
          <w:sz w:val="24"/>
          <w:szCs w:val="24"/>
        </w:rPr>
        <w:t xml:space="preserve"> classified as salt waters; we’d have to list these out.</w:t>
      </w:r>
    </w:p>
    <w:p w14:paraId="3056BF49" w14:textId="0B57C3B6" w:rsidR="004C0045" w:rsidRDefault="003A387D" w:rsidP="007A3F2B">
      <w:pPr>
        <w:pStyle w:val="ListParagraph"/>
        <w:numPr>
          <w:ilvl w:val="1"/>
          <w:numId w:val="32"/>
        </w:numPr>
        <w:spacing w:after="0"/>
        <w:rPr>
          <w:sz w:val="24"/>
          <w:szCs w:val="24"/>
        </w:rPr>
      </w:pPr>
      <w:r w:rsidRPr="003A387D">
        <w:rPr>
          <w:sz w:val="24"/>
          <w:szCs w:val="24"/>
        </w:rPr>
        <w:t>Chris</w:t>
      </w:r>
      <w:r w:rsidR="00C63C1E">
        <w:rPr>
          <w:sz w:val="24"/>
          <w:szCs w:val="24"/>
        </w:rPr>
        <w:t>:</w:t>
      </w:r>
      <w:r w:rsidRPr="003A387D">
        <w:rPr>
          <w:sz w:val="24"/>
          <w:szCs w:val="24"/>
        </w:rPr>
        <w:t xml:space="preserve"> </w:t>
      </w:r>
      <w:r w:rsidR="002527B8">
        <w:rPr>
          <w:sz w:val="24"/>
          <w:szCs w:val="24"/>
        </w:rPr>
        <w:t>It d</w:t>
      </w:r>
      <w:r w:rsidR="007F6766">
        <w:rPr>
          <w:sz w:val="24"/>
          <w:szCs w:val="24"/>
        </w:rPr>
        <w:t xml:space="preserve">oesn’t raise any concerns with me as to where it goes in the rule. </w:t>
      </w:r>
      <w:r w:rsidR="002334F9">
        <w:rPr>
          <w:sz w:val="24"/>
          <w:szCs w:val="24"/>
        </w:rPr>
        <w:t>We can figure that out later if it will stand on its own or be in the SC rule</w:t>
      </w:r>
      <w:r w:rsidR="004C0045">
        <w:rPr>
          <w:sz w:val="24"/>
          <w:szCs w:val="24"/>
        </w:rPr>
        <w:t xml:space="preserve"> and we can specifically reference areas that are outside of the SC rule.</w:t>
      </w:r>
      <w:r w:rsidR="002334F9">
        <w:rPr>
          <w:sz w:val="24"/>
          <w:szCs w:val="24"/>
        </w:rPr>
        <w:t xml:space="preserve"> </w:t>
      </w:r>
    </w:p>
    <w:p w14:paraId="77C097C9" w14:textId="0AB777B1" w:rsidR="004C0045" w:rsidRDefault="004C0045" w:rsidP="007A3F2B">
      <w:pPr>
        <w:pStyle w:val="ListParagraph"/>
        <w:numPr>
          <w:ilvl w:val="1"/>
          <w:numId w:val="32"/>
        </w:numPr>
        <w:spacing w:after="0"/>
        <w:rPr>
          <w:sz w:val="24"/>
          <w:szCs w:val="24"/>
        </w:rPr>
      </w:pPr>
      <w:r>
        <w:rPr>
          <w:sz w:val="24"/>
          <w:szCs w:val="24"/>
        </w:rPr>
        <w:t>Cam: If we reference the SAV waterbodies from the CHPP, then that encompasses these areas that are fresh.</w:t>
      </w:r>
    </w:p>
    <w:p w14:paraId="29B4FFEA" w14:textId="59B66580" w:rsidR="003A387D" w:rsidRDefault="00C265AC" w:rsidP="007A3F2B">
      <w:pPr>
        <w:pStyle w:val="ListParagraph"/>
        <w:numPr>
          <w:ilvl w:val="1"/>
          <w:numId w:val="32"/>
        </w:numPr>
        <w:spacing w:after="0"/>
        <w:rPr>
          <w:sz w:val="24"/>
          <w:szCs w:val="24"/>
        </w:rPr>
      </w:pPr>
      <w:r>
        <w:rPr>
          <w:sz w:val="24"/>
          <w:szCs w:val="24"/>
        </w:rPr>
        <w:t>Chris: If we refence the map in the CHPP, how often will it need to be updated? So, that brings up that issue</w:t>
      </w:r>
      <w:r w:rsidR="003A387D" w:rsidRPr="003A387D">
        <w:rPr>
          <w:sz w:val="24"/>
          <w:szCs w:val="24"/>
        </w:rPr>
        <w:t>.</w:t>
      </w:r>
    </w:p>
    <w:p w14:paraId="4560D536" w14:textId="65CCAC84" w:rsidR="00C265AC" w:rsidRDefault="00C265AC" w:rsidP="007A3F2B">
      <w:pPr>
        <w:pStyle w:val="ListParagraph"/>
        <w:numPr>
          <w:ilvl w:val="1"/>
          <w:numId w:val="32"/>
        </w:numPr>
        <w:spacing w:after="0"/>
        <w:rPr>
          <w:sz w:val="24"/>
          <w:szCs w:val="24"/>
        </w:rPr>
      </w:pPr>
      <w:r>
        <w:rPr>
          <w:sz w:val="24"/>
          <w:szCs w:val="24"/>
        </w:rPr>
        <w:t xml:space="preserve">Pam: The way the standards are written, </w:t>
      </w:r>
      <w:r w:rsidR="00695698">
        <w:rPr>
          <w:sz w:val="24"/>
          <w:szCs w:val="24"/>
        </w:rPr>
        <w:t xml:space="preserve">it </w:t>
      </w:r>
      <w:r>
        <w:rPr>
          <w:sz w:val="24"/>
          <w:szCs w:val="24"/>
        </w:rPr>
        <w:t xml:space="preserve">starts with Class C waters, then the standard follows. </w:t>
      </w:r>
      <w:r w:rsidR="00695698">
        <w:rPr>
          <w:sz w:val="24"/>
          <w:szCs w:val="24"/>
        </w:rPr>
        <w:t>Want all to</w:t>
      </w:r>
      <w:r>
        <w:rPr>
          <w:sz w:val="24"/>
          <w:szCs w:val="24"/>
        </w:rPr>
        <w:t xml:space="preserve"> understand how the standards are written</w:t>
      </w:r>
      <w:r w:rsidR="00695698">
        <w:rPr>
          <w:sz w:val="24"/>
          <w:szCs w:val="24"/>
        </w:rPr>
        <w:t xml:space="preserve"> and with as much clarity as we can get from today and how these maps will translate into language for the standard</w:t>
      </w:r>
      <w:r w:rsidR="00C90C92">
        <w:rPr>
          <w:sz w:val="24"/>
          <w:szCs w:val="24"/>
        </w:rPr>
        <w:t xml:space="preserve"> is not clear yet.</w:t>
      </w:r>
    </w:p>
    <w:p w14:paraId="78034234" w14:textId="7CED3A14" w:rsidR="00C90C92" w:rsidRDefault="0029121F" w:rsidP="007A3F2B">
      <w:pPr>
        <w:pStyle w:val="ListParagraph"/>
        <w:numPr>
          <w:ilvl w:val="1"/>
          <w:numId w:val="32"/>
        </w:numPr>
        <w:spacing w:after="0"/>
        <w:rPr>
          <w:sz w:val="24"/>
          <w:szCs w:val="24"/>
        </w:rPr>
      </w:pPr>
      <w:r w:rsidRPr="0029121F">
        <w:rPr>
          <w:sz w:val="24"/>
          <w:szCs w:val="24"/>
        </w:rPr>
        <w:t>Cam</w:t>
      </w:r>
      <w:r>
        <w:rPr>
          <w:sz w:val="24"/>
          <w:szCs w:val="24"/>
        </w:rPr>
        <w:t>: We</w:t>
      </w:r>
      <w:r w:rsidRPr="0029121F">
        <w:rPr>
          <w:sz w:val="24"/>
          <w:szCs w:val="24"/>
        </w:rPr>
        <w:t xml:space="preserve"> may need to just list out waterbodies </w:t>
      </w:r>
      <w:r>
        <w:rPr>
          <w:sz w:val="24"/>
          <w:szCs w:val="24"/>
        </w:rPr>
        <w:t>that are high</w:t>
      </w:r>
      <w:r w:rsidR="000E686F">
        <w:rPr>
          <w:sz w:val="24"/>
          <w:szCs w:val="24"/>
        </w:rPr>
        <w:t xml:space="preserve"> and low</w:t>
      </w:r>
      <w:r>
        <w:rPr>
          <w:sz w:val="24"/>
          <w:szCs w:val="24"/>
        </w:rPr>
        <w:t xml:space="preserve"> salinit</w:t>
      </w:r>
      <w:r w:rsidR="000E686F">
        <w:rPr>
          <w:sz w:val="24"/>
          <w:szCs w:val="24"/>
        </w:rPr>
        <w:t>ies</w:t>
      </w:r>
      <w:r>
        <w:rPr>
          <w:sz w:val="24"/>
          <w:szCs w:val="24"/>
        </w:rPr>
        <w:t xml:space="preserve"> </w:t>
      </w:r>
      <w:r w:rsidR="000E686F">
        <w:rPr>
          <w:sz w:val="24"/>
          <w:szCs w:val="24"/>
        </w:rPr>
        <w:t>with potential SAVs</w:t>
      </w:r>
      <w:r w:rsidR="00D54CFB">
        <w:rPr>
          <w:sz w:val="24"/>
          <w:szCs w:val="24"/>
        </w:rPr>
        <w:t xml:space="preserve">, because if we just use the map then it looks like we’re </w:t>
      </w:r>
      <w:r w:rsidR="007E7A6F">
        <w:rPr>
          <w:sz w:val="24"/>
          <w:szCs w:val="24"/>
        </w:rPr>
        <w:t xml:space="preserve">applying </w:t>
      </w:r>
      <w:r w:rsidR="00F07344">
        <w:rPr>
          <w:sz w:val="24"/>
          <w:szCs w:val="24"/>
        </w:rPr>
        <w:t xml:space="preserve">the map </w:t>
      </w:r>
      <w:r w:rsidRPr="0029121F">
        <w:rPr>
          <w:sz w:val="24"/>
          <w:szCs w:val="24"/>
        </w:rPr>
        <w:t>to lakes, fresh streams w</w:t>
      </w:r>
      <w:r w:rsidR="00F07344">
        <w:rPr>
          <w:sz w:val="24"/>
          <w:szCs w:val="24"/>
        </w:rPr>
        <w:t>ith</w:t>
      </w:r>
      <w:r w:rsidRPr="0029121F">
        <w:rPr>
          <w:sz w:val="24"/>
          <w:szCs w:val="24"/>
        </w:rPr>
        <w:t xml:space="preserve">in areas. </w:t>
      </w:r>
      <w:r w:rsidR="00F07344" w:rsidRPr="0029121F">
        <w:rPr>
          <w:sz w:val="24"/>
          <w:szCs w:val="24"/>
        </w:rPr>
        <w:t>So,</w:t>
      </w:r>
      <w:r w:rsidRPr="0029121F">
        <w:rPr>
          <w:sz w:val="24"/>
          <w:szCs w:val="24"/>
        </w:rPr>
        <w:t xml:space="preserve"> </w:t>
      </w:r>
      <w:r w:rsidR="00F07344">
        <w:rPr>
          <w:sz w:val="24"/>
          <w:szCs w:val="24"/>
        </w:rPr>
        <w:t xml:space="preserve">we </w:t>
      </w:r>
      <w:r w:rsidRPr="0029121F">
        <w:rPr>
          <w:sz w:val="24"/>
          <w:szCs w:val="24"/>
        </w:rPr>
        <w:t xml:space="preserve">need to cut </w:t>
      </w:r>
      <w:r w:rsidR="00F07344">
        <w:rPr>
          <w:sz w:val="24"/>
          <w:szCs w:val="24"/>
        </w:rPr>
        <w:t>the map</w:t>
      </w:r>
      <w:r w:rsidRPr="0029121F">
        <w:rPr>
          <w:sz w:val="24"/>
          <w:szCs w:val="24"/>
        </w:rPr>
        <w:t xml:space="preserve"> to avoid confusion.</w:t>
      </w:r>
    </w:p>
    <w:p w14:paraId="33DA021C" w14:textId="60C93DA7" w:rsidR="00F25F94" w:rsidRDefault="00197713" w:rsidP="007A3F2B">
      <w:pPr>
        <w:pStyle w:val="ListParagraph"/>
        <w:numPr>
          <w:ilvl w:val="1"/>
          <w:numId w:val="32"/>
        </w:numPr>
        <w:spacing w:after="0"/>
        <w:rPr>
          <w:sz w:val="24"/>
          <w:szCs w:val="24"/>
        </w:rPr>
      </w:pPr>
      <w:r>
        <w:rPr>
          <w:sz w:val="24"/>
          <w:szCs w:val="24"/>
        </w:rPr>
        <w:t>Jud: We do have those maps for low and high salinity.</w:t>
      </w:r>
    </w:p>
    <w:p w14:paraId="234F2A7A" w14:textId="323B4D3B" w:rsidR="00197713" w:rsidRDefault="00197713" w:rsidP="007A3F2B">
      <w:pPr>
        <w:pStyle w:val="ListParagraph"/>
        <w:numPr>
          <w:ilvl w:val="1"/>
          <w:numId w:val="32"/>
        </w:numPr>
        <w:spacing w:after="0"/>
        <w:rPr>
          <w:sz w:val="24"/>
          <w:szCs w:val="24"/>
        </w:rPr>
      </w:pPr>
      <w:r>
        <w:rPr>
          <w:sz w:val="24"/>
          <w:szCs w:val="24"/>
        </w:rPr>
        <w:t>Emily: So, can we expect at the next meeting staff would have proposed language to reflect a standard that might match this map?</w:t>
      </w:r>
    </w:p>
    <w:p w14:paraId="280E98AB" w14:textId="556CE0D6" w:rsidR="00197713" w:rsidRDefault="00197713" w:rsidP="007A3F2B">
      <w:pPr>
        <w:pStyle w:val="ListParagraph"/>
        <w:numPr>
          <w:ilvl w:val="1"/>
          <w:numId w:val="32"/>
        </w:numPr>
        <w:spacing w:after="0"/>
        <w:rPr>
          <w:sz w:val="24"/>
          <w:szCs w:val="24"/>
        </w:rPr>
      </w:pPr>
      <w:r>
        <w:rPr>
          <w:sz w:val="24"/>
          <w:szCs w:val="24"/>
        </w:rPr>
        <w:t xml:space="preserve">Chris: Possibly. </w:t>
      </w:r>
      <w:r w:rsidR="00082E26">
        <w:rPr>
          <w:sz w:val="24"/>
          <w:szCs w:val="24"/>
        </w:rPr>
        <w:t>We’re narrowing it down at least</w:t>
      </w:r>
      <w:r w:rsidR="00BF1D7F">
        <w:rPr>
          <w:sz w:val="24"/>
          <w:szCs w:val="24"/>
        </w:rPr>
        <w:t xml:space="preserve"> how to include the </w:t>
      </w:r>
      <w:r w:rsidR="000805A3">
        <w:rPr>
          <w:sz w:val="24"/>
          <w:szCs w:val="24"/>
        </w:rPr>
        <w:t>spatial</w:t>
      </w:r>
      <w:r w:rsidR="00BF1D7F">
        <w:rPr>
          <w:sz w:val="24"/>
          <w:szCs w:val="24"/>
        </w:rPr>
        <w:t xml:space="preserve"> part into the rule</w:t>
      </w:r>
      <w:r w:rsidR="00082E26">
        <w:rPr>
          <w:sz w:val="24"/>
          <w:szCs w:val="24"/>
        </w:rPr>
        <w:t>.</w:t>
      </w:r>
      <w:r w:rsidR="00971A80">
        <w:rPr>
          <w:sz w:val="24"/>
          <w:szCs w:val="24"/>
        </w:rPr>
        <w:t xml:space="preserve"> But we </w:t>
      </w:r>
      <w:proofErr w:type="gramStart"/>
      <w:r w:rsidR="00971A80">
        <w:rPr>
          <w:sz w:val="24"/>
          <w:szCs w:val="24"/>
        </w:rPr>
        <w:t>have to</w:t>
      </w:r>
      <w:proofErr w:type="gramEnd"/>
      <w:r w:rsidR="00971A80">
        <w:rPr>
          <w:sz w:val="24"/>
          <w:szCs w:val="24"/>
        </w:rPr>
        <w:t xml:space="preserve"> figure out how we will call out the specific waterbodies.</w:t>
      </w:r>
    </w:p>
    <w:p w14:paraId="3AFFAFBB" w14:textId="0F01482A" w:rsidR="00082E26" w:rsidRDefault="00C52048" w:rsidP="007A3F2B">
      <w:pPr>
        <w:pStyle w:val="ListParagraph"/>
        <w:numPr>
          <w:ilvl w:val="1"/>
          <w:numId w:val="32"/>
        </w:numPr>
        <w:spacing w:after="0"/>
        <w:rPr>
          <w:sz w:val="24"/>
          <w:szCs w:val="24"/>
        </w:rPr>
      </w:pPr>
      <w:r>
        <w:rPr>
          <w:sz w:val="24"/>
          <w:szCs w:val="24"/>
        </w:rPr>
        <w:t>Cam: There are a lot of other things/consideration (like wave action) that might be better addressed outside of the rule in the assessment process.</w:t>
      </w:r>
    </w:p>
    <w:p w14:paraId="248D45E1" w14:textId="73A6D7EE" w:rsidR="0043069B" w:rsidRPr="0043069B" w:rsidRDefault="0043069B" w:rsidP="0043069B">
      <w:pPr>
        <w:pStyle w:val="ListParagraph"/>
        <w:numPr>
          <w:ilvl w:val="1"/>
          <w:numId w:val="32"/>
        </w:numPr>
        <w:spacing w:after="0"/>
        <w:rPr>
          <w:sz w:val="24"/>
          <w:szCs w:val="24"/>
        </w:rPr>
      </w:pPr>
      <w:r w:rsidRPr="0043069B">
        <w:rPr>
          <w:sz w:val="24"/>
          <w:szCs w:val="24"/>
        </w:rPr>
        <w:t>Chris</w:t>
      </w:r>
      <w:r>
        <w:rPr>
          <w:sz w:val="24"/>
          <w:szCs w:val="24"/>
        </w:rPr>
        <w:t>:</w:t>
      </w:r>
      <w:r w:rsidRPr="0043069B">
        <w:rPr>
          <w:sz w:val="24"/>
          <w:szCs w:val="24"/>
        </w:rPr>
        <w:t xml:space="preserve"> </w:t>
      </w:r>
      <w:r>
        <w:rPr>
          <w:sz w:val="24"/>
          <w:szCs w:val="24"/>
        </w:rPr>
        <w:t>Y</w:t>
      </w:r>
      <w:r w:rsidRPr="0043069B">
        <w:rPr>
          <w:sz w:val="24"/>
          <w:szCs w:val="24"/>
        </w:rPr>
        <w:t>es</w:t>
      </w:r>
      <w:r>
        <w:rPr>
          <w:sz w:val="24"/>
          <w:szCs w:val="24"/>
        </w:rPr>
        <w:t>, the</w:t>
      </w:r>
      <w:r w:rsidRPr="0043069B">
        <w:rPr>
          <w:sz w:val="24"/>
          <w:szCs w:val="24"/>
        </w:rPr>
        <w:t xml:space="preserve"> question is whether to list in rule or do in assessment.</w:t>
      </w:r>
    </w:p>
    <w:p w14:paraId="5ABE8FFE" w14:textId="71C53CCA" w:rsidR="0043069B" w:rsidRPr="0043069B" w:rsidRDefault="0043069B" w:rsidP="0043069B">
      <w:pPr>
        <w:pStyle w:val="ListParagraph"/>
        <w:numPr>
          <w:ilvl w:val="1"/>
          <w:numId w:val="32"/>
        </w:numPr>
        <w:spacing w:after="0"/>
        <w:rPr>
          <w:sz w:val="24"/>
          <w:szCs w:val="24"/>
        </w:rPr>
      </w:pPr>
      <w:r w:rsidRPr="0043069B">
        <w:rPr>
          <w:sz w:val="24"/>
          <w:szCs w:val="24"/>
        </w:rPr>
        <w:t>Jesse</w:t>
      </w:r>
      <w:r>
        <w:rPr>
          <w:sz w:val="24"/>
          <w:szCs w:val="24"/>
        </w:rPr>
        <w:t>:</w:t>
      </w:r>
      <w:r w:rsidRPr="0043069B">
        <w:rPr>
          <w:sz w:val="24"/>
          <w:szCs w:val="24"/>
        </w:rPr>
        <w:t xml:space="preserve"> </w:t>
      </w:r>
      <w:r>
        <w:rPr>
          <w:sz w:val="24"/>
          <w:szCs w:val="24"/>
        </w:rPr>
        <w:t>L</w:t>
      </w:r>
      <w:r w:rsidRPr="0043069B">
        <w:rPr>
          <w:sz w:val="24"/>
          <w:szCs w:val="24"/>
        </w:rPr>
        <w:t xml:space="preserve">anguage is already out there. Chesapeake already has definitions approved by EPA. </w:t>
      </w:r>
      <w:r w:rsidR="002C08D5">
        <w:rPr>
          <w:sz w:val="24"/>
          <w:szCs w:val="24"/>
        </w:rPr>
        <w:t xml:space="preserve">We can build off that. </w:t>
      </w:r>
      <w:r w:rsidR="00AF2E6C">
        <w:rPr>
          <w:sz w:val="24"/>
          <w:szCs w:val="24"/>
        </w:rPr>
        <w:t xml:space="preserve">The </w:t>
      </w:r>
      <w:r w:rsidR="00DA61CC">
        <w:rPr>
          <w:sz w:val="24"/>
          <w:szCs w:val="24"/>
        </w:rPr>
        <w:t xml:space="preserve">technical </w:t>
      </w:r>
      <w:r w:rsidR="00AF2E6C">
        <w:rPr>
          <w:sz w:val="24"/>
          <w:szCs w:val="24"/>
        </w:rPr>
        <w:t>d</w:t>
      </w:r>
      <w:r w:rsidRPr="0043069B">
        <w:rPr>
          <w:sz w:val="24"/>
          <w:szCs w:val="24"/>
        </w:rPr>
        <w:t>oc</w:t>
      </w:r>
      <w:r w:rsidR="00AF2E6C">
        <w:rPr>
          <w:sz w:val="24"/>
          <w:szCs w:val="24"/>
        </w:rPr>
        <w:t>ument</w:t>
      </w:r>
      <w:r w:rsidR="00DA61CC">
        <w:rPr>
          <w:sz w:val="24"/>
          <w:szCs w:val="24"/>
        </w:rPr>
        <w:t>,</w:t>
      </w:r>
      <w:r w:rsidRPr="0043069B">
        <w:rPr>
          <w:sz w:val="24"/>
          <w:szCs w:val="24"/>
        </w:rPr>
        <w:t xml:space="preserve"> </w:t>
      </w:r>
      <w:r w:rsidR="00DA61CC">
        <w:rPr>
          <w:sz w:val="24"/>
          <w:szCs w:val="24"/>
        </w:rPr>
        <w:t>A</w:t>
      </w:r>
      <w:r w:rsidRPr="0043069B">
        <w:rPr>
          <w:sz w:val="24"/>
          <w:szCs w:val="24"/>
        </w:rPr>
        <w:t xml:space="preserve">mbient </w:t>
      </w:r>
      <w:r w:rsidR="00DA61CC" w:rsidRPr="0043069B">
        <w:rPr>
          <w:sz w:val="24"/>
          <w:szCs w:val="24"/>
        </w:rPr>
        <w:t xml:space="preserve">Water Quality Criteria </w:t>
      </w:r>
      <w:r w:rsidRPr="0043069B">
        <w:rPr>
          <w:sz w:val="24"/>
          <w:szCs w:val="24"/>
        </w:rPr>
        <w:t xml:space="preserve">for </w:t>
      </w:r>
      <w:r w:rsidR="00DA61CC">
        <w:rPr>
          <w:sz w:val="24"/>
          <w:szCs w:val="24"/>
        </w:rPr>
        <w:t xml:space="preserve">Water Clarity, </w:t>
      </w:r>
      <w:r w:rsidR="000640BA">
        <w:rPr>
          <w:sz w:val="24"/>
          <w:szCs w:val="24"/>
        </w:rPr>
        <w:t>…</w:t>
      </w:r>
      <w:r w:rsidR="00DA61CC">
        <w:rPr>
          <w:sz w:val="24"/>
          <w:szCs w:val="24"/>
        </w:rPr>
        <w:t xml:space="preserve">for Chesapeake Bay, is a good </w:t>
      </w:r>
      <w:r w:rsidR="000640BA">
        <w:rPr>
          <w:sz w:val="24"/>
          <w:szCs w:val="24"/>
        </w:rPr>
        <w:t>starting point.</w:t>
      </w:r>
    </w:p>
    <w:p w14:paraId="6233704E" w14:textId="0257D73D" w:rsidR="00CA21F4" w:rsidRPr="004B5CE5" w:rsidRDefault="00383A47" w:rsidP="00CA21F4">
      <w:pPr>
        <w:pStyle w:val="ListParagraph"/>
        <w:numPr>
          <w:ilvl w:val="0"/>
          <w:numId w:val="1"/>
        </w:numPr>
        <w:spacing w:after="0"/>
        <w:rPr>
          <w:sz w:val="24"/>
          <w:szCs w:val="24"/>
        </w:rPr>
      </w:pPr>
      <w:r>
        <w:rPr>
          <w:b/>
          <w:bCs/>
          <w:color w:val="4472C4" w:themeColor="accent1"/>
          <w:sz w:val="24"/>
          <w:szCs w:val="24"/>
        </w:rPr>
        <w:lastRenderedPageBreak/>
        <w:t>Discussion: using SAV habitat definition 03i rule</w:t>
      </w:r>
      <w:r w:rsidR="004F1793" w:rsidRPr="004B5CE5">
        <w:rPr>
          <w:b/>
          <w:bCs/>
          <w:color w:val="4472C4" w:themeColor="accent1"/>
          <w:sz w:val="24"/>
          <w:szCs w:val="24"/>
        </w:rPr>
        <w:t xml:space="preserve"> </w:t>
      </w:r>
      <w:r w:rsidR="00E15EE2" w:rsidRPr="00E15EE2">
        <w:rPr>
          <w:sz w:val="24"/>
          <w:szCs w:val="24"/>
        </w:rPr>
        <w:t>(</w:t>
      </w:r>
      <w:r w:rsidR="005E6554" w:rsidRPr="00383A47">
        <w:rPr>
          <w:sz w:val="24"/>
          <w:szCs w:val="24"/>
        </w:rPr>
        <w:t xml:space="preserve">If we use SAV habitat definition in </w:t>
      </w:r>
      <w:r w:rsidR="00D8569F">
        <w:rPr>
          <w:sz w:val="24"/>
          <w:szCs w:val="24"/>
        </w:rPr>
        <w:t>0</w:t>
      </w:r>
      <w:r w:rsidR="005E6554" w:rsidRPr="00383A47">
        <w:rPr>
          <w:sz w:val="24"/>
          <w:szCs w:val="24"/>
        </w:rPr>
        <w:t>3i rule, are descriptive terms adequate? How state CDOM exclusion? Any other fixed factors that preclude its presence</w:t>
      </w:r>
      <w:proofErr w:type="gramStart"/>
      <w:r w:rsidR="005E6554" w:rsidRPr="00383A47">
        <w:rPr>
          <w:sz w:val="24"/>
          <w:szCs w:val="24"/>
        </w:rPr>
        <w:t>?</w:t>
      </w:r>
      <w:r w:rsidR="005E6554">
        <w:rPr>
          <w:sz w:val="24"/>
          <w:szCs w:val="24"/>
        </w:rPr>
        <w:t>)</w:t>
      </w:r>
      <w:r w:rsidR="004F1793" w:rsidRPr="004B5CE5">
        <w:rPr>
          <w:sz w:val="24"/>
          <w:szCs w:val="24"/>
        </w:rPr>
        <w:t>(</w:t>
      </w:r>
      <w:proofErr w:type="gramEnd"/>
      <w:r>
        <w:rPr>
          <w:sz w:val="24"/>
          <w:szCs w:val="24"/>
        </w:rPr>
        <w:t>Chris V., Cam M., Pam B.</w:t>
      </w:r>
      <w:r w:rsidR="004F1793" w:rsidRPr="004B5CE5">
        <w:rPr>
          <w:sz w:val="24"/>
          <w:szCs w:val="24"/>
        </w:rPr>
        <w:t>):</w:t>
      </w:r>
    </w:p>
    <w:p w14:paraId="47ECCC41" w14:textId="27C61C2B" w:rsidR="00CA21F4" w:rsidRDefault="00D06A19" w:rsidP="00CD59EE">
      <w:pPr>
        <w:pStyle w:val="ListParagraph"/>
        <w:numPr>
          <w:ilvl w:val="0"/>
          <w:numId w:val="28"/>
        </w:numPr>
        <w:spacing w:after="0"/>
        <w:rPr>
          <w:sz w:val="24"/>
          <w:szCs w:val="24"/>
        </w:rPr>
      </w:pPr>
      <w:r>
        <w:rPr>
          <w:sz w:val="24"/>
          <w:szCs w:val="24"/>
        </w:rPr>
        <w:t xml:space="preserve">Talk more about SAV habitat, provide a definition for </w:t>
      </w:r>
      <w:proofErr w:type="gramStart"/>
      <w:r>
        <w:rPr>
          <w:sz w:val="24"/>
          <w:szCs w:val="24"/>
        </w:rPr>
        <w:t>it</w:t>
      </w:r>
      <w:proofErr w:type="gramEnd"/>
      <w:r>
        <w:rPr>
          <w:sz w:val="24"/>
          <w:szCs w:val="24"/>
        </w:rPr>
        <w:t xml:space="preserve"> or use what’s in the fisherie</w:t>
      </w:r>
      <w:r w:rsidR="00E94A45">
        <w:rPr>
          <w:sz w:val="24"/>
          <w:szCs w:val="24"/>
        </w:rPr>
        <w:t>s 03i rule?</w:t>
      </w:r>
    </w:p>
    <w:p w14:paraId="76335BBC" w14:textId="3ACE367C" w:rsidR="00E94A45" w:rsidRPr="00F90AEA" w:rsidRDefault="00E94A45" w:rsidP="00F90AEA">
      <w:pPr>
        <w:pStyle w:val="ListParagraph"/>
        <w:numPr>
          <w:ilvl w:val="1"/>
          <w:numId w:val="28"/>
        </w:numPr>
        <w:spacing w:after="0"/>
        <w:rPr>
          <w:sz w:val="24"/>
          <w:szCs w:val="24"/>
        </w:rPr>
      </w:pPr>
      <w:r>
        <w:rPr>
          <w:sz w:val="24"/>
          <w:szCs w:val="24"/>
        </w:rPr>
        <w:t xml:space="preserve">Chris: </w:t>
      </w:r>
      <w:r w:rsidR="00DC0E3E">
        <w:rPr>
          <w:sz w:val="24"/>
          <w:szCs w:val="24"/>
        </w:rPr>
        <w:t>Is</w:t>
      </w:r>
      <w:r w:rsidR="00D8569F" w:rsidRPr="00F90AEA">
        <w:rPr>
          <w:sz w:val="24"/>
          <w:szCs w:val="24"/>
        </w:rPr>
        <w:t xml:space="preserve"> the SAV habitat </w:t>
      </w:r>
      <w:r w:rsidR="00DC0E3E">
        <w:rPr>
          <w:sz w:val="24"/>
          <w:szCs w:val="24"/>
        </w:rPr>
        <w:t>definition</w:t>
      </w:r>
      <w:r w:rsidR="00D8569F" w:rsidRPr="00F90AEA">
        <w:rPr>
          <w:sz w:val="24"/>
          <w:szCs w:val="24"/>
        </w:rPr>
        <w:t xml:space="preserve"> in </w:t>
      </w:r>
      <w:r w:rsidR="00F90AEA">
        <w:rPr>
          <w:sz w:val="24"/>
          <w:szCs w:val="24"/>
        </w:rPr>
        <w:t xml:space="preserve">the </w:t>
      </w:r>
      <w:r w:rsidR="00DC0E3E">
        <w:rPr>
          <w:sz w:val="24"/>
          <w:szCs w:val="24"/>
        </w:rPr>
        <w:t>M</w:t>
      </w:r>
      <w:r w:rsidR="00F90AEA">
        <w:rPr>
          <w:sz w:val="24"/>
          <w:szCs w:val="24"/>
        </w:rPr>
        <w:t xml:space="preserve">arine Fisheries </w:t>
      </w:r>
      <w:r w:rsidR="00DC0E3E">
        <w:rPr>
          <w:sz w:val="24"/>
          <w:szCs w:val="24"/>
        </w:rPr>
        <w:t xml:space="preserve">rule </w:t>
      </w:r>
      <w:r w:rsidR="00D8569F" w:rsidRPr="00F90AEA">
        <w:rPr>
          <w:sz w:val="24"/>
          <w:szCs w:val="24"/>
        </w:rPr>
        <w:t>03</w:t>
      </w:r>
      <w:r w:rsidR="00DC0E3E">
        <w:rPr>
          <w:sz w:val="24"/>
          <w:szCs w:val="24"/>
        </w:rPr>
        <w:t xml:space="preserve">I </w:t>
      </w:r>
      <w:r w:rsidR="00F90AEA" w:rsidRPr="00F90AEA">
        <w:rPr>
          <w:sz w:val="24"/>
          <w:szCs w:val="24"/>
        </w:rPr>
        <w:t>.</w:t>
      </w:r>
      <w:r w:rsidR="00F90AEA">
        <w:rPr>
          <w:sz w:val="24"/>
          <w:szCs w:val="24"/>
        </w:rPr>
        <w:t>0</w:t>
      </w:r>
      <w:r w:rsidR="00F90AEA" w:rsidRPr="00F90AEA">
        <w:rPr>
          <w:sz w:val="24"/>
          <w:szCs w:val="24"/>
        </w:rPr>
        <w:t>101</w:t>
      </w:r>
      <w:r w:rsidR="00D8569F" w:rsidRPr="00F90AEA">
        <w:rPr>
          <w:sz w:val="24"/>
          <w:szCs w:val="24"/>
        </w:rPr>
        <w:t xml:space="preserve"> enough? </w:t>
      </w:r>
      <w:r w:rsidR="00F90AEA">
        <w:rPr>
          <w:sz w:val="24"/>
          <w:szCs w:val="24"/>
        </w:rPr>
        <w:t>(</w:t>
      </w:r>
      <w:proofErr w:type="gramStart"/>
      <w:r w:rsidR="00F90AEA">
        <w:rPr>
          <w:sz w:val="24"/>
          <w:szCs w:val="24"/>
        </w:rPr>
        <w:t>showed</w:t>
      </w:r>
      <w:proofErr w:type="gramEnd"/>
      <w:r w:rsidR="00F90AEA">
        <w:rPr>
          <w:sz w:val="24"/>
          <w:szCs w:val="24"/>
        </w:rPr>
        <w:t xml:space="preserve"> it on screen)</w:t>
      </w:r>
    </w:p>
    <w:p w14:paraId="12913E11" w14:textId="6798D47E" w:rsidR="00E94A45" w:rsidRDefault="00E94A45" w:rsidP="00E94A45">
      <w:pPr>
        <w:pStyle w:val="ListParagraph"/>
        <w:numPr>
          <w:ilvl w:val="1"/>
          <w:numId w:val="28"/>
        </w:numPr>
        <w:spacing w:after="0"/>
        <w:rPr>
          <w:sz w:val="24"/>
          <w:szCs w:val="24"/>
        </w:rPr>
      </w:pPr>
      <w:r>
        <w:rPr>
          <w:sz w:val="24"/>
          <w:szCs w:val="24"/>
        </w:rPr>
        <w:t xml:space="preserve">Jud: We have a lot of info on how deep these plants will grow, it’s indicated in this </w:t>
      </w:r>
      <w:r w:rsidR="009E37AB">
        <w:rPr>
          <w:sz w:val="24"/>
          <w:szCs w:val="24"/>
        </w:rPr>
        <w:t>rule,</w:t>
      </w:r>
      <w:r>
        <w:rPr>
          <w:sz w:val="24"/>
          <w:szCs w:val="24"/>
        </w:rPr>
        <w:t xml:space="preserve"> and we can stand behind that. Problem is to think about it in the context of the space. If we could get reasonably close </w:t>
      </w:r>
      <w:r w:rsidR="00637431">
        <w:rPr>
          <w:sz w:val="24"/>
          <w:szCs w:val="24"/>
        </w:rPr>
        <w:t>to that</w:t>
      </w:r>
      <w:r>
        <w:rPr>
          <w:sz w:val="24"/>
          <w:szCs w:val="24"/>
        </w:rPr>
        <w:t xml:space="preserve"> space. One thing about </w:t>
      </w:r>
      <w:r w:rsidR="00927DEA">
        <w:rPr>
          <w:sz w:val="24"/>
          <w:szCs w:val="24"/>
        </w:rPr>
        <w:t xml:space="preserve">this definition after </w:t>
      </w:r>
      <w:r>
        <w:rPr>
          <w:sz w:val="24"/>
          <w:szCs w:val="24"/>
        </w:rPr>
        <w:t>the CHPP</w:t>
      </w:r>
      <w:r w:rsidR="00562628">
        <w:rPr>
          <w:sz w:val="24"/>
          <w:szCs w:val="24"/>
        </w:rPr>
        <w:t xml:space="preserve"> amendment was produced</w:t>
      </w:r>
      <w:r>
        <w:rPr>
          <w:sz w:val="24"/>
          <w:szCs w:val="24"/>
        </w:rPr>
        <w:t xml:space="preserve">, </w:t>
      </w:r>
      <w:r w:rsidR="00927DEA">
        <w:rPr>
          <w:sz w:val="24"/>
          <w:szCs w:val="24"/>
        </w:rPr>
        <w:t>we do rely heavily on the historical maximum extent</w:t>
      </w:r>
      <w:r w:rsidR="00562628">
        <w:rPr>
          <w:sz w:val="24"/>
          <w:szCs w:val="24"/>
        </w:rPr>
        <w:t xml:space="preserve"> which goes way further back than the past 10 annual growing seasons.</w:t>
      </w:r>
      <w:r w:rsidR="00C45993">
        <w:rPr>
          <w:sz w:val="24"/>
          <w:szCs w:val="24"/>
        </w:rPr>
        <w:t xml:space="preserve"> This would be a constraint on us</w:t>
      </w:r>
      <w:r w:rsidR="000D6245">
        <w:rPr>
          <w:sz w:val="24"/>
          <w:szCs w:val="24"/>
        </w:rPr>
        <w:t xml:space="preserve"> if we’re looking at long term restoration and other issues, so </w:t>
      </w:r>
      <w:proofErr w:type="gramStart"/>
      <w:r w:rsidR="000D6245">
        <w:rPr>
          <w:sz w:val="24"/>
          <w:szCs w:val="24"/>
        </w:rPr>
        <w:t xml:space="preserve">this </w:t>
      </w:r>
      <w:r w:rsidR="00C45993">
        <w:rPr>
          <w:sz w:val="24"/>
          <w:szCs w:val="24"/>
        </w:rPr>
        <w:t>10 annual growing seasons</w:t>
      </w:r>
      <w:proofErr w:type="gramEnd"/>
      <w:r w:rsidR="00C45993">
        <w:rPr>
          <w:sz w:val="24"/>
          <w:szCs w:val="24"/>
        </w:rPr>
        <w:t xml:space="preserve"> isn’t consistent with what’s in the CHPP.</w:t>
      </w:r>
    </w:p>
    <w:p w14:paraId="2CE911FC" w14:textId="35C322C4" w:rsidR="00C45993" w:rsidRDefault="00C45993" w:rsidP="00E94A45">
      <w:pPr>
        <w:pStyle w:val="ListParagraph"/>
        <w:numPr>
          <w:ilvl w:val="1"/>
          <w:numId w:val="28"/>
        </w:numPr>
        <w:spacing w:after="0"/>
        <w:rPr>
          <w:sz w:val="24"/>
          <w:szCs w:val="24"/>
        </w:rPr>
      </w:pPr>
      <w:r>
        <w:rPr>
          <w:sz w:val="24"/>
          <w:szCs w:val="24"/>
        </w:rPr>
        <w:t>Anne: At the time the def</w:t>
      </w:r>
      <w:r w:rsidR="009E37AB">
        <w:rPr>
          <w:sz w:val="24"/>
          <w:szCs w:val="24"/>
        </w:rPr>
        <w:t>initio</w:t>
      </w:r>
      <w:r>
        <w:rPr>
          <w:sz w:val="24"/>
          <w:szCs w:val="24"/>
        </w:rPr>
        <w:t>n was written, we found esp</w:t>
      </w:r>
      <w:r w:rsidR="009E37AB">
        <w:rPr>
          <w:sz w:val="24"/>
          <w:szCs w:val="24"/>
        </w:rPr>
        <w:t>eciall</w:t>
      </w:r>
      <w:r>
        <w:rPr>
          <w:sz w:val="24"/>
          <w:szCs w:val="24"/>
        </w:rPr>
        <w:t xml:space="preserve">y on the coast they weren’t </w:t>
      </w:r>
      <w:proofErr w:type="gramStart"/>
      <w:r>
        <w:rPr>
          <w:sz w:val="24"/>
          <w:szCs w:val="24"/>
        </w:rPr>
        <w:t>taking into acc</w:t>
      </w:r>
      <w:r w:rsidR="009E37AB">
        <w:rPr>
          <w:sz w:val="24"/>
          <w:szCs w:val="24"/>
        </w:rPr>
        <w:t>oun</w:t>
      </w:r>
      <w:r>
        <w:rPr>
          <w:sz w:val="24"/>
          <w:szCs w:val="24"/>
        </w:rPr>
        <w:t>t</w:t>
      </w:r>
      <w:proofErr w:type="gramEnd"/>
      <w:r>
        <w:rPr>
          <w:sz w:val="24"/>
          <w:szCs w:val="24"/>
        </w:rPr>
        <w:t xml:space="preserve"> that SAV might grow in winter… so look at other times of the year. It was done for development projects and not water quality. </w:t>
      </w:r>
      <w:r w:rsidR="00A97B78">
        <w:rPr>
          <w:sz w:val="24"/>
          <w:szCs w:val="24"/>
        </w:rPr>
        <w:t>So,</w:t>
      </w:r>
      <w:r w:rsidR="009E37AB">
        <w:rPr>
          <w:sz w:val="24"/>
          <w:szCs w:val="24"/>
        </w:rPr>
        <w:t xml:space="preserve"> the 10-years there is</w:t>
      </w:r>
      <w:r w:rsidR="00DC0E3E">
        <w:rPr>
          <w:sz w:val="24"/>
          <w:szCs w:val="24"/>
        </w:rPr>
        <w:t xml:space="preserve"> a</w:t>
      </w:r>
      <w:r w:rsidR="009E37AB">
        <w:rPr>
          <w:sz w:val="24"/>
          <w:szCs w:val="24"/>
        </w:rPr>
        <w:t xml:space="preserve"> compromise</w:t>
      </w:r>
      <w:r w:rsidR="00A97B78">
        <w:rPr>
          <w:sz w:val="24"/>
          <w:szCs w:val="24"/>
        </w:rPr>
        <w:t>.</w:t>
      </w:r>
      <w:r w:rsidR="009E37AB">
        <w:rPr>
          <w:sz w:val="24"/>
          <w:szCs w:val="24"/>
        </w:rPr>
        <w:t xml:space="preserve"> </w:t>
      </w:r>
      <w:r>
        <w:rPr>
          <w:sz w:val="24"/>
          <w:szCs w:val="24"/>
        </w:rPr>
        <w:t>You could refer to the definitio</w:t>
      </w:r>
      <w:r w:rsidR="00A97B78">
        <w:rPr>
          <w:sz w:val="24"/>
          <w:szCs w:val="24"/>
        </w:rPr>
        <w:t>n, however our target is the maximum extent.</w:t>
      </w:r>
    </w:p>
    <w:p w14:paraId="2EC7319B" w14:textId="157BB811" w:rsidR="00C45993" w:rsidRDefault="00C45993" w:rsidP="00E94A45">
      <w:pPr>
        <w:pStyle w:val="ListParagraph"/>
        <w:numPr>
          <w:ilvl w:val="1"/>
          <w:numId w:val="28"/>
        </w:numPr>
        <w:spacing w:after="0"/>
        <w:rPr>
          <w:sz w:val="24"/>
          <w:szCs w:val="24"/>
        </w:rPr>
      </w:pPr>
      <w:r>
        <w:rPr>
          <w:sz w:val="24"/>
          <w:szCs w:val="24"/>
        </w:rPr>
        <w:t xml:space="preserve">Cam: </w:t>
      </w:r>
      <w:r w:rsidR="00064136">
        <w:rPr>
          <w:sz w:val="24"/>
          <w:szCs w:val="24"/>
        </w:rPr>
        <w:t xml:space="preserve">The </w:t>
      </w:r>
      <w:proofErr w:type="spellStart"/>
      <w:r w:rsidR="00064136" w:rsidRPr="00064136">
        <w:rPr>
          <w:sz w:val="24"/>
          <w:szCs w:val="24"/>
        </w:rPr>
        <w:t>secchi</w:t>
      </w:r>
      <w:proofErr w:type="spellEnd"/>
      <w:r w:rsidR="00064136" w:rsidRPr="00064136">
        <w:rPr>
          <w:sz w:val="24"/>
          <w:szCs w:val="24"/>
        </w:rPr>
        <w:t xml:space="preserve"> </w:t>
      </w:r>
      <w:r w:rsidR="00064136">
        <w:rPr>
          <w:sz w:val="24"/>
          <w:szCs w:val="24"/>
        </w:rPr>
        <w:t xml:space="preserve">depth </w:t>
      </w:r>
      <w:r w:rsidR="00064136" w:rsidRPr="00064136">
        <w:rPr>
          <w:sz w:val="24"/>
          <w:szCs w:val="24"/>
        </w:rPr>
        <w:t xml:space="preserve">reference seems problematic too. </w:t>
      </w:r>
      <w:r w:rsidR="00064136">
        <w:rPr>
          <w:sz w:val="24"/>
          <w:szCs w:val="24"/>
        </w:rPr>
        <w:t xml:space="preserve">It is a light requirement and then we are going to add another light requitement. </w:t>
      </w:r>
      <w:r w:rsidR="006F227D">
        <w:rPr>
          <w:sz w:val="24"/>
          <w:szCs w:val="24"/>
        </w:rPr>
        <w:t>Could</w:t>
      </w:r>
      <w:r w:rsidR="00064136" w:rsidRPr="00064136">
        <w:rPr>
          <w:sz w:val="24"/>
          <w:szCs w:val="24"/>
        </w:rPr>
        <w:t xml:space="preserve"> use max</w:t>
      </w:r>
      <w:r w:rsidR="00BE7C76">
        <w:rPr>
          <w:sz w:val="24"/>
          <w:szCs w:val="24"/>
        </w:rPr>
        <w:t>imum</w:t>
      </w:r>
      <w:r w:rsidR="00064136" w:rsidRPr="00064136">
        <w:rPr>
          <w:sz w:val="24"/>
          <w:szCs w:val="24"/>
        </w:rPr>
        <w:t xml:space="preserve"> extent map </w:t>
      </w:r>
      <w:r w:rsidR="006F227D">
        <w:rPr>
          <w:sz w:val="24"/>
          <w:szCs w:val="24"/>
        </w:rPr>
        <w:t>and h</w:t>
      </w:r>
      <w:r w:rsidR="00BE7C76">
        <w:rPr>
          <w:sz w:val="24"/>
          <w:szCs w:val="24"/>
        </w:rPr>
        <w:t xml:space="preserve">ave that data set govern in some way </w:t>
      </w:r>
      <w:r w:rsidR="006F227D">
        <w:rPr>
          <w:sz w:val="24"/>
          <w:szCs w:val="24"/>
        </w:rPr>
        <w:t xml:space="preserve">so </w:t>
      </w:r>
      <w:r w:rsidR="00BE7C76">
        <w:rPr>
          <w:sz w:val="24"/>
          <w:szCs w:val="24"/>
        </w:rPr>
        <w:t>that we’re using this definition</w:t>
      </w:r>
      <w:r w:rsidR="006F227D">
        <w:rPr>
          <w:sz w:val="24"/>
          <w:szCs w:val="24"/>
        </w:rPr>
        <w:t xml:space="preserve"> and we can use everything except the </w:t>
      </w:r>
      <w:r w:rsidR="00181DF6">
        <w:rPr>
          <w:sz w:val="24"/>
          <w:szCs w:val="24"/>
        </w:rPr>
        <w:t xml:space="preserve">10 annual growing seasons. </w:t>
      </w:r>
      <w:r w:rsidR="00064136" w:rsidRPr="00064136">
        <w:rPr>
          <w:sz w:val="24"/>
          <w:szCs w:val="24"/>
        </w:rPr>
        <w:t>The</w:t>
      </w:r>
      <w:r w:rsidR="00BE7C76">
        <w:rPr>
          <w:sz w:val="24"/>
          <w:szCs w:val="24"/>
        </w:rPr>
        <w:t>n</w:t>
      </w:r>
      <w:r w:rsidR="00064136" w:rsidRPr="00064136">
        <w:rPr>
          <w:sz w:val="24"/>
          <w:szCs w:val="24"/>
        </w:rPr>
        <w:t xml:space="preserve"> at each monitoring station, decide if everything but clarity is present.</w:t>
      </w:r>
      <w:r>
        <w:rPr>
          <w:sz w:val="24"/>
          <w:szCs w:val="24"/>
        </w:rPr>
        <w:t xml:space="preserve"> Not sure the definition covers the full </w:t>
      </w:r>
      <w:r w:rsidR="00DC0E3E">
        <w:rPr>
          <w:sz w:val="24"/>
          <w:szCs w:val="24"/>
        </w:rPr>
        <w:t>spatial</w:t>
      </w:r>
      <w:r>
        <w:rPr>
          <w:sz w:val="24"/>
          <w:szCs w:val="24"/>
        </w:rPr>
        <w:t xml:space="preserve"> extent. </w:t>
      </w:r>
    </w:p>
    <w:p w14:paraId="003BBA89" w14:textId="19FFDB4D" w:rsidR="00FA1E0F" w:rsidRDefault="00FA1E0F" w:rsidP="00E94A45">
      <w:pPr>
        <w:pStyle w:val="ListParagraph"/>
        <w:numPr>
          <w:ilvl w:val="1"/>
          <w:numId w:val="28"/>
        </w:numPr>
        <w:spacing w:after="0"/>
        <w:rPr>
          <w:sz w:val="24"/>
          <w:szCs w:val="24"/>
        </w:rPr>
      </w:pPr>
      <w:r>
        <w:rPr>
          <w:sz w:val="24"/>
          <w:szCs w:val="24"/>
        </w:rPr>
        <w:t xml:space="preserve">Jesse: </w:t>
      </w:r>
      <w:proofErr w:type="gramStart"/>
      <w:r>
        <w:rPr>
          <w:sz w:val="24"/>
          <w:szCs w:val="24"/>
        </w:rPr>
        <w:t>D</w:t>
      </w:r>
      <w:r w:rsidRPr="00FA1E0F">
        <w:rPr>
          <w:sz w:val="24"/>
          <w:szCs w:val="24"/>
        </w:rPr>
        <w:t>efinitely feel</w:t>
      </w:r>
      <w:proofErr w:type="gramEnd"/>
      <w:r w:rsidRPr="00FA1E0F">
        <w:rPr>
          <w:sz w:val="24"/>
          <w:szCs w:val="24"/>
        </w:rPr>
        <w:t xml:space="preserve"> much more comfortable with extent mapping vs arbitrary last 10 years. </w:t>
      </w:r>
    </w:p>
    <w:p w14:paraId="4B8411AE" w14:textId="60B6D782" w:rsidR="002607C7" w:rsidRDefault="002607C7" w:rsidP="00E94A45">
      <w:pPr>
        <w:pStyle w:val="ListParagraph"/>
        <w:numPr>
          <w:ilvl w:val="1"/>
          <w:numId w:val="28"/>
        </w:numPr>
        <w:spacing w:after="0"/>
        <w:rPr>
          <w:sz w:val="24"/>
          <w:szCs w:val="24"/>
        </w:rPr>
      </w:pPr>
      <w:r>
        <w:rPr>
          <w:sz w:val="24"/>
          <w:szCs w:val="24"/>
        </w:rPr>
        <w:t xml:space="preserve">Casey: </w:t>
      </w:r>
      <w:r w:rsidR="00FA1E0F" w:rsidRPr="00FA1E0F">
        <w:rPr>
          <w:sz w:val="24"/>
          <w:szCs w:val="24"/>
        </w:rPr>
        <w:t xml:space="preserve">CBP cautioned against going back too far, like pre-colonization, </w:t>
      </w:r>
      <w:r w:rsidR="00FA1E0F">
        <w:rPr>
          <w:sz w:val="24"/>
          <w:szCs w:val="24"/>
        </w:rPr>
        <w:t>because</w:t>
      </w:r>
      <w:r w:rsidR="00FA1E0F" w:rsidRPr="00FA1E0F">
        <w:rPr>
          <w:sz w:val="24"/>
          <w:szCs w:val="24"/>
        </w:rPr>
        <w:t xml:space="preserve"> </w:t>
      </w:r>
      <w:r w:rsidR="00FA1E0F">
        <w:rPr>
          <w:sz w:val="24"/>
          <w:szCs w:val="24"/>
        </w:rPr>
        <w:t xml:space="preserve">we will </w:t>
      </w:r>
      <w:r w:rsidR="00FA1E0F" w:rsidRPr="00FA1E0F">
        <w:rPr>
          <w:sz w:val="24"/>
          <w:szCs w:val="24"/>
        </w:rPr>
        <w:t>never get back</w:t>
      </w:r>
      <w:r w:rsidR="00FA1E0F">
        <w:rPr>
          <w:sz w:val="24"/>
          <w:szCs w:val="24"/>
        </w:rPr>
        <w:t xml:space="preserve"> to those c</w:t>
      </w:r>
      <w:r w:rsidR="00497DC4">
        <w:rPr>
          <w:sz w:val="24"/>
          <w:szCs w:val="24"/>
        </w:rPr>
        <w:t>o</w:t>
      </w:r>
      <w:r w:rsidR="00FA1E0F">
        <w:rPr>
          <w:sz w:val="24"/>
          <w:szCs w:val="24"/>
        </w:rPr>
        <w:t>nditions</w:t>
      </w:r>
      <w:r w:rsidR="00FA1E0F" w:rsidRPr="00FA1E0F">
        <w:rPr>
          <w:sz w:val="24"/>
          <w:szCs w:val="24"/>
        </w:rPr>
        <w:t>.</w:t>
      </w:r>
    </w:p>
    <w:p w14:paraId="553CABB3" w14:textId="16DEB36D" w:rsidR="002607C7" w:rsidRDefault="002607C7" w:rsidP="00E94A45">
      <w:pPr>
        <w:pStyle w:val="ListParagraph"/>
        <w:numPr>
          <w:ilvl w:val="1"/>
          <w:numId w:val="28"/>
        </w:numPr>
        <w:spacing w:after="0"/>
        <w:rPr>
          <w:sz w:val="24"/>
          <w:szCs w:val="24"/>
        </w:rPr>
      </w:pPr>
      <w:r>
        <w:rPr>
          <w:sz w:val="24"/>
          <w:szCs w:val="24"/>
        </w:rPr>
        <w:t>Jud: Adding to Casey’s comment – they overshot their goal b</w:t>
      </w:r>
      <w:r w:rsidR="0031179A">
        <w:rPr>
          <w:sz w:val="24"/>
          <w:szCs w:val="24"/>
        </w:rPr>
        <w:t>y</w:t>
      </w:r>
      <w:r>
        <w:rPr>
          <w:sz w:val="24"/>
          <w:szCs w:val="24"/>
        </w:rPr>
        <w:t xml:space="preserve"> going so far back in history. Q is </w:t>
      </w:r>
      <w:r w:rsidR="0031179A">
        <w:rPr>
          <w:sz w:val="24"/>
          <w:szCs w:val="24"/>
        </w:rPr>
        <w:t>how faithful are we going to be to the CBP.</w:t>
      </w:r>
      <w:r>
        <w:rPr>
          <w:sz w:val="24"/>
          <w:szCs w:val="24"/>
        </w:rPr>
        <w:t xml:space="preserve"> We should be faithful to the coastal habitat protection</w:t>
      </w:r>
      <w:r w:rsidR="0031179A">
        <w:rPr>
          <w:sz w:val="24"/>
          <w:szCs w:val="24"/>
        </w:rPr>
        <w:t xml:space="preserve"> plan. Use that as our weigh point.</w:t>
      </w:r>
      <w:r>
        <w:rPr>
          <w:sz w:val="24"/>
          <w:szCs w:val="24"/>
        </w:rPr>
        <w:t xml:space="preserve"> </w:t>
      </w:r>
      <w:r w:rsidR="0031179A">
        <w:rPr>
          <w:sz w:val="24"/>
          <w:szCs w:val="24"/>
        </w:rPr>
        <w:t>We may</w:t>
      </w:r>
      <w:r>
        <w:rPr>
          <w:sz w:val="24"/>
          <w:szCs w:val="24"/>
        </w:rPr>
        <w:t xml:space="preserve"> </w:t>
      </w:r>
      <w:r w:rsidR="0031179A">
        <w:rPr>
          <w:sz w:val="24"/>
          <w:szCs w:val="24"/>
        </w:rPr>
        <w:t>need</w:t>
      </w:r>
      <w:r>
        <w:rPr>
          <w:sz w:val="24"/>
          <w:szCs w:val="24"/>
        </w:rPr>
        <w:t xml:space="preserve"> to </w:t>
      </w:r>
      <w:r w:rsidR="0031179A">
        <w:rPr>
          <w:sz w:val="24"/>
          <w:szCs w:val="24"/>
        </w:rPr>
        <w:t>r</w:t>
      </w:r>
      <w:r>
        <w:rPr>
          <w:sz w:val="24"/>
          <w:szCs w:val="24"/>
        </w:rPr>
        <w:t>efine this</w:t>
      </w:r>
      <w:r w:rsidR="0031179A">
        <w:rPr>
          <w:sz w:val="24"/>
          <w:szCs w:val="24"/>
        </w:rPr>
        <w:t xml:space="preserve"> </w:t>
      </w:r>
      <w:proofErr w:type="gramStart"/>
      <w:r w:rsidR="0031179A">
        <w:rPr>
          <w:sz w:val="24"/>
          <w:szCs w:val="24"/>
        </w:rPr>
        <w:t>particular definition</w:t>
      </w:r>
      <w:proofErr w:type="gramEnd"/>
      <w:r w:rsidR="0031179A">
        <w:rPr>
          <w:sz w:val="24"/>
          <w:szCs w:val="24"/>
        </w:rPr>
        <w:t xml:space="preserve"> because it was constructed for a very different reason then we’re pushing for with this standard.</w:t>
      </w:r>
    </w:p>
    <w:p w14:paraId="5FAB0F87" w14:textId="6A2B3DD3" w:rsidR="002607C7" w:rsidRDefault="002607C7" w:rsidP="00E94A45">
      <w:pPr>
        <w:pStyle w:val="ListParagraph"/>
        <w:numPr>
          <w:ilvl w:val="1"/>
          <w:numId w:val="28"/>
        </w:numPr>
        <w:spacing w:after="0"/>
        <w:rPr>
          <w:sz w:val="24"/>
          <w:szCs w:val="24"/>
        </w:rPr>
      </w:pPr>
      <w:r>
        <w:rPr>
          <w:sz w:val="24"/>
          <w:szCs w:val="24"/>
        </w:rPr>
        <w:t>Anne: Agreed, shouldn’t stick to 10 yrs.</w:t>
      </w:r>
    </w:p>
    <w:p w14:paraId="17EFBD11" w14:textId="4CB2500D" w:rsidR="002607C7" w:rsidRDefault="002607C7" w:rsidP="00E94A45">
      <w:pPr>
        <w:pStyle w:val="ListParagraph"/>
        <w:numPr>
          <w:ilvl w:val="1"/>
          <w:numId w:val="28"/>
        </w:numPr>
        <w:spacing w:after="0"/>
        <w:rPr>
          <w:sz w:val="24"/>
          <w:szCs w:val="24"/>
        </w:rPr>
      </w:pPr>
      <w:r>
        <w:rPr>
          <w:sz w:val="24"/>
          <w:szCs w:val="24"/>
        </w:rPr>
        <w:lastRenderedPageBreak/>
        <w:t xml:space="preserve">Jim: </w:t>
      </w:r>
      <w:r w:rsidR="00B36638">
        <w:rPr>
          <w:sz w:val="24"/>
          <w:szCs w:val="24"/>
        </w:rPr>
        <w:t>Agree with what I’ve heard; s</w:t>
      </w:r>
      <w:r>
        <w:rPr>
          <w:sz w:val="24"/>
          <w:szCs w:val="24"/>
        </w:rPr>
        <w:t>eems like the def</w:t>
      </w:r>
      <w:r w:rsidR="0031179A">
        <w:rPr>
          <w:sz w:val="24"/>
          <w:szCs w:val="24"/>
        </w:rPr>
        <w:t>initio</w:t>
      </w:r>
      <w:r>
        <w:rPr>
          <w:sz w:val="24"/>
          <w:szCs w:val="24"/>
        </w:rPr>
        <w:t>n as it’s written</w:t>
      </w:r>
      <w:r w:rsidR="00B36638">
        <w:rPr>
          <w:sz w:val="24"/>
          <w:szCs w:val="24"/>
        </w:rPr>
        <w:t xml:space="preserve">, both because of the short </w:t>
      </w:r>
      <w:proofErr w:type="gramStart"/>
      <w:r w:rsidR="00B36638">
        <w:rPr>
          <w:sz w:val="24"/>
          <w:szCs w:val="24"/>
        </w:rPr>
        <w:t>time period</w:t>
      </w:r>
      <w:proofErr w:type="gramEnd"/>
      <w:r w:rsidR="00B36638">
        <w:rPr>
          <w:sz w:val="24"/>
          <w:szCs w:val="24"/>
        </w:rPr>
        <w:t xml:space="preserve"> and the conflicting light standard </w:t>
      </w:r>
      <w:r w:rsidR="00AA18A1">
        <w:rPr>
          <w:sz w:val="24"/>
          <w:szCs w:val="24"/>
        </w:rPr>
        <w:t xml:space="preserve">with the </w:t>
      </w:r>
      <w:proofErr w:type="spellStart"/>
      <w:r w:rsidR="00AA18A1">
        <w:rPr>
          <w:sz w:val="24"/>
          <w:szCs w:val="24"/>
        </w:rPr>
        <w:t>secchi</w:t>
      </w:r>
      <w:proofErr w:type="spellEnd"/>
      <w:r w:rsidR="00AA18A1">
        <w:rPr>
          <w:sz w:val="24"/>
          <w:szCs w:val="24"/>
        </w:rPr>
        <w:t xml:space="preserve"> depth</w:t>
      </w:r>
      <w:r w:rsidR="0041233A">
        <w:rPr>
          <w:sz w:val="24"/>
          <w:szCs w:val="24"/>
        </w:rPr>
        <w:t>, I</w:t>
      </w:r>
      <w:r w:rsidR="00AA18A1">
        <w:rPr>
          <w:sz w:val="24"/>
          <w:szCs w:val="24"/>
        </w:rPr>
        <w:t xml:space="preserve"> </w:t>
      </w:r>
      <w:r>
        <w:rPr>
          <w:sz w:val="24"/>
          <w:szCs w:val="24"/>
        </w:rPr>
        <w:t>don’t think we can use it as is.</w:t>
      </w:r>
    </w:p>
    <w:p w14:paraId="6A0D4DBA" w14:textId="3683DE20" w:rsidR="002607C7" w:rsidRDefault="002607C7" w:rsidP="00E94A45">
      <w:pPr>
        <w:pStyle w:val="ListParagraph"/>
        <w:numPr>
          <w:ilvl w:val="1"/>
          <w:numId w:val="28"/>
        </w:numPr>
        <w:spacing w:after="0"/>
        <w:rPr>
          <w:sz w:val="24"/>
          <w:szCs w:val="24"/>
        </w:rPr>
      </w:pPr>
      <w:r w:rsidRPr="002607C7">
        <w:rPr>
          <w:b/>
          <w:bCs/>
          <w:sz w:val="24"/>
          <w:szCs w:val="24"/>
        </w:rPr>
        <w:t>Need a new definition</w:t>
      </w:r>
      <w:r>
        <w:rPr>
          <w:sz w:val="24"/>
          <w:szCs w:val="24"/>
        </w:rPr>
        <w:t xml:space="preserve"> – </w:t>
      </w:r>
    </w:p>
    <w:p w14:paraId="47278E10" w14:textId="1A279626" w:rsidR="002607C7" w:rsidRDefault="002607C7" w:rsidP="00E94A45">
      <w:pPr>
        <w:pStyle w:val="ListParagraph"/>
        <w:numPr>
          <w:ilvl w:val="1"/>
          <w:numId w:val="28"/>
        </w:numPr>
        <w:spacing w:after="0"/>
        <w:rPr>
          <w:sz w:val="24"/>
          <w:szCs w:val="24"/>
        </w:rPr>
      </w:pPr>
      <w:r w:rsidRPr="00930B02">
        <w:rPr>
          <w:sz w:val="24"/>
          <w:szCs w:val="24"/>
        </w:rPr>
        <w:t xml:space="preserve">Chris: </w:t>
      </w:r>
      <w:r w:rsidR="00930B02">
        <w:rPr>
          <w:sz w:val="24"/>
          <w:szCs w:val="24"/>
        </w:rPr>
        <w:t xml:space="preserve">What about species </w:t>
      </w:r>
      <w:r w:rsidR="00CE538B">
        <w:rPr>
          <w:sz w:val="24"/>
          <w:szCs w:val="24"/>
        </w:rPr>
        <w:t xml:space="preserve">under </w:t>
      </w:r>
      <w:r w:rsidR="00930B02">
        <w:rPr>
          <w:sz w:val="24"/>
          <w:szCs w:val="24"/>
        </w:rPr>
        <w:t xml:space="preserve">the little </w:t>
      </w:r>
      <w:r w:rsidR="00CE538B">
        <w:rPr>
          <w:sz w:val="24"/>
          <w:szCs w:val="24"/>
        </w:rPr>
        <w:t>(</w:t>
      </w:r>
      <w:r w:rsidR="00930B02">
        <w:rPr>
          <w:sz w:val="24"/>
          <w:szCs w:val="24"/>
        </w:rPr>
        <w:t>i)</w:t>
      </w:r>
      <w:r w:rsidR="00CE538B">
        <w:rPr>
          <w:sz w:val="24"/>
          <w:szCs w:val="24"/>
        </w:rPr>
        <w:t xml:space="preserve">, </w:t>
      </w:r>
      <w:r w:rsidR="000123FB">
        <w:rPr>
          <w:sz w:val="24"/>
          <w:szCs w:val="24"/>
        </w:rPr>
        <w:t xml:space="preserve">it specifically lists out the species. </w:t>
      </w:r>
      <w:r w:rsidR="002B66CA">
        <w:rPr>
          <w:sz w:val="24"/>
          <w:szCs w:val="24"/>
        </w:rPr>
        <w:t xml:space="preserve">Do you feel that description would be critical to maintain in a rewritten definition? </w:t>
      </w:r>
    </w:p>
    <w:p w14:paraId="73AA3B44" w14:textId="6616923A" w:rsidR="00930B02" w:rsidRDefault="00930B02" w:rsidP="00E94A45">
      <w:pPr>
        <w:pStyle w:val="ListParagraph"/>
        <w:numPr>
          <w:ilvl w:val="1"/>
          <w:numId w:val="28"/>
        </w:numPr>
        <w:spacing w:after="0"/>
        <w:rPr>
          <w:sz w:val="24"/>
          <w:szCs w:val="24"/>
        </w:rPr>
      </w:pPr>
      <w:r>
        <w:rPr>
          <w:sz w:val="24"/>
          <w:szCs w:val="24"/>
        </w:rPr>
        <w:t xml:space="preserve">Jud: As the definition is revised, </w:t>
      </w:r>
      <w:r w:rsidR="00CD53E1">
        <w:rPr>
          <w:sz w:val="24"/>
          <w:szCs w:val="24"/>
        </w:rPr>
        <w:t>it should stay consistent with high and low salinity categories</w:t>
      </w:r>
      <w:r w:rsidR="00755514">
        <w:rPr>
          <w:sz w:val="24"/>
          <w:szCs w:val="24"/>
        </w:rPr>
        <w:t xml:space="preserve"> and the 2 clarity numbers</w:t>
      </w:r>
      <w:r w:rsidR="00CD53E1">
        <w:rPr>
          <w:sz w:val="24"/>
          <w:szCs w:val="24"/>
        </w:rPr>
        <w:t>.</w:t>
      </w:r>
      <w:r>
        <w:rPr>
          <w:sz w:val="24"/>
          <w:szCs w:val="24"/>
        </w:rPr>
        <w:t xml:space="preserve"> Grouping the species according to these categories.</w:t>
      </w:r>
    </w:p>
    <w:p w14:paraId="414894FA" w14:textId="41083BA1" w:rsidR="00930B02" w:rsidRDefault="00930B02" w:rsidP="00E94A45">
      <w:pPr>
        <w:pStyle w:val="ListParagraph"/>
        <w:numPr>
          <w:ilvl w:val="1"/>
          <w:numId w:val="28"/>
        </w:numPr>
        <w:spacing w:after="0"/>
        <w:rPr>
          <w:sz w:val="24"/>
          <w:szCs w:val="24"/>
        </w:rPr>
      </w:pPr>
      <w:r>
        <w:rPr>
          <w:sz w:val="24"/>
          <w:szCs w:val="24"/>
        </w:rPr>
        <w:t>Chris: Is that</w:t>
      </w:r>
      <w:r w:rsidR="00CF40EB">
        <w:rPr>
          <w:sz w:val="24"/>
          <w:szCs w:val="24"/>
        </w:rPr>
        <w:t xml:space="preserve"> assuming the same salinity split we’ve been talking about at the</w:t>
      </w:r>
      <w:r>
        <w:rPr>
          <w:sz w:val="24"/>
          <w:szCs w:val="24"/>
        </w:rPr>
        <w:t xml:space="preserve"> 10 ppt? </w:t>
      </w:r>
    </w:p>
    <w:p w14:paraId="6790B12F" w14:textId="55F96FB1" w:rsidR="00930B02" w:rsidRDefault="00930B02" w:rsidP="00E94A45">
      <w:pPr>
        <w:pStyle w:val="ListParagraph"/>
        <w:numPr>
          <w:ilvl w:val="1"/>
          <w:numId w:val="28"/>
        </w:numPr>
        <w:spacing w:after="0"/>
        <w:rPr>
          <w:sz w:val="24"/>
          <w:szCs w:val="24"/>
        </w:rPr>
      </w:pPr>
      <w:r>
        <w:rPr>
          <w:sz w:val="24"/>
          <w:szCs w:val="24"/>
        </w:rPr>
        <w:t>Jud: Yes</w:t>
      </w:r>
      <w:r w:rsidR="00CF40EB">
        <w:rPr>
          <w:sz w:val="24"/>
          <w:szCs w:val="24"/>
        </w:rPr>
        <w:t xml:space="preserve">, with </w:t>
      </w:r>
      <w:proofErr w:type="spellStart"/>
      <w:r w:rsidR="00CF40EB" w:rsidRPr="00E20BA6">
        <w:rPr>
          <w:i/>
          <w:iCs/>
          <w:sz w:val="24"/>
          <w:szCs w:val="24"/>
        </w:rPr>
        <w:t>Ruppia</w:t>
      </w:r>
      <w:proofErr w:type="spellEnd"/>
      <w:r w:rsidR="00CF40EB">
        <w:rPr>
          <w:sz w:val="24"/>
          <w:szCs w:val="24"/>
        </w:rPr>
        <w:t xml:space="preserve"> fitting into the 2 </w:t>
      </w:r>
      <w:r w:rsidR="007B63F9">
        <w:rPr>
          <w:sz w:val="24"/>
          <w:szCs w:val="24"/>
        </w:rPr>
        <w:t>categories</w:t>
      </w:r>
      <w:r w:rsidR="00CF40EB">
        <w:rPr>
          <w:sz w:val="24"/>
          <w:szCs w:val="24"/>
        </w:rPr>
        <w:t>.</w:t>
      </w:r>
    </w:p>
    <w:p w14:paraId="65036007" w14:textId="23974FEB" w:rsidR="00930B02" w:rsidRDefault="00930B02" w:rsidP="00E94A45">
      <w:pPr>
        <w:pStyle w:val="ListParagraph"/>
        <w:numPr>
          <w:ilvl w:val="1"/>
          <w:numId w:val="28"/>
        </w:numPr>
        <w:spacing w:after="0"/>
        <w:rPr>
          <w:sz w:val="24"/>
          <w:szCs w:val="24"/>
        </w:rPr>
      </w:pPr>
      <w:r>
        <w:rPr>
          <w:sz w:val="24"/>
          <w:szCs w:val="24"/>
        </w:rPr>
        <w:t xml:space="preserve">Chris: </w:t>
      </w:r>
      <w:r w:rsidRPr="00930B02">
        <w:rPr>
          <w:b/>
          <w:bCs/>
          <w:sz w:val="24"/>
          <w:szCs w:val="24"/>
        </w:rPr>
        <w:t>next step – we should make a new def</w:t>
      </w:r>
      <w:r w:rsidR="009573B1">
        <w:rPr>
          <w:b/>
          <w:bCs/>
          <w:sz w:val="24"/>
          <w:szCs w:val="24"/>
        </w:rPr>
        <w:t>initio</w:t>
      </w:r>
      <w:r w:rsidRPr="00930B02">
        <w:rPr>
          <w:b/>
          <w:bCs/>
          <w:sz w:val="24"/>
          <w:szCs w:val="24"/>
        </w:rPr>
        <w:t>n then bring back to the SAC</w:t>
      </w:r>
      <w:r w:rsidR="00657BF6">
        <w:rPr>
          <w:b/>
          <w:bCs/>
          <w:sz w:val="24"/>
          <w:szCs w:val="24"/>
        </w:rPr>
        <w:t xml:space="preserve"> for review</w:t>
      </w:r>
      <w:r>
        <w:rPr>
          <w:sz w:val="24"/>
          <w:szCs w:val="24"/>
        </w:rPr>
        <w:t>.</w:t>
      </w:r>
    </w:p>
    <w:p w14:paraId="7E6784C5" w14:textId="25B58F4D" w:rsidR="00930B02" w:rsidRDefault="00930B02" w:rsidP="00E94A45">
      <w:pPr>
        <w:pStyle w:val="ListParagraph"/>
        <w:numPr>
          <w:ilvl w:val="1"/>
          <w:numId w:val="28"/>
        </w:numPr>
        <w:spacing w:after="0"/>
        <w:rPr>
          <w:sz w:val="24"/>
          <w:szCs w:val="24"/>
        </w:rPr>
      </w:pPr>
      <w:r>
        <w:rPr>
          <w:sz w:val="24"/>
          <w:szCs w:val="24"/>
        </w:rPr>
        <w:t xml:space="preserve">Rich: </w:t>
      </w:r>
      <w:r w:rsidR="004E7348">
        <w:rPr>
          <w:sz w:val="24"/>
          <w:szCs w:val="24"/>
        </w:rPr>
        <w:t>L</w:t>
      </w:r>
      <w:r>
        <w:rPr>
          <w:sz w:val="24"/>
          <w:szCs w:val="24"/>
        </w:rPr>
        <w:t>anguage in the middle of ii</w:t>
      </w:r>
      <w:r w:rsidR="004E7348">
        <w:rPr>
          <w:sz w:val="24"/>
          <w:szCs w:val="24"/>
        </w:rPr>
        <w:t xml:space="preserve">, areas with limited wave exposure, is there </w:t>
      </w:r>
      <w:r w:rsidR="004E7348" w:rsidRPr="004E7348">
        <w:rPr>
          <w:sz w:val="24"/>
          <w:szCs w:val="24"/>
        </w:rPr>
        <w:t>any way to bound limited wave exposure phrase to avoid circular reference and make clearer?</w:t>
      </w:r>
    </w:p>
    <w:p w14:paraId="41475324" w14:textId="17E22A13" w:rsidR="00445437" w:rsidRDefault="00445437" w:rsidP="00E94A45">
      <w:pPr>
        <w:pStyle w:val="ListParagraph"/>
        <w:numPr>
          <w:ilvl w:val="1"/>
          <w:numId w:val="28"/>
        </w:numPr>
        <w:spacing w:after="0"/>
        <w:rPr>
          <w:sz w:val="24"/>
          <w:szCs w:val="24"/>
        </w:rPr>
      </w:pPr>
      <w:r w:rsidRPr="00445437">
        <w:rPr>
          <w:sz w:val="24"/>
          <w:szCs w:val="24"/>
        </w:rPr>
        <w:t>Jud</w:t>
      </w:r>
      <w:r>
        <w:rPr>
          <w:sz w:val="24"/>
          <w:szCs w:val="24"/>
        </w:rPr>
        <w:t>:</w:t>
      </w:r>
      <w:r w:rsidRPr="00445437">
        <w:rPr>
          <w:sz w:val="24"/>
          <w:szCs w:val="24"/>
        </w:rPr>
        <w:t xml:space="preserve"> </w:t>
      </w:r>
      <w:r>
        <w:rPr>
          <w:sz w:val="24"/>
          <w:szCs w:val="24"/>
        </w:rPr>
        <w:t xml:space="preserve">Could </w:t>
      </w:r>
      <w:r w:rsidRPr="00445437">
        <w:rPr>
          <w:sz w:val="24"/>
          <w:szCs w:val="24"/>
        </w:rPr>
        <w:t>refer to historic extent</w:t>
      </w:r>
      <w:r>
        <w:rPr>
          <w:sz w:val="24"/>
          <w:szCs w:val="24"/>
        </w:rPr>
        <w:t xml:space="preserve"> and maximum depth of growth</w:t>
      </w:r>
      <w:r w:rsidRPr="00445437">
        <w:rPr>
          <w:sz w:val="24"/>
          <w:szCs w:val="24"/>
        </w:rPr>
        <w:t>.</w:t>
      </w:r>
    </w:p>
    <w:p w14:paraId="09D874F5" w14:textId="2F084B8F" w:rsidR="00930B02" w:rsidRDefault="00930B02" w:rsidP="00E94A45">
      <w:pPr>
        <w:pStyle w:val="ListParagraph"/>
        <w:numPr>
          <w:ilvl w:val="1"/>
          <w:numId w:val="28"/>
        </w:numPr>
        <w:spacing w:after="0"/>
        <w:rPr>
          <w:sz w:val="24"/>
          <w:szCs w:val="24"/>
        </w:rPr>
      </w:pPr>
      <w:r>
        <w:rPr>
          <w:sz w:val="24"/>
          <w:szCs w:val="24"/>
        </w:rPr>
        <w:t xml:space="preserve">Martin: </w:t>
      </w:r>
      <w:r w:rsidR="00445437">
        <w:rPr>
          <w:sz w:val="24"/>
          <w:szCs w:val="24"/>
        </w:rPr>
        <w:t>R</w:t>
      </w:r>
      <w:r>
        <w:rPr>
          <w:sz w:val="24"/>
          <w:szCs w:val="24"/>
        </w:rPr>
        <w:t xml:space="preserve">ecognition of the physical </w:t>
      </w:r>
      <w:r w:rsidR="00445437">
        <w:rPr>
          <w:sz w:val="24"/>
          <w:szCs w:val="24"/>
        </w:rPr>
        <w:t>environment</w:t>
      </w:r>
      <w:r>
        <w:rPr>
          <w:sz w:val="24"/>
          <w:szCs w:val="24"/>
        </w:rPr>
        <w:t xml:space="preserve"> </w:t>
      </w:r>
      <w:r w:rsidR="00DC0E3E">
        <w:rPr>
          <w:sz w:val="24"/>
          <w:szCs w:val="24"/>
        </w:rPr>
        <w:t>a</w:t>
      </w:r>
      <w:r>
        <w:rPr>
          <w:sz w:val="24"/>
          <w:szCs w:val="24"/>
        </w:rPr>
        <w:t>s a driver</w:t>
      </w:r>
      <w:r w:rsidR="00DC0E3E">
        <w:rPr>
          <w:sz w:val="24"/>
          <w:szCs w:val="24"/>
        </w:rPr>
        <w:t xml:space="preserve">, </w:t>
      </w:r>
      <w:r>
        <w:rPr>
          <w:sz w:val="24"/>
          <w:szCs w:val="24"/>
        </w:rPr>
        <w:t>that’s in the</w:t>
      </w:r>
      <w:r w:rsidR="00445437">
        <w:rPr>
          <w:sz w:val="24"/>
          <w:szCs w:val="24"/>
        </w:rPr>
        <w:t xml:space="preserve"> CBP assessment of how to </w:t>
      </w:r>
      <w:proofErr w:type="gramStart"/>
      <w:r w:rsidR="00445437">
        <w:rPr>
          <w:sz w:val="24"/>
          <w:szCs w:val="24"/>
        </w:rPr>
        <w:t>actually define</w:t>
      </w:r>
      <w:proofErr w:type="gramEnd"/>
      <w:r w:rsidR="00445437">
        <w:rPr>
          <w:sz w:val="24"/>
          <w:szCs w:val="24"/>
        </w:rPr>
        <w:t xml:space="preserve">. The historic extent may define why it isn’t or hasn’t been present in an area. </w:t>
      </w:r>
    </w:p>
    <w:p w14:paraId="3B2F9D99" w14:textId="3525CC27" w:rsidR="00930B02" w:rsidRDefault="003578A1" w:rsidP="00E94A45">
      <w:pPr>
        <w:pStyle w:val="ListParagraph"/>
        <w:numPr>
          <w:ilvl w:val="1"/>
          <w:numId w:val="28"/>
        </w:numPr>
        <w:spacing w:after="0"/>
        <w:rPr>
          <w:sz w:val="24"/>
          <w:szCs w:val="24"/>
        </w:rPr>
      </w:pPr>
      <w:r>
        <w:rPr>
          <w:sz w:val="24"/>
          <w:szCs w:val="24"/>
        </w:rPr>
        <w:t xml:space="preserve">Anne: </w:t>
      </w:r>
      <w:r w:rsidR="00146FC9">
        <w:rPr>
          <w:sz w:val="24"/>
          <w:szCs w:val="24"/>
        </w:rPr>
        <w:t>Instead of rewriting the definition, m</w:t>
      </w:r>
      <w:r>
        <w:rPr>
          <w:sz w:val="24"/>
          <w:szCs w:val="24"/>
        </w:rPr>
        <w:t xml:space="preserve">aybe keep the definition </w:t>
      </w:r>
      <w:r w:rsidR="00146FC9">
        <w:rPr>
          <w:sz w:val="24"/>
          <w:szCs w:val="24"/>
        </w:rPr>
        <w:t xml:space="preserve">as the (i), </w:t>
      </w:r>
      <w:r>
        <w:rPr>
          <w:sz w:val="24"/>
          <w:szCs w:val="24"/>
        </w:rPr>
        <w:t xml:space="preserve">but cut </w:t>
      </w:r>
      <w:r w:rsidR="00445437" w:rsidRPr="00445437">
        <w:rPr>
          <w:sz w:val="24"/>
          <w:szCs w:val="24"/>
        </w:rPr>
        <w:t>off</w:t>
      </w:r>
      <w:r w:rsidR="00445437">
        <w:rPr>
          <w:sz w:val="24"/>
          <w:szCs w:val="24"/>
        </w:rPr>
        <w:t xml:space="preserve"> </w:t>
      </w:r>
      <w:r w:rsidR="00445437" w:rsidRPr="00445437">
        <w:rPr>
          <w:sz w:val="24"/>
          <w:szCs w:val="24"/>
        </w:rPr>
        <w:t>(ii)</w:t>
      </w:r>
      <w:r w:rsidR="00146FC9">
        <w:rPr>
          <w:sz w:val="24"/>
          <w:szCs w:val="24"/>
        </w:rPr>
        <w:t xml:space="preserve"> right at suitable physical conditions.</w:t>
      </w:r>
      <w:r w:rsidR="00445437" w:rsidRPr="00445437">
        <w:rPr>
          <w:sz w:val="24"/>
          <w:szCs w:val="24"/>
        </w:rPr>
        <w:t xml:space="preserve"> </w:t>
      </w:r>
      <w:r w:rsidR="00146FC9">
        <w:rPr>
          <w:sz w:val="24"/>
          <w:szCs w:val="24"/>
        </w:rPr>
        <w:t>J</w:t>
      </w:r>
      <w:r w:rsidR="00445437" w:rsidRPr="00445437">
        <w:rPr>
          <w:sz w:val="24"/>
          <w:szCs w:val="24"/>
        </w:rPr>
        <w:t>ust call for appropriate physical requirements. Or even cut that off, just list species and reference historical extent.</w:t>
      </w:r>
    </w:p>
    <w:p w14:paraId="4A25B5E6" w14:textId="1579E2EA" w:rsidR="003578A1" w:rsidRDefault="003578A1" w:rsidP="00E94A45">
      <w:pPr>
        <w:pStyle w:val="ListParagraph"/>
        <w:numPr>
          <w:ilvl w:val="1"/>
          <w:numId w:val="28"/>
        </w:numPr>
        <w:spacing w:after="0"/>
        <w:rPr>
          <w:sz w:val="24"/>
          <w:szCs w:val="24"/>
        </w:rPr>
      </w:pPr>
      <w:r>
        <w:rPr>
          <w:sz w:val="24"/>
          <w:szCs w:val="24"/>
        </w:rPr>
        <w:t xml:space="preserve">Cam: </w:t>
      </w:r>
      <w:r w:rsidR="00146FC9">
        <w:rPr>
          <w:sz w:val="24"/>
          <w:szCs w:val="24"/>
        </w:rPr>
        <w:t>Concerned about something being unsuitable because it violated the standard but also by violating that standard it would no longer be suitable habitat</w:t>
      </w:r>
      <w:r w:rsidR="00B55438">
        <w:rPr>
          <w:sz w:val="24"/>
          <w:szCs w:val="24"/>
        </w:rPr>
        <w:t xml:space="preserve"> because of that</w:t>
      </w:r>
      <w:r w:rsidR="00146FC9">
        <w:rPr>
          <w:sz w:val="24"/>
          <w:szCs w:val="24"/>
        </w:rPr>
        <w:t>.</w:t>
      </w:r>
      <w:r w:rsidR="00B55438">
        <w:rPr>
          <w:sz w:val="24"/>
          <w:szCs w:val="24"/>
        </w:rPr>
        <w:t xml:space="preserve"> </w:t>
      </w:r>
      <w:r w:rsidR="00D40410">
        <w:rPr>
          <w:sz w:val="24"/>
          <w:szCs w:val="24"/>
        </w:rPr>
        <w:t>I think we should have a definition somewhere else</w:t>
      </w:r>
      <w:r w:rsidR="00896BBE">
        <w:rPr>
          <w:sz w:val="24"/>
          <w:szCs w:val="24"/>
        </w:rPr>
        <w:t>. Where the habitat is agnostic to the water quality standard</w:t>
      </w:r>
      <w:r w:rsidR="00DE21F3">
        <w:rPr>
          <w:sz w:val="24"/>
          <w:szCs w:val="24"/>
        </w:rPr>
        <w:t>.</w:t>
      </w:r>
      <w:r w:rsidR="00896BBE">
        <w:rPr>
          <w:sz w:val="24"/>
          <w:szCs w:val="24"/>
        </w:rPr>
        <w:t xml:space="preserve">  </w:t>
      </w:r>
    </w:p>
    <w:p w14:paraId="11A142FA" w14:textId="5A415CCC" w:rsidR="003578A1" w:rsidRDefault="003578A1" w:rsidP="00E94A45">
      <w:pPr>
        <w:pStyle w:val="ListParagraph"/>
        <w:numPr>
          <w:ilvl w:val="1"/>
          <w:numId w:val="28"/>
        </w:numPr>
        <w:spacing w:after="0"/>
        <w:rPr>
          <w:sz w:val="24"/>
          <w:szCs w:val="24"/>
        </w:rPr>
      </w:pPr>
      <w:r>
        <w:rPr>
          <w:sz w:val="24"/>
          <w:szCs w:val="24"/>
        </w:rPr>
        <w:t>Milton: How does natural CDOM fit in to that?</w:t>
      </w:r>
    </w:p>
    <w:p w14:paraId="1891DFE5" w14:textId="0722FC97" w:rsidR="003578A1" w:rsidRDefault="003578A1" w:rsidP="00E94A45">
      <w:pPr>
        <w:pStyle w:val="ListParagraph"/>
        <w:numPr>
          <w:ilvl w:val="1"/>
          <w:numId w:val="28"/>
        </w:numPr>
        <w:spacing w:after="0"/>
        <w:rPr>
          <w:sz w:val="24"/>
          <w:szCs w:val="24"/>
        </w:rPr>
      </w:pPr>
      <w:r>
        <w:rPr>
          <w:sz w:val="24"/>
          <w:szCs w:val="24"/>
        </w:rPr>
        <w:t xml:space="preserve">Cam: </w:t>
      </w:r>
      <w:r w:rsidR="00687AD1">
        <w:rPr>
          <w:sz w:val="24"/>
          <w:szCs w:val="24"/>
        </w:rPr>
        <w:t>We can do natural conditions on anything</w:t>
      </w:r>
      <w:r w:rsidR="00EE070A">
        <w:rPr>
          <w:sz w:val="24"/>
          <w:szCs w:val="24"/>
        </w:rPr>
        <w:t xml:space="preserve"> as </w:t>
      </w:r>
      <w:r w:rsidR="00F9392F">
        <w:rPr>
          <w:sz w:val="24"/>
          <w:szCs w:val="24"/>
        </w:rPr>
        <w:t xml:space="preserve">part of </w:t>
      </w:r>
      <w:r w:rsidR="00EE070A">
        <w:rPr>
          <w:sz w:val="24"/>
          <w:szCs w:val="24"/>
        </w:rPr>
        <w:t>assessment.</w:t>
      </w:r>
    </w:p>
    <w:p w14:paraId="6FDCA7BE" w14:textId="6141953A" w:rsidR="003578A1" w:rsidRDefault="00622C1F" w:rsidP="00E94A45">
      <w:pPr>
        <w:pStyle w:val="ListParagraph"/>
        <w:numPr>
          <w:ilvl w:val="1"/>
          <w:numId w:val="28"/>
        </w:numPr>
        <w:spacing w:after="0"/>
        <w:rPr>
          <w:sz w:val="24"/>
          <w:szCs w:val="24"/>
        </w:rPr>
      </w:pPr>
      <w:r>
        <w:rPr>
          <w:sz w:val="24"/>
          <w:szCs w:val="24"/>
        </w:rPr>
        <w:t xml:space="preserve">Jud: Possible thought to deal with some of these issues. We can </w:t>
      </w:r>
      <w:r w:rsidR="00B979FF">
        <w:rPr>
          <w:sz w:val="24"/>
          <w:szCs w:val="24"/>
        </w:rPr>
        <w:t>map small-scale</w:t>
      </w:r>
      <w:r w:rsidR="00A74123">
        <w:rPr>
          <w:sz w:val="24"/>
          <w:szCs w:val="24"/>
        </w:rPr>
        <w:t xml:space="preserve"> at low salinity using sonar. Example,</w:t>
      </w:r>
      <w:r>
        <w:rPr>
          <w:sz w:val="24"/>
          <w:szCs w:val="24"/>
        </w:rPr>
        <w:t xml:space="preserve"> thr</w:t>
      </w:r>
      <w:r w:rsidR="00B979FF">
        <w:rPr>
          <w:sz w:val="24"/>
          <w:szCs w:val="24"/>
        </w:rPr>
        <w:t>o</w:t>
      </w:r>
      <w:r>
        <w:rPr>
          <w:sz w:val="24"/>
          <w:szCs w:val="24"/>
        </w:rPr>
        <w:t>u</w:t>
      </w:r>
      <w:r w:rsidR="00B979FF">
        <w:rPr>
          <w:sz w:val="24"/>
          <w:szCs w:val="24"/>
        </w:rPr>
        <w:t>gh</w:t>
      </w:r>
      <w:r>
        <w:rPr>
          <w:sz w:val="24"/>
          <w:szCs w:val="24"/>
        </w:rPr>
        <w:t xml:space="preserve"> APNEP</w:t>
      </w:r>
      <w:r w:rsidR="00604E9A">
        <w:rPr>
          <w:sz w:val="24"/>
          <w:szCs w:val="24"/>
        </w:rPr>
        <w:t>,</w:t>
      </w:r>
      <w:r>
        <w:rPr>
          <w:sz w:val="24"/>
          <w:szCs w:val="24"/>
        </w:rPr>
        <w:t xml:space="preserve"> we established 10 sentinel site</w:t>
      </w:r>
      <w:r w:rsidR="00A74123">
        <w:rPr>
          <w:sz w:val="24"/>
          <w:szCs w:val="24"/>
        </w:rPr>
        <w:t>s</w:t>
      </w:r>
      <w:r>
        <w:rPr>
          <w:sz w:val="24"/>
          <w:szCs w:val="24"/>
        </w:rPr>
        <w:t xml:space="preserve"> in the Albemarle </w:t>
      </w:r>
      <w:proofErr w:type="gramStart"/>
      <w:r w:rsidR="00604E9A">
        <w:rPr>
          <w:sz w:val="24"/>
          <w:szCs w:val="24"/>
        </w:rPr>
        <w:t>Sound</w:t>
      </w:r>
      <w:proofErr w:type="gramEnd"/>
      <w:r>
        <w:rPr>
          <w:sz w:val="24"/>
          <w:szCs w:val="24"/>
        </w:rPr>
        <w:t xml:space="preserve"> and we could incorporate those and </w:t>
      </w:r>
      <w:r w:rsidR="00A74123">
        <w:rPr>
          <w:sz w:val="24"/>
          <w:szCs w:val="24"/>
        </w:rPr>
        <w:t>water quality stations with the smaller-scale mapping.</w:t>
      </w:r>
      <w:r>
        <w:rPr>
          <w:sz w:val="24"/>
          <w:szCs w:val="24"/>
        </w:rPr>
        <w:t xml:space="preserve"> That might be something to think about.</w:t>
      </w:r>
    </w:p>
    <w:p w14:paraId="13D8A71C" w14:textId="0706AC23" w:rsidR="00BB14FF" w:rsidRPr="004B5CE5" w:rsidRDefault="00622C1F" w:rsidP="00CD59EE">
      <w:pPr>
        <w:pStyle w:val="ListParagraph"/>
        <w:numPr>
          <w:ilvl w:val="0"/>
          <w:numId w:val="28"/>
        </w:numPr>
        <w:spacing w:after="0"/>
        <w:rPr>
          <w:sz w:val="24"/>
          <w:szCs w:val="24"/>
        </w:rPr>
      </w:pPr>
      <w:r w:rsidRPr="00622C1F">
        <w:rPr>
          <w:b/>
          <w:bCs/>
          <w:sz w:val="24"/>
          <w:szCs w:val="24"/>
        </w:rPr>
        <w:lastRenderedPageBreak/>
        <w:t>How to state CDOM exclusion</w:t>
      </w:r>
      <w:r w:rsidRPr="00383A47">
        <w:rPr>
          <w:sz w:val="24"/>
          <w:szCs w:val="24"/>
        </w:rPr>
        <w:t xml:space="preserve">? </w:t>
      </w:r>
      <w:r>
        <w:rPr>
          <w:sz w:val="24"/>
          <w:szCs w:val="24"/>
        </w:rPr>
        <w:t xml:space="preserve"> </w:t>
      </w:r>
      <w:r w:rsidR="00156427">
        <w:rPr>
          <w:sz w:val="24"/>
          <w:szCs w:val="24"/>
        </w:rPr>
        <w:t xml:space="preserve">As part of the standard or captured as part of the definition of habitat, </w:t>
      </w:r>
      <w:r w:rsidR="007518F8">
        <w:rPr>
          <w:sz w:val="24"/>
          <w:szCs w:val="24"/>
        </w:rPr>
        <w:t xml:space="preserve">do we need to </w:t>
      </w:r>
      <w:r w:rsidR="006A60D1">
        <w:rPr>
          <w:sz w:val="24"/>
          <w:szCs w:val="24"/>
        </w:rPr>
        <w:t>address the exclusion of habitat based on things like CDOM or wind? Are there other ways to figure out if CDOM has an impact on a particular area that may show as a historical extent?</w:t>
      </w:r>
    </w:p>
    <w:p w14:paraId="0E2AE2B5" w14:textId="15C1E18D" w:rsidR="00471811" w:rsidRDefault="00622C1F" w:rsidP="005A6B77">
      <w:pPr>
        <w:pStyle w:val="ListParagraph"/>
        <w:numPr>
          <w:ilvl w:val="0"/>
          <w:numId w:val="33"/>
        </w:numPr>
        <w:spacing w:after="0"/>
        <w:rPr>
          <w:sz w:val="24"/>
          <w:szCs w:val="24"/>
        </w:rPr>
      </w:pPr>
      <w:r>
        <w:rPr>
          <w:sz w:val="24"/>
          <w:szCs w:val="24"/>
        </w:rPr>
        <w:t xml:space="preserve">Lauren: </w:t>
      </w:r>
      <w:r w:rsidR="006A60D1">
        <w:rPr>
          <w:sz w:val="24"/>
          <w:szCs w:val="24"/>
        </w:rPr>
        <w:t xml:space="preserve">If we put weight on the historical extent, won’t that capture the effects of CDOM? </w:t>
      </w:r>
      <w:r>
        <w:rPr>
          <w:sz w:val="24"/>
          <w:szCs w:val="24"/>
        </w:rPr>
        <w:t>Is CDOM not already captured in the extent map?</w:t>
      </w:r>
    </w:p>
    <w:p w14:paraId="7DD7CBAA" w14:textId="0D78C464" w:rsidR="00622C1F" w:rsidRDefault="00622C1F" w:rsidP="005A6B77">
      <w:pPr>
        <w:pStyle w:val="ListParagraph"/>
        <w:numPr>
          <w:ilvl w:val="0"/>
          <w:numId w:val="33"/>
        </w:numPr>
        <w:spacing w:after="0"/>
        <w:rPr>
          <w:sz w:val="24"/>
          <w:szCs w:val="24"/>
        </w:rPr>
      </w:pPr>
      <w:r>
        <w:rPr>
          <w:sz w:val="24"/>
          <w:szCs w:val="24"/>
        </w:rPr>
        <w:t xml:space="preserve">Chris: </w:t>
      </w:r>
      <w:r w:rsidR="006A60D1">
        <w:rPr>
          <w:sz w:val="24"/>
          <w:szCs w:val="24"/>
        </w:rPr>
        <w:t>T</w:t>
      </w:r>
      <w:r>
        <w:rPr>
          <w:sz w:val="24"/>
          <w:szCs w:val="24"/>
        </w:rPr>
        <w:t>o add to that</w:t>
      </w:r>
      <w:r w:rsidR="0099207C">
        <w:rPr>
          <w:sz w:val="24"/>
          <w:szCs w:val="24"/>
        </w:rPr>
        <w:t>,</w:t>
      </w:r>
      <w:r>
        <w:rPr>
          <w:sz w:val="24"/>
          <w:szCs w:val="24"/>
        </w:rPr>
        <w:t xml:space="preserve"> is there a </w:t>
      </w:r>
      <w:r w:rsidR="0099207C">
        <w:rPr>
          <w:sz w:val="24"/>
          <w:szCs w:val="24"/>
        </w:rPr>
        <w:t>threshold of CDOM that could be occurring at a certain</w:t>
      </w:r>
      <w:r>
        <w:rPr>
          <w:sz w:val="24"/>
          <w:szCs w:val="24"/>
        </w:rPr>
        <w:t xml:space="preserve"> concentration or certain frequency</w:t>
      </w:r>
      <w:r w:rsidR="0099207C">
        <w:rPr>
          <w:sz w:val="24"/>
          <w:szCs w:val="24"/>
        </w:rPr>
        <w:t>?</w:t>
      </w:r>
    </w:p>
    <w:p w14:paraId="02C7E188" w14:textId="5C6DDFC3" w:rsidR="00622C1F" w:rsidRDefault="0091149B" w:rsidP="005A6B77">
      <w:pPr>
        <w:pStyle w:val="ListParagraph"/>
        <w:numPr>
          <w:ilvl w:val="0"/>
          <w:numId w:val="33"/>
        </w:numPr>
        <w:spacing w:after="0"/>
        <w:rPr>
          <w:sz w:val="24"/>
          <w:szCs w:val="24"/>
        </w:rPr>
      </w:pPr>
      <w:r>
        <w:rPr>
          <w:sz w:val="24"/>
          <w:szCs w:val="24"/>
        </w:rPr>
        <w:t>Nathan: You could have CDOM at hi</w:t>
      </w:r>
      <w:r w:rsidR="00CD34E2">
        <w:rPr>
          <w:sz w:val="24"/>
          <w:szCs w:val="24"/>
        </w:rPr>
        <w:t>gh</w:t>
      </w:r>
      <w:r>
        <w:rPr>
          <w:sz w:val="24"/>
          <w:szCs w:val="24"/>
        </w:rPr>
        <w:t xml:space="preserve"> enough concentration </w:t>
      </w:r>
      <w:r w:rsidR="00CD34E2">
        <w:rPr>
          <w:sz w:val="24"/>
          <w:szCs w:val="24"/>
        </w:rPr>
        <w:t xml:space="preserve">where </w:t>
      </w:r>
      <w:proofErr w:type="spellStart"/>
      <w:r w:rsidR="00CD34E2">
        <w:rPr>
          <w:sz w:val="24"/>
          <w:szCs w:val="24"/>
        </w:rPr>
        <w:t>its</w:t>
      </w:r>
      <w:proofErr w:type="spellEnd"/>
      <w:r w:rsidR="00CD34E2">
        <w:rPr>
          <w:sz w:val="24"/>
          <w:szCs w:val="24"/>
        </w:rPr>
        <w:t xml:space="preserve"> going to disallow the light thresholds set. It’s going to constantly add to light attenuation.</w:t>
      </w:r>
      <w:r>
        <w:rPr>
          <w:sz w:val="24"/>
          <w:szCs w:val="24"/>
        </w:rPr>
        <w:t xml:space="preserve"> Don’t know of significant manmade CDOM, </w:t>
      </w:r>
      <w:r w:rsidR="0066146E">
        <w:rPr>
          <w:sz w:val="24"/>
          <w:szCs w:val="24"/>
        </w:rPr>
        <w:t xml:space="preserve">but </w:t>
      </w:r>
      <w:r>
        <w:rPr>
          <w:sz w:val="24"/>
          <w:szCs w:val="24"/>
        </w:rPr>
        <w:t xml:space="preserve">papermills are, but the rest is natural and contributes to light attenuation. Not sure how to assess the threshold, </w:t>
      </w:r>
      <w:r w:rsidR="0066146E">
        <w:rPr>
          <w:sz w:val="24"/>
          <w:szCs w:val="24"/>
        </w:rPr>
        <w:t>Pasquotank River</w:t>
      </w:r>
      <w:r>
        <w:rPr>
          <w:sz w:val="24"/>
          <w:szCs w:val="24"/>
        </w:rPr>
        <w:t xml:space="preserve"> is a good example of one that will never meet the light requirements.</w:t>
      </w:r>
    </w:p>
    <w:p w14:paraId="048FA94D" w14:textId="6CE844BC" w:rsidR="0091149B" w:rsidRDefault="0091149B" w:rsidP="005A6B77">
      <w:pPr>
        <w:pStyle w:val="ListParagraph"/>
        <w:numPr>
          <w:ilvl w:val="0"/>
          <w:numId w:val="33"/>
        </w:numPr>
        <w:spacing w:after="0"/>
        <w:rPr>
          <w:sz w:val="24"/>
          <w:szCs w:val="24"/>
        </w:rPr>
      </w:pPr>
      <w:r>
        <w:rPr>
          <w:sz w:val="24"/>
          <w:szCs w:val="24"/>
        </w:rPr>
        <w:t>Rich: Maybe we just point to the historical extent. With increase in climate change</w:t>
      </w:r>
      <w:r w:rsidR="0066146E">
        <w:rPr>
          <w:sz w:val="24"/>
          <w:szCs w:val="24"/>
        </w:rPr>
        <w:t>,</w:t>
      </w:r>
      <w:r>
        <w:rPr>
          <w:sz w:val="24"/>
          <w:szCs w:val="24"/>
        </w:rPr>
        <w:t xml:space="preserve"> </w:t>
      </w:r>
      <w:r w:rsidR="0066146E" w:rsidRPr="0066146E">
        <w:rPr>
          <w:sz w:val="24"/>
          <w:szCs w:val="24"/>
        </w:rPr>
        <w:t xml:space="preserve">driving water out of wetlands likely to increase </w:t>
      </w:r>
      <w:r>
        <w:rPr>
          <w:sz w:val="24"/>
          <w:szCs w:val="24"/>
        </w:rPr>
        <w:t>CDOM?</w:t>
      </w:r>
      <w:r w:rsidR="0066146E">
        <w:rPr>
          <w:sz w:val="24"/>
          <w:szCs w:val="24"/>
        </w:rPr>
        <w:t xml:space="preserve"> </w:t>
      </w:r>
    </w:p>
    <w:p w14:paraId="4FBE42E3" w14:textId="3208A46D" w:rsidR="0091149B" w:rsidRDefault="0091149B" w:rsidP="005A6B77">
      <w:pPr>
        <w:pStyle w:val="ListParagraph"/>
        <w:numPr>
          <w:ilvl w:val="0"/>
          <w:numId w:val="33"/>
        </w:numPr>
        <w:spacing w:after="0"/>
        <w:rPr>
          <w:sz w:val="24"/>
          <w:szCs w:val="24"/>
        </w:rPr>
      </w:pPr>
      <w:r>
        <w:rPr>
          <w:sz w:val="24"/>
          <w:szCs w:val="24"/>
        </w:rPr>
        <w:t xml:space="preserve">Nathan: In Literature one of the biggest contributors of CDOM is </w:t>
      </w:r>
      <w:r w:rsidR="004D49D2">
        <w:rPr>
          <w:sz w:val="24"/>
          <w:szCs w:val="24"/>
        </w:rPr>
        <w:t>rainwater, after years and years of</w:t>
      </w:r>
      <w:r>
        <w:rPr>
          <w:sz w:val="24"/>
          <w:szCs w:val="24"/>
        </w:rPr>
        <w:t xml:space="preserve"> acid rain. </w:t>
      </w:r>
      <w:r w:rsidR="00597906">
        <w:rPr>
          <w:sz w:val="24"/>
          <w:szCs w:val="24"/>
        </w:rPr>
        <w:t>As the pH of rainwater decreases it can cause more of the le</w:t>
      </w:r>
      <w:r w:rsidR="00D051CA">
        <w:rPr>
          <w:sz w:val="24"/>
          <w:szCs w:val="24"/>
        </w:rPr>
        <w:t>a</w:t>
      </w:r>
      <w:r w:rsidR="00597906">
        <w:rPr>
          <w:sz w:val="24"/>
          <w:szCs w:val="24"/>
        </w:rPr>
        <w:t xml:space="preserve">ching of those </w:t>
      </w:r>
      <w:r w:rsidR="00D051CA">
        <w:rPr>
          <w:sz w:val="24"/>
          <w:szCs w:val="24"/>
        </w:rPr>
        <w:t>acids, in Europe it’s called brownification.</w:t>
      </w:r>
      <w:r w:rsidR="001110E7">
        <w:rPr>
          <w:sz w:val="24"/>
          <w:szCs w:val="24"/>
        </w:rPr>
        <w:t xml:space="preserve"> By measuring it they can see big changes in how brown the water is.</w:t>
      </w:r>
      <w:r w:rsidR="00596D76">
        <w:rPr>
          <w:sz w:val="24"/>
          <w:szCs w:val="24"/>
        </w:rPr>
        <w:t xml:space="preserve"> We don’t have records for that.</w:t>
      </w:r>
    </w:p>
    <w:p w14:paraId="3FB4F326" w14:textId="61E83C77" w:rsidR="0091149B" w:rsidRPr="00383A47" w:rsidRDefault="0091149B" w:rsidP="005A6B77">
      <w:pPr>
        <w:pStyle w:val="ListParagraph"/>
        <w:numPr>
          <w:ilvl w:val="0"/>
          <w:numId w:val="33"/>
        </w:numPr>
        <w:spacing w:after="0"/>
        <w:rPr>
          <w:sz w:val="24"/>
          <w:szCs w:val="24"/>
        </w:rPr>
      </w:pPr>
      <w:r>
        <w:rPr>
          <w:sz w:val="24"/>
          <w:szCs w:val="24"/>
        </w:rPr>
        <w:t xml:space="preserve">Martin: </w:t>
      </w:r>
      <w:r w:rsidR="00CB72D7">
        <w:rPr>
          <w:sz w:val="24"/>
          <w:szCs w:val="24"/>
        </w:rPr>
        <w:t>T</w:t>
      </w:r>
      <w:r>
        <w:rPr>
          <w:sz w:val="24"/>
          <w:szCs w:val="24"/>
        </w:rPr>
        <w:t>ropical storms</w:t>
      </w:r>
      <w:r w:rsidR="005F5A82">
        <w:rPr>
          <w:sz w:val="24"/>
          <w:szCs w:val="24"/>
        </w:rPr>
        <w:t>/</w:t>
      </w:r>
      <w:proofErr w:type="gramStart"/>
      <w:r w:rsidR="005F5A82">
        <w:rPr>
          <w:sz w:val="24"/>
          <w:szCs w:val="24"/>
        </w:rPr>
        <w:t>thunder storms</w:t>
      </w:r>
      <w:proofErr w:type="gramEnd"/>
      <w:r>
        <w:rPr>
          <w:sz w:val="24"/>
          <w:szCs w:val="24"/>
        </w:rPr>
        <w:t xml:space="preserve"> will have pulse </w:t>
      </w:r>
      <w:r w:rsidR="00CB72D7">
        <w:rPr>
          <w:sz w:val="24"/>
          <w:szCs w:val="24"/>
        </w:rPr>
        <w:t xml:space="preserve">swamp waters in and have temporary increases in CDOM </w:t>
      </w:r>
      <w:r w:rsidR="005F5A82">
        <w:rPr>
          <w:sz w:val="24"/>
          <w:szCs w:val="24"/>
        </w:rPr>
        <w:t>effect but</w:t>
      </w:r>
      <w:r w:rsidR="00CB72D7">
        <w:rPr>
          <w:sz w:val="24"/>
          <w:szCs w:val="24"/>
        </w:rPr>
        <w:t xml:space="preserve"> are short-lived.</w:t>
      </w:r>
      <w:r>
        <w:rPr>
          <w:sz w:val="24"/>
          <w:szCs w:val="24"/>
        </w:rPr>
        <w:t xml:space="preserve"> </w:t>
      </w:r>
    </w:p>
    <w:p w14:paraId="25910F8F" w14:textId="1C67BD7F" w:rsidR="005F5A82" w:rsidRDefault="000351BE" w:rsidP="005A6B77">
      <w:pPr>
        <w:pStyle w:val="ListParagraph"/>
        <w:numPr>
          <w:ilvl w:val="0"/>
          <w:numId w:val="33"/>
        </w:numPr>
        <w:spacing w:after="0"/>
        <w:rPr>
          <w:sz w:val="24"/>
          <w:szCs w:val="24"/>
        </w:rPr>
      </w:pPr>
      <w:r>
        <w:rPr>
          <w:sz w:val="24"/>
          <w:szCs w:val="24"/>
        </w:rPr>
        <w:t xml:space="preserve">Emily: Question in </w:t>
      </w:r>
      <w:r w:rsidR="00487F7A">
        <w:rPr>
          <w:sz w:val="24"/>
          <w:szCs w:val="24"/>
        </w:rPr>
        <w:t>agenda – Are there</w:t>
      </w:r>
      <w:r w:rsidR="004A4D2A" w:rsidRPr="00383A47">
        <w:rPr>
          <w:sz w:val="24"/>
          <w:szCs w:val="24"/>
        </w:rPr>
        <w:t xml:space="preserve"> other fixed factors that preclude its presence?</w:t>
      </w:r>
      <w:r w:rsidR="004A4D2A">
        <w:rPr>
          <w:sz w:val="24"/>
          <w:szCs w:val="24"/>
        </w:rPr>
        <w:t xml:space="preserve"> </w:t>
      </w:r>
    </w:p>
    <w:p w14:paraId="2EC4A027" w14:textId="1C629334" w:rsidR="005A6B77" w:rsidRDefault="004A4D2A" w:rsidP="005A6B77">
      <w:pPr>
        <w:pStyle w:val="ListParagraph"/>
        <w:numPr>
          <w:ilvl w:val="0"/>
          <w:numId w:val="33"/>
        </w:numPr>
        <w:spacing w:after="0"/>
        <w:rPr>
          <w:sz w:val="24"/>
          <w:szCs w:val="24"/>
        </w:rPr>
      </w:pPr>
      <w:r>
        <w:rPr>
          <w:sz w:val="24"/>
          <w:szCs w:val="24"/>
        </w:rPr>
        <w:t xml:space="preserve">Chris: </w:t>
      </w:r>
      <w:r w:rsidR="00487F7A">
        <w:rPr>
          <w:sz w:val="24"/>
          <w:szCs w:val="24"/>
        </w:rPr>
        <w:t>We talked a little bit about that. W</w:t>
      </w:r>
      <w:r>
        <w:rPr>
          <w:sz w:val="24"/>
          <w:szCs w:val="24"/>
        </w:rPr>
        <w:t xml:space="preserve">ind, CDOM, </w:t>
      </w:r>
      <w:r w:rsidR="00487F7A">
        <w:rPr>
          <w:sz w:val="24"/>
          <w:szCs w:val="24"/>
        </w:rPr>
        <w:t xml:space="preserve">are there </w:t>
      </w:r>
      <w:r>
        <w:rPr>
          <w:sz w:val="24"/>
          <w:szCs w:val="24"/>
        </w:rPr>
        <w:t>any other factors</w:t>
      </w:r>
      <w:r w:rsidR="00487F7A">
        <w:rPr>
          <w:sz w:val="24"/>
          <w:szCs w:val="24"/>
        </w:rPr>
        <w:t xml:space="preserve"> that we need to consider doing assessment</w:t>
      </w:r>
      <w:r>
        <w:rPr>
          <w:sz w:val="24"/>
          <w:szCs w:val="24"/>
        </w:rPr>
        <w:t>?</w:t>
      </w:r>
    </w:p>
    <w:p w14:paraId="04808BB5" w14:textId="352C7381" w:rsidR="004A4D2A" w:rsidRDefault="004A4D2A" w:rsidP="005A6B77">
      <w:pPr>
        <w:pStyle w:val="ListParagraph"/>
        <w:numPr>
          <w:ilvl w:val="0"/>
          <w:numId w:val="33"/>
        </w:numPr>
        <w:spacing w:after="0"/>
        <w:rPr>
          <w:sz w:val="24"/>
          <w:szCs w:val="24"/>
        </w:rPr>
      </w:pPr>
      <w:r>
        <w:rPr>
          <w:sz w:val="24"/>
          <w:szCs w:val="24"/>
        </w:rPr>
        <w:t>Martin: Is there any physical alterations to that that would preclude SAV in an area?</w:t>
      </w:r>
    </w:p>
    <w:p w14:paraId="0557F69B" w14:textId="013FC67D" w:rsidR="004A4D2A" w:rsidRDefault="004A4D2A" w:rsidP="005A6B77">
      <w:pPr>
        <w:pStyle w:val="ListParagraph"/>
        <w:numPr>
          <w:ilvl w:val="0"/>
          <w:numId w:val="33"/>
        </w:numPr>
        <w:spacing w:after="0"/>
        <w:rPr>
          <w:sz w:val="24"/>
          <w:szCs w:val="24"/>
        </w:rPr>
      </w:pPr>
      <w:r>
        <w:rPr>
          <w:sz w:val="24"/>
          <w:szCs w:val="24"/>
        </w:rPr>
        <w:t>Jud: Pay attention to rising water temps. It reinforces the need for the clarity st</w:t>
      </w:r>
      <w:r w:rsidR="00487F7A">
        <w:rPr>
          <w:sz w:val="24"/>
          <w:szCs w:val="24"/>
        </w:rPr>
        <w:t>andar</w:t>
      </w:r>
      <w:r>
        <w:rPr>
          <w:sz w:val="24"/>
          <w:szCs w:val="24"/>
        </w:rPr>
        <w:t xml:space="preserve">ds </w:t>
      </w:r>
      <w:r w:rsidR="00487F7A">
        <w:rPr>
          <w:sz w:val="24"/>
          <w:szCs w:val="24"/>
        </w:rPr>
        <w:t xml:space="preserve">to be </w:t>
      </w:r>
      <w:r>
        <w:rPr>
          <w:sz w:val="24"/>
          <w:szCs w:val="24"/>
        </w:rPr>
        <w:t xml:space="preserve">a little more liberal because </w:t>
      </w:r>
      <w:r w:rsidR="00487F7A">
        <w:rPr>
          <w:sz w:val="24"/>
          <w:szCs w:val="24"/>
        </w:rPr>
        <w:t xml:space="preserve">as temps rise, light requirements go up. </w:t>
      </w:r>
      <w:r>
        <w:rPr>
          <w:sz w:val="24"/>
          <w:szCs w:val="24"/>
        </w:rPr>
        <w:t xml:space="preserve">  </w:t>
      </w:r>
    </w:p>
    <w:p w14:paraId="587042CE" w14:textId="45DFE87F" w:rsidR="004A4D2A" w:rsidRDefault="004A4D2A" w:rsidP="005A6B77">
      <w:pPr>
        <w:pStyle w:val="ListParagraph"/>
        <w:numPr>
          <w:ilvl w:val="0"/>
          <w:numId w:val="33"/>
        </w:numPr>
        <w:spacing w:after="0"/>
        <w:rPr>
          <w:sz w:val="24"/>
          <w:szCs w:val="24"/>
        </w:rPr>
      </w:pPr>
      <w:r>
        <w:rPr>
          <w:sz w:val="24"/>
          <w:szCs w:val="24"/>
        </w:rPr>
        <w:t>Jesse: Agree with Judd about Temp., but I think the st</w:t>
      </w:r>
      <w:r w:rsidR="00487F7A">
        <w:rPr>
          <w:sz w:val="24"/>
          <w:szCs w:val="24"/>
        </w:rPr>
        <w:t>andar</w:t>
      </w:r>
      <w:r>
        <w:rPr>
          <w:sz w:val="24"/>
          <w:szCs w:val="24"/>
        </w:rPr>
        <w:t xml:space="preserve">d </w:t>
      </w:r>
      <w:r w:rsidR="00CE1A67">
        <w:rPr>
          <w:sz w:val="24"/>
          <w:szCs w:val="24"/>
        </w:rPr>
        <w:t xml:space="preserve">we have is solid and reviewing it every 3 years, we can look at how temperature may impact the </w:t>
      </w:r>
      <w:r w:rsidR="00831429">
        <w:rPr>
          <w:sz w:val="24"/>
          <w:szCs w:val="24"/>
        </w:rPr>
        <w:t>standard, especially with higher salinity species.</w:t>
      </w:r>
    </w:p>
    <w:p w14:paraId="7E9188AD" w14:textId="2F11AF34" w:rsidR="004A4D2A" w:rsidRDefault="00DB28D2" w:rsidP="005A6B77">
      <w:pPr>
        <w:pStyle w:val="ListParagraph"/>
        <w:numPr>
          <w:ilvl w:val="0"/>
          <w:numId w:val="33"/>
        </w:numPr>
        <w:spacing w:after="0"/>
        <w:rPr>
          <w:sz w:val="24"/>
          <w:szCs w:val="24"/>
        </w:rPr>
      </w:pPr>
      <w:r>
        <w:rPr>
          <w:sz w:val="24"/>
          <w:szCs w:val="24"/>
        </w:rPr>
        <w:t xml:space="preserve">Lauren: </w:t>
      </w:r>
      <w:r w:rsidRPr="008E26DC">
        <w:rPr>
          <w:b/>
          <w:bCs/>
          <w:sz w:val="24"/>
          <w:szCs w:val="24"/>
        </w:rPr>
        <w:t xml:space="preserve">It might be something to put in the document written up, </w:t>
      </w:r>
      <w:r w:rsidR="002466C1" w:rsidRPr="008E26DC">
        <w:rPr>
          <w:b/>
          <w:bCs/>
          <w:sz w:val="24"/>
          <w:szCs w:val="24"/>
        </w:rPr>
        <w:t xml:space="preserve">that temperature might be something that may result in making it a more </w:t>
      </w:r>
      <w:r w:rsidR="002466C1" w:rsidRPr="008E26DC">
        <w:rPr>
          <w:b/>
          <w:bCs/>
          <w:sz w:val="24"/>
          <w:szCs w:val="24"/>
        </w:rPr>
        <w:lastRenderedPageBreak/>
        <w:t>stringent criteria</w:t>
      </w:r>
      <w:r w:rsidR="002B2A95" w:rsidRPr="008E26DC">
        <w:rPr>
          <w:b/>
          <w:bCs/>
          <w:sz w:val="24"/>
          <w:szCs w:val="24"/>
        </w:rPr>
        <w:t xml:space="preserve"> in the future</w:t>
      </w:r>
      <w:r w:rsidR="002466C1" w:rsidRPr="008E26DC">
        <w:rPr>
          <w:b/>
          <w:bCs/>
          <w:sz w:val="24"/>
          <w:szCs w:val="24"/>
        </w:rPr>
        <w:t xml:space="preserve">, </w:t>
      </w:r>
      <w:r w:rsidRPr="008E26DC">
        <w:rPr>
          <w:b/>
          <w:bCs/>
          <w:sz w:val="24"/>
          <w:szCs w:val="24"/>
        </w:rPr>
        <w:t xml:space="preserve">but for now </w:t>
      </w:r>
      <w:r w:rsidR="002466C1" w:rsidRPr="008E26DC">
        <w:rPr>
          <w:b/>
          <w:bCs/>
          <w:sz w:val="24"/>
          <w:szCs w:val="24"/>
        </w:rPr>
        <w:t>the t</w:t>
      </w:r>
      <w:r w:rsidRPr="008E26DC">
        <w:rPr>
          <w:b/>
          <w:bCs/>
          <w:sz w:val="24"/>
          <w:szCs w:val="24"/>
        </w:rPr>
        <w:t>emp</w:t>
      </w:r>
      <w:r w:rsidR="002466C1" w:rsidRPr="008E26DC">
        <w:rPr>
          <w:b/>
          <w:bCs/>
          <w:sz w:val="24"/>
          <w:szCs w:val="24"/>
        </w:rPr>
        <w:t>erature</w:t>
      </w:r>
      <w:r w:rsidRPr="008E26DC">
        <w:rPr>
          <w:b/>
          <w:bCs/>
          <w:sz w:val="24"/>
          <w:szCs w:val="24"/>
        </w:rPr>
        <w:t xml:space="preserve"> is technically sound</w:t>
      </w:r>
      <w:r>
        <w:rPr>
          <w:sz w:val="24"/>
          <w:szCs w:val="24"/>
        </w:rPr>
        <w:t>.</w:t>
      </w:r>
    </w:p>
    <w:p w14:paraId="67C51153" w14:textId="0E559807" w:rsidR="00DB28D2" w:rsidRDefault="00DB28D2" w:rsidP="005A6B77">
      <w:pPr>
        <w:pStyle w:val="ListParagraph"/>
        <w:numPr>
          <w:ilvl w:val="0"/>
          <w:numId w:val="33"/>
        </w:numPr>
        <w:spacing w:after="0"/>
        <w:rPr>
          <w:sz w:val="24"/>
          <w:szCs w:val="24"/>
        </w:rPr>
      </w:pPr>
      <w:r>
        <w:rPr>
          <w:sz w:val="24"/>
          <w:szCs w:val="24"/>
        </w:rPr>
        <w:t xml:space="preserve">Chris: </w:t>
      </w:r>
      <w:r w:rsidRPr="00DB28D2">
        <w:rPr>
          <w:b/>
          <w:bCs/>
          <w:sz w:val="24"/>
          <w:szCs w:val="24"/>
        </w:rPr>
        <w:t>Take-aways: DWR Staff will revise SAV Habitat Definition and bring back to SAC for agreement and regarding consisten</w:t>
      </w:r>
      <w:r w:rsidR="00873D66">
        <w:rPr>
          <w:b/>
          <w:bCs/>
          <w:sz w:val="24"/>
          <w:szCs w:val="24"/>
        </w:rPr>
        <w:t>t suitable</w:t>
      </w:r>
      <w:r w:rsidRPr="00DB28D2">
        <w:rPr>
          <w:b/>
          <w:bCs/>
          <w:sz w:val="24"/>
          <w:szCs w:val="24"/>
        </w:rPr>
        <w:t xml:space="preserve"> habitat and </w:t>
      </w:r>
      <w:r w:rsidR="00873D66">
        <w:rPr>
          <w:b/>
          <w:bCs/>
          <w:sz w:val="24"/>
          <w:szCs w:val="24"/>
        </w:rPr>
        <w:t>potential exclusion conditions and how to judge those, it</w:t>
      </w:r>
      <w:r w:rsidRPr="00DB28D2">
        <w:rPr>
          <w:b/>
          <w:bCs/>
          <w:sz w:val="24"/>
          <w:szCs w:val="24"/>
        </w:rPr>
        <w:t xml:space="preserve"> sounds like using historic extent </w:t>
      </w:r>
      <w:r w:rsidR="00873D66">
        <w:rPr>
          <w:b/>
          <w:bCs/>
          <w:sz w:val="24"/>
          <w:szCs w:val="24"/>
        </w:rPr>
        <w:t xml:space="preserve">of SAV areas </w:t>
      </w:r>
      <w:r w:rsidRPr="00DB28D2">
        <w:rPr>
          <w:b/>
          <w:bCs/>
          <w:sz w:val="24"/>
          <w:szCs w:val="24"/>
        </w:rPr>
        <w:t>is serving as an indicator</w:t>
      </w:r>
      <w:r w:rsidR="00873D66">
        <w:rPr>
          <w:b/>
          <w:bCs/>
          <w:sz w:val="24"/>
          <w:szCs w:val="24"/>
        </w:rPr>
        <w:t xml:space="preserve"> of the habitat</w:t>
      </w:r>
      <w:r w:rsidRPr="00DB28D2">
        <w:rPr>
          <w:b/>
          <w:bCs/>
          <w:sz w:val="24"/>
          <w:szCs w:val="24"/>
        </w:rPr>
        <w:t>? Yes</w:t>
      </w:r>
      <w:r>
        <w:rPr>
          <w:sz w:val="24"/>
          <w:szCs w:val="24"/>
        </w:rPr>
        <w:t>.</w:t>
      </w:r>
    </w:p>
    <w:p w14:paraId="65E31B8D" w14:textId="0DF555A7" w:rsidR="00037935" w:rsidRPr="00037935" w:rsidRDefault="00DB28D2" w:rsidP="00037935">
      <w:pPr>
        <w:pStyle w:val="ListParagraph"/>
        <w:numPr>
          <w:ilvl w:val="0"/>
          <w:numId w:val="33"/>
        </w:numPr>
        <w:spacing w:after="0"/>
        <w:rPr>
          <w:sz w:val="24"/>
          <w:szCs w:val="24"/>
        </w:rPr>
      </w:pPr>
      <w:r>
        <w:rPr>
          <w:sz w:val="24"/>
          <w:szCs w:val="24"/>
        </w:rPr>
        <w:t xml:space="preserve">Cam: </w:t>
      </w:r>
      <w:r w:rsidR="00873D66">
        <w:rPr>
          <w:sz w:val="24"/>
          <w:szCs w:val="24"/>
        </w:rPr>
        <w:t>Maximum extent is a good idea</w:t>
      </w:r>
      <w:r w:rsidR="00037935">
        <w:rPr>
          <w:sz w:val="24"/>
          <w:szCs w:val="24"/>
        </w:rPr>
        <w:t xml:space="preserve"> and that covers our CDOM. What we’re saying is we’d have to assess if we have a new source of CDOM in a currently identified area where we have sea grasses. We would have to evaluate CDOM at that time. Right </w:t>
      </w:r>
      <w:proofErr w:type="gramStart"/>
      <w:r w:rsidR="00037935">
        <w:rPr>
          <w:sz w:val="24"/>
          <w:szCs w:val="24"/>
        </w:rPr>
        <w:t>now</w:t>
      </w:r>
      <w:proofErr w:type="gramEnd"/>
      <w:r w:rsidR="00037935">
        <w:rPr>
          <w:sz w:val="24"/>
          <w:szCs w:val="24"/>
        </w:rPr>
        <w:t xml:space="preserve"> we don’t have to worry about if it’s natural because its covered by maximum extent</w:t>
      </w:r>
      <w:r w:rsidR="00E92A04">
        <w:rPr>
          <w:sz w:val="24"/>
          <w:szCs w:val="24"/>
        </w:rPr>
        <w:t xml:space="preserve"> SAV mapping that exists</w:t>
      </w:r>
      <w:r w:rsidR="00037935">
        <w:rPr>
          <w:sz w:val="24"/>
          <w:szCs w:val="24"/>
        </w:rPr>
        <w:t>.</w:t>
      </w:r>
    </w:p>
    <w:p w14:paraId="7778E89D" w14:textId="7ECD7047" w:rsidR="00DB28D2" w:rsidRDefault="00DB28D2" w:rsidP="005A6B77">
      <w:pPr>
        <w:pStyle w:val="ListParagraph"/>
        <w:numPr>
          <w:ilvl w:val="0"/>
          <w:numId w:val="33"/>
        </w:numPr>
        <w:spacing w:after="0"/>
        <w:rPr>
          <w:sz w:val="24"/>
          <w:szCs w:val="24"/>
        </w:rPr>
      </w:pPr>
      <w:r>
        <w:rPr>
          <w:sz w:val="24"/>
          <w:szCs w:val="24"/>
        </w:rPr>
        <w:t xml:space="preserve">Jud: No disagreement with what was said. Want to say: think about </w:t>
      </w:r>
      <w:proofErr w:type="spellStart"/>
      <w:r>
        <w:rPr>
          <w:sz w:val="24"/>
          <w:szCs w:val="24"/>
        </w:rPr>
        <w:t>chl</w:t>
      </w:r>
      <w:proofErr w:type="spellEnd"/>
      <w:r>
        <w:rPr>
          <w:sz w:val="24"/>
          <w:szCs w:val="24"/>
        </w:rPr>
        <w:t>-a st</w:t>
      </w:r>
      <w:r w:rsidR="008A54E1">
        <w:rPr>
          <w:sz w:val="24"/>
          <w:szCs w:val="24"/>
        </w:rPr>
        <w:t>andar</w:t>
      </w:r>
      <w:r>
        <w:rPr>
          <w:sz w:val="24"/>
          <w:szCs w:val="24"/>
        </w:rPr>
        <w:t xml:space="preserve">d and segue into </w:t>
      </w:r>
      <w:r w:rsidR="008A54E1">
        <w:rPr>
          <w:sz w:val="24"/>
          <w:szCs w:val="24"/>
        </w:rPr>
        <w:t>where we go with nutrients.</w:t>
      </w:r>
      <w:r w:rsidR="000C7F52">
        <w:rPr>
          <w:sz w:val="24"/>
          <w:szCs w:val="24"/>
        </w:rPr>
        <w:t xml:space="preserve"> Shouldn’t get stuck on CDOM.</w:t>
      </w:r>
      <w:r w:rsidR="008A54E1">
        <w:rPr>
          <w:sz w:val="24"/>
          <w:szCs w:val="24"/>
        </w:rPr>
        <w:t xml:space="preserve"> If we progress and adopt the bio-optical model as a tool, it will serve both defining thresholds of light as well as exploring what are the driving stressors from those components, be it chlorophyll, turbidity or CDOM.</w:t>
      </w:r>
      <w:r w:rsidR="00A5743D">
        <w:rPr>
          <w:sz w:val="24"/>
          <w:szCs w:val="24"/>
        </w:rPr>
        <w:t xml:space="preserve"> We’re going in the right direction.</w:t>
      </w:r>
    </w:p>
    <w:p w14:paraId="0E36A133" w14:textId="36C6DFD1" w:rsidR="000C7F52" w:rsidRDefault="000C7F52" w:rsidP="005A6B77">
      <w:pPr>
        <w:pStyle w:val="ListParagraph"/>
        <w:numPr>
          <w:ilvl w:val="0"/>
          <w:numId w:val="33"/>
        </w:numPr>
        <w:spacing w:after="0"/>
        <w:rPr>
          <w:sz w:val="24"/>
          <w:szCs w:val="24"/>
        </w:rPr>
      </w:pPr>
      <w:r>
        <w:rPr>
          <w:sz w:val="24"/>
          <w:szCs w:val="24"/>
        </w:rPr>
        <w:t xml:space="preserve">Martin: </w:t>
      </w:r>
      <w:r w:rsidR="00E624A4">
        <w:rPr>
          <w:sz w:val="24"/>
          <w:szCs w:val="24"/>
        </w:rPr>
        <w:t>When you say adopt the tool, are you saying from a standards perspective or as an assessment tool that helps to understand and translate?</w:t>
      </w:r>
      <w:r>
        <w:rPr>
          <w:sz w:val="24"/>
          <w:szCs w:val="24"/>
        </w:rPr>
        <w:t xml:space="preserve"> Judd: the latter. Martin: I agree with the latter.</w:t>
      </w:r>
      <w:r w:rsidR="00E624A4">
        <w:rPr>
          <w:sz w:val="24"/>
          <w:szCs w:val="24"/>
        </w:rPr>
        <w:t xml:space="preserve"> Rather than having it codified.</w:t>
      </w:r>
    </w:p>
    <w:p w14:paraId="64BE8B6B" w14:textId="55B2419E" w:rsidR="00117510" w:rsidRDefault="000C7F52" w:rsidP="000C7F52">
      <w:pPr>
        <w:pStyle w:val="ListParagraph"/>
        <w:numPr>
          <w:ilvl w:val="0"/>
          <w:numId w:val="33"/>
        </w:numPr>
        <w:spacing w:after="0"/>
        <w:rPr>
          <w:sz w:val="24"/>
          <w:szCs w:val="24"/>
        </w:rPr>
      </w:pPr>
      <w:r>
        <w:rPr>
          <w:sz w:val="24"/>
          <w:szCs w:val="24"/>
        </w:rPr>
        <w:t xml:space="preserve">Chris: </w:t>
      </w:r>
      <w:r w:rsidR="00E624A4">
        <w:rPr>
          <w:sz w:val="24"/>
          <w:szCs w:val="24"/>
        </w:rPr>
        <w:t>That discussion</w:t>
      </w:r>
      <w:r>
        <w:rPr>
          <w:sz w:val="24"/>
          <w:szCs w:val="24"/>
        </w:rPr>
        <w:t xml:space="preserve"> on optical models, we aren’t going to talk about now, but want to have </w:t>
      </w:r>
      <w:r w:rsidR="00E624A4">
        <w:rPr>
          <w:sz w:val="24"/>
          <w:szCs w:val="24"/>
        </w:rPr>
        <w:t>discussion i</w:t>
      </w:r>
      <w:r>
        <w:rPr>
          <w:sz w:val="24"/>
          <w:szCs w:val="24"/>
        </w:rPr>
        <w:t>n future meetings.</w:t>
      </w:r>
    </w:p>
    <w:p w14:paraId="328C2E0E" w14:textId="77777777" w:rsidR="00F9392F" w:rsidRPr="00F9392F" w:rsidRDefault="00F9392F" w:rsidP="00F9392F">
      <w:pPr>
        <w:spacing w:after="0"/>
        <w:rPr>
          <w:sz w:val="24"/>
          <w:szCs w:val="24"/>
        </w:rPr>
      </w:pPr>
    </w:p>
    <w:p w14:paraId="44FC2574" w14:textId="48494C85" w:rsidR="00B16A34" w:rsidRPr="004B5CE5" w:rsidRDefault="001105B0" w:rsidP="00B16A34">
      <w:pPr>
        <w:pStyle w:val="NoSpacing"/>
        <w:numPr>
          <w:ilvl w:val="0"/>
          <w:numId w:val="1"/>
        </w:numPr>
        <w:rPr>
          <w:sz w:val="24"/>
          <w:szCs w:val="24"/>
        </w:rPr>
      </w:pPr>
      <w:r w:rsidRPr="001105B0">
        <w:rPr>
          <w:b/>
          <w:bCs/>
          <w:color w:val="4472C4" w:themeColor="accent1"/>
          <w:sz w:val="24"/>
          <w:szCs w:val="24"/>
        </w:rPr>
        <w:t>Assessment approach for representing growing season?</w:t>
      </w:r>
      <w:r w:rsidR="00B16A34" w:rsidRPr="004B5CE5">
        <w:rPr>
          <w:color w:val="4472C4" w:themeColor="accent1"/>
          <w:sz w:val="24"/>
          <w:szCs w:val="24"/>
        </w:rPr>
        <w:t xml:space="preserve"> </w:t>
      </w:r>
      <w:r w:rsidR="00B16A34" w:rsidRPr="004B5CE5">
        <w:rPr>
          <w:sz w:val="24"/>
          <w:szCs w:val="24"/>
        </w:rPr>
        <w:t>(</w:t>
      </w:r>
      <w:r>
        <w:rPr>
          <w:sz w:val="24"/>
          <w:szCs w:val="24"/>
        </w:rPr>
        <w:t>Chris V., Cam M., Pam B.</w:t>
      </w:r>
      <w:r w:rsidR="00B16A34" w:rsidRPr="004B5CE5">
        <w:rPr>
          <w:sz w:val="24"/>
          <w:szCs w:val="24"/>
        </w:rPr>
        <w:t>):</w:t>
      </w:r>
      <w:r w:rsidR="00716915" w:rsidRPr="004B5CE5">
        <w:rPr>
          <w:sz w:val="24"/>
          <w:szCs w:val="24"/>
        </w:rPr>
        <w:t xml:space="preserve"> </w:t>
      </w:r>
    </w:p>
    <w:p w14:paraId="0AD5B493" w14:textId="77777777" w:rsidR="00E95370" w:rsidRDefault="00BF258A" w:rsidP="00DE51C6">
      <w:pPr>
        <w:pStyle w:val="NoSpacing"/>
        <w:numPr>
          <w:ilvl w:val="0"/>
          <w:numId w:val="28"/>
        </w:numPr>
        <w:rPr>
          <w:sz w:val="24"/>
          <w:szCs w:val="24"/>
        </w:rPr>
      </w:pPr>
      <w:r>
        <w:rPr>
          <w:sz w:val="24"/>
          <w:szCs w:val="24"/>
        </w:rPr>
        <w:t xml:space="preserve">Talking about adoption of </w:t>
      </w:r>
      <w:r w:rsidR="00FF4DBF">
        <w:rPr>
          <w:sz w:val="24"/>
          <w:szCs w:val="24"/>
        </w:rPr>
        <w:t xml:space="preserve">the criteria in the </w:t>
      </w:r>
      <w:r>
        <w:rPr>
          <w:sz w:val="24"/>
          <w:szCs w:val="24"/>
        </w:rPr>
        <w:t xml:space="preserve">rule </w:t>
      </w:r>
      <w:r w:rsidR="00FF4DBF">
        <w:rPr>
          <w:sz w:val="24"/>
          <w:szCs w:val="24"/>
        </w:rPr>
        <w:t>and how that defines the conditions that are protective of the use.</w:t>
      </w:r>
      <w:r>
        <w:rPr>
          <w:sz w:val="24"/>
          <w:szCs w:val="24"/>
        </w:rPr>
        <w:t xml:space="preserve"> How do we go about determining if those waterbodies are </w:t>
      </w:r>
      <w:r w:rsidR="001716E7">
        <w:rPr>
          <w:sz w:val="24"/>
          <w:szCs w:val="24"/>
        </w:rPr>
        <w:t>meeting those conditions.</w:t>
      </w:r>
      <w:r>
        <w:rPr>
          <w:sz w:val="24"/>
          <w:szCs w:val="24"/>
        </w:rPr>
        <w:t xml:space="preserve"> </w:t>
      </w:r>
    </w:p>
    <w:p w14:paraId="3D9E3719" w14:textId="77777777" w:rsidR="00E95370" w:rsidRDefault="00E95370" w:rsidP="00DE51C6">
      <w:pPr>
        <w:pStyle w:val="NoSpacing"/>
        <w:numPr>
          <w:ilvl w:val="0"/>
          <w:numId w:val="28"/>
        </w:numPr>
        <w:rPr>
          <w:sz w:val="24"/>
          <w:szCs w:val="24"/>
        </w:rPr>
      </w:pPr>
      <w:r>
        <w:rPr>
          <w:sz w:val="24"/>
          <w:szCs w:val="24"/>
        </w:rPr>
        <w:t xml:space="preserve">How would the standard be assessed? </w:t>
      </w:r>
      <w:r w:rsidR="00BF258A">
        <w:rPr>
          <w:sz w:val="24"/>
          <w:szCs w:val="24"/>
        </w:rPr>
        <w:t xml:space="preserve">How do we get into monitoring those areas? </w:t>
      </w:r>
      <w:r>
        <w:rPr>
          <w:sz w:val="24"/>
          <w:szCs w:val="24"/>
        </w:rPr>
        <w:t>Sample design, what should monitoring be like to support a good assessment?</w:t>
      </w:r>
      <w:r w:rsidR="00BF258A">
        <w:rPr>
          <w:sz w:val="24"/>
          <w:szCs w:val="24"/>
        </w:rPr>
        <w:t xml:space="preserve"> Do we go with </w:t>
      </w:r>
      <w:r>
        <w:rPr>
          <w:sz w:val="24"/>
          <w:szCs w:val="24"/>
        </w:rPr>
        <w:t xml:space="preserve">individual </w:t>
      </w:r>
      <w:r w:rsidR="00BF258A">
        <w:rPr>
          <w:sz w:val="24"/>
          <w:szCs w:val="24"/>
        </w:rPr>
        <w:t xml:space="preserve">stations? </w:t>
      </w:r>
      <w:r>
        <w:rPr>
          <w:sz w:val="24"/>
          <w:szCs w:val="24"/>
        </w:rPr>
        <w:t>Sentinel</w:t>
      </w:r>
      <w:r w:rsidR="00BF258A">
        <w:rPr>
          <w:sz w:val="24"/>
          <w:szCs w:val="24"/>
        </w:rPr>
        <w:t xml:space="preserve"> sites? Consider minimum sampl</w:t>
      </w:r>
      <w:r>
        <w:rPr>
          <w:sz w:val="24"/>
          <w:szCs w:val="24"/>
        </w:rPr>
        <w:t>ing</w:t>
      </w:r>
      <w:r w:rsidR="00BF258A">
        <w:rPr>
          <w:sz w:val="24"/>
          <w:szCs w:val="24"/>
        </w:rPr>
        <w:t xml:space="preserve"> sizes</w:t>
      </w:r>
      <w:r>
        <w:rPr>
          <w:sz w:val="24"/>
          <w:szCs w:val="24"/>
        </w:rPr>
        <w:t xml:space="preserve"> and distribution</w:t>
      </w:r>
      <w:r w:rsidR="00BF258A">
        <w:rPr>
          <w:sz w:val="24"/>
          <w:szCs w:val="24"/>
        </w:rPr>
        <w:t xml:space="preserve">? </w:t>
      </w:r>
      <w:r>
        <w:rPr>
          <w:sz w:val="24"/>
          <w:szCs w:val="24"/>
        </w:rPr>
        <w:t xml:space="preserve">Do we need any statistical tests? </w:t>
      </w:r>
    </w:p>
    <w:p w14:paraId="07927521" w14:textId="76AF495C" w:rsidR="00BF258A" w:rsidRDefault="00BF258A" w:rsidP="00E95370">
      <w:pPr>
        <w:pStyle w:val="NoSpacing"/>
        <w:ind w:left="1440"/>
        <w:rPr>
          <w:sz w:val="24"/>
          <w:szCs w:val="24"/>
        </w:rPr>
      </w:pPr>
      <w:r>
        <w:rPr>
          <w:sz w:val="24"/>
          <w:szCs w:val="24"/>
        </w:rPr>
        <w:t>This is more of Pam, Cam’s specialty.</w:t>
      </w:r>
    </w:p>
    <w:p w14:paraId="27B7B86A" w14:textId="4BE0684F" w:rsidR="00BF258A" w:rsidRDefault="00BF258A" w:rsidP="00AB5882">
      <w:pPr>
        <w:pStyle w:val="NoSpacing"/>
        <w:numPr>
          <w:ilvl w:val="1"/>
          <w:numId w:val="28"/>
        </w:numPr>
        <w:rPr>
          <w:sz w:val="24"/>
          <w:szCs w:val="24"/>
        </w:rPr>
      </w:pPr>
      <w:r>
        <w:rPr>
          <w:sz w:val="24"/>
          <w:szCs w:val="24"/>
        </w:rPr>
        <w:t xml:space="preserve">Pam: </w:t>
      </w:r>
      <w:r w:rsidR="0038089F">
        <w:rPr>
          <w:sz w:val="24"/>
          <w:szCs w:val="24"/>
        </w:rPr>
        <w:t>O</w:t>
      </w:r>
      <w:r>
        <w:rPr>
          <w:sz w:val="24"/>
          <w:szCs w:val="24"/>
        </w:rPr>
        <w:t xml:space="preserve">ur traditional assessment approach </w:t>
      </w:r>
      <w:r w:rsidR="0038089F">
        <w:rPr>
          <w:sz w:val="24"/>
          <w:szCs w:val="24"/>
        </w:rPr>
        <w:t xml:space="preserve">for </w:t>
      </w:r>
      <w:proofErr w:type="gramStart"/>
      <w:r w:rsidR="0038089F">
        <w:rPr>
          <w:sz w:val="24"/>
          <w:szCs w:val="24"/>
        </w:rPr>
        <w:t>the majority of</w:t>
      </w:r>
      <w:proofErr w:type="gramEnd"/>
      <w:r w:rsidR="0038089F">
        <w:rPr>
          <w:sz w:val="24"/>
          <w:szCs w:val="24"/>
        </w:rPr>
        <w:t xml:space="preserve"> our parameters</w:t>
      </w:r>
      <w:r>
        <w:rPr>
          <w:sz w:val="24"/>
          <w:szCs w:val="24"/>
        </w:rPr>
        <w:t xml:space="preserve"> is station by station to define timeframe. Heard different things like grouping stations, but</w:t>
      </w:r>
      <w:r w:rsidR="0038089F">
        <w:rPr>
          <w:sz w:val="24"/>
          <w:szCs w:val="24"/>
        </w:rPr>
        <w:t xml:space="preserve"> we don’t have a good representative data set to play with.</w:t>
      </w:r>
    </w:p>
    <w:p w14:paraId="695E282B" w14:textId="56F52079" w:rsidR="00AB5882" w:rsidRDefault="00BF258A" w:rsidP="00AB5882">
      <w:pPr>
        <w:pStyle w:val="NoSpacing"/>
        <w:numPr>
          <w:ilvl w:val="1"/>
          <w:numId w:val="28"/>
        </w:numPr>
        <w:rPr>
          <w:sz w:val="24"/>
          <w:szCs w:val="24"/>
        </w:rPr>
      </w:pPr>
      <w:r>
        <w:rPr>
          <w:sz w:val="24"/>
          <w:szCs w:val="24"/>
        </w:rPr>
        <w:lastRenderedPageBreak/>
        <w:t>Cam: Simpler the better b</w:t>
      </w:r>
      <w:r w:rsidR="0038089F">
        <w:rPr>
          <w:sz w:val="24"/>
          <w:szCs w:val="24"/>
        </w:rPr>
        <w:t>ecause</w:t>
      </w:r>
      <w:r>
        <w:rPr>
          <w:sz w:val="24"/>
          <w:szCs w:val="24"/>
        </w:rPr>
        <w:t xml:space="preserve"> </w:t>
      </w:r>
      <w:r w:rsidR="0038089F">
        <w:rPr>
          <w:sz w:val="24"/>
          <w:szCs w:val="24"/>
        </w:rPr>
        <w:t xml:space="preserve">if we have to have a new </w:t>
      </w:r>
      <w:proofErr w:type="gramStart"/>
      <w:r w:rsidR="0038089F">
        <w:rPr>
          <w:sz w:val="24"/>
          <w:szCs w:val="24"/>
        </w:rPr>
        <w:t>work flow</w:t>
      </w:r>
      <w:proofErr w:type="gramEnd"/>
      <w:r>
        <w:rPr>
          <w:sz w:val="24"/>
          <w:szCs w:val="24"/>
        </w:rPr>
        <w:t xml:space="preserve"> </w:t>
      </w:r>
      <w:r w:rsidR="0038089F">
        <w:rPr>
          <w:sz w:val="24"/>
          <w:szCs w:val="24"/>
        </w:rPr>
        <w:t xml:space="preserve">for an assessment process that will be another thing we have to go through with the </w:t>
      </w:r>
      <w:r>
        <w:rPr>
          <w:sz w:val="24"/>
          <w:szCs w:val="24"/>
        </w:rPr>
        <w:t xml:space="preserve">EMC and </w:t>
      </w:r>
      <w:r w:rsidR="00F9392F">
        <w:rPr>
          <w:sz w:val="24"/>
          <w:szCs w:val="24"/>
        </w:rPr>
        <w:t>p</w:t>
      </w:r>
      <w:r>
        <w:rPr>
          <w:sz w:val="24"/>
          <w:szCs w:val="24"/>
        </w:rPr>
        <w:t>ublic comments</w:t>
      </w:r>
      <w:r w:rsidR="0038089F">
        <w:rPr>
          <w:sz w:val="24"/>
          <w:szCs w:val="24"/>
        </w:rPr>
        <w:t xml:space="preserve"> on our 303(d) methods</w:t>
      </w:r>
      <w:r>
        <w:rPr>
          <w:sz w:val="24"/>
          <w:szCs w:val="24"/>
        </w:rPr>
        <w:t xml:space="preserve">. </w:t>
      </w:r>
      <w:r w:rsidR="00AB5882">
        <w:rPr>
          <w:sz w:val="24"/>
          <w:szCs w:val="24"/>
        </w:rPr>
        <w:t xml:space="preserve">As far </w:t>
      </w:r>
      <w:r w:rsidR="00F9392F">
        <w:rPr>
          <w:sz w:val="24"/>
          <w:szCs w:val="24"/>
        </w:rPr>
        <w:t>spatial</w:t>
      </w:r>
      <w:r w:rsidR="00AB5882">
        <w:rPr>
          <w:sz w:val="24"/>
          <w:szCs w:val="24"/>
        </w:rPr>
        <w:t xml:space="preserve"> extent, whatever the monitoring stations look like, </w:t>
      </w:r>
      <w:r w:rsidR="0038089F">
        <w:rPr>
          <w:sz w:val="24"/>
          <w:szCs w:val="24"/>
        </w:rPr>
        <w:t xml:space="preserve">that </w:t>
      </w:r>
      <w:r w:rsidR="00AB5882">
        <w:rPr>
          <w:sz w:val="24"/>
          <w:szCs w:val="24"/>
        </w:rPr>
        <w:t xml:space="preserve">we </w:t>
      </w:r>
      <w:proofErr w:type="gramStart"/>
      <w:r w:rsidR="0038089F">
        <w:rPr>
          <w:sz w:val="24"/>
          <w:szCs w:val="24"/>
        </w:rPr>
        <w:t>make a decision</w:t>
      </w:r>
      <w:proofErr w:type="gramEnd"/>
      <w:r w:rsidR="0038089F">
        <w:rPr>
          <w:sz w:val="24"/>
          <w:szCs w:val="24"/>
        </w:rPr>
        <w:t xml:space="preserve"> on what is the spatial extent sampling at that time and not try to define it ahead of time.</w:t>
      </w:r>
      <w:r w:rsidR="00AB5882">
        <w:rPr>
          <w:sz w:val="24"/>
          <w:szCs w:val="24"/>
        </w:rPr>
        <w:t xml:space="preserve"> Doing spatial averaging</w:t>
      </w:r>
      <w:r w:rsidR="00E104DB">
        <w:rPr>
          <w:sz w:val="24"/>
          <w:szCs w:val="24"/>
        </w:rPr>
        <w:t xml:space="preserve"> data</w:t>
      </w:r>
      <w:r w:rsidR="00AB5882">
        <w:rPr>
          <w:sz w:val="24"/>
          <w:szCs w:val="24"/>
        </w:rPr>
        <w:t xml:space="preserve">, isn’t ideal, </w:t>
      </w:r>
      <w:r w:rsidR="00E104DB">
        <w:rPr>
          <w:sz w:val="24"/>
          <w:szCs w:val="24"/>
        </w:rPr>
        <w:t>because it can dilute the data either way.</w:t>
      </w:r>
      <w:r w:rsidR="00A5799A">
        <w:rPr>
          <w:sz w:val="24"/>
          <w:szCs w:val="24"/>
        </w:rPr>
        <w:t xml:space="preserve"> Station to station</w:t>
      </w:r>
      <w:r w:rsidR="00E104DB">
        <w:rPr>
          <w:sz w:val="24"/>
          <w:szCs w:val="24"/>
        </w:rPr>
        <w:t xml:space="preserve"> </w:t>
      </w:r>
      <w:r w:rsidR="00CD0FE4">
        <w:rPr>
          <w:sz w:val="24"/>
          <w:szCs w:val="24"/>
        </w:rPr>
        <w:t xml:space="preserve">assessment, make decisions on the assessment units and how that’s broken up at the time you do the assessment over whatever </w:t>
      </w:r>
      <w:proofErr w:type="gramStart"/>
      <w:r w:rsidR="00CD0FE4">
        <w:rPr>
          <w:sz w:val="24"/>
          <w:szCs w:val="24"/>
        </w:rPr>
        <w:t>time period</w:t>
      </w:r>
      <w:proofErr w:type="gramEnd"/>
      <w:r w:rsidR="00CD0FE4">
        <w:rPr>
          <w:sz w:val="24"/>
          <w:szCs w:val="24"/>
        </w:rPr>
        <w:t xml:space="preserve"> we’re talking about, usually for us it’s 5 years.</w:t>
      </w:r>
      <w:r w:rsidR="00A5799A">
        <w:rPr>
          <w:sz w:val="24"/>
          <w:szCs w:val="24"/>
        </w:rPr>
        <w:t xml:space="preserve"> </w:t>
      </w:r>
      <w:r w:rsidR="00BF0E5D">
        <w:rPr>
          <w:sz w:val="24"/>
          <w:szCs w:val="24"/>
        </w:rPr>
        <w:t xml:space="preserve">Ideally, all the SAV we have mapped, I station every 2-3 miles that would be representative of </w:t>
      </w:r>
      <w:proofErr w:type="gramStart"/>
      <w:r w:rsidR="00BF0E5D">
        <w:rPr>
          <w:sz w:val="24"/>
          <w:szCs w:val="24"/>
        </w:rPr>
        <w:t>that</w:t>
      </w:r>
      <w:proofErr w:type="gramEnd"/>
      <w:r w:rsidR="00BF0E5D">
        <w:rPr>
          <w:sz w:val="24"/>
          <w:szCs w:val="24"/>
        </w:rPr>
        <w:t xml:space="preserve"> and we would have a data point at least once a month in the growing season over a 5 year period. We could use the geometric mean or whatever the group thinks </w:t>
      </w:r>
      <w:proofErr w:type="gramStart"/>
      <w:r w:rsidR="00BF0E5D">
        <w:rPr>
          <w:sz w:val="24"/>
          <w:szCs w:val="24"/>
        </w:rPr>
        <w:t>is</w:t>
      </w:r>
      <w:proofErr w:type="gramEnd"/>
      <w:r w:rsidR="00BF0E5D">
        <w:rPr>
          <w:sz w:val="24"/>
          <w:szCs w:val="24"/>
        </w:rPr>
        <w:t xml:space="preserve"> the bast way to evaluate that.</w:t>
      </w:r>
    </w:p>
    <w:p w14:paraId="1439D9A9" w14:textId="64E22326" w:rsidR="005E160C" w:rsidRPr="005E160C" w:rsidRDefault="00AB5882" w:rsidP="005E160C">
      <w:pPr>
        <w:pStyle w:val="NoSpacing"/>
        <w:numPr>
          <w:ilvl w:val="1"/>
          <w:numId w:val="28"/>
        </w:numPr>
        <w:rPr>
          <w:sz w:val="24"/>
          <w:szCs w:val="24"/>
        </w:rPr>
      </w:pPr>
      <w:r>
        <w:rPr>
          <w:sz w:val="24"/>
          <w:szCs w:val="24"/>
        </w:rPr>
        <w:t xml:space="preserve">Jud: could Cam repeat: If 1 station per mile of shoreline in areas where there’s </w:t>
      </w:r>
      <w:r w:rsidR="00DA1D86">
        <w:rPr>
          <w:sz w:val="24"/>
          <w:szCs w:val="24"/>
        </w:rPr>
        <w:t xml:space="preserve">present or </w:t>
      </w:r>
      <w:r>
        <w:rPr>
          <w:sz w:val="24"/>
          <w:szCs w:val="24"/>
        </w:rPr>
        <w:t>doc</w:t>
      </w:r>
      <w:r w:rsidR="00DA1D86">
        <w:rPr>
          <w:sz w:val="24"/>
          <w:szCs w:val="24"/>
        </w:rPr>
        <w:t>ument</w:t>
      </w:r>
      <w:r>
        <w:rPr>
          <w:sz w:val="24"/>
          <w:szCs w:val="24"/>
        </w:rPr>
        <w:t xml:space="preserve">ed </w:t>
      </w:r>
      <w:r w:rsidR="00DA1D86">
        <w:rPr>
          <w:sz w:val="24"/>
          <w:szCs w:val="24"/>
        </w:rPr>
        <w:t xml:space="preserve">past </w:t>
      </w:r>
      <w:r>
        <w:rPr>
          <w:sz w:val="24"/>
          <w:szCs w:val="24"/>
        </w:rPr>
        <w:t xml:space="preserve">SAV, then </w:t>
      </w:r>
      <w:r w:rsidR="00DA1D86">
        <w:rPr>
          <w:sz w:val="24"/>
          <w:szCs w:val="24"/>
        </w:rPr>
        <w:t xml:space="preserve">based on the extent we have here, especially in low salinity areas where there are patches of SAV, that may complicate that. </w:t>
      </w:r>
      <w:r w:rsidR="00F9392F">
        <w:rPr>
          <w:sz w:val="24"/>
          <w:szCs w:val="24"/>
        </w:rPr>
        <w:t>In</w:t>
      </w:r>
      <w:r w:rsidR="005E160C">
        <w:rPr>
          <w:sz w:val="24"/>
          <w:szCs w:val="24"/>
        </w:rPr>
        <w:t xml:space="preserve"> higher salinity areas there might several acres of it </w:t>
      </w:r>
      <w:r w:rsidR="00F9392F">
        <w:rPr>
          <w:sz w:val="24"/>
          <w:szCs w:val="24"/>
        </w:rPr>
        <w:t>so</w:t>
      </w:r>
      <w:r w:rsidR="005E160C">
        <w:rPr>
          <w:sz w:val="24"/>
          <w:szCs w:val="24"/>
        </w:rPr>
        <w:t xml:space="preserve"> more comfortable with that.</w:t>
      </w:r>
      <w:r w:rsidR="00C12DDD">
        <w:rPr>
          <w:sz w:val="24"/>
          <w:szCs w:val="24"/>
        </w:rPr>
        <w:t xml:space="preserve"> Need to persistently see that it is not meeting water quality standards. Assume it would be the same way for the clarity.</w:t>
      </w:r>
    </w:p>
    <w:p w14:paraId="102DC64B" w14:textId="6F47D3C2" w:rsidR="00AB5882" w:rsidRDefault="00AB5882" w:rsidP="00AB5882">
      <w:pPr>
        <w:pStyle w:val="NoSpacing"/>
        <w:numPr>
          <w:ilvl w:val="1"/>
          <w:numId w:val="28"/>
        </w:numPr>
        <w:rPr>
          <w:sz w:val="24"/>
          <w:szCs w:val="24"/>
        </w:rPr>
      </w:pPr>
      <w:r>
        <w:rPr>
          <w:sz w:val="24"/>
          <w:szCs w:val="24"/>
        </w:rPr>
        <w:t>Anne: That’s PAR data and we don’t have that now</w:t>
      </w:r>
      <w:r w:rsidR="00007E2E">
        <w:rPr>
          <w:sz w:val="24"/>
          <w:szCs w:val="24"/>
        </w:rPr>
        <w:t>. The sensor costs like $4,000. So, keep in mind how many sensors we’ll be able to afford.</w:t>
      </w:r>
      <w:r>
        <w:rPr>
          <w:sz w:val="24"/>
          <w:szCs w:val="24"/>
        </w:rPr>
        <w:t xml:space="preserve"> We have plenty of stations to get that data</w:t>
      </w:r>
      <w:r w:rsidR="000A6AF7">
        <w:rPr>
          <w:sz w:val="24"/>
          <w:szCs w:val="24"/>
        </w:rPr>
        <w:t xml:space="preserve"> if we can get enough </w:t>
      </w:r>
      <w:r w:rsidR="00E15547">
        <w:rPr>
          <w:sz w:val="24"/>
          <w:szCs w:val="24"/>
        </w:rPr>
        <w:t>sensors</w:t>
      </w:r>
      <w:r w:rsidR="000A6AF7">
        <w:rPr>
          <w:sz w:val="24"/>
          <w:szCs w:val="24"/>
        </w:rPr>
        <w:t>.</w:t>
      </w:r>
    </w:p>
    <w:p w14:paraId="3BDDB793" w14:textId="32765173" w:rsidR="00AB5882" w:rsidRDefault="00AB5882" w:rsidP="00AB5882">
      <w:pPr>
        <w:pStyle w:val="NoSpacing"/>
        <w:numPr>
          <w:ilvl w:val="1"/>
          <w:numId w:val="28"/>
        </w:numPr>
        <w:rPr>
          <w:sz w:val="24"/>
          <w:szCs w:val="24"/>
        </w:rPr>
      </w:pPr>
      <w:r>
        <w:rPr>
          <w:sz w:val="24"/>
          <w:szCs w:val="24"/>
        </w:rPr>
        <w:t xml:space="preserve">Pam: </w:t>
      </w:r>
      <w:r w:rsidR="000A6AF7">
        <w:rPr>
          <w:sz w:val="24"/>
          <w:szCs w:val="24"/>
        </w:rPr>
        <w:t>What I’ve heard so far is it’s going to be spotty and maybe not consistent amongst the different stations.</w:t>
      </w:r>
      <w:r>
        <w:rPr>
          <w:sz w:val="24"/>
          <w:szCs w:val="24"/>
        </w:rPr>
        <w:t xml:space="preserve"> We’ll be relying on other programs outside us to collect data as well.</w:t>
      </w:r>
    </w:p>
    <w:p w14:paraId="2211A130" w14:textId="51D3C582" w:rsidR="00AB5882" w:rsidRDefault="00370470" w:rsidP="00AB5882">
      <w:pPr>
        <w:pStyle w:val="NoSpacing"/>
        <w:numPr>
          <w:ilvl w:val="1"/>
          <w:numId w:val="28"/>
        </w:numPr>
        <w:rPr>
          <w:sz w:val="24"/>
          <w:szCs w:val="24"/>
        </w:rPr>
      </w:pPr>
      <w:r>
        <w:rPr>
          <w:sz w:val="24"/>
          <w:szCs w:val="24"/>
        </w:rPr>
        <w:t xml:space="preserve">Cam: Where </w:t>
      </w:r>
      <w:r w:rsidR="00C777D6">
        <w:rPr>
          <w:sz w:val="24"/>
          <w:szCs w:val="24"/>
        </w:rPr>
        <w:t xml:space="preserve">do </w:t>
      </w:r>
      <w:r>
        <w:rPr>
          <w:sz w:val="24"/>
          <w:szCs w:val="24"/>
        </w:rPr>
        <w:t>the stations need to be in relation to the SAV</w:t>
      </w:r>
      <w:r w:rsidR="006C3059">
        <w:rPr>
          <w:sz w:val="24"/>
          <w:szCs w:val="24"/>
        </w:rPr>
        <w:t xml:space="preserve"> without driving a boat right into it. What’s </w:t>
      </w:r>
      <w:r w:rsidR="00C777D6">
        <w:rPr>
          <w:sz w:val="24"/>
          <w:szCs w:val="24"/>
        </w:rPr>
        <w:t>‘</w:t>
      </w:r>
      <w:r w:rsidR="006C3059">
        <w:rPr>
          <w:sz w:val="24"/>
          <w:szCs w:val="24"/>
        </w:rPr>
        <w:t>representative</w:t>
      </w:r>
      <w:r w:rsidR="00C777D6">
        <w:rPr>
          <w:sz w:val="24"/>
          <w:szCs w:val="24"/>
        </w:rPr>
        <w:t>’</w:t>
      </w:r>
      <w:r w:rsidR="006C3059">
        <w:rPr>
          <w:sz w:val="24"/>
          <w:szCs w:val="24"/>
        </w:rPr>
        <w:t xml:space="preserve"> data.</w:t>
      </w:r>
    </w:p>
    <w:p w14:paraId="16B7CFAD" w14:textId="6F1787C9" w:rsidR="006C3059" w:rsidRDefault="006C3059" w:rsidP="00AB5882">
      <w:pPr>
        <w:pStyle w:val="NoSpacing"/>
        <w:numPr>
          <w:ilvl w:val="1"/>
          <w:numId w:val="28"/>
        </w:numPr>
        <w:rPr>
          <w:sz w:val="24"/>
          <w:szCs w:val="24"/>
        </w:rPr>
      </w:pPr>
      <w:r>
        <w:rPr>
          <w:sz w:val="24"/>
          <w:szCs w:val="24"/>
        </w:rPr>
        <w:t>Jesse: Where to measure</w:t>
      </w:r>
      <w:r w:rsidR="00C777D6">
        <w:rPr>
          <w:sz w:val="24"/>
          <w:szCs w:val="24"/>
        </w:rPr>
        <w:t xml:space="preserve"> - </w:t>
      </w:r>
      <w:r>
        <w:rPr>
          <w:sz w:val="24"/>
          <w:szCs w:val="24"/>
        </w:rPr>
        <w:t>looking at distribution of purple dots (active sites), we do try to get very close to the edge of it. The data itself, PAR data</w:t>
      </w:r>
      <w:r w:rsidR="00E15547">
        <w:rPr>
          <w:sz w:val="24"/>
          <w:szCs w:val="24"/>
        </w:rPr>
        <w:t xml:space="preserve"> once a month, it’s a snapshot.</w:t>
      </w:r>
      <w:r>
        <w:rPr>
          <w:sz w:val="24"/>
          <w:szCs w:val="24"/>
        </w:rPr>
        <w:t xml:space="preserve"> Will have to rely on a snapshot</w:t>
      </w:r>
      <w:r w:rsidR="00002874">
        <w:rPr>
          <w:sz w:val="24"/>
          <w:szCs w:val="24"/>
        </w:rPr>
        <w:t xml:space="preserve">. Having a greater </w:t>
      </w:r>
      <w:r w:rsidR="00C777D6">
        <w:rPr>
          <w:sz w:val="24"/>
          <w:szCs w:val="24"/>
        </w:rPr>
        <w:t>spatial</w:t>
      </w:r>
      <w:r w:rsidR="00002874">
        <w:rPr>
          <w:sz w:val="24"/>
          <w:szCs w:val="24"/>
        </w:rPr>
        <w:t xml:space="preserve"> extent, when we can’t go out as frequently and having more data is better. Meters are easy to use.</w:t>
      </w:r>
    </w:p>
    <w:p w14:paraId="7FA292C5" w14:textId="3E504535" w:rsidR="00DD084F" w:rsidRDefault="00F35C31" w:rsidP="00AB5882">
      <w:pPr>
        <w:pStyle w:val="NoSpacing"/>
        <w:numPr>
          <w:ilvl w:val="1"/>
          <w:numId w:val="28"/>
        </w:numPr>
        <w:rPr>
          <w:sz w:val="24"/>
          <w:szCs w:val="24"/>
        </w:rPr>
      </w:pPr>
      <w:r>
        <w:rPr>
          <w:sz w:val="24"/>
          <w:szCs w:val="24"/>
        </w:rPr>
        <w:t xml:space="preserve">Cam: What about places where there </w:t>
      </w:r>
      <w:r w:rsidR="00C777D6">
        <w:rPr>
          <w:sz w:val="24"/>
          <w:szCs w:val="24"/>
        </w:rPr>
        <w:t>used to be</w:t>
      </w:r>
      <w:r>
        <w:rPr>
          <w:sz w:val="24"/>
          <w:szCs w:val="24"/>
        </w:rPr>
        <w:t xml:space="preserve"> SAV, but there </w:t>
      </w:r>
      <w:r w:rsidR="00C777D6">
        <w:rPr>
          <w:sz w:val="24"/>
          <w:szCs w:val="24"/>
        </w:rPr>
        <w:t>i</w:t>
      </w:r>
      <w:r>
        <w:rPr>
          <w:sz w:val="24"/>
          <w:szCs w:val="24"/>
        </w:rPr>
        <w:t xml:space="preserve">sn’t </w:t>
      </w:r>
      <w:r w:rsidR="00C777D6">
        <w:rPr>
          <w:sz w:val="24"/>
          <w:szCs w:val="24"/>
        </w:rPr>
        <w:t>now</w:t>
      </w:r>
      <w:r>
        <w:rPr>
          <w:sz w:val="24"/>
          <w:szCs w:val="24"/>
        </w:rPr>
        <w:t>, where do you collect then? You don’t have a bed as a target, you just have a spot.</w:t>
      </w:r>
      <w:r w:rsidR="000B6224">
        <w:rPr>
          <w:sz w:val="24"/>
          <w:szCs w:val="24"/>
        </w:rPr>
        <w:t xml:space="preserve"> </w:t>
      </w:r>
    </w:p>
    <w:p w14:paraId="30F87549" w14:textId="68A7F988" w:rsidR="00B92FDC" w:rsidRDefault="00B92FDC" w:rsidP="00AB5882">
      <w:pPr>
        <w:pStyle w:val="NoSpacing"/>
        <w:numPr>
          <w:ilvl w:val="1"/>
          <w:numId w:val="28"/>
        </w:numPr>
        <w:rPr>
          <w:sz w:val="24"/>
          <w:szCs w:val="24"/>
        </w:rPr>
      </w:pPr>
      <w:r>
        <w:rPr>
          <w:sz w:val="24"/>
          <w:szCs w:val="24"/>
        </w:rPr>
        <w:t>Jud: If there is no grass then take it at 1 meter.</w:t>
      </w:r>
    </w:p>
    <w:p w14:paraId="34D79EA9" w14:textId="44D693B5" w:rsidR="00DD084F" w:rsidRPr="000B6224" w:rsidRDefault="000B6224" w:rsidP="000B6224">
      <w:pPr>
        <w:pStyle w:val="NoSpacing"/>
        <w:numPr>
          <w:ilvl w:val="1"/>
          <w:numId w:val="28"/>
        </w:numPr>
        <w:rPr>
          <w:sz w:val="24"/>
          <w:szCs w:val="24"/>
        </w:rPr>
      </w:pPr>
      <w:r>
        <w:rPr>
          <w:sz w:val="24"/>
          <w:szCs w:val="24"/>
        </w:rPr>
        <w:t xml:space="preserve">Anne: Use maps of maximum extent. Once at a spot, then keep going to the same spot. </w:t>
      </w:r>
      <w:r w:rsidR="00750C07" w:rsidRPr="000B6224">
        <w:rPr>
          <w:sz w:val="24"/>
          <w:szCs w:val="24"/>
        </w:rPr>
        <w:t>The stations and other programs, I was hoping we’d look at sites where folks are getting their data, get some for us too.</w:t>
      </w:r>
    </w:p>
    <w:p w14:paraId="1387EB05" w14:textId="2CFEDB22" w:rsidR="00750C07" w:rsidRDefault="00750C07" w:rsidP="00AB5882">
      <w:pPr>
        <w:pStyle w:val="NoSpacing"/>
        <w:numPr>
          <w:ilvl w:val="1"/>
          <w:numId w:val="28"/>
        </w:numPr>
        <w:rPr>
          <w:sz w:val="24"/>
          <w:szCs w:val="24"/>
        </w:rPr>
      </w:pPr>
      <w:r>
        <w:rPr>
          <w:sz w:val="24"/>
          <w:szCs w:val="24"/>
        </w:rPr>
        <w:lastRenderedPageBreak/>
        <w:t>Martin: from st</w:t>
      </w:r>
      <w:r w:rsidR="00391CB3">
        <w:rPr>
          <w:sz w:val="24"/>
          <w:szCs w:val="24"/>
        </w:rPr>
        <w:t>andar</w:t>
      </w:r>
      <w:r>
        <w:rPr>
          <w:sz w:val="24"/>
          <w:szCs w:val="24"/>
        </w:rPr>
        <w:t>ds perspective</w:t>
      </w:r>
      <w:r w:rsidR="00C777D6">
        <w:rPr>
          <w:sz w:val="24"/>
          <w:szCs w:val="24"/>
        </w:rPr>
        <w:t xml:space="preserve">, </w:t>
      </w:r>
      <w:r w:rsidR="00391CB3">
        <w:rPr>
          <w:sz w:val="24"/>
          <w:szCs w:val="24"/>
        </w:rPr>
        <w:t>we’re defining an active depth in the standard, then the measurement should be assessed at the standard depth.</w:t>
      </w:r>
      <w:r>
        <w:rPr>
          <w:sz w:val="24"/>
          <w:szCs w:val="24"/>
        </w:rPr>
        <w:t xml:space="preserve">  We can do assessment to </w:t>
      </w:r>
      <w:r w:rsidR="00391CB3">
        <w:rPr>
          <w:sz w:val="24"/>
          <w:szCs w:val="24"/>
        </w:rPr>
        <w:t xml:space="preserve">understand more at 1 meter or other depths but compliance with standards </w:t>
      </w:r>
      <w:r w:rsidR="00C777D6">
        <w:rPr>
          <w:sz w:val="24"/>
          <w:szCs w:val="24"/>
        </w:rPr>
        <w:t xml:space="preserve">is </w:t>
      </w:r>
      <w:r w:rsidR="00391CB3">
        <w:rPr>
          <w:sz w:val="24"/>
          <w:szCs w:val="24"/>
        </w:rPr>
        <w:t>at defined depth.</w:t>
      </w:r>
    </w:p>
    <w:p w14:paraId="384A9B65" w14:textId="1F79CEAE" w:rsidR="00D512F7" w:rsidRDefault="00D512F7" w:rsidP="00AB5882">
      <w:pPr>
        <w:pStyle w:val="NoSpacing"/>
        <w:numPr>
          <w:ilvl w:val="1"/>
          <w:numId w:val="28"/>
        </w:numPr>
        <w:rPr>
          <w:sz w:val="24"/>
          <w:szCs w:val="24"/>
        </w:rPr>
      </w:pPr>
      <w:r>
        <w:rPr>
          <w:sz w:val="24"/>
          <w:szCs w:val="24"/>
        </w:rPr>
        <w:t>Anne:</w:t>
      </w:r>
      <w:r w:rsidR="00391CB3">
        <w:rPr>
          <w:sz w:val="24"/>
          <w:szCs w:val="24"/>
        </w:rPr>
        <w:t xml:space="preserve"> Were you including depths in the standard?</w:t>
      </w:r>
    </w:p>
    <w:p w14:paraId="0AA4766E" w14:textId="2F56B619" w:rsidR="00D512F7" w:rsidRDefault="00D512F7" w:rsidP="00AB5882">
      <w:pPr>
        <w:pStyle w:val="NoSpacing"/>
        <w:numPr>
          <w:ilvl w:val="1"/>
          <w:numId w:val="28"/>
        </w:numPr>
        <w:rPr>
          <w:sz w:val="24"/>
          <w:szCs w:val="24"/>
        </w:rPr>
      </w:pPr>
      <w:r>
        <w:rPr>
          <w:sz w:val="24"/>
          <w:szCs w:val="24"/>
        </w:rPr>
        <w:t>Martin:</w:t>
      </w:r>
      <w:r w:rsidR="00391CB3">
        <w:rPr>
          <w:sz w:val="24"/>
          <w:szCs w:val="24"/>
        </w:rPr>
        <w:t xml:space="preserve"> Yeah, the 13% at 1.5 meters and 22% at 1.7 meters.</w:t>
      </w:r>
    </w:p>
    <w:p w14:paraId="430D8284" w14:textId="48297A26" w:rsidR="00D512F7" w:rsidRDefault="00D512F7" w:rsidP="00AB5882">
      <w:pPr>
        <w:pStyle w:val="NoSpacing"/>
        <w:numPr>
          <w:ilvl w:val="1"/>
          <w:numId w:val="28"/>
        </w:numPr>
        <w:rPr>
          <w:sz w:val="24"/>
          <w:szCs w:val="24"/>
        </w:rPr>
      </w:pPr>
      <w:r>
        <w:rPr>
          <w:sz w:val="24"/>
          <w:szCs w:val="24"/>
        </w:rPr>
        <w:t>Anne:</w:t>
      </w:r>
      <w:r w:rsidR="00391CB3">
        <w:rPr>
          <w:sz w:val="24"/>
          <w:szCs w:val="24"/>
        </w:rPr>
        <w:t xml:space="preserve"> So, you want the station to be at that depth? Is it more important to be at that depth? Because of tidal waters the depths change.</w:t>
      </w:r>
    </w:p>
    <w:p w14:paraId="57106B6F" w14:textId="6B615130" w:rsidR="00D512F7" w:rsidRDefault="00D512F7" w:rsidP="00AB5882">
      <w:pPr>
        <w:pStyle w:val="NoSpacing"/>
        <w:numPr>
          <w:ilvl w:val="1"/>
          <w:numId w:val="28"/>
        </w:numPr>
        <w:rPr>
          <w:sz w:val="24"/>
          <w:szCs w:val="24"/>
        </w:rPr>
      </w:pPr>
      <w:r>
        <w:rPr>
          <w:sz w:val="24"/>
          <w:szCs w:val="24"/>
        </w:rPr>
        <w:t>Cam: Would be good if the stations could</w:t>
      </w:r>
      <w:r w:rsidR="00EA4566">
        <w:rPr>
          <w:sz w:val="24"/>
          <w:szCs w:val="24"/>
        </w:rPr>
        <w:t xml:space="preserve"> always get to the depth.</w:t>
      </w:r>
    </w:p>
    <w:p w14:paraId="3C6B8D2B" w14:textId="38D71829" w:rsidR="00D512F7" w:rsidRDefault="00D512F7" w:rsidP="00D512F7">
      <w:pPr>
        <w:pStyle w:val="NoSpacing"/>
        <w:numPr>
          <w:ilvl w:val="1"/>
          <w:numId w:val="28"/>
        </w:numPr>
        <w:rPr>
          <w:sz w:val="24"/>
          <w:szCs w:val="24"/>
        </w:rPr>
      </w:pPr>
      <w:r>
        <w:rPr>
          <w:sz w:val="24"/>
          <w:szCs w:val="24"/>
        </w:rPr>
        <w:t xml:space="preserve">Chris: </w:t>
      </w:r>
      <w:r w:rsidR="00792923">
        <w:rPr>
          <w:sz w:val="24"/>
          <w:szCs w:val="24"/>
        </w:rPr>
        <w:t xml:space="preserve">Some of the language we were toying with was like light penetration shall be measured at bottom surface depth of 1.7 meters or at the deepest point of the existing historic SAV population if the depth is less than 2 meters. Something like that. </w:t>
      </w:r>
      <w:r w:rsidR="00765149">
        <w:rPr>
          <w:sz w:val="24"/>
          <w:szCs w:val="24"/>
        </w:rPr>
        <w:t>To allow some flexibility.</w:t>
      </w:r>
      <w:r w:rsidR="00792923">
        <w:rPr>
          <w:sz w:val="24"/>
          <w:szCs w:val="24"/>
        </w:rPr>
        <w:t xml:space="preserve"> </w:t>
      </w:r>
    </w:p>
    <w:p w14:paraId="6BA6317B" w14:textId="2A4743EF" w:rsidR="00D512F7" w:rsidRDefault="00D512F7" w:rsidP="00D512F7">
      <w:pPr>
        <w:pStyle w:val="NoSpacing"/>
        <w:numPr>
          <w:ilvl w:val="1"/>
          <w:numId w:val="28"/>
        </w:numPr>
        <w:rPr>
          <w:sz w:val="24"/>
          <w:szCs w:val="24"/>
        </w:rPr>
      </w:pPr>
      <w:r>
        <w:rPr>
          <w:sz w:val="24"/>
          <w:szCs w:val="24"/>
        </w:rPr>
        <w:t xml:space="preserve">Nathan: </w:t>
      </w:r>
      <w:r w:rsidRPr="00D512F7">
        <w:rPr>
          <w:sz w:val="24"/>
          <w:szCs w:val="24"/>
        </w:rPr>
        <w:t xml:space="preserve">I think it should just be expressed as a PAR </w:t>
      </w:r>
      <w:r w:rsidR="005E0E6C">
        <w:rPr>
          <w:sz w:val="24"/>
          <w:szCs w:val="24"/>
        </w:rPr>
        <w:t>extinction</w:t>
      </w:r>
      <w:r w:rsidRPr="00D512F7">
        <w:rPr>
          <w:sz w:val="24"/>
          <w:szCs w:val="24"/>
        </w:rPr>
        <w:t xml:space="preserve"> coefficient which alleviates need to measure at same depth</w:t>
      </w:r>
      <w:r>
        <w:rPr>
          <w:sz w:val="24"/>
          <w:szCs w:val="24"/>
        </w:rPr>
        <w:t xml:space="preserve">. </w:t>
      </w:r>
      <w:r w:rsidR="004B7D7A">
        <w:rPr>
          <w:sz w:val="24"/>
          <w:szCs w:val="24"/>
        </w:rPr>
        <w:t>We’re only talking about &lt;2 meters.</w:t>
      </w:r>
      <w:r w:rsidR="005E0E6C">
        <w:rPr>
          <w:sz w:val="24"/>
          <w:szCs w:val="24"/>
        </w:rPr>
        <w:t xml:space="preserve"> </w:t>
      </w:r>
    </w:p>
    <w:p w14:paraId="0B05FFDE" w14:textId="25DEB43D" w:rsidR="005E0E6C" w:rsidRDefault="005E0E6C" w:rsidP="00D512F7">
      <w:pPr>
        <w:pStyle w:val="NoSpacing"/>
        <w:numPr>
          <w:ilvl w:val="1"/>
          <w:numId w:val="28"/>
        </w:numPr>
        <w:rPr>
          <w:sz w:val="24"/>
          <w:szCs w:val="24"/>
        </w:rPr>
      </w:pPr>
      <w:r>
        <w:rPr>
          <w:sz w:val="24"/>
          <w:szCs w:val="24"/>
        </w:rPr>
        <w:t>Chris: That could change us from using 13% to the 1.36 coefficient.</w:t>
      </w:r>
    </w:p>
    <w:p w14:paraId="2C8FAB43" w14:textId="4744C6AA" w:rsidR="00D512F7" w:rsidRDefault="00D512F7" w:rsidP="00D512F7">
      <w:pPr>
        <w:pStyle w:val="NoSpacing"/>
        <w:numPr>
          <w:ilvl w:val="1"/>
          <w:numId w:val="28"/>
        </w:numPr>
        <w:rPr>
          <w:sz w:val="24"/>
          <w:szCs w:val="24"/>
        </w:rPr>
      </w:pPr>
      <w:r>
        <w:rPr>
          <w:sz w:val="24"/>
          <w:szCs w:val="24"/>
        </w:rPr>
        <w:t xml:space="preserve">Martin: </w:t>
      </w:r>
      <w:r w:rsidR="005E0E6C">
        <w:rPr>
          <w:sz w:val="24"/>
          <w:szCs w:val="24"/>
        </w:rPr>
        <w:t xml:space="preserve">One caveat you have in doing that is, </w:t>
      </w:r>
      <w:r>
        <w:rPr>
          <w:sz w:val="24"/>
          <w:szCs w:val="24"/>
        </w:rPr>
        <w:t>if you get less than the std, but you have a thriving SAV bed</w:t>
      </w:r>
      <w:r w:rsidR="005E0E6C">
        <w:rPr>
          <w:sz w:val="24"/>
          <w:szCs w:val="24"/>
        </w:rPr>
        <w:t xml:space="preserve">, because your water depth is less than, do you call it impaired? </w:t>
      </w:r>
      <w:r>
        <w:rPr>
          <w:sz w:val="24"/>
          <w:szCs w:val="24"/>
        </w:rPr>
        <w:t xml:space="preserve"> That’s something you </w:t>
      </w:r>
      <w:proofErr w:type="gramStart"/>
      <w:r>
        <w:rPr>
          <w:sz w:val="24"/>
          <w:szCs w:val="24"/>
        </w:rPr>
        <w:t>have to</w:t>
      </w:r>
      <w:proofErr w:type="gramEnd"/>
      <w:r>
        <w:rPr>
          <w:sz w:val="24"/>
          <w:szCs w:val="24"/>
        </w:rPr>
        <w:t xml:space="preserve"> </w:t>
      </w:r>
      <w:r w:rsidR="005E0E6C">
        <w:rPr>
          <w:sz w:val="24"/>
          <w:szCs w:val="24"/>
        </w:rPr>
        <w:t xml:space="preserve">consider going over to extinction coefficient. You may </w:t>
      </w:r>
      <w:proofErr w:type="gramStart"/>
      <w:r w:rsidR="005E0E6C">
        <w:rPr>
          <w:sz w:val="24"/>
          <w:szCs w:val="24"/>
        </w:rPr>
        <w:t>actually assess</w:t>
      </w:r>
      <w:proofErr w:type="gramEnd"/>
      <w:r w:rsidR="005E0E6C">
        <w:rPr>
          <w:sz w:val="24"/>
          <w:szCs w:val="24"/>
        </w:rPr>
        <w:t xml:space="preserve"> a thriving bed as impaired.</w:t>
      </w:r>
    </w:p>
    <w:p w14:paraId="5FE2A5EE" w14:textId="54EFD69F" w:rsidR="00D512F7" w:rsidRDefault="00D512F7" w:rsidP="00D512F7">
      <w:pPr>
        <w:pStyle w:val="NoSpacing"/>
        <w:numPr>
          <w:ilvl w:val="1"/>
          <w:numId w:val="28"/>
        </w:numPr>
        <w:rPr>
          <w:sz w:val="24"/>
          <w:szCs w:val="24"/>
        </w:rPr>
      </w:pPr>
      <w:r>
        <w:rPr>
          <w:sz w:val="24"/>
          <w:szCs w:val="24"/>
        </w:rPr>
        <w:t xml:space="preserve">Jesse: Chesapeake says if the </w:t>
      </w:r>
      <w:r w:rsidR="00CA7314">
        <w:rPr>
          <w:sz w:val="24"/>
          <w:szCs w:val="24"/>
        </w:rPr>
        <w:t xml:space="preserve">grass is there then </w:t>
      </w:r>
      <w:r w:rsidR="00370945">
        <w:rPr>
          <w:sz w:val="24"/>
          <w:szCs w:val="24"/>
        </w:rPr>
        <w:t>that meets the standard.</w:t>
      </w:r>
    </w:p>
    <w:p w14:paraId="541F9928" w14:textId="0845F0B6" w:rsidR="00D512F7" w:rsidRDefault="00370945" w:rsidP="00D512F7">
      <w:pPr>
        <w:pStyle w:val="NoSpacing"/>
        <w:numPr>
          <w:ilvl w:val="1"/>
          <w:numId w:val="28"/>
        </w:numPr>
        <w:rPr>
          <w:sz w:val="24"/>
          <w:szCs w:val="24"/>
        </w:rPr>
      </w:pPr>
      <w:r>
        <w:rPr>
          <w:sz w:val="24"/>
          <w:szCs w:val="24"/>
        </w:rPr>
        <w:t>Cam: Don’t want to run into a situation where it’s meeting the use, but it’s not meeting the standard.</w:t>
      </w:r>
    </w:p>
    <w:p w14:paraId="7FC027C1" w14:textId="5B41A19B" w:rsidR="00CA7314" w:rsidRDefault="00CA7314" w:rsidP="00D512F7">
      <w:pPr>
        <w:pStyle w:val="NoSpacing"/>
        <w:numPr>
          <w:ilvl w:val="1"/>
          <w:numId w:val="28"/>
        </w:numPr>
        <w:rPr>
          <w:sz w:val="24"/>
          <w:szCs w:val="24"/>
        </w:rPr>
      </w:pPr>
      <w:r>
        <w:rPr>
          <w:sz w:val="24"/>
          <w:szCs w:val="24"/>
        </w:rPr>
        <w:t xml:space="preserve">Lauren: </w:t>
      </w:r>
      <w:r w:rsidR="001F78CE">
        <w:rPr>
          <w:sz w:val="24"/>
          <w:szCs w:val="24"/>
        </w:rPr>
        <w:t xml:space="preserve">Wonder if we can we stick to the 13 and 22 that we’re all familiar with, </w:t>
      </w:r>
      <w:r w:rsidR="006C6AFB">
        <w:rPr>
          <w:sz w:val="24"/>
          <w:szCs w:val="24"/>
        </w:rPr>
        <w:t xml:space="preserve">but then, in the companion document that’s not in the Regs provide what a corresponding light level should be at a different </w:t>
      </w:r>
      <w:r w:rsidR="00C777D6">
        <w:rPr>
          <w:sz w:val="24"/>
          <w:szCs w:val="24"/>
        </w:rPr>
        <w:t>depth</w:t>
      </w:r>
      <w:r w:rsidR="006C6AFB">
        <w:rPr>
          <w:sz w:val="24"/>
          <w:szCs w:val="24"/>
        </w:rPr>
        <w:t xml:space="preserve">. That would be a resource to people that are assessing. </w:t>
      </w:r>
      <w:r>
        <w:rPr>
          <w:sz w:val="24"/>
          <w:szCs w:val="24"/>
        </w:rPr>
        <w:t xml:space="preserve">What is the equivalent to 13%, </w:t>
      </w:r>
      <w:r w:rsidR="006C6AFB">
        <w:rPr>
          <w:sz w:val="24"/>
          <w:szCs w:val="24"/>
        </w:rPr>
        <w:t>at a half meter, 1 meter, 2, etc.</w:t>
      </w:r>
      <w:r>
        <w:rPr>
          <w:sz w:val="24"/>
          <w:szCs w:val="24"/>
        </w:rPr>
        <w:t xml:space="preserve"> You are just providing more </w:t>
      </w:r>
      <w:r w:rsidR="006C6AFB">
        <w:rPr>
          <w:sz w:val="24"/>
          <w:szCs w:val="24"/>
        </w:rPr>
        <w:t>guidance for assessment.</w:t>
      </w:r>
    </w:p>
    <w:p w14:paraId="7E772C3E" w14:textId="17E002A7" w:rsidR="00CA7314" w:rsidRDefault="00CA7314" w:rsidP="00D512F7">
      <w:pPr>
        <w:pStyle w:val="NoSpacing"/>
        <w:numPr>
          <w:ilvl w:val="1"/>
          <w:numId w:val="28"/>
        </w:numPr>
        <w:rPr>
          <w:sz w:val="24"/>
          <w:szCs w:val="24"/>
        </w:rPr>
      </w:pPr>
      <w:r>
        <w:rPr>
          <w:sz w:val="24"/>
          <w:szCs w:val="24"/>
        </w:rPr>
        <w:t xml:space="preserve">Chris: </w:t>
      </w:r>
      <w:r w:rsidR="00006C8F">
        <w:rPr>
          <w:sz w:val="24"/>
          <w:szCs w:val="24"/>
        </w:rPr>
        <w:t>T</w:t>
      </w:r>
      <w:r>
        <w:rPr>
          <w:sz w:val="24"/>
          <w:szCs w:val="24"/>
        </w:rPr>
        <w:t xml:space="preserve">he std could be 13%, but in the assessment </w:t>
      </w:r>
      <w:r w:rsidR="00006C8F">
        <w:rPr>
          <w:sz w:val="24"/>
          <w:szCs w:val="24"/>
        </w:rPr>
        <w:t>methodology it</w:t>
      </w:r>
      <w:r>
        <w:rPr>
          <w:sz w:val="24"/>
          <w:szCs w:val="24"/>
        </w:rPr>
        <w:t xml:space="preserve"> could be </w:t>
      </w:r>
      <w:r w:rsidR="00006C8F">
        <w:rPr>
          <w:sz w:val="24"/>
          <w:szCs w:val="24"/>
        </w:rPr>
        <w:t xml:space="preserve">defined </w:t>
      </w:r>
      <w:r>
        <w:rPr>
          <w:sz w:val="24"/>
          <w:szCs w:val="24"/>
        </w:rPr>
        <w:t>further</w:t>
      </w:r>
      <w:r w:rsidR="00006C8F">
        <w:rPr>
          <w:sz w:val="24"/>
          <w:szCs w:val="24"/>
        </w:rPr>
        <w:t>.</w:t>
      </w:r>
    </w:p>
    <w:p w14:paraId="315DD21D" w14:textId="2351F531" w:rsidR="00CA7314" w:rsidRDefault="00CA7314" w:rsidP="00D512F7">
      <w:pPr>
        <w:pStyle w:val="NoSpacing"/>
        <w:numPr>
          <w:ilvl w:val="1"/>
          <w:numId w:val="28"/>
        </w:numPr>
        <w:rPr>
          <w:sz w:val="24"/>
          <w:szCs w:val="24"/>
        </w:rPr>
      </w:pPr>
      <w:r>
        <w:rPr>
          <w:sz w:val="24"/>
          <w:szCs w:val="24"/>
        </w:rPr>
        <w:t xml:space="preserve">Lauren: </w:t>
      </w:r>
      <w:r w:rsidR="00006C8F">
        <w:rPr>
          <w:sz w:val="24"/>
          <w:szCs w:val="24"/>
        </w:rPr>
        <w:t>If there is an equivalent number at a different depth.</w:t>
      </w:r>
      <w:r w:rsidR="00A24EB3">
        <w:rPr>
          <w:sz w:val="24"/>
          <w:szCs w:val="24"/>
        </w:rPr>
        <w:t xml:space="preserve"> </w:t>
      </w:r>
      <w:proofErr w:type="gramStart"/>
      <w:r w:rsidR="00A24EB3">
        <w:rPr>
          <w:sz w:val="24"/>
          <w:szCs w:val="24"/>
        </w:rPr>
        <w:t>As long as</w:t>
      </w:r>
      <w:proofErr w:type="gramEnd"/>
      <w:r w:rsidR="00A24EB3">
        <w:rPr>
          <w:sz w:val="24"/>
          <w:szCs w:val="24"/>
        </w:rPr>
        <w:t xml:space="preserve"> there is good documentation.</w:t>
      </w:r>
    </w:p>
    <w:p w14:paraId="65A89A36" w14:textId="70A4DA8F" w:rsidR="00CA7314" w:rsidRDefault="00CA7314" w:rsidP="00D512F7">
      <w:pPr>
        <w:pStyle w:val="NoSpacing"/>
        <w:numPr>
          <w:ilvl w:val="1"/>
          <w:numId w:val="28"/>
        </w:numPr>
        <w:rPr>
          <w:sz w:val="24"/>
          <w:szCs w:val="24"/>
        </w:rPr>
      </w:pPr>
      <w:r>
        <w:rPr>
          <w:sz w:val="24"/>
          <w:szCs w:val="24"/>
        </w:rPr>
        <w:t xml:space="preserve">Cam: We might get challenged on that. </w:t>
      </w:r>
    </w:p>
    <w:p w14:paraId="7F618D91" w14:textId="0B61FA57" w:rsidR="00CA7314" w:rsidRDefault="00CA7314" w:rsidP="00D512F7">
      <w:pPr>
        <w:pStyle w:val="NoSpacing"/>
        <w:numPr>
          <w:ilvl w:val="1"/>
          <w:numId w:val="28"/>
        </w:numPr>
        <w:rPr>
          <w:sz w:val="24"/>
          <w:szCs w:val="24"/>
        </w:rPr>
      </w:pPr>
      <w:r>
        <w:rPr>
          <w:sz w:val="24"/>
          <w:szCs w:val="24"/>
        </w:rPr>
        <w:t xml:space="preserve">Pam: As much that can be clearly defined the better for the EMC. It </w:t>
      </w:r>
      <w:proofErr w:type="gramStart"/>
      <w:r>
        <w:rPr>
          <w:sz w:val="24"/>
          <w:szCs w:val="24"/>
        </w:rPr>
        <w:t>has to</w:t>
      </w:r>
      <w:proofErr w:type="gramEnd"/>
      <w:r>
        <w:rPr>
          <w:sz w:val="24"/>
          <w:szCs w:val="24"/>
        </w:rPr>
        <w:t xml:space="preserve"> be </w:t>
      </w:r>
      <w:r w:rsidR="002F11D9">
        <w:rPr>
          <w:sz w:val="24"/>
          <w:szCs w:val="24"/>
        </w:rPr>
        <w:t>explicitly</w:t>
      </w:r>
      <w:r>
        <w:rPr>
          <w:sz w:val="24"/>
          <w:szCs w:val="24"/>
        </w:rPr>
        <w:t xml:space="preserve"> clear in the st</w:t>
      </w:r>
      <w:r w:rsidR="00A24EB3">
        <w:rPr>
          <w:sz w:val="24"/>
          <w:szCs w:val="24"/>
        </w:rPr>
        <w:t>andar</w:t>
      </w:r>
      <w:r>
        <w:rPr>
          <w:sz w:val="24"/>
          <w:szCs w:val="24"/>
        </w:rPr>
        <w:t>d</w:t>
      </w:r>
      <w:r w:rsidR="00A24EB3">
        <w:rPr>
          <w:sz w:val="24"/>
          <w:szCs w:val="24"/>
        </w:rPr>
        <w:t>, the safer and the more consistent the implementation will be.</w:t>
      </w:r>
    </w:p>
    <w:p w14:paraId="3D4B6BC5" w14:textId="44094F63" w:rsidR="002F11D9" w:rsidRDefault="002F11D9" w:rsidP="00D512F7">
      <w:pPr>
        <w:pStyle w:val="NoSpacing"/>
        <w:numPr>
          <w:ilvl w:val="1"/>
          <w:numId w:val="28"/>
        </w:numPr>
        <w:rPr>
          <w:sz w:val="24"/>
          <w:szCs w:val="24"/>
        </w:rPr>
      </w:pPr>
      <w:r>
        <w:rPr>
          <w:sz w:val="24"/>
          <w:szCs w:val="24"/>
        </w:rPr>
        <w:t>Chris: May need to talk about that more</w:t>
      </w:r>
      <w:r w:rsidR="00EC6ADE">
        <w:rPr>
          <w:sz w:val="24"/>
          <w:szCs w:val="24"/>
        </w:rPr>
        <w:t xml:space="preserve"> if we switched to the coefficient</w:t>
      </w:r>
      <w:r>
        <w:rPr>
          <w:sz w:val="24"/>
          <w:szCs w:val="24"/>
        </w:rPr>
        <w:t xml:space="preserve">. </w:t>
      </w:r>
      <w:r w:rsidR="00EC6ADE">
        <w:rPr>
          <w:sz w:val="24"/>
          <w:szCs w:val="24"/>
        </w:rPr>
        <w:t xml:space="preserve">We’d be deviating from the CHPP. </w:t>
      </w:r>
      <w:r>
        <w:rPr>
          <w:sz w:val="24"/>
          <w:szCs w:val="24"/>
        </w:rPr>
        <w:t>What kind of supporting scientific documentation is there?</w:t>
      </w:r>
    </w:p>
    <w:p w14:paraId="0B585A2E" w14:textId="5CC7A072" w:rsidR="002F11D9" w:rsidRDefault="002F11D9" w:rsidP="00D512F7">
      <w:pPr>
        <w:pStyle w:val="NoSpacing"/>
        <w:numPr>
          <w:ilvl w:val="1"/>
          <w:numId w:val="28"/>
        </w:numPr>
        <w:rPr>
          <w:sz w:val="24"/>
          <w:szCs w:val="24"/>
        </w:rPr>
      </w:pPr>
      <w:r>
        <w:rPr>
          <w:sz w:val="24"/>
          <w:szCs w:val="24"/>
        </w:rPr>
        <w:lastRenderedPageBreak/>
        <w:t>Anne: there is supporting documentation</w:t>
      </w:r>
      <w:r w:rsidR="00EC6ADE">
        <w:rPr>
          <w:sz w:val="24"/>
          <w:szCs w:val="24"/>
        </w:rPr>
        <w:t xml:space="preserve"> because it’s a formula. </w:t>
      </w:r>
    </w:p>
    <w:p w14:paraId="10A63717" w14:textId="66C580FC" w:rsidR="002F11D9" w:rsidRDefault="00BA3F03" w:rsidP="00D512F7">
      <w:pPr>
        <w:pStyle w:val="NoSpacing"/>
        <w:numPr>
          <w:ilvl w:val="1"/>
          <w:numId w:val="28"/>
        </w:numPr>
        <w:rPr>
          <w:sz w:val="24"/>
          <w:szCs w:val="24"/>
        </w:rPr>
      </w:pPr>
      <w:r>
        <w:rPr>
          <w:sz w:val="24"/>
          <w:szCs w:val="24"/>
        </w:rPr>
        <w:t>Nathan: 1.36/meter for low and -0.89/m for high.</w:t>
      </w:r>
      <w:r w:rsidR="00DD5476">
        <w:rPr>
          <w:sz w:val="24"/>
          <w:szCs w:val="24"/>
        </w:rPr>
        <w:t xml:space="preserve"> That’s exponential decay.</w:t>
      </w:r>
    </w:p>
    <w:p w14:paraId="41F23E5B" w14:textId="38D0C382" w:rsidR="00262F79" w:rsidRDefault="00262F79" w:rsidP="00D512F7">
      <w:pPr>
        <w:pStyle w:val="NoSpacing"/>
        <w:numPr>
          <w:ilvl w:val="1"/>
          <w:numId w:val="28"/>
        </w:numPr>
        <w:rPr>
          <w:sz w:val="24"/>
          <w:szCs w:val="24"/>
        </w:rPr>
      </w:pPr>
      <w:r>
        <w:rPr>
          <w:sz w:val="24"/>
          <w:szCs w:val="24"/>
        </w:rPr>
        <w:t>Pam: I’d like to have the st</w:t>
      </w:r>
      <w:r w:rsidR="00EC6ADE">
        <w:rPr>
          <w:sz w:val="24"/>
          <w:szCs w:val="24"/>
        </w:rPr>
        <w:t>andar</w:t>
      </w:r>
      <w:r>
        <w:rPr>
          <w:sz w:val="24"/>
          <w:szCs w:val="24"/>
        </w:rPr>
        <w:t>d laid out first and then go from there.</w:t>
      </w:r>
    </w:p>
    <w:p w14:paraId="68D15DB0" w14:textId="15C7E2A5" w:rsidR="00336854" w:rsidRDefault="00336854" w:rsidP="00D512F7">
      <w:pPr>
        <w:pStyle w:val="NoSpacing"/>
        <w:numPr>
          <w:ilvl w:val="1"/>
          <w:numId w:val="28"/>
        </w:numPr>
        <w:rPr>
          <w:sz w:val="24"/>
          <w:szCs w:val="24"/>
        </w:rPr>
      </w:pPr>
      <w:r>
        <w:rPr>
          <w:sz w:val="24"/>
          <w:szCs w:val="24"/>
        </w:rPr>
        <w:t>Chris: We can try to figure out the st</w:t>
      </w:r>
      <w:r w:rsidR="00EC6ADE">
        <w:rPr>
          <w:sz w:val="24"/>
          <w:szCs w:val="24"/>
        </w:rPr>
        <w:t>andar</w:t>
      </w:r>
      <w:r>
        <w:rPr>
          <w:sz w:val="24"/>
          <w:szCs w:val="24"/>
        </w:rPr>
        <w:t>ds lang</w:t>
      </w:r>
      <w:r w:rsidR="00EC6ADE">
        <w:rPr>
          <w:sz w:val="24"/>
          <w:szCs w:val="24"/>
        </w:rPr>
        <w:t>uage</w:t>
      </w:r>
      <w:r>
        <w:rPr>
          <w:sz w:val="24"/>
          <w:szCs w:val="24"/>
        </w:rPr>
        <w:t xml:space="preserve"> more</w:t>
      </w:r>
      <w:r w:rsidR="00EC6ADE">
        <w:rPr>
          <w:sz w:val="24"/>
          <w:szCs w:val="24"/>
        </w:rPr>
        <w:t xml:space="preserve"> and then revisit this part of it.</w:t>
      </w:r>
    </w:p>
    <w:p w14:paraId="304E8206" w14:textId="4EB390B5" w:rsidR="00EC6ADE" w:rsidRDefault="00EC6ADE" w:rsidP="00D512F7">
      <w:pPr>
        <w:pStyle w:val="NoSpacing"/>
        <w:numPr>
          <w:ilvl w:val="1"/>
          <w:numId w:val="28"/>
        </w:numPr>
        <w:rPr>
          <w:sz w:val="24"/>
          <w:szCs w:val="24"/>
        </w:rPr>
      </w:pPr>
      <w:r>
        <w:rPr>
          <w:sz w:val="24"/>
          <w:szCs w:val="24"/>
        </w:rPr>
        <w:t>Nathan: I think it should be expressed as a PAR attenuation coefficient which alleviates the need to measure at the same depth.</w:t>
      </w:r>
    </w:p>
    <w:p w14:paraId="59C342FF" w14:textId="0B1A1586" w:rsidR="00EC6ADE" w:rsidRDefault="00EC6ADE" w:rsidP="00D512F7">
      <w:pPr>
        <w:pStyle w:val="NoSpacing"/>
        <w:numPr>
          <w:ilvl w:val="1"/>
          <w:numId w:val="28"/>
        </w:numPr>
        <w:rPr>
          <w:sz w:val="24"/>
          <w:szCs w:val="24"/>
        </w:rPr>
      </w:pPr>
      <w:r>
        <w:rPr>
          <w:sz w:val="24"/>
          <w:szCs w:val="24"/>
        </w:rPr>
        <w:t>Jesse: Agree</w:t>
      </w:r>
      <w:r w:rsidR="00C777D6">
        <w:rPr>
          <w:sz w:val="24"/>
          <w:szCs w:val="24"/>
        </w:rPr>
        <w:t>d</w:t>
      </w:r>
      <w:r>
        <w:rPr>
          <w:sz w:val="24"/>
          <w:szCs w:val="24"/>
        </w:rPr>
        <w:t>.</w:t>
      </w:r>
    </w:p>
    <w:p w14:paraId="348E9292" w14:textId="5851A294" w:rsidR="00336854" w:rsidRDefault="00ED190B" w:rsidP="00D512F7">
      <w:pPr>
        <w:pStyle w:val="NoSpacing"/>
        <w:numPr>
          <w:ilvl w:val="1"/>
          <w:numId w:val="28"/>
        </w:numPr>
        <w:rPr>
          <w:sz w:val="24"/>
          <w:szCs w:val="24"/>
        </w:rPr>
      </w:pPr>
      <w:r>
        <w:rPr>
          <w:sz w:val="24"/>
          <w:szCs w:val="24"/>
        </w:rPr>
        <w:t xml:space="preserve">Jud: </w:t>
      </w:r>
      <w:r w:rsidR="00A40F8B">
        <w:rPr>
          <w:sz w:val="24"/>
          <w:szCs w:val="24"/>
        </w:rPr>
        <w:t xml:space="preserve">If we switch gears </w:t>
      </w:r>
      <w:proofErr w:type="gramStart"/>
      <w:r w:rsidR="00A40F8B">
        <w:rPr>
          <w:sz w:val="24"/>
          <w:szCs w:val="24"/>
        </w:rPr>
        <w:t>here</w:t>
      </w:r>
      <w:proofErr w:type="gramEnd"/>
      <w:r w:rsidR="00A40F8B">
        <w:rPr>
          <w:sz w:val="24"/>
          <w:szCs w:val="24"/>
        </w:rPr>
        <w:t xml:space="preserve"> we need to think about what we are obligated to the EMC. </w:t>
      </w:r>
    </w:p>
    <w:p w14:paraId="50D6B88D" w14:textId="2C30F0D1" w:rsidR="00ED190B" w:rsidRDefault="00ED190B" w:rsidP="00D512F7">
      <w:pPr>
        <w:pStyle w:val="NoSpacing"/>
        <w:numPr>
          <w:ilvl w:val="1"/>
          <w:numId w:val="28"/>
        </w:numPr>
        <w:rPr>
          <w:sz w:val="24"/>
          <w:szCs w:val="24"/>
        </w:rPr>
      </w:pPr>
      <w:r>
        <w:rPr>
          <w:sz w:val="24"/>
          <w:szCs w:val="24"/>
        </w:rPr>
        <w:t xml:space="preserve">Jesse: Wondering is there a way to write the rule so that the 22 &amp; 13 doesn’t have to be measured exactly at </w:t>
      </w:r>
      <w:r w:rsidR="00A40F8B">
        <w:rPr>
          <w:sz w:val="24"/>
          <w:szCs w:val="24"/>
        </w:rPr>
        <w:t xml:space="preserve">their </w:t>
      </w:r>
      <w:r w:rsidR="00A40F8B" w:rsidRPr="009028DA">
        <w:rPr>
          <w:b/>
          <w:bCs/>
          <w:sz w:val="24"/>
          <w:szCs w:val="24"/>
        </w:rPr>
        <w:t>exact</w:t>
      </w:r>
      <w:r w:rsidR="00A40F8B">
        <w:rPr>
          <w:sz w:val="24"/>
          <w:szCs w:val="24"/>
        </w:rPr>
        <w:t xml:space="preserve"> meters (</w:t>
      </w:r>
      <w:r>
        <w:rPr>
          <w:sz w:val="24"/>
          <w:szCs w:val="24"/>
        </w:rPr>
        <w:t>1.</w:t>
      </w:r>
      <w:r w:rsidR="00A40F8B">
        <w:rPr>
          <w:sz w:val="24"/>
          <w:szCs w:val="24"/>
        </w:rPr>
        <w:t>7</w:t>
      </w:r>
      <w:r>
        <w:rPr>
          <w:sz w:val="24"/>
          <w:szCs w:val="24"/>
        </w:rPr>
        <w:t xml:space="preserve">m and </w:t>
      </w:r>
      <w:r w:rsidR="00A40F8B">
        <w:rPr>
          <w:sz w:val="24"/>
          <w:szCs w:val="24"/>
        </w:rPr>
        <w:t>1.5m)</w:t>
      </w:r>
      <w:r w:rsidR="009028DA">
        <w:rPr>
          <w:sz w:val="24"/>
          <w:szCs w:val="24"/>
        </w:rPr>
        <w:t>?</w:t>
      </w:r>
      <w:r w:rsidR="00A40F8B">
        <w:rPr>
          <w:sz w:val="24"/>
          <w:szCs w:val="24"/>
        </w:rPr>
        <w:t xml:space="preserve"> </w:t>
      </w:r>
      <w:r w:rsidR="009028DA">
        <w:rPr>
          <w:sz w:val="24"/>
          <w:szCs w:val="24"/>
        </w:rPr>
        <w:t xml:space="preserve">Is it possible? </w:t>
      </w:r>
    </w:p>
    <w:p w14:paraId="1990C74E" w14:textId="799D3368" w:rsidR="00ED190B" w:rsidRDefault="00ED190B" w:rsidP="00D512F7">
      <w:pPr>
        <w:pStyle w:val="NoSpacing"/>
        <w:numPr>
          <w:ilvl w:val="1"/>
          <w:numId w:val="28"/>
        </w:numPr>
        <w:rPr>
          <w:sz w:val="24"/>
          <w:szCs w:val="24"/>
        </w:rPr>
      </w:pPr>
      <w:r>
        <w:rPr>
          <w:sz w:val="24"/>
          <w:szCs w:val="24"/>
        </w:rPr>
        <w:t xml:space="preserve">Martin: Assessing by extension coefficient would get around the </w:t>
      </w:r>
      <w:proofErr w:type="gramStart"/>
      <w:r>
        <w:rPr>
          <w:sz w:val="24"/>
          <w:szCs w:val="24"/>
        </w:rPr>
        <w:t>tides, but</w:t>
      </w:r>
      <w:proofErr w:type="gramEnd"/>
      <w:r>
        <w:rPr>
          <w:sz w:val="24"/>
          <w:szCs w:val="24"/>
        </w:rPr>
        <w:t xml:space="preserve"> </w:t>
      </w:r>
      <w:r w:rsidR="009028DA">
        <w:rPr>
          <w:sz w:val="24"/>
          <w:szCs w:val="24"/>
        </w:rPr>
        <w:t>expressing the standard in terms of something the public can easily understand.</w:t>
      </w:r>
    </w:p>
    <w:p w14:paraId="0F9C671F" w14:textId="25C0BF8D" w:rsidR="00ED190B" w:rsidRDefault="00ED190B" w:rsidP="00D512F7">
      <w:pPr>
        <w:pStyle w:val="NoSpacing"/>
        <w:numPr>
          <w:ilvl w:val="1"/>
          <w:numId w:val="28"/>
        </w:numPr>
        <w:rPr>
          <w:sz w:val="24"/>
          <w:szCs w:val="24"/>
        </w:rPr>
      </w:pPr>
      <w:r>
        <w:rPr>
          <w:sz w:val="24"/>
          <w:szCs w:val="24"/>
        </w:rPr>
        <w:t xml:space="preserve">Karen: </w:t>
      </w:r>
      <w:r w:rsidR="009938E5">
        <w:rPr>
          <w:sz w:val="24"/>
          <w:szCs w:val="24"/>
        </w:rPr>
        <w:t>Want to m</w:t>
      </w:r>
      <w:r>
        <w:rPr>
          <w:sz w:val="24"/>
          <w:szCs w:val="24"/>
        </w:rPr>
        <w:t xml:space="preserve">ake sure </w:t>
      </w:r>
      <w:r w:rsidR="009028DA">
        <w:rPr>
          <w:sz w:val="24"/>
          <w:szCs w:val="24"/>
        </w:rPr>
        <w:t xml:space="preserve">the </w:t>
      </w:r>
      <w:r>
        <w:rPr>
          <w:sz w:val="24"/>
          <w:szCs w:val="24"/>
        </w:rPr>
        <w:t xml:space="preserve">SAC </w:t>
      </w:r>
      <w:r w:rsidR="009028DA">
        <w:rPr>
          <w:sz w:val="24"/>
          <w:szCs w:val="24"/>
        </w:rPr>
        <w:t>understands</w:t>
      </w:r>
      <w:r>
        <w:rPr>
          <w:sz w:val="24"/>
          <w:szCs w:val="24"/>
        </w:rPr>
        <w:t xml:space="preserve"> the CHPP is a valuable tool, but it doesn’t limit you in your recommendation of what to do. Don’t feel limited by that. </w:t>
      </w:r>
    </w:p>
    <w:p w14:paraId="5BEB237A" w14:textId="6588617E" w:rsidR="00ED190B" w:rsidRDefault="00ED190B" w:rsidP="00D512F7">
      <w:pPr>
        <w:pStyle w:val="NoSpacing"/>
        <w:numPr>
          <w:ilvl w:val="1"/>
          <w:numId w:val="28"/>
        </w:numPr>
        <w:rPr>
          <w:sz w:val="24"/>
          <w:szCs w:val="24"/>
        </w:rPr>
      </w:pPr>
      <w:r>
        <w:rPr>
          <w:sz w:val="24"/>
          <w:szCs w:val="24"/>
        </w:rPr>
        <w:t xml:space="preserve">Anne: Agree with what Karen said, but I think it’s saying the same thing, just not expressed </w:t>
      </w:r>
      <w:proofErr w:type="gramStart"/>
      <w:r>
        <w:rPr>
          <w:sz w:val="24"/>
          <w:szCs w:val="24"/>
        </w:rPr>
        <w:t>exactly the same</w:t>
      </w:r>
      <w:proofErr w:type="gramEnd"/>
      <w:r>
        <w:rPr>
          <w:sz w:val="24"/>
          <w:szCs w:val="24"/>
        </w:rPr>
        <w:t>.  You could leave the 13 and 22 in the language</w:t>
      </w:r>
      <w:r w:rsidR="007F7BDE">
        <w:rPr>
          <w:sz w:val="24"/>
          <w:szCs w:val="24"/>
        </w:rPr>
        <w:t xml:space="preserve">. </w:t>
      </w:r>
    </w:p>
    <w:p w14:paraId="2CA49404" w14:textId="6E813F1D" w:rsidR="007F7BDE" w:rsidRDefault="008E71A2" w:rsidP="00D512F7">
      <w:pPr>
        <w:pStyle w:val="NoSpacing"/>
        <w:numPr>
          <w:ilvl w:val="1"/>
          <w:numId w:val="28"/>
        </w:numPr>
        <w:rPr>
          <w:sz w:val="24"/>
          <w:szCs w:val="24"/>
        </w:rPr>
      </w:pPr>
      <w:r>
        <w:rPr>
          <w:sz w:val="24"/>
          <w:szCs w:val="24"/>
        </w:rPr>
        <w:t xml:space="preserve">Nathan: It’s already in there, the clarity </w:t>
      </w:r>
      <w:proofErr w:type="gramStart"/>
      <w:r>
        <w:rPr>
          <w:sz w:val="24"/>
          <w:szCs w:val="24"/>
        </w:rPr>
        <w:t>has to</w:t>
      </w:r>
      <w:proofErr w:type="gramEnd"/>
      <w:r>
        <w:rPr>
          <w:sz w:val="24"/>
          <w:szCs w:val="24"/>
        </w:rPr>
        <w:t xml:space="preserve"> be X amt </w:t>
      </w:r>
      <w:r w:rsidR="00D239ED">
        <w:rPr>
          <w:sz w:val="24"/>
          <w:szCs w:val="24"/>
        </w:rPr>
        <w:t>to achieve 13% at 1.5m, so it’s the clarity there and that’s what we’re measuring with the coefficient.</w:t>
      </w:r>
      <w:r w:rsidR="005A23CC">
        <w:rPr>
          <w:sz w:val="24"/>
          <w:szCs w:val="24"/>
        </w:rPr>
        <w:t xml:space="preserve"> </w:t>
      </w:r>
    </w:p>
    <w:p w14:paraId="6F5F32E5" w14:textId="77777777" w:rsidR="009938E5" w:rsidRDefault="009938E5" w:rsidP="009938E5">
      <w:pPr>
        <w:pStyle w:val="NoSpacing"/>
        <w:rPr>
          <w:sz w:val="24"/>
          <w:szCs w:val="24"/>
        </w:rPr>
      </w:pPr>
    </w:p>
    <w:p w14:paraId="66811A8D" w14:textId="7D51E71F" w:rsidR="00822AC5" w:rsidRPr="004B5CE5" w:rsidRDefault="001105B0" w:rsidP="00943604">
      <w:pPr>
        <w:pStyle w:val="ListParagraph"/>
        <w:numPr>
          <w:ilvl w:val="0"/>
          <w:numId w:val="1"/>
        </w:numPr>
        <w:spacing w:after="0"/>
        <w:rPr>
          <w:sz w:val="24"/>
          <w:szCs w:val="24"/>
        </w:rPr>
      </w:pPr>
      <w:r w:rsidRPr="001105B0">
        <w:rPr>
          <w:b/>
          <w:bCs/>
          <w:color w:val="4472C4" w:themeColor="accent1"/>
          <w:sz w:val="24"/>
          <w:szCs w:val="24"/>
        </w:rPr>
        <w:t xml:space="preserve">Expert magnitude, duration, frequency </w:t>
      </w:r>
      <w:r w:rsidRPr="00DD5476">
        <w:rPr>
          <w:b/>
          <w:bCs/>
          <w:color w:val="4472C4" w:themeColor="accent1"/>
          <w:sz w:val="24"/>
          <w:szCs w:val="24"/>
          <w:u w:val="single"/>
        </w:rPr>
        <w:t>write</w:t>
      </w:r>
      <w:r w:rsidR="00F176C4">
        <w:rPr>
          <w:b/>
          <w:bCs/>
          <w:color w:val="4472C4" w:themeColor="accent1"/>
          <w:sz w:val="24"/>
          <w:szCs w:val="24"/>
          <w:u w:val="single"/>
        </w:rPr>
        <w:t>-</w:t>
      </w:r>
      <w:r w:rsidRPr="00DD5476">
        <w:rPr>
          <w:b/>
          <w:bCs/>
          <w:color w:val="4472C4" w:themeColor="accent1"/>
          <w:sz w:val="24"/>
          <w:szCs w:val="24"/>
          <w:u w:val="single"/>
        </w:rPr>
        <w:t>ups</w:t>
      </w:r>
      <w:r w:rsidRPr="001105B0">
        <w:rPr>
          <w:b/>
          <w:bCs/>
          <w:color w:val="4472C4" w:themeColor="accent1"/>
          <w:sz w:val="24"/>
          <w:szCs w:val="24"/>
        </w:rPr>
        <w:t xml:space="preserve"> for November meeting </w:t>
      </w:r>
      <w:r w:rsidR="00822AC5" w:rsidRPr="004B5CE5">
        <w:rPr>
          <w:sz w:val="24"/>
          <w:szCs w:val="24"/>
        </w:rPr>
        <w:t>(</w:t>
      </w:r>
      <w:r>
        <w:rPr>
          <w:sz w:val="24"/>
          <w:szCs w:val="24"/>
        </w:rPr>
        <w:t>Chris V.</w:t>
      </w:r>
      <w:r w:rsidR="00822AC5" w:rsidRPr="004B5CE5">
        <w:rPr>
          <w:sz w:val="24"/>
          <w:szCs w:val="24"/>
        </w:rPr>
        <w:t>):</w:t>
      </w:r>
    </w:p>
    <w:p w14:paraId="3580F6B2" w14:textId="323062AB" w:rsidR="00822AC5" w:rsidRDefault="008E71A2" w:rsidP="00822AC5">
      <w:pPr>
        <w:pStyle w:val="ListParagraph"/>
        <w:numPr>
          <w:ilvl w:val="1"/>
          <w:numId w:val="1"/>
        </w:numPr>
        <w:spacing w:after="0"/>
        <w:rPr>
          <w:sz w:val="24"/>
          <w:szCs w:val="24"/>
        </w:rPr>
      </w:pPr>
      <w:r>
        <w:rPr>
          <w:sz w:val="24"/>
          <w:szCs w:val="24"/>
        </w:rPr>
        <w:t>We need to internally think about rule language if we switch to using coefficients, then we’ll need to ask for a write-up on that, describing that. We need to put a pause on that until the next meeting</w:t>
      </w:r>
      <w:r w:rsidR="00087D92" w:rsidRPr="004B5CE5">
        <w:rPr>
          <w:sz w:val="24"/>
          <w:szCs w:val="24"/>
        </w:rPr>
        <w:t>.</w:t>
      </w:r>
    </w:p>
    <w:p w14:paraId="05460E1F" w14:textId="77777777" w:rsidR="009938E5" w:rsidRPr="009938E5" w:rsidRDefault="009938E5" w:rsidP="009938E5">
      <w:pPr>
        <w:spacing w:after="0"/>
        <w:rPr>
          <w:sz w:val="24"/>
          <w:szCs w:val="24"/>
        </w:rPr>
      </w:pPr>
    </w:p>
    <w:p w14:paraId="08DAA90F" w14:textId="2C9C6752" w:rsidR="007E48C9" w:rsidRPr="004B5CE5" w:rsidRDefault="001105B0" w:rsidP="00943604">
      <w:pPr>
        <w:pStyle w:val="ListParagraph"/>
        <w:numPr>
          <w:ilvl w:val="0"/>
          <w:numId w:val="1"/>
        </w:numPr>
        <w:spacing w:after="0"/>
        <w:rPr>
          <w:sz w:val="24"/>
          <w:szCs w:val="24"/>
        </w:rPr>
      </w:pPr>
      <w:r w:rsidRPr="001105B0">
        <w:rPr>
          <w:b/>
          <w:bCs/>
          <w:color w:val="4472C4" w:themeColor="accent1"/>
          <w:sz w:val="24"/>
          <w:szCs w:val="24"/>
        </w:rPr>
        <w:t>Next Steps</w:t>
      </w:r>
      <w:r w:rsidR="007E48C9" w:rsidRPr="004B5CE5">
        <w:rPr>
          <w:sz w:val="24"/>
          <w:szCs w:val="24"/>
        </w:rPr>
        <w:t xml:space="preserve"> (</w:t>
      </w:r>
      <w:r>
        <w:t>Emily Barrett</w:t>
      </w:r>
      <w:r w:rsidR="007E48C9" w:rsidRPr="004B5CE5">
        <w:rPr>
          <w:sz w:val="24"/>
          <w:szCs w:val="24"/>
        </w:rPr>
        <w:t>):</w:t>
      </w:r>
    </w:p>
    <w:p w14:paraId="08596CA4" w14:textId="06ADCE98" w:rsidR="00FA3D6B" w:rsidRDefault="008E71A2" w:rsidP="0065011C">
      <w:pPr>
        <w:pStyle w:val="ListParagraph"/>
        <w:numPr>
          <w:ilvl w:val="0"/>
          <w:numId w:val="38"/>
        </w:numPr>
        <w:spacing w:after="0"/>
        <w:rPr>
          <w:sz w:val="24"/>
          <w:szCs w:val="24"/>
        </w:rPr>
      </w:pPr>
      <w:r>
        <w:rPr>
          <w:sz w:val="24"/>
          <w:szCs w:val="24"/>
        </w:rPr>
        <w:t xml:space="preserve">Next meeting is on </w:t>
      </w:r>
      <w:r w:rsidR="00C21EB0">
        <w:rPr>
          <w:sz w:val="24"/>
          <w:szCs w:val="24"/>
        </w:rPr>
        <w:t>Nov 17, 1-4pm.</w:t>
      </w:r>
    </w:p>
    <w:p w14:paraId="20DF90F3" w14:textId="200C5120" w:rsidR="008E71A2" w:rsidRDefault="008E71A2" w:rsidP="0065011C">
      <w:pPr>
        <w:pStyle w:val="ListParagraph"/>
        <w:numPr>
          <w:ilvl w:val="0"/>
          <w:numId w:val="38"/>
        </w:numPr>
        <w:spacing w:after="0"/>
        <w:rPr>
          <w:sz w:val="24"/>
          <w:szCs w:val="24"/>
        </w:rPr>
      </w:pPr>
      <w:r>
        <w:rPr>
          <w:sz w:val="24"/>
          <w:szCs w:val="24"/>
        </w:rPr>
        <w:t>Future agenda item: Have DEQ Staff rewrite definition.</w:t>
      </w:r>
    </w:p>
    <w:p w14:paraId="1390F984" w14:textId="63BB5AB5" w:rsidR="008E71A2" w:rsidRDefault="008E71A2" w:rsidP="0065011C">
      <w:pPr>
        <w:pStyle w:val="ListParagraph"/>
        <w:numPr>
          <w:ilvl w:val="0"/>
          <w:numId w:val="38"/>
        </w:numPr>
        <w:spacing w:after="0"/>
        <w:rPr>
          <w:sz w:val="24"/>
          <w:szCs w:val="24"/>
        </w:rPr>
      </w:pPr>
      <w:r>
        <w:rPr>
          <w:sz w:val="24"/>
          <w:szCs w:val="24"/>
        </w:rPr>
        <w:t>Ina future meeting, look at bio-Optical model</w:t>
      </w:r>
    </w:p>
    <w:p w14:paraId="2593B0EA" w14:textId="2B01206E" w:rsidR="008E71A2" w:rsidRDefault="008E71A2" w:rsidP="0065011C">
      <w:pPr>
        <w:pStyle w:val="ListParagraph"/>
        <w:numPr>
          <w:ilvl w:val="0"/>
          <w:numId w:val="38"/>
        </w:numPr>
        <w:spacing w:after="0"/>
        <w:rPr>
          <w:sz w:val="24"/>
          <w:szCs w:val="24"/>
        </w:rPr>
      </w:pPr>
      <w:r>
        <w:rPr>
          <w:sz w:val="24"/>
          <w:szCs w:val="24"/>
        </w:rPr>
        <w:t xml:space="preserve">Write-up of </w:t>
      </w:r>
      <w:r w:rsidR="00F7477B">
        <w:rPr>
          <w:sz w:val="24"/>
          <w:szCs w:val="24"/>
        </w:rPr>
        <w:t>decision.</w:t>
      </w:r>
    </w:p>
    <w:p w14:paraId="10464827" w14:textId="0BB0DFD2" w:rsidR="00F7477B" w:rsidRDefault="00F7477B" w:rsidP="00F7477B">
      <w:pPr>
        <w:pStyle w:val="ListParagraph"/>
        <w:numPr>
          <w:ilvl w:val="1"/>
          <w:numId w:val="38"/>
        </w:numPr>
        <w:spacing w:after="0"/>
        <w:rPr>
          <w:sz w:val="24"/>
          <w:szCs w:val="24"/>
        </w:rPr>
      </w:pPr>
      <w:r>
        <w:rPr>
          <w:sz w:val="24"/>
          <w:szCs w:val="24"/>
        </w:rPr>
        <w:t xml:space="preserve">Anne: I think we need a </w:t>
      </w:r>
      <w:r w:rsidR="00F176C4">
        <w:rPr>
          <w:sz w:val="24"/>
          <w:szCs w:val="24"/>
        </w:rPr>
        <w:t>summary</w:t>
      </w:r>
      <w:r>
        <w:rPr>
          <w:sz w:val="24"/>
          <w:szCs w:val="24"/>
        </w:rPr>
        <w:t xml:space="preserve"> from the SAC </w:t>
      </w:r>
      <w:r w:rsidR="00F176C4">
        <w:rPr>
          <w:sz w:val="24"/>
          <w:szCs w:val="24"/>
        </w:rPr>
        <w:t>as to what they have agreed to (to date) on the standard language</w:t>
      </w:r>
      <w:r>
        <w:rPr>
          <w:sz w:val="24"/>
          <w:szCs w:val="24"/>
        </w:rPr>
        <w:t>? Would like to hear what all the pieces are now.</w:t>
      </w:r>
    </w:p>
    <w:p w14:paraId="19DFB4AD" w14:textId="0A017C63" w:rsidR="00F7477B" w:rsidRDefault="00F7477B" w:rsidP="00F7477B">
      <w:pPr>
        <w:pStyle w:val="ListParagraph"/>
        <w:numPr>
          <w:ilvl w:val="1"/>
          <w:numId w:val="38"/>
        </w:numPr>
        <w:spacing w:after="0"/>
        <w:rPr>
          <w:sz w:val="24"/>
          <w:szCs w:val="24"/>
        </w:rPr>
      </w:pPr>
      <w:r>
        <w:rPr>
          <w:sz w:val="24"/>
          <w:szCs w:val="24"/>
        </w:rPr>
        <w:lastRenderedPageBreak/>
        <w:t xml:space="preserve">Judd: that was my thought. </w:t>
      </w:r>
      <w:r w:rsidR="00A515F7">
        <w:rPr>
          <w:sz w:val="24"/>
          <w:szCs w:val="24"/>
        </w:rPr>
        <w:t xml:space="preserve">Can we agree to advance our recommendation 4.7. </w:t>
      </w:r>
      <w:r>
        <w:rPr>
          <w:sz w:val="24"/>
          <w:szCs w:val="24"/>
        </w:rPr>
        <w:t xml:space="preserve"> </w:t>
      </w:r>
    </w:p>
    <w:p w14:paraId="6758107D" w14:textId="71B2E1F3" w:rsidR="008E71A2" w:rsidRPr="004B5CE5" w:rsidRDefault="008E71A2" w:rsidP="008E71A2">
      <w:pPr>
        <w:pStyle w:val="ListParagraph"/>
        <w:numPr>
          <w:ilvl w:val="0"/>
          <w:numId w:val="1"/>
        </w:numPr>
        <w:spacing w:after="0"/>
        <w:rPr>
          <w:sz w:val="24"/>
          <w:szCs w:val="24"/>
        </w:rPr>
      </w:pPr>
      <w:r w:rsidRPr="001105B0">
        <w:rPr>
          <w:b/>
          <w:bCs/>
          <w:color w:val="4472C4" w:themeColor="accent1"/>
          <w:sz w:val="24"/>
          <w:szCs w:val="24"/>
        </w:rPr>
        <w:t>Brief Open Comment Period for Non-SAC Members and Non-NCDEQ Staff</w:t>
      </w:r>
      <w:r w:rsidRPr="004B5CE5">
        <w:rPr>
          <w:sz w:val="24"/>
          <w:szCs w:val="24"/>
        </w:rPr>
        <w:t xml:space="preserve"> (</w:t>
      </w:r>
      <w:r>
        <w:t>Emily Barrett, all</w:t>
      </w:r>
      <w:r w:rsidRPr="004B5CE5">
        <w:rPr>
          <w:sz w:val="24"/>
          <w:szCs w:val="24"/>
        </w:rPr>
        <w:t>):</w:t>
      </w:r>
    </w:p>
    <w:p w14:paraId="387D75A9" w14:textId="46448A93" w:rsidR="008E71A2" w:rsidRPr="00C44D6A" w:rsidRDefault="00F7477B" w:rsidP="00C44D6A">
      <w:pPr>
        <w:pStyle w:val="NoSpacing"/>
        <w:numPr>
          <w:ilvl w:val="1"/>
          <w:numId w:val="1"/>
        </w:numPr>
        <w:rPr>
          <w:sz w:val="24"/>
          <w:szCs w:val="24"/>
        </w:rPr>
      </w:pPr>
      <w:r>
        <w:rPr>
          <w:sz w:val="24"/>
          <w:szCs w:val="24"/>
        </w:rPr>
        <w:t xml:space="preserve">Karen: </w:t>
      </w:r>
      <w:r w:rsidR="0028784B">
        <w:rPr>
          <w:sz w:val="24"/>
          <w:szCs w:val="24"/>
        </w:rPr>
        <w:t>S</w:t>
      </w:r>
      <w:r>
        <w:rPr>
          <w:sz w:val="24"/>
          <w:szCs w:val="24"/>
        </w:rPr>
        <w:t xml:space="preserve">usie put in the chat from the previous </w:t>
      </w:r>
      <w:r w:rsidR="00C44D6A">
        <w:rPr>
          <w:sz w:val="24"/>
          <w:szCs w:val="24"/>
        </w:rPr>
        <w:t xml:space="preserve">July </w:t>
      </w:r>
      <w:r>
        <w:rPr>
          <w:sz w:val="24"/>
          <w:szCs w:val="24"/>
        </w:rPr>
        <w:t>SAC Meeting – what the</w:t>
      </w:r>
      <w:r w:rsidR="00C44D6A">
        <w:rPr>
          <w:sz w:val="24"/>
          <w:szCs w:val="24"/>
        </w:rPr>
        <w:t xml:space="preserve"> SAC members</w:t>
      </w:r>
      <w:r>
        <w:rPr>
          <w:sz w:val="24"/>
          <w:szCs w:val="24"/>
        </w:rPr>
        <w:t xml:space="preserve"> agreed upon.</w:t>
      </w:r>
      <w:r w:rsidR="00C44D6A">
        <w:rPr>
          <w:sz w:val="24"/>
          <w:szCs w:val="24"/>
        </w:rPr>
        <w:t xml:space="preserve"> </w:t>
      </w:r>
      <w:r w:rsidR="00C44D6A" w:rsidRPr="00C44D6A">
        <w:rPr>
          <w:sz w:val="24"/>
          <w:szCs w:val="24"/>
        </w:rPr>
        <w:t xml:space="preserve">Kelsey had asked specific questions of the SAC Members, if they </w:t>
      </w:r>
      <w:proofErr w:type="gramStart"/>
      <w:r w:rsidR="00C44D6A" w:rsidRPr="00C44D6A">
        <w:rPr>
          <w:sz w:val="24"/>
          <w:szCs w:val="24"/>
        </w:rPr>
        <w:t>were in agreement</w:t>
      </w:r>
      <w:proofErr w:type="gramEnd"/>
      <w:r w:rsidR="00C44D6A" w:rsidRPr="00C44D6A">
        <w:rPr>
          <w:sz w:val="24"/>
          <w:szCs w:val="24"/>
        </w:rPr>
        <w:t xml:space="preserve"> on magnitude and frequency.</w:t>
      </w:r>
      <w:r w:rsidR="00C44D6A">
        <w:rPr>
          <w:sz w:val="24"/>
          <w:szCs w:val="24"/>
        </w:rPr>
        <w:t xml:space="preserve"> </w:t>
      </w:r>
      <w:r w:rsidR="00C44D6A" w:rsidRPr="00C44D6A">
        <w:rPr>
          <w:b/>
          <w:bCs/>
          <w:sz w:val="24"/>
          <w:szCs w:val="24"/>
        </w:rPr>
        <w:t>Kelsey said that 22% and 13% is what we have support for at this time. Is there any SAC member that doesn’t agree with this? There were NONE</w:t>
      </w:r>
      <w:r w:rsidR="00C44D6A" w:rsidRPr="00C44D6A">
        <w:rPr>
          <w:sz w:val="24"/>
          <w:szCs w:val="24"/>
        </w:rPr>
        <w:t>.</w:t>
      </w:r>
      <w:r w:rsidR="00C44D6A">
        <w:rPr>
          <w:sz w:val="24"/>
          <w:szCs w:val="24"/>
        </w:rPr>
        <w:t xml:space="preserve"> For </w:t>
      </w:r>
      <w:r w:rsidR="00C44D6A" w:rsidRPr="00C44D6A">
        <w:rPr>
          <w:b/>
          <w:bCs/>
          <w:sz w:val="24"/>
          <w:szCs w:val="24"/>
        </w:rPr>
        <w:t>Frequency</w:t>
      </w:r>
      <w:r w:rsidR="00C44D6A">
        <w:rPr>
          <w:sz w:val="24"/>
          <w:szCs w:val="24"/>
        </w:rPr>
        <w:t xml:space="preserve">, </w:t>
      </w:r>
      <w:r w:rsidR="00C44D6A" w:rsidRPr="00C44D6A">
        <w:rPr>
          <w:b/>
          <w:bCs/>
          <w:sz w:val="24"/>
          <w:szCs w:val="24"/>
        </w:rPr>
        <w:t xml:space="preserve">Kelsey said, we could sample </w:t>
      </w:r>
      <w:proofErr w:type="gramStart"/>
      <w:r w:rsidR="00C44D6A" w:rsidRPr="00C44D6A">
        <w:rPr>
          <w:b/>
          <w:bCs/>
          <w:sz w:val="24"/>
          <w:szCs w:val="24"/>
        </w:rPr>
        <w:t>on a monthly basis</w:t>
      </w:r>
      <w:proofErr w:type="gramEnd"/>
      <w:r w:rsidR="00C44D6A" w:rsidRPr="00C44D6A">
        <w:rPr>
          <w:b/>
          <w:bCs/>
          <w:sz w:val="24"/>
          <w:szCs w:val="24"/>
        </w:rPr>
        <w:t xml:space="preserve"> and then take the median value for the growing period, not to exceed the magnitude. Do we have thumbs up from SAC members? Jim, Hans, </w:t>
      </w:r>
      <w:proofErr w:type="gramStart"/>
      <w:r w:rsidR="00C44D6A" w:rsidRPr="00C44D6A">
        <w:rPr>
          <w:b/>
          <w:bCs/>
          <w:sz w:val="24"/>
          <w:szCs w:val="24"/>
        </w:rPr>
        <w:t>Lauren</w:t>
      </w:r>
      <w:proofErr w:type="gramEnd"/>
      <w:r w:rsidR="00C44D6A" w:rsidRPr="00C44D6A">
        <w:rPr>
          <w:b/>
          <w:bCs/>
          <w:sz w:val="24"/>
          <w:szCs w:val="24"/>
        </w:rPr>
        <w:t xml:space="preserve"> and others all had a thumbs up for this</w:t>
      </w:r>
      <w:r w:rsidR="00C44D6A" w:rsidRPr="00C44D6A">
        <w:rPr>
          <w:sz w:val="24"/>
          <w:szCs w:val="24"/>
        </w:rPr>
        <w:t>.</w:t>
      </w:r>
    </w:p>
    <w:p w14:paraId="5DCE55E3" w14:textId="6A403637" w:rsidR="00F7477B" w:rsidRDefault="00F7477B" w:rsidP="008E71A2">
      <w:pPr>
        <w:pStyle w:val="NoSpacing"/>
        <w:numPr>
          <w:ilvl w:val="1"/>
          <w:numId w:val="1"/>
        </w:numPr>
        <w:rPr>
          <w:sz w:val="24"/>
          <w:szCs w:val="24"/>
        </w:rPr>
      </w:pPr>
      <w:r>
        <w:rPr>
          <w:sz w:val="24"/>
          <w:szCs w:val="24"/>
        </w:rPr>
        <w:t xml:space="preserve">Jud: Feel </w:t>
      </w:r>
      <w:r w:rsidR="007B58A4">
        <w:rPr>
          <w:sz w:val="24"/>
          <w:szCs w:val="24"/>
        </w:rPr>
        <w:t>we</w:t>
      </w:r>
      <w:r>
        <w:rPr>
          <w:sz w:val="24"/>
          <w:szCs w:val="24"/>
        </w:rPr>
        <w:t xml:space="preserve"> went thru that rather fast, but still agree with it. </w:t>
      </w:r>
    </w:p>
    <w:p w14:paraId="0C5FD988" w14:textId="7349BEB5" w:rsidR="00F7477B" w:rsidRPr="004B5CE5" w:rsidRDefault="00F7477B" w:rsidP="008E71A2">
      <w:pPr>
        <w:pStyle w:val="NoSpacing"/>
        <w:numPr>
          <w:ilvl w:val="1"/>
          <w:numId w:val="1"/>
        </w:numPr>
        <w:rPr>
          <w:sz w:val="24"/>
          <w:szCs w:val="24"/>
        </w:rPr>
      </w:pPr>
      <w:r>
        <w:rPr>
          <w:sz w:val="24"/>
          <w:szCs w:val="24"/>
        </w:rPr>
        <w:t xml:space="preserve">Martin: </w:t>
      </w:r>
      <w:r w:rsidR="001630C7">
        <w:rPr>
          <w:sz w:val="24"/>
          <w:szCs w:val="24"/>
        </w:rPr>
        <w:t>A</w:t>
      </w:r>
      <w:r>
        <w:rPr>
          <w:sz w:val="24"/>
          <w:szCs w:val="24"/>
        </w:rPr>
        <w:t xml:space="preserve">grees that was covered very fast in last </w:t>
      </w:r>
      <w:r w:rsidR="00CB6A02">
        <w:rPr>
          <w:sz w:val="24"/>
          <w:szCs w:val="24"/>
        </w:rPr>
        <w:t>meeting but</w:t>
      </w:r>
      <w:r>
        <w:rPr>
          <w:sz w:val="24"/>
          <w:szCs w:val="24"/>
        </w:rPr>
        <w:t xml:space="preserve"> doesn’t agree as much with the frequency now. </w:t>
      </w:r>
      <w:r w:rsidR="001630C7">
        <w:rPr>
          <w:sz w:val="24"/>
          <w:szCs w:val="24"/>
        </w:rPr>
        <w:t xml:space="preserve">We should have further discussion on it. </w:t>
      </w:r>
      <w:r w:rsidR="00C96961">
        <w:rPr>
          <w:rFonts w:ascii="Segoe UI" w:hAnsi="Segoe UI" w:cs="Segoe UI"/>
          <w:color w:val="242424"/>
          <w:sz w:val="21"/>
          <w:szCs w:val="21"/>
          <w:shd w:val="clear" w:color="auto" w:fill="FFFFFF"/>
        </w:rPr>
        <w:t xml:space="preserve">In terms of write-up, would like to have </w:t>
      </w:r>
      <w:r w:rsidR="00C96961" w:rsidRPr="00CB6A02">
        <w:rPr>
          <w:rFonts w:ascii="Segoe UI" w:hAnsi="Segoe UI" w:cs="Segoe UI"/>
          <w:b/>
          <w:bCs/>
          <w:color w:val="242424"/>
          <w:sz w:val="21"/>
          <w:szCs w:val="21"/>
          <w:shd w:val="clear" w:color="auto" w:fill="FFFFFF"/>
        </w:rPr>
        <w:t>further discussion on the frequency</w:t>
      </w:r>
      <w:r w:rsidR="00C96961">
        <w:rPr>
          <w:rFonts w:ascii="Segoe UI" w:hAnsi="Segoe UI" w:cs="Segoe UI"/>
          <w:color w:val="242424"/>
          <w:sz w:val="21"/>
          <w:szCs w:val="21"/>
          <w:shd w:val="clear" w:color="auto" w:fill="FFFFFF"/>
        </w:rPr>
        <w:t xml:space="preserve"> component of the clarity.</w:t>
      </w:r>
      <w:r w:rsidR="001630C7">
        <w:rPr>
          <w:rFonts w:ascii="Segoe UI" w:hAnsi="Segoe UI" w:cs="Segoe UI"/>
          <w:color w:val="242424"/>
          <w:sz w:val="21"/>
          <w:szCs w:val="21"/>
          <w:shd w:val="clear" w:color="auto" w:fill="FFFFFF"/>
        </w:rPr>
        <w:t xml:space="preserve"> </w:t>
      </w:r>
      <w:r w:rsidR="00CB6A02" w:rsidRPr="00CB6A02">
        <w:rPr>
          <w:rFonts w:ascii="Segoe UI" w:hAnsi="Segoe UI" w:cs="Segoe UI"/>
          <w:b/>
          <w:bCs/>
          <w:color w:val="242424"/>
          <w:sz w:val="21"/>
          <w:szCs w:val="21"/>
          <w:shd w:val="clear" w:color="auto" w:fill="FFFFFF"/>
        </w:rPr>
        <w:t>Agrees with the 22% and 13% and the seasonal median, but</w:t>
      </w:r>
      <w:r w:rsidR="00CB6A02">
        <w:rPr>
          <w:rFonts w:ascii="Segoe UI" w:hAnsi="Segoe UI" w:cs="Segoe UI"/>
          <w:color w:val="242424"/>
          <w:sz w:val="21"/>
          <w:szCs w:val="21"/>
          <w:shd w:val="clear" w:color="auto" w:fill="FFFFFF"/>
        </w:rPr>
        <w:t xml:space="preserve"> the never to exceed in any year, I’d rather a 1 in 3 would be more appropriate to target the conditions we’re trying to get to and not inadvertently have impairment on waters if we have multiple tropical storms in the same year.</w:t>
      </w:r>
    </w:p>
    <w:p w14:paraId="40179D9A" w14:textId="1F0C257F" w:rsidR="008E71A2" w:rsidRDefault="00CB6A02" w:rsidP="008E71A2">
      <w:pPr>
        <w:pStyle w:val="NoSpacing"/>
        <w:numPr>
          <w:ilvl w:val="1"/>
          <w:numId w:val="1"/>
        </w:numPr>
        <w:rPr>
          <w:sz w:val="24"/>
          <w:szCs w:val="24"/>
        </w:rPr>
      </w:pPr>
      <w:r>
        <w:rPr>
          <w:sz w:val="24"/>
          <w:szCs w:val="24"/>
        </w:rPr>
        <w:t>Jud: what’s the 1 in 3?</w:t>
      </w:r>
    </w:p>
    <w:p w14:paraId="30074AA9" w14:textId="769320CF" w:rsidR="00CB6A02" w:rsidRPr="009938E5" w:rsidRDefault="00CB6A02" w:rsidP="008E71A2">
      <w:pPr>
        <w:pStyle w:val="NoSpacing"/>
        <w:numPr>
          <w:ilvl w:val="1"/>
          <w:numId w:val="1"/>
        </w:numPr>
        <w:rPr>
          <w:sz w:val="24"/>
          <w:szCs w:val="24"/>
        </w:rPr>
      </w:pPr>
      <w:r>
        <w:rPr>
          <w:sz w:val="24"/>
          <w:szCs w:val="24"/>
        </w:rPr>
        <w:t xml:space="preserve">Martin: </w:t>
      </w:r>
      <w:r w:rsidR="007E47C9">
        <w:rPr>
          <w:sz w:val="24"/>
          <w:szCs w:val="24"/>
        </w:rPr>
        <w:t xml:space="preserve">Not more than 1 in 3 could the median be below the target. </w:t>
      </w:r>
      <w:r w:rsidR="00D644FD">
        <w:rPr>
          <w:sz w:val="24"/>
          <w:szCs w:val="24"/>
        </w:rPr>
        <w:t>So,</w:t>
      </w:r>
      <w:r w:rsidR="007E47C9">
        <w:rPr>
          <w:sz w:val="24"/>
          <w:szCs w:val="24"/>
        </w:rPr>
        <w:t xml:space="preserve"> it </w:t>
      </w:r>
      <w:proofErr w:type="gramStart"/>
      <w:r w:rsidR="007E47C9">
        <w:rPr>
          <w:sz w:val="24"/>
          <w:szCs w:val="24"/>
        </w:rPr>
        <w:t>takes into account</w:t>
      </w:r>
      <w:proofErr w:type="gramEnd"/>
      <w:r w:rsidR="007E47C9">
        <w:rPr>
          <w:sz w:val="24"/>
          <w:szCs w:val="24"/>
        </w:rPr>
        <w:t xml:space="preserve"> natural variability and if you meet it in 2 years then you meet the standard.</w:t>
      </w:r>
      <w:r w:rsidR="00D644FD">
        <w:rPr>
          <w:sz w:val="24"/>
          <w:szCs w:val="24"/>
        </w:rPr>
        <w:t xml:space="preserve"> </w:t>
      </w:r>
      <w:r w:rsidR="00D644FD" w:rsidRPr="00D644FD">
        <w:rPr>
          <w:b/>
          <w:bCs/>
          <w:sz w:val="24"/>
          <w:szCs w:val="24"/>
        </w:rPr>
        <w:t>So, I am asking for more discussion because we went through it very fast last time.</w:t>
      </w:r>
    </w:p>
    <w:p w14:paraId="055E9705" w14:textId="77777777" w:rsidR="009938E5" w:rsidRDefault="009938E5" w:rsidP="009938E5">
      <w:pPr>
        <w:pStyle w:val="NoSpacing"/>
        <w:rPr>
          <w:sz w:val="24"/>
          <w:szCs w:val="24"/>
        </w:rPr>
      </w:pPr>
    </w:p>
    <w:p w14:paraId="080FCA58" w14:textId="45944C7E" w:rsidR="00B747B0" w:rsidRDefault="00B747B0" w:rsidP="00B747B0">
      <w:pPr>
        <w:pStyle w:val="ListParagraph"/>
        <w:numPr>
          <w:ilvl w:val="0"/>
          <w:numId w:val="1"/>
        </w:numPr>
        <w:spacing w:after="0"/>
        <w:rPr>
          <w:sz w:val="24"/>
          <w:szCs w:val="24"/>
        </w:rPr>
      </w:pPr>
      <w:r w:rsidRPr="001105B0">
        <w:rPr>
          <w:b/>
          <w:bCs/>
          <w:color w:val="4472C4" w:themeColor="accent1"/>
          <w:sz w:val="24"/>
          <w:szCs w:val="24"/>
        </w:rPr>
        <w:t>Next Steps</w:t>
      </w:r>
      <w:r w:rsidRPr="004B5CE5">
        <w:rPr>
          <w:sz w:val="24"/>
          <w:szCs w:val="24"/>
        </w:rPr>
        <w:t xml:space="preserve"> (</w:t>
      </w:r>
      <w:r>
        <w:t>Emily Barrett</w:t>
      </w:r>
      <w:r w:rsidRPr="004B5CE5">
        <w:rPr>
          <w:sz w:val="24"/>
          <w:szCs w:val="24"/>
        </w:rPr>
        <w:t>):</w:t>
      </w:r>
    </w:p>
    <w:p w14:paraId="5E1C8B10" w14:textId="368A7312" w:rsidR="00B747B0" w:rsidRPr="00B747B0" w:rsidRDefault="00B747B0" w:rsidP="00B747B0">
      <w:pPr>
        <w:pStyle w:val="ListParagraph"/>
        <w:numPr>
          <w:ilvl w:val="0"/>
          <w:numId w:val="43"/>
        </w:numPr>
        <w:spacing w:after="0"/>
        <w:rPr>
          <w:sz w:val="24"/>
          <w:szCs w:val="24"/>
        </w:rPr>
      </w:pPr>
      <w:r>
        <w:rPr>
          <w:sz w:val="24"/>
          <w:szCs w:val="24"/>
        </w:rPr>
        <w:t xml:space="preserve">We should </w:t>
      </w:r>
      <w:r w:rsidRPr="00B747B0">
        <w:rPr>
          <w:b/>
          <w:bCs/>
          <w:sz w:val="24"/>
          <w:szCs w:val="24"/>
        </w:rPr>
        <w:t>look at Frequency further</w:t>
      </w:r>
      <w:r>
        <w:rPr>
          <w:sz w:val="24"/>
          <w:szCs w:val="24"/>
        </w:rPr>
        <w:t>.</w:t>
      </w:r>
    </w:p>
    <w:p w14:paraId="7ACB1B84" w14:textId="18D44AFF" w:rsidR="0028784B" w:rsidRDefault="0028784B" w:rsidP="008E71A2">
      <w:pPr>
        <w:pStyle w:val="NoSpacing"/>
        <w:numPr>
          <w:ilvl w:val="1"/>
          <w:numId w:val="1"/>
        </w:numPr>
        <w:rPr>
          <w:sz w:val="24"/>
          <w:szCs w:val="24"/>
        </w:rPr>
      </w:pPr>
      <w:r>
        <w:rPr>
          <w:sz w:val="24"/>
          <w:szCs w:val="24"/>
        </w:rPr>
        <w:t>Jesse: feel we should move past what we’ve already agreed to and voted on.</w:t>
      </w:r>
    </w:p>
    <w:p w14:paraId="234DEA9C" w14:textId="77777777" w:rsidR="009938E5" w:rsidRDefault="009938E5" w:rsidP="009938E5">
      <w:pPr>
        <w:pStyle w:val="NoSpacing"/>
        <w:rPr>
          <w:sz w:val="24"/>
          <w:szCs w:val="24"/>
        </w:rPr>
      </w:pPr>
    </w:p>
    <w:p w14:paraId="7D8CA654" w14:textId="1861ACA9" w:rsidR="00B747B0" w:rsidRDefault="00B747B0" w:rsidP="00943604">
      <w:pPr>
        <w:pStyle w:val="ListParagraph"/>
        <w:numPr>
          <w:ilvl w:val="0"/>
          <w:numId w:val="1"/>
        </w:numPr>
        <w:spacing w:after="0"/>
        <w:rPr>
          <w:sz w:val="24"/>
          <w:szCs w:val="24"/>
        </w:rPr>
      </w:pPr>
      <w:r w:rsidRPr="00B747B0">
        <w:rPr>
          <w:b/>
          <w:bCs/>
          <w:color w:val="4472C4" w:themeColor="accent1"/>
          <w:sz w:val="24"/>
          <w:szCs w:val="24"/>
        </w:rPr>
        <w:t>Non-Staff Comments</w:t>
      </w:r>
      <w:r>
        <w:rPr>
          <w:sz w:val="24"/>
          <w:szCs w:val="24"/>
        </w:rPr>
        <w:t xml:space="preserve"> (Clifton Bell): </w:t>
      </w:r>
    </w:p>
    <w:p w14:paraId="59CB4D0F" w14:textId="6DC2953C" w:rsidR="008E71A2" w:rsidRDefault="00B747B0" w:rsidP="00B747B0">
      <w:pPr>
        <w:pStyle w:val="ListParagraph"/>
        <w:numPr>
          <w:ilvl w:val="1"/>
          <w:numId w:val="1"/>
        </w:numPr>
        <w:spacing w:after="0"/>
        <w:rPr>
          <w:sz w:val="24"/>
          <w:szCs w:val="24"/>
        </w:rPr>
      </w:pPr>
      <w:r>
        <w:rPr>
          <w:sz w:val="24"/>
          <w:szCs w:val="24"/>
        </w:rPr>
        <w:t xml:space="preserve">Want to comment on the CHPP and the clarity standard that we have so far. </w:t>
      </w:r>
      <w:r w:rsidR="002126FB">
        <w:rPr>
          <w:sz w:val="24"/>
          <w:szCs w:val="24"/>
        </w:rPr>
        <w:t xml:space="preserve">Speaking on behalf of NWQA, </w:t>
      </w:r>
      <w:r w:rsidR="00F13247">
        <w:rPr>
          <w:sz w:val="24"/>
          <w:szCs w:val="24"/>
        </w:rPr>
        <w:t xml:space="preserve">support the development of a clarity standard.       </w:t>
      </w:r>
      <w:r w:rsidR="0028784B">
        <w:rPr>
          <w:sz w:val="24"/>
          <w:szCs w:val="24"/>
        </w:rPr>
        <w:t xml:space="preserve"> </w:t>
      </w:r>
      <w:r w:rsidR="00C21EB0">
        <w:rPr>
          <w:sz w:val="24"/>
          <w:szCs w:val="24"/>
        </w:rPr>
        <w:t xml:space="preserve"> </w:t>
      </w:r>
    </w:p>
    <w:p w14:paraId="377FB522" w14:textId="77777777" w:rsidR="00F30D57" w:rsidRDefault="0070262A" w:rsidP="00B747B0">
      <w:pPr>
        <w:pStyle w:val="ListParagraph"/>
        <w:numPr>
          <w:ilvl w:val="1"/>
          <w:numId w:val="1"/>
        </w:numPr>
        <w:spacing w:after="0"/>
        <w:rPr>
          <w:sz w:val="24"/>
          <w:szCs w:val="24"/>
        </w:rPr>
      </w:pPr>
      <w:r>
        <w:rPr>
          <w:sz w:val="24"/>
          <w:szCs w:val="24"/>
        </w:rPr>
        <w:t>Concerns</w:t>
      </w:r>
      <w:r w:rsidR="00F13247">
        <w:rPr>
          <w:sz w:val="24"/>
          <w:szCs w:val="24"/>
        </w:rPr>
        <w:t xml:space="preserve">: </w:t>
      </w:r>
    </w:p>
    <w:p w14:paraId="4AA15421" w14:textId="7FE05D31" w:rsidR="00F13247" w:rsidRDefault="00F30D57" w:rsidP="00F30D57">
      <w:pPr>
        <w:pStyle w:val="ListParagraph"/>
        <w:numPr>
          <w:ilvl w:val="0"/>
          <w:numId w:val="44"/>
        </w:numPr>
        <w:spacing w:after="0"/>
        <w:rPr>
          <w:sz w:val="24"/>
          <w:szCs w:val="24"/>
        </w:rPr>
      </w:pPr>
      <w:r>
        <w:rPr>
          <w:sz w:val="24"/>
          <w:szCs w:val="24"/>
        </w:rPr>
        <w:t>D</w:t>
      </w:r>
      <w:r w:rsidR="0072145F">
        <w:rPr>
          <w:sz w:val="24"/>
          <w:szCs w:val="24"/>
        </w:rPr>
        <w:t>epth identification (can range from 0.5</w:t>
      </w:r>
      <w:r w:rsidR="0005462D">
        <w:rPr>
          <w:sz w:val="24"/>
          <w:szCs w:val="24"/>
        </w:rPr>
        <w:t xml:space="preserve"> </w:t>
      </w:r>
      <w:r w:rsidR="0072145F">
        <w:rPr>
          <w:sz w:val="24"/>
          <w:szCs w:val="24"/>
        </w:rPr>
        <w:t>-</w:t>
      </w:r>
      <w:r w:rsidR="0005462D">
        <w:rPr>
          <w:sz w:val="24"/>
          <w:szCs w:val="24"/>
        </w:rPr>
        <w:t xml:space="preserve"> </w:t>
      </w:r>
      <w:r w:rsidR="0072145F">
        <w:rPr>
          <w:sz w:val="24"/>
          <w:szCs w:val="24"/>
        </w:rPr>
        <w:t>2 meters)</w:t>
      </w:r>
      <w:r w:rsidR="0005462D">
        <w:rPr>
          <w:sz w:val="24"/>
          <w:szCs w:val="24"/>
        </w:rPr>
        <w:t>, not sure every site could meet 1.5 m</w:t>
      </w:r>
      <w:r w:rsidR="00AC35A4">
        <w:rPr>
          <w:sz w:val="24"/>
          <w:szCs w:val="24"/>
        </w:rPr>
        <w:t>,</w:t>
      </w:r>
      <w:r w:rsidR="0005462D">
        <w:rPr>
          <w:sz w:val="24"/>
          <w:szCs w:val="24"/>
        </w:rPr>
        <w:t xml:space="preserve"> for example.</w:t>
      </w:r>
      <w:r w:rsidR="00AC35A4">
        <w:rPr>
          <w:sz w:val="24"/>
          <w:szCs w:val="24"/>
        </w:rPr>
        <w:t xml:space="preserve"> Recommendation was to express the standard as a percent of the water column and a segment specific depth identification.</w:t>
      </w:r>
      <w:r>
        <w:rPr>
          <w:sz w:val="24"/>
          <w:szCs w:val="24"/>
        </w:rPr>
        <w:t xml:space="preserve"> </w:t>
      </w:r>
    </w:p>
    <w:p w14:paraId="5D6412FD" w14:textId="7F2E3191" w:rsidR="00F30D57" w:rsidRDefault="00F30D57" w:rsidP="00F30D57">
      <w:pPr>
        <w:pStyle w:val="ListParagraph"/>
        <w:numPr>
          <w:ilvl w:val="0"/>
          <w:numId w:val="44"/>
        </w:numPr>
        <w:spacing w:after="0"/>
        <w:rPr>
          <w:sz w:val="24"/>
          <w:szCs w:val="24"/>
        </w:rPr>
      </w:pPr>
      <w:r>
        <w:rPr>
          <w:sz w:val="24"/>
          <w:szCs w:val="24"/>
        </w:rPr>
        <w:t xml:space="preserve">Frequency, </w:t>
      </w:r>
      <w:r w:rsidR="00C54208">
        <w:rPr>
          <w:sz w:val="24"/>
          <w:szCs w:val="24"/>
        </w:rPr>
        <w:t xml:space="preserve">(Regulatory community doesn’t like) </w:t>
      </w:r>
      <w:r w:rsidR="00325ABD">
        <w:rPr>
          <w:sz w:val="24"/>
          <w:szCs w:val="24"/>
        </w:rPr>
        <w:t xml:space="preserve">the not to exceed, I believe that recognizes the inter-annual variability of SAV to recover. Think </w:t>
      </w:r>
      <w:r w:rsidR="00325ABD">
        <w:rPr>
          <w:sz w:val="24"/>
          <w:szCs w:val="24"/>
        </w:rPr>
        <w:lastRenderedPageBreak/>
        <w:t>it would send NC to create a standard that is not attainable. The CHPP uses 3years and looks a t the best years for meeting the standard. Highly encourage the SAC to consider a viable frequency component.</w:t>
      </w:r>
    </w:p>
    <w:p w14:paraId="2A309225" w14:textId="77777777" w:rsidR="009938E5" w:rsidRPr="009938E5" w:rsidRDefault="009938E5" w:rsidP="009938E5">
      <w:pPr>
        <w:spacing w:after="0"/>
        <w:rPr>
          <w:sz w:val="24"/>
          <w:szCs w:val="24"/>
        </w:rPr>
      </w:pPr>
    </w:p>
    <w:p w14:paraId="70263028" w14:textId="60C3E36C" w:rsidR="00C21EB0" w:rsidRDefault="00C21EB0" w:rsidP="00943604">
      <w:pPr>
        <w:pStyle w:val="ListParagraph"/>
        <w:numPr>
          <w:ilvl w:val="0"/>
          <w:numId w:val="1"/>
        </w:numPr>
        <w:spacing w:after="0"/>
        <w:rPr>
          <w:sz w:val="24"/>
          <w:szCs w:val="24"/>
        </w:rPr>
      </w:pPr>
      <w:r w:rsidRPr="00B747B0">
        <w:rPr>
          <w:b/>
          <w:bCs/>
          <w:color w:val="4472C4" w:themeColor="accent1"/>
          <w:sz w:val="24"/>
          <w:szCs w:val="24"/>
        </w:rPr>
        <w:t>Additional</w:t>
      </w:r>
      <w:r>
        <w:rPr>
          <w:sz w:val="24"/>
          <w:szCs w:val="24"/>
        </w:rPr>
        <w:t>:</w:t>
      </w:r>
    </w:p>
    <w:p w14:paraId="179619EB" w14:textId="77777777" w:rsidR="00CC69EB" w:rsidRPr="00CC69EB" w:rsidRDefault="00CC69EB" w:rsidP="00CC69EB">
      <w:pPr>
        <w:pStyle w:val="ListParagraph"/>
        <w:numPr>
          <w:ilvl w:val="0"/>
          <w:numId w:val="48"/>
        </w:numPr>
        <w:spacing w:after="0"/>
        <w:rPr>
          <w:sz w:val="24"/>
          <w:szCs w:val="24"/>
        </w:rPr>
      </w:pPr>
      <w:r w:rsidRPr="00CC69EB">
        <w:rPr>
          <w:sz w:val="24"/>
          <w:szCs w:val="24"/>
        </w:rPr>
        <w:t xml:space="preserve">Jud: </w:t>
      </w:r>
      <w:r w:rsidRPr="00CC69EB">
        <w:rPr>
          <w:b/>
          <w:bCs/>
          <w:sz w:val="24"/>
          <w:szCs w:val="24"/>
        </w:rPr>
        <w:t>Requests a copy of Clifton’s comments</w:t>
      </w:r>
      <w:r w:rsidRPr="00CC69EB">
        <w:rPr>
          <w:sz w:val="24"/>
          <w:szCs w:val="24"/>
        </w:rPr>
        <w:t>.</w:t>
      </w:r>
    </w:p>
    <w:p w14:paraId="55A57ADF" w14:textId="3B4CF8DB" w:rsidR="00CC69EB" w:rsidRDefault="00CC69EB" w:rsidP="00C21EB0">
      <w:pPr>
        <w:pStyle w:val="NoSpacing"/>
        <w:numPr>
          <w:ilvl w:val="1"/>
          <w:numId w:val="1"/>
        </w:numPr>
        <w:rPr>
          <w:sz w:val="24"/>
          <w:szCs w:val="24"/>
        </w:rPr>
      </w:pPr>
      <w:r>
        <w:rPr>
          <w:sz w:val="24"/>
          <w:szCs w:val="24"/>
        </w:rPr>
        <w:t>Anne: I don’t think we need to change the 13 and 22%.</w:t>
      </w:r>
    </w:p>
    <w:p w14:paraId="11DA38B1" w14:textId="2607D6AE" w:rsidR="00C21EB0" w:rsidRPr="004B5CE5" w:rsidRDefault="00C21EB0" w:rsidP="00C21EB0">
      <w:pPr>
        <w:pStyle w:val="NoSpacing"/>
        <w:numPr>
          <w:ilvl w:val="1"/>
          <w:numId w:val="1"/>
        </w:numPr>
        <w:rPr>
          <w:sz w:val="24"/>
          <w:szCs w:val="24"/>
        </w:rPr>
      </w:pPr>
      <w:r>
        <w:rPr>
          <w:sz w:val="24"/>
          <w:szCs w:val="24"/>
        </w:rPr>
        <w:t xml:space="preserve">Chris: What you’ve decided still stands, but we need to </w:t>
      </w:r>
      <w:r w:rsidR="00CC69EB">
        <w:rPr>
          <w:sz w:val="24"/>
          <w:szCs w:val="24"/>
        </w:rPr>
        <w:t xml:space="preserve">have discussion on the assessment side and how best to approach it from a rule-writing </w:t>
      </w:r>
      <w:r w:rsidR="00A34925">
        <w:rPr>
          <w:sz w:val="24"/>
          <w:szCs w:val="24"/>
        </w:rPr>
        <w:t>standpoint</w:t>
      </w:r>
      <w:r w:rsidR="00CC69EB">
        <w:rPr>
          <w:sz w:val="24"/>
          <w:szCs w:val="24"/>
        </w:rPr>
        <w:t xml:space="preserve">. </w:t>
      </w:r>
    </w:p>
    <w:p w14:paraId="55F87DD3" w14:textId="6C548DC6" w:rsidR="00C21EB0" w:rsidRDefault="00C21EB0" w:rsidP="00C21EB0">
      <w:pPr>
        <w:pStyle w:val="ListParagraph"/>
        <w:numPr>
          <w:ilvl w:val="0"/>
          <w:numId w:val="42"/>
        </w:numPr>
        <w:spacing w:after="0"/>
        <w:rPr>
          <w:sz w:val="24"/>
          <w:szCs w:val="24"/>
        </w:rPr>
      </w:pPr>
      <w:r>
        <w:rPr>
          <w:sz w:val="24"/>
          <w:szCs w:val="24"/>
        </w:rPr>
        <w:t xml:space="preserve">Jesse: </w:t>
      </w:r>
      <w:r w:rsidR="000133CE">
        <w:rPr>
          <w:sz w:val="24"/>
          <w:szCs w:val="24"/>
        </w:rPr>
        <w:t>What we voted on in July, is that enough? Don’t want to go through any more again.</w:t>
      </w:r>
    </w:p>
    <w:p w14:paraId="3158D3BC" w14:textId="7AF6F260" w:rsidR="000133CE" w:rsidRDefault="000133CE" w:rsidP="00C21EB0">
      <w:pPr>
        <w:pStyle w:val="ListParagraph"/>
        <w:numPr>
          <w:ilvl w:val="0"/>
          <w:numId w:val="42"/>
        </w:numPr>
        <w:spacing w:after="0"/>
        <w:rPr>
          <w:sz w:val="24"/>
          <w:szCs w:val="24"/>
        </w:rPr>
      </w:pPr>
      <w:r>
        <w:rPr>
          <w:sz w:val="24"/>
          <w:szCs w:val="24"/>
        </w:rPr>
        <w:t>Emily: I think we’re good</w:t>
      </w:r>
      <w:r w:rsidR="00500135">
        <w:rPr>
          <w:sz w:val="24"/>
          <w:szCs w:val="24"/>
        </w:rPr>
        <w:t>, it’s documented</w:t>
      </w:r>
      <w:r>
        <w:rPr>
          <w:sz w:val="24"/>
          <w:szCs w:val="24"/>
        </w:rPr>
        <w:t>.</w:t>
      </w:r>
    </w:p>
    <w:p w14:paraId="6EBD4C53" w14:textId="77777777" w:rsidR="009938E5" w:rsidRPr="009938E5" w:rsidRDefault="009938E5" w:rsidP="009938E5">
      <w:pPr>
        <w:spacing w:after="0"/>
        <w:rPr>
          <w:sz w:val="24"/>
          <w:szCs w:val="24"/>
        </w:rPr>
      </w:pPr>
    </w:p>
    <w:p w14:paraId="5D489F40" w14:textId="6BB6AB02" w:rsidR="00943604" w:rsidRPr="004B5CE5" w:rsidRDefault="00943604" w:rsidP="00943604">
      <w:pPr>
        <w:pStyle w:val="ListParagraph"/>
        <w:numPr>
          <w:ilvl w:val="0"/>
          <w:numId w:val="1"/>
        </w:numPr>
        <w:spacing w:after="0"/>
        <w:rPr>
          <w:sz w:val="24"/>
          <w:szCs w:val="24"/>
        </w:rPr>
      </w:pPr>
      <w:r w:rsidRPr="004B5CE5">
        <w:rPr>
          <w:b/>
          <w:bCs/>
          <w:color w:val="4472C4" w:themeColor="accent1"/>
          <w:sz w:val="24"/>
          <w:szCs w:val="24"/>
        </w:rPr>
        <w:t>Closing</w:t>
      </w:r>
      <w:r w:rsidRPr="004B5CE5">
        <w:rPr>
          <w:sz w:val="24"/>
          <w:szCs w:val="24"/>
        </w:rPr>
        <w:t xml:space="preserve"> (</w:t>
      </w:r>
      <w:r w:rsidR="003F22CD" w:rsidRPr="004B5CE5">
        <w:rPr>
          <w:sz w:val="24"/>
          <w:szCs w:val="24"/>
        </w:rPr>
        <w:t>Emily Barrett)</w:t>
      </w:r>
    </w:p>
    <w:p w14:paraId="30372A48" w14:textId="090B9A91" w:rsidR="00352188" w:rsidRPr="004B5CE5" w:rsidRDefault="00F218EB" w:rsidP="00352188">
      <w:pPr>
        <w:pStyle w:val="ListParagraph"/>
        <w:numPr>
          <w:ilvl w:val="0"/>
          <w:numId w:val="30"/>
        </w:numPr>
        <w:spacing w:after="0"/>
        <w:rPr>
          <w:sz w:val="24"/>
          <w:szCs w:val="24"/>
        </w:rPr>
      </w:pPr>
      <w:r w:rsidRPr="004B5CE5">
        <w:rPr>
          <w:b/>
          <w:bCs/>
          <w:sz w:val="24"/>
          <w:szCs w:val="24"/>
        </w:rPr>
        <w:t>Dates for next meetings</w:t>
      </w:r>
      <w:r w:rsidRPr="004B5CE5">
        <w:rPr>
          <w:sz w:val="24"/>
          <w:szCs w:val="24"/>
        </w:rPr>
        <w:t>:</w:t>
      </w:r>
    </w:p>
    <w:p w14:paraId="1D3550F2" w14:textId="00A045F4" w:rsidR="001F404E" w:rsidRDefault="001F404E" w:rsidP="001F404E">
      <w:pPr>
        <w:pStyle w:val="NoSpacing"/>
        <w:ind w:left="2160"/>
        <w:rPr>
          <w:b/>
          <w:bCs/>
          <w:sz w:val="24"/>
          <w:szCs w:val="24"/>
        </w:rPr>
      </w:pPr>
      <w:r w:rsidRPr="004B5CE5">
        <w:rPr>
          <w:b/>
          <w:bCs/>
          <w:sz w:val="24"/>
          <w:szCs w:val="24"/>
        </w:rPr>
        <w:t>Nov. 17    1pm-4pm</w:t>
      </w:r>
    </w:p>
    <w:p w14:paraId="1FA859D7" w14:textId="49D7B835" w:rsidR="00C21EB0" w:rsidRDefault="00C21EB0" w:rsidP="001F404E">
      <w:pPr>
        <w:pStyle w:val="NoSpacing"/>
        <w:ind w:left="2160"/>
        <w:rPr>
          <w:b/>
          <w:bCs/>
          <w:sz w:val="24"/>
          <w:szCs w:val="24"/>
        </w:rPr>
      </w:pPr>
      <w:r>
        <w:rPr>
          <w:b/>
          <w:bCs/>
          <w:sz w:val="24"/>
          <w:szCs w:val="24"/>
        </w:rPr>
        <w:t>Possible next meeting in January.</w:t>
      </w:r>
    </w:p>
    <w:p w14:paraId="73C2A51E" w14:textId="77777777" w:rsidR="009938E5" w:rsidRPr="004B5CE5" w:rsidRDefault="009938E5" w:rsidP="001F404E">
      <w:pPr>
        <w:pStyle w:val="NoSpacing"/>
        <w:ind w:left="2160"/>
        <w:rPr>
          <w:sz w:val="24"/>
          <w:szCs w:val="24"/>
        </w:rPr>
      </w:pPr>
    </w:p>
    <w:p w14:paraId="68372FA5" w14:textId="1B0D1107" w:rsidR="00D92BBF" w:rsidRPr="004B5CE5" w:rsidRDefault="005A4376" w:rsidP="00BC6E24">
      <w:pPr>
        <w:pStyle w:val="ListParagraph"/>
        <w:numPr>
          <w:ilvl w:val="0"/>
          <w:numId w:val="1"/>
        </w:numPr>
        <w:spacing w:after="0"/>
        <w:rPr>
          <w:sz w:val="24"/>
          <w:szCs w:val="24"/>
        </w:rPr>
      </w:pPr>
      <w:r w:rsidRPr="004B5CE5">
        <w:rPr>
          <w:b/>
          <w:bCs/>
          <w:color w:val="4472C4" w:themeColor="accent1"/>
          <w:sz w:val="24"/>
          <w:szCs w:val="24"/>
        </w:rPr>
        <w:t>M</w:t>
      </w:r>
      <w:r w:rsidR="00095B94" w:rsidRPr="004B5CE5">
        <w:rPr>
          <w:b/>
          <w:bCs/>
          <w:color w:val="4472C4" w:themeColor="accent1"/>
          <w:sz w:val="24"/>
          <w:szCs w:val="24"/>
        </w:rPr>
        <w:t>eeting</w:t>
      </w:r>
      <w:r w:rsidRPr="004B5CE5">
        <w:rPr>
          <w:b/>
          <w:bCs/>
          <w:color w:val="4472C4" w:themeColor="accent1"/>
          <w:sz w:val="24"/>
          <w:szCs w:val="24"/>
        </w:rPr>
        <w:t xml:space="preserve"> Adjourned</w:t>
      </w:r>
      <w:r w:rsidR="00095B94" w:rsidRPr="004B5CE5">
        <w:rPr>
          <w:b/>
          <w:bCs/>
          <w:color w:val="4472C4" w:themeColor="accent1"/>
          <w:sz w:val="24"/>
          <w:szCs w:val="24"/>
        </w:rPr>
        <w:t xml:space="preserve"> </w:t>
      </w:r>
      <w:r w:rsidR="00095B94" w:rsidRPr="004B5CE5">
        <w:rPr>
          <w:sz w:val="24"/>
          <w:szCs w:val="24"/>
        </w:rPr>
        <w:t>(</w:t>
      </w:r>
      <w:r w:rsidR="0030372F" w:rsidRPr="004B5CE5">
        <w:rPr>
          <w:sz w:val="24"/>
          <w:szCs w:val="24"/>
        </w:rPr>
        <w:t>Emily Barrett</w:t>
      </w:r>
      <w:r w:rsidR="00095B94" w:rsidRPr="004B5CE5">
        <w:rPr>
          <w:sz w:val="24"/>
          <w:szCs w:val="24"/>
        </w:rPr>
        <w:t>)</w:t>
      </w:r>
    </w:p>
    <w:p w14:paraId="48DA345D" w14:textId="77777777" w:rsidR="001105B0" w:rsidRDefault="001105B0" w:rsidP="00692FAA">
      <w:pPr>
        <w:spacing w:after="0"/>
        <w:rPr>
          <w:sz w:val="24"/>
          <w:szCs w:val="24"/>
        </w:rPr>
      </w:pPr>
    </w:p>
    <w:p w14:paraId="54488D0B" w14:textId="77777777" w:rsidR="00D06A19" w:rsidRPr="004B5CE5" w:rsidRDefault="00D06A19" w:rsidP="00692FAA">
      <w:pPr>
        <w:spacing w:after="0"/>
        <w:rPr>
          <w:sz w:val="24"/>
          <w:szCs w:val="24"/>
        </w:rPr>
      </w:pPr>
    </w:p>
    <w:sectPr w:rsidR="00D06A19" w:rsidRPr="004B5CE5" w:rsidSect="00361F56">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7241" w14:textId="77777777" w:rsidR="00273CBE" w:rsidRDefault="00273CBE" w:rsidP="006F7AFE">
      <w:pPr>
        <w:spacing w:after="0" w:line="240" w:lineRule="auto"/>
      </w:pPr>
      <w:r>
        <w:separator/>
      </w:r>
    </w:p>
  </w:endnote>
  <w:endnote w:type="continuationSeparator" w:id="0">
    <w:p w14:paraId="779EBD69" w14:textId="77777777" w:rsidR="00273CBE" w:rsidRDefault="00273CBE" w:rsidP="006F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418371"/>
      <w:docPartObj>
        <w:docPartGallery w:val="Page Numbers (Bottom of Page)"/>
        <w:docPartUnique/>
      </w:docPartObj>
    </w:sdtPr>
    <w:sdtEndPr/>
    <w:sdtContent>
      <w:sdt>
        <w:sdtPr>
          <w:id w:val="1728636285"/>
          <w:docPartObj>
            <w:docPartGallery w:val="Page Numbers (Top of Page)"/>
            <w:docPartUnique/>
          </w:docPartObj>
        </w:sdtPr>
        <w:sdtEndPr/>
        <w:sdtContent>
          <w:p w14:paraId="6474448C" w14:textId="2586030D" w:rsidR="00400A57" w:rsidRDefault="00400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04328F95" w14:textId="77777777" w:rsidR="00400A57" w:rsidRDefault="0040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C304" w14:textId="77777777" w:rsidR="00273CBE" w:rsidRDefault="00273CBE" w:rsidP="006F7AFE">
      <w:pPr>
        <w:spacing w:after="0" w:line="240" w:lineRule="auto"/>
      </w:pPr>
      <w:r>
        <w:separator/>
      </w:r>
    </w:p>
  </w:footnote>
  <w:footnote w:type="continuationSeparator" w:id="0">
    <w:p w14:paraId="0E2960B8" w14:textId="77777777" w:rsidR="00273CBE" w:rsidRDefault="00273CBE" w:rsidP="006F7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5CB9" w14:textId="438E48D2" w:rsidR="00400A57" w:rsidRPr="00D13CC5" w:rsidRDefault="00400A57" w:rsidP="006F7AFE">
    <w:pPr>
      <w:spacing w:after="0"/>
      <w:ind w:left="-90"/>
      <w:jc w:val="center"/>
      <w:rPr>
        <w:color w:val="4472C4" w:themeColor="accent1"/>
        <w:sz w:val="28"/>
        <w:szCs w:val="28"/>
      </w:rPr>
    </w:pPr>
    <w:r w:rsidRPr="00D13CC5">
      <w:rPr>
        <w:color w:val="4472C4" w:themeColor="accent1"/>
        <w:sz w:val="28"/>
        <w:szCs w:val="28"/>
      </w:rPr>
      <w:t>NC Nutrient Criteria Development Plan – Scientific Advisory Council (SAC)</w:t>
    </w:r>
  </w:p>
  <w:p w14:paraId="182AF9E1" w14:textId="77777777" w:rsidR="00400A57" w:rsidRPr="00261E54" w:rsidRDefault="00400A57" w:rsidP="006F7AFE">
    <w:pPr>
      <w:spacing w:after="0"/>
      <w:ind w:left="-90"/>
      <w:jc w:val="center"/>
      <w:rPr>
        <w:color w:val="4472C4" w:themeColor="accent1"/>
        <w:sz w:val="20"/>
      </w:rPr>
    </w:pPr>
  </w:p>
  <w:p w14:paraId="43C0E9F4" w14:textId="1ED52EA7" w:rsidR="00400A57" w:rsidRPr="00D13CC5" w:rsidRDefault="008A62D3" w:rsidP="006F7AFE">
    <w:pPr>
      <w:pStyle w:val="Header"/>
      <w:jc w:val="center"/>
      <w:rPr>
        <w:color w:val="4472C4" w:themeColor="accent1"/>
        <w:sz w:val="28"/>
        <w:szCs w:val="28"/>
      </w:rPr>
    </w:pPr>
    <w:r>
      <w:rPr>
        <w:color w:val="4472C4" w:themeColor="accent1"/>
        <w:sz w:val="28"/>
        <w:szCs w:val="28"/>
      </w:rPr>
      <w:t>0</w:t>
    </w:r>
    <w:r w:rsidR="00FE70C3">
      <w:rPr>
        <w:color w:val="4472C4" w:themeColor="accent1"/>
        <w:sz w:val="28"/>
        <w:szCs w:val="28"/>
      </w:rPr>
      <w:t>9</w:t>
    </w:r>
    <w:r w:rsidR="00400A57">
      <w:rPr>
        <w:color w:val="4472C4" w:themeColor="accent1"/>
        <w:sz w:val="28"/>
        <w:szCs w:val="28"/>
      </w:rPr>
      <w:t>/</w:t>
    </w:r>
    <w:r w:rsidR="00932FFD">
      <w:rPr>
        <w:color w:val="4472C4" w:themeColor="accent1"/>
        <w:sz w:val="28"/>
        <w:szCs w:val="28"/>
      </w:rPr>
      <w:t>2</w:t>
    </w:r>
    <w:r w:rsidR="00FE70C3">
      <w:rPr>
        <w:color w:val="4472C4" w:themeColor="accent1"/>
        <w:sz w:val="28"/>
        <w:szCs w:val="28"/>
      </w:rPr>
      <w:t>8</w:t>
    </w:r>
    <w:r w:rsidR="00400A57" w:rsidRPr="00D13CC5">
      <w:rPr>
        <w:color w:val="4472C4" w:themeColor="accent1"/>
        <w:sz w:val="28"/>
        <w:szCs w:val="28"/>
      </w:rPr>
      <w:t>/20</w:t>
    </w:r>
    <w:r w:rsidR="00400A57">
      <w:rPr>
        <w:color w:val="4472C4" w:themeColor="accent1"/>
        <w:sz w:val="28"/>
        <w:szCs w:val="28"/>
      </w:rPr>
      <w:t>2</w:t>
    </w:r>
    <w:r w:rsidR="00932FFD">
      <w:rPr>
        <w:color w:val="4472C4" w:themeColor="accent1"/>
        <w:sz w:val="28"/>
        <w:szCs w:val="28"/>
      </w:rPr>
      <w:t>2</w:t>
    </w:r>
  </w:p>
  <w:p w14:paraId="70A6D634" w14:textId="5E176BC5" w:rsidR="00400A57" w:rsidRDefault="00400A57">
    <w:pPr>
      <w:pStyle w:val="Header"/>
    </w:pPr>
  </w:p>
  <w:p w14:paraId="36818F02" w14:textId="77777777" w:rsidR="00400A57" w:rsidRDefault="00400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6E1"/>
    <w:multiLevelType w:val="hybridMultilevel"/>
    <w:tmpl w:val="18EC98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8E0AD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0078F5"/>
    <w:multiLevelType w:val="hybridMultilevel"/>
    <w:tmpl w:val="3CAC14B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38127450">
      <w:start w:val="1"/>
      <w:numFmt w:val="upperLetter"/>
      <w:lvlText w:val="%9."/>
      <w:lvlJc w:val="left"/>
      <w:pPr>
        <w:ind w:left="6660" w:hanging="360"/>
      </w:pPr>
      <w:rPr>
        <w:rFonts w:hint="default"/>
      </w:rPr>
    </w:lvl>
  </w:abstractNum>
  <w:abstractNum w:abstractNumId="3" w15:restartNumberingAfterBreak="0">
    <w:nsid w:val="0BF73681"/>
    <w:multiLevelType w:val="hybridMultilevel"/>
    <w:tmpl w:val="69E27E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978EE"/>
    <w:multiLevelType w:val="hybridMultilevel"/>
    <w:tmpl w:val="32C6608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A0E4B77"/>
    <w:multiLevelType w:val="hybridMultilevel"/>
    <w:tmpl w:val="D7C05F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342C1F"/>
    <w:multiLevelType w:val="hybridMultilevel"/>
    <w:tmpl w:val="D4AC47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A062BA"/>
    <w:multiLevelType w:val="hybridMultilevel"/>
    <w:tmpl w:val="6512B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E24A90"/>
    <w:multiLevelType w:val="hybridMultilevel"/>
    <w:tmpl w:val="6AB287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2880" w:hanging="360"/>
      </w:p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D39FA"/>
    <w:multiLevelType w:val="hybridMultilevel"/>
    <w:tmpl w:val="86922F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1295C31"/>
    <w:multiLevelType w:val="hybridMultilevel"/>
    <w:tmpl w:val="07302A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686BF4"/>
    <w:multiLevelType w:val="hybridMultilevel"/>
    <w:tmpl w:val="58AAD9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7636F"/>
    <w:multiLevelType w:val="hybridMultilevel"/>
    <w:tmpl w:val="ACA822E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B1978D0"/>
    <w:multiLevelType w:val="hybridMultilevel"/>
    <w:tmpl w:val="2C062B3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7D64CE"/>
    <w:multiLevelType w:val="hybridMultilevel"/>
    <w:tmpl w:val="055864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1616CB"/>
    <w:multiLevelType w:val="hybridMultilevel"/>
    <w:tmpl w:val="5FA01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A9095F"/>
    <w:multiLevelType w:val="hybridMultilevel"/>
    <w:tmpl w:val="4AAAD9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E1CE7"/>
    <w:multiLevelType w:val="hybridMultilevel"/>
    <w:tmpl w:val="B32E77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BF4062E"/>
    <w:multiLevelType w:val="hybridMultilevel"/>
    <w:tmpl w:val="AA0C1C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C7601C6"/>
    <w:multiLevelType w:val="hybridMultilevel"/>
    <w:tmpl w:val="24321F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7D23EE"/>
    <w:multiLevelType w:val="hybridMultilevel"/>
    <w:tmpl w:val="D570C9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D0450FC"/>
    <w:multiLevelType w:val="hybridMultilevel"/>
    <w:tmpl w:val="50089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F97D35"/>
    <w:multiLevelType w:val="hybridMultilevel"/>
    <w:tmpl w:val="38C42DF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0F80689"/>
    <w:multiLevelType w:val="hybridMultilevel"/>
    <w:tmpl w:val="38102E9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14A4450"/>
    <w:multiLevelType w:val="hybridMultilevel"/>
    <w:tmpl w:val="09161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296DDA"/>
    <w:multiLevelType w:val="hybridMultilevel"/>
    <w:tmpl w:val="3618B5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30081"/>
    <w:multiLevelType w:val="hybridMultilevel"/>
    <w:tmpl w:val="003413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8FF0349"/>
    <w:multiLevelType w:val="hybridMultilevel"/>
    <w:tmpl w:val="6F5215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07B99"/>
    <w:multiLevelType w:val="hybridMultilevel"/>
    <w:tmpl w:val="F5FC67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BF1FCA"/>
    <w:multiLevelType w:val="hybridMultilevel"/>
    <w:tmpl w:val="A216D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A95440"/>
    <w:multiLevelType w:val="hybridMultilevel"/>
    <w:tmpl w:val="D2FCCF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E900704"/>
    <w:multiLevelType w:val="hybridMultilevel"/>
    <w:tmpl w:val="9614F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AE4D2F"/>
    <w:multiLevelType w:val="hybridMultilevel"/>
    <w:tmpl w:val="A6FCB4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1426579"/>
    <w:multiLevelType w:val="hybridMultilevel"/>
    <w:tmpl w:val="4AA870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2AE7F40"/>
    <w:multiLevelType w:val="hybridMultilevel"/>
    <w:tmpl w:val="02EA0DC8"/>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3C419A7"/>
    <w:multiLevelType w:val="hybridMultilevel"/>
    <w:tmpl w:val="C46C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753D4"/>
    <w:multiLevelType w:val="hybridMultilevel"/>
    <w:tmpl w:val="F0B0573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8443CD0"/>
    <w:multiLevelType w:val="hybridMultilevel"/>
    <w:tmpl w:val="862A5D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597D90"/>
    <w:multiLevelType w:val="hybridMultilevel"/>
    <w:tmpl w:val="82F699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9720897"/>
    <w:multiLevelType w:val="hybridMultilevel"/>
    <w:tmpl w:val="5B9E4FC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9C7518B"/>
    <w:multiLevelType w:val="hybridMultilevel"/>
    <w:tmpl w:val="366AE01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B770236"/>
    <w:multiLevelType w:val="multilevel"/>
    <w:tmpl w:val="FC52792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D470A4C"/>
    <w:multiLevelType w:val="hybridMultilevel"/>
    <w:tmpl w:val="69CC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32CA8"/>
    <w:multiLevelType w:val="hybridMultilevel"/>
    <w:tmpl w:val="424A6F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E0507B5"/>
    <w:multiLevelType w:val="hybridMultilevel"/>
    <w:tmpl w:val="C68432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E8947E4"/>
    <w:multiLevelType w:val="hybridMultilevel"/>
    <w:tmpl w:val="87B8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2822BD7"/>
    <w:multiLevelType w:val="hybridMultilevel"/>
    <w:tmpl w:val="13CCCB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DE341C"/>
    <w:multiLevelType w:val="hybridMultilevel"/>
    <w:tmpl w:val="121893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9104566">
    <w:abstractNumId w:val="2"/>
  </w:num>
  <w:num w:numId="2" w16cid:durableId="1410931089">
    <w:abstractNumId w:val="25"/>
  </w:num>
  <w:num w:numId="3" w16cid:durableId="1857384006">
    <w:abstractNumId w:val="20"/>
  </w:num>
  <w:num w:numId="4" w16cid:durableId="1962804197">
    <w:abstractNumId w:val="38"/>
  </w:num>
  <w:num w:numId="5" w16cid:durableId="58332397">
    <w:abstractNumId w:val="40"/>
  </w:num>
  <w:num w:numId="6" w16cid:durableId="1953125678">
    <w:abstractNumId w:val="22"/>
  </w:num>
  <w:num w:numId="7" w16cid:durableId="1249538472">
    <w:abstractNumId w:val="23"/>
  </w:num>
  <w:num w:numId="8" w16cid:durableId="1670405869">
    <w:abstractNumId w:val="1"/>
  </w:num>
  <w:num w:numId="9" w16cid:durableId="27147275">
    <w:abstractNumId w:val="41"/>
  </w:num>
  <w:num w:numId="10" w16cid:durableId="190190145">
    <w:abstractNumId w:val="4"/>
  </w:num>
  <w:num w:numId="11" w16cid:durableId="1783569570">
    <w:abstractNumId w:val="13"/>
  </w:num>
  <w:num w:numId="12" w16cid:durableId="1607150806">
    <w:abstractNumId w:val="16"/>
  </w:num>
  <w:num w:numId="13" w16cid:durableId="565921089">
    <w:abstractNumId w:val="18"/>
  </w:num>
  <w:num w:numId="14" w16cid:durableId="651714396">
    <w:abstractNumId w:val="39"/>
  </w:num>
  <w:num w:numId="15" w16cid:durableId="1626231744">
    <w:abstractNumId w:val="44"/>
  </w:num>
  <w:num w:numId="16" w16cid:durableId="560092921">
    <w:abstractNumId w:val="34"/>
  </w:num>
  <w:num w:numId="17" w16cid:durableId="1447039995">
    <w:abstractNumId w:val="43"/>
  </w:num>
  <w:num w:numId="18" w16cid:durableId="1755055610">
    <w:abstractNumId w:val="27"/>
  </w:num>
  <w:num w:numId="19" w16cid:durableId="1962028824">
    <w:abstractNumId w:val="11"/>
  </w:num>
  <w:num w:numId="20" w16cid:durableId="1560747383">
    <w:abstractNumId w:val="10"/>
  </w:num>
  <w:num w:numId="21" w16cid:durableId="1441948140">
    <w:abstractNumId w:val="9"/>
  </w:num>
  <w:num w:numId="22" w16cid:durableId="1043753276">
    <w:abstractNumId w:val="32"/>
  </w:num>
  <w:num w:numId="23" w16cid:durableId="675885719">
    <w:abstractNumId w:val="14"/>
  </w:num>
  <w:num w:numId="24" w16cid:durableId="608201884">
    <w:abstractNumId w:val="28"/>
  </w:num>
  <w:num w:numId="25" w16cid:durableId="1442065573">
    <w:abstractNumId w:val="26"/>
  </w:num>
  <w:num w:numId="26" w16cid:durableId="751514257">
    <w:abstractNumId w:val="17"/>
  </w:num>
  <w:num w:numId="27" w16cid:durableId="432090371">
    <w:abstractNumId w:val="21"/>
  </w:num>
  <w:num w:numId="28" w16cid:durableId="2088502668">
    <w:abstractNumId w:val="8"/>
  </w:num>
  <w:num w:numId="29" w16cid:durableId="1957440259">
    <w:abstractNumId w:val="15"/>
  </w:num>
  <w:num w:numId="30" w16cid:durableId="1500077225">
    <w:abstractNumId w:val="47"/>
  </w:num>
  <w:num w:numId="31" w16cid:durableId="1264924151">
    <w:abstractNumId w:val="3"/>
  </w:num>
  <w:num w:numId="32" w16cid:durableId="748312415">
    <w:abstractNumId w:val="6"/>
  </w:num>
  <w:num w:numId="33" w16cid:durableId="1974863808">
    <w:abstractNumId w:val="46"/>
  </w:num>
  <w:num w:numId="34" w16cid:durableId="673610452">
    <w:abstractNumId w:val="30"/>
  </w:num>
  <w:num w:numId="35" w16cid:durableId="1351570729">
    <w:abstractNumId w:val="19"/>
  </w:num>
  <w:num w:numId="36" w16cid:durableId="1723485254">
    <w:abstractNumId w:val="36"/>
  </w:num>
  <w:num w:numId="37" w16cid:durableId="1945918821">
    <w:abstractNumId w:val="12"/>
  </w:num>
  <w:num w:numId="38" w16cid:durableId="1737974936">
    <w:abstractNumId w:val="37"/>
  </w:num>
  <w:num w:numId="39" w16cid:durableId="493229900">
    <w:abstractNumId w:val="0"/>
  </w:num>
  <w:num w:numId="40" w16cid:durableId="1662348240">
    <w:abstractNumId w:val="29"/>
  </w:num>
  <w:num w:numId="41" w16cid:durableId="996223798">
    <w:abstractNumId w:val="35"/>
  </w:num>
  <w:num w:numId="42" w16cid:durableId="907425512">
    <w:abstractNumId w:val="7"/>
  </w:num>
  <w:num w:numId="43" w16cid:durableId="1662811016">
    <w:abstractNumId w:val="45"/>
  </w:num>
  <w:num w:numId="44" w16cid:durableId="2075590812">
    <w:abstractNumId w:val="5"/>
  </w:num>
  <w:num w:numId="45" w16cid:durableId="331033882">
    <w:abstractNumId w:val="42"/>
  </w:num>
  <w:num w:numId="46" w16cid:durableId="1527329573">
    <w:abstractNumId w:val="31"/>
  </w:num>
  <w:num w:numId="47" w16cid:durableId="142937721">
    <w:abstractNumId w:val="33"/>
  </w:num>
  <w:num w:numId="48" w16cid:durableId="7104184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20"/>
    <w:rsid w:val="00002874"/>
    <w:rsid w:val="00004DDE"/>
    <w:rsid w:val="0000664C"/>
    <w:rsid w:val="00006C8F"/>
    <w:rsid w:val="00007E2E"/>
    <w:rsid w:val="00010006"/>
    <w:rsid w:val="0001079E"/>
    <w:rsid w:val="00010811"/>
    <w:rsid w:val="000116DA"/>
    <w:rsid w:val="00011AEA"/>
    <w:rsid w:val="000123FB"/>
    <w:rsid w:val="00012F7E"/>
    <w:rsid w:val="000133CE"/>
    <w:rsid w:val="00015296"/>
    <w:rsid w:val="00016C0F"/>
    <w:rsid w:val="000176C3"/>
    <w:rsid w:val="000179FA"/>
    <w:rsid w:val="00022754"/>
    <w:rsid w:val="00022D7A"/>
    <w:rsid w:val="00025C5A"/>
    <w:rsid w:val="00030BDE"/>
    <w:rsid w:val="00030C14"/>
    <w:rsid w:val="00030FEB"/>
    <w:rsid w:val="00031D31"/>
    <w:rsid w:val="0003325D"/>
    <w:rsid w:val="000351A1"/>
    <w:rsid w:val="000351BE"/>
    <w:rsid w:val="00035993"/>
    <w:rsid w:val="00035C47"/>
    <w:rsid w:val="00037935"/>
    <w:rsid w:val="00037D76"/>
    <w:rsid w:val="000417E9"/>
    <w:rsid w:val="00042FCE"/>
    <w:rsid w:val="00043A9F"/>
    <w:rsid w:val="00044089"/>
    <w:rsid w:val="0004416F"/>
    <w:rsid w:val="0004428A"/>
    <w:rsid w:val="000461AA"/>
    <w:rsid w:val="00046C04"/>
    <w:rsid w:val="00047E4F"/>
    <w:rsid w:val="000501F1"/>
    <w:rsid w:val="00050BF1"/>
    <w:rsid w:val="0005217B"/>
    <w:rsid w:val="00052350"/>
    <w:rsid w:val="00052E62"/>
    <w:rsid w:val="00053E28"/>
    <w:rsid w:val="00053E79"/>
    <w:rsid w:val="0005462D"/>
    <w:rsid w:val="000552D7"/>
    <w:rsid w:val="00056FB5"/>
    <w:rsid w:val="00061C43"/>
    <w:rsid w:val="00062138"/>
    <w:rsid w:val="000626B3"/>
    <w:rsid w:val="0006365E"/>
    <w:rsid w:val="00063683"/>
    <w:rsid w:val="0006374D"/>
    <w:rsid w:val="000640BA"/>
    <w:rsid w:val="00064136"/>
    <w:rsid w:val="00064C28"/>
    <w:rsid w:val="00066A35"/>
    <w:rsid w:val="00072B84"/>
    <w:rsid w:val="000740A9"/>
    <w:rsid w:val="00074A31"/>
    <w:rsid w:val="00074FB2"/>
    <w:rsid w:val="000773A0"/>
    <w:rsid w:val="00077CA5"/>
    <w:rsid w:val="000801A6"/>
    <w:rsid w:val="000805A3"/>
    <w:rsid w:val="00081BF7"/>
    <w:rsid w:val="000823B3"/>
    <w:rsid w:val="00082E26"/>
    <w:rsid w:val="000836F1"/>
    <w:rsid w:val="00087D92"/>
    <w:rsid w:val="000905B3"/>
    <w:rsid w:val="000913FE"/>
    <w:rsid w:val="00091DDF"/>
    <w:rsid w:val="0009226D"/>
    <w:rsid w:val="00092539"/>
    <w:rsid w:val="0009271F"/>
    <w:rsid w:val="00095B94"/>
    <w:rsid w:val="000974AC"/>
    <w:rsid w:val="0009781F"/>
    <w:rsid w:val="000978D4"/>
    <w:rsid w:val="000A137C"/>
    <w:rsid w:val="000A2E17"/>
    <w:rsid w:val="000A2F97"/>
    <w:rsid w:val="000A37B4"/>
    <w:rsid w:val="000A509A"/>
    <w:rsid w:val="000A575D"/>
    <w:rsid w:val="000A5FF0"/>
    <w:rsid w:val="000A697D"/>
    <w:rsid w:val="000A6AF7"/>
    <w:rsid w:val="000B0B98"/>
    <w:rsid w:val="000B1639"/>
    <w:rsid w:val="000B20E6"/>
    <w:rsid w:val="000B23F9"/>
    <w:rsid w:val="000B3632"/>
    <w:rsid w:val="000B4663"/>
    <w:rsid w:val="000B533E"/>
    <w:rsid w:val="000B53E5"/>
    <w:rsid w:val="000B566E"/>
    <w:rsid w:val="000B6224"/>
    <w:rsid w:val="000B6945"/>
    <w:rsid w:val="000C1181"/>
    <w:rsid w:val="000C25C9"/>
    <w:rsid w:val="000C3491"/>
    <w:rsid w:val="000C4DBA"/>
    <w:rsid w:val="000C5988"/>
    <w:rsid w:val="000C5A1D"/>
    <w:rsid w:val="000C5EFF"/>
    <w:rsid w:val="000C62D6"/>
    <w:rsid w:val="000C6DC3"/>
    <w:rsid w:val="000C7171"/>
    <w:rsid w:val="000C7F52"/>
    <w:rsid w:val="000D1419"/>
    <w:rsid w:val="000D3C6F"/>
    <w:rsid w:val="000D4150"/>
    <w:rsid w:val="000D4AD2"/>
    <w:rsid w:val="000D549C"/>
    <w:rsid w:val="000D5AA6"/>
    <w:rsid w:val="000D5DE3"/>
    <w:rsid w:val="000D6245"/>
    <w:rsid w:val="000E0C3A"/>
    <w:rsid w:val="000E0C61"/>
    <w:rsid w:val="000E12DD"/>
    <w:rsid w:val="000E1AF6"/>
    <w:rsid w:val="000E28A1"/>
    <w:rsid w:val="000E3521"/>
    <w:rsid w:val="000E38F5"/>
    <w:rsid w:val="000E4C6D"/>
    <w:rsid w:val="000E686F"/>
    <w:rsid w:val="000E6A55"/>
    <w:rsid w:val="000F0E52"/>
    <w:rsid w:val="000F0E60"/>
    <w:rsid w:val="000F1490"/>
    <w:rsid w:val="000F1E2E"/>
    <w:rsid w:val="000F34A4"/>
    <w:rsid w:val="000F353A"/>
    <w:rsid w:val="000F35AB"/>
    <w:rsid w:val="000F41E6"/>
    <w:rsid w:val="000F7981"/>
    <w:rsid w:val="00101A9C"/>
    <w:rsid w:val="00103B45"/>
    <w:rsid w:val="00104781"/>
    <w:rsid w:val="00104B98"/>
    <w:rsid w:val="00105093"/>
    <w:rsid w:val="0011006B"/>
    <w:rsid w:val="001105B0"/>
    <w:rsid w:val="00110919"/>
    <w:rsid w:val="00110CC8"/>
    <w:rsid w:val="00110D2F"/>
    <w:rsid w:val="001110E7"/>
    <w:rsid w:val="00112768"/>
    <w:rsid w:val="00112A50"/>
    <w:rsid w:val="0011417A"/>
    <w:rsid w:val="0011472C"/>
    <w:rsid w:val="00114DF6"/>
    <w:rsid w:val="00117510"/>
    <w:rsid w:val="001200CA"/>
    <w:rsid w:val="001217F9"/>
    <w:rsid w:val="00122203"/>
    <w:rsid w:val="001238C8"/>
    <w:rsid w:val="00123A1D"/>
    <w:rsid w:val="00123E8C"/>
    <w:rsid w:val="00124380"/>
    <w:rsid w:val="00125A63"/>
    <w:rsid w:val="00127906"/>
    <w:rsid w:val="00127DEB"/>
    <w:rsid w:val="00130185"/>
    <w:rsid w:val="00131466"/>
    <w:rsid w:val="001318EC"/>
    <w:rsid w:val="001322D4"/>
    <w:rsid w:val="001328B8"/>
    <w:rsid w:val="001332BF"/>
    <w:rsid w:val="00133A48"/>
    <w:rsid w:val="00133D0D"/>
    <w:rsid w:val="00133FF3"/>
    <w:rsid w:val="00134389"/>
    <w:rsid w:val="00136114"/>
    <w:rsid w:val="0013696C"/>
    <w:rsid w:val="00141C46"/>
    <w:rsid w:val="00143F6C"/>
    <w:rsid w:val="00144C5F"/>
    <w:rsid w:val="00145AA3"/>
    <w:rsid w:val="00145B70"/>
    <w:rsid w:val="00146AE2"/>
    <w:rsid w:val="00146FC9"/>
    <w:rsid w:val="0014793D"/>
    <w:rsid w:val="001508F1"/>
    <w:rsid w:val="00151324"/>
    <w:rsid w:val="0015178F"/>
    <w:rsid w:val="00152318"/>
    <w:rsid w:val="001524EC"/>
    <w:rsid w:val="00152860"/>
    <w:rsid w:val="0015338F"/>
    <w:rsid w:val="00153AFA"/>
    <w:rsid w:val="001548BF"/>
    <w:rsid w:val="00155DA0"/>
    <w:rsid w:val="00156427"/>
    <w:rsid w:val="001568B1"/>
    <w:rsid w:val="001574AA"/>
    <w:rsid w:val="00157732"/>
    <w:rsid w:val="00160F03"/>
    <w:rsid w:val="00161ADE"/>
    <w:rsid w:val="001630C7"/>
    <w:rsid w:val="00163177"/>
    <w:rsid w:val="00165110"/>
    <w:rsid w:val="00165A8C"/>
    <w:rsid w:val="0016680C"/>
    <w:rsid w:val="001674F4"/>
    <w:rsid w:val="00170A8A"/>
    <w:rsid w:val="00170F6A"/>
    <w:rsid w:val="00171084"/>
    <w:rsid w:val="001716E7"/>
    <w:rsid w:val="00171BF2"/>
    <w:rsid w:val="00174F9B"/>
    <w:rsid w:val="00176E22"/>
    <w:rsid w:val="0018075E"/>
    <w:rsid w:val="00180917"/>
    <w:rsid w:val="00180D5A"/>
    <w:rsid w:val="00181632"/>
    <w:rsid w:val="00181DF6"/>
    <w:rsid w:val="00183119"/>
    <w:rsid w:val="00183A78"/>
    <w:rsid w:val="00185738"/>
    <w:rsid w:val="001874E2"/>
    <w:rsid w:val="00187F39"/>
    <w:rsid w:val="00190CBF"/>
    <w:rsid w:val="00192374"/>
    <w:rsid w:val="00194477"/>
    <w:rsid w:val="00197713"/>
    <w:rsid w:val="001A289A"/>
    <w:rsid w:val="001A2A8F"/>
    <w:rsid w:val="001A2FD5"/>
    <w:rsid w:val="001A60DF"/>
    <w:rsid w:val="001A64F9"/>
    <w:rsid w:val="001A6F39"/>
    <w:rsid w:val="001A785B"/>
    <w:rsid w:val="001A7D2D"/>
    <w:rsid w:val="001B1D76"/>
    <w:rsid w:val="001B2636"/>
    <w:rsid w:val="001B5189"/>
    <w:rsid w:val="001B5344"/>
    <w:rsid w:val="001B6F23"/>
    <w:rsid w:val="001C06D9"/>
    <w:rsid w:val="001C08AC"/>
    <w:rsid w:val="001C13A7"/>
    <w:rsid w:val="001C4479"/>
    <w:rsid w:val="001C4DAF"/>
    <w:rsid w:val="001C6466"/>
    <w:rsid w:val="001C7239"/>
    <w:rsid w:val="001C73E0"/>
    <w:rsid w:val="001C7E5D"/>
    <w:rsid w:val="001D027E"/>
    <w:rsid w:val="001D2DC0"/>
    <w:rsid w:val="001D3C16"/>
    <w:rsid w:val="001D575E"/>
    <w:rsid w:val="001D5A18"/>
    <w:rsid w:val="001D6F37"/>
    <w:rsid w:val="001E0D90"/>
    <w:rsid w:val="001E2415"/>
    <w:rsid w:val="001E5528"/>
    <w:rsid w:val="001E654D"/>
    <w:rsid w:val="001E66AE"/>
    <w:rsid w:val="001E72A0"/>
    <w:rsid w:val="001F018C"/>
    <w:rsid w:val="001F1014"/>
    <w:rsid w:val="001F118A"/>
    <w:rsid w:val="001F21CD"/>
    <w:rsid w:val="001F404E"/>
    <w:rsid w:val="001F6938"/>
    <w:rsid w:val="001F705C"/>
    <w:rsid w:val="001F78CE"/>
    <w:rsid w:val="001F7957"/>
    <w:rsid w:val="002006D4"/>
    <w:rsid w:val="00204CB1"/>
    <w:rsid w:val="00206D1F"/>
    <w:rsid w:val="00207271"/>
    <w:rsid w:val="002074D1"/>
    <w:rsid w:val="00210866"/>
    <w:rsid w:val="002118ED"/>
    <w:rsid w:val="002126FB"/>
    <w:rsid w:val="002128C8"/>
    <w:rsid w:val="00213C2F"/>
    <w:rsid w:val="002158F1"/>
    <w:rsid w:val="00216263"/>
    <w:rsid w:val="002168B2"/>
    <w:rsid w:val="00216B09"/>
    <w:rsid w:val="00216BCE"/>
    <w:rsid w:val="00217ED9"/>
    <w:rsid w:val="002237F9"/>
    <w:rsid w:val="00226115"/>
    <w:rsid w:val="0022689C"/>
    <w:rsid w:val="002334F9"/>
    <w:rsid w:val="00234307"/>
    <w:rsid w:val="00237FC1"/>
    <w:rsid w:val="00241D07"/>
    <w:rsid w:val="00242206"/>
    <w:rsid w:val="002425B1"/>
    <w:rsid w:val="00242F07"/>
    <w:rsid w:val="00244074"/>
    <w:rsid w:val="002453AA"/>
    <w:rsid w:val="002466C1"/>
    <w:rsid w:val="00247553"/>
    <w:rsid w:val="00251CB7"/>
    <w:rsid w:val="00252622"/>
    <w:rsid w:val="002527B8"/>
    <w:rsid w:val="00255125"/>
    <w:rsid w:val="002560DF"/>
    <w:rsid w:val="00256D31"/>
    <w:rsid w:val="002572A7"/>
    <w:rsid w:val="00257A05"/>
    <w:rsid w:val="002607C7"/>
    <w:rsid w:val="002609E1"/>
    <w:rsid w:val="00260B68"/>
    <w:rsid w:val="0026155D"/>
    <w:rsid w:val="00261AB1"/>
    <w:rsid w:val="00261CEB"/>
    <w:rsid w:val="002625C0"/>
    <w:rsid w:val="00262F79"/>
    <w:rsid w:val="00263639"/>
    <w:rsid w:val="0026418B"/>
    <w:rsid w:val="00265E09"/>
    <w:rsid w:val="002712F2"/>
    <w:rsid w:val="002715F7"/>
    <w:rsid w:val="00271681"/>
    <w:rsid w:val="00273CBE"/>
    <w:rsid w:val="0027485D"/>
    <w:rsid w:val="0027532E"/>
    <w:rsid w:val="00276850"/>
    <w:rsid w:val="00280196"/>
    <w:rsid w:val="002810A0"/>
    <w:rsid w:val="00285E0C"/>
    <w:rsid w:val="00285E14"/>
    <w:rsid w:val="0028784B"/>
    <w:rsid w:val="0029121F"/>
    <w:rsid w:val="002930DD"/>
    <w:rsid w:val="00293176"/>
    <w:rsid w:val="00293BD5"/>
    <w:rsid w:val="0029457F"/>
    <w:rsid w:val="00294E2E"/>
    <w:rsid w:val="00295E51"/>
    <w:rsid w:val="002967D5"/>
    <w:rsid w:val="002A05D5"/>
    <w:rsid w:val="002A3159"/>
    <w:rsid w:val="002A36EB"/>
    <w:rsid w:val="002A4F35"/>
    <w:rsid w:val="002A7626"/>
    <w:rsid w:val="002B05A5"/>
    <w:rsid w:val="002B2A95"/>
    <w:rsid w:val="002B3026"/>
    <w:rsid w:val="002B35F2"/>
    <w:rsid w:val="002B5437"/>
    <w:rsid w:val="002B6238"/>
    <w:rsid w:val="002B63A6"/>
    <w:rsid w:val="002B66CA"/>
    <w:rsid w:val="002B6A9B"/>
    <w:rsid w:val="002B6D64"/>
    <w:rsid w:val="002B6DEE"/>
    <w:rsid w:val="002B6E7E"/>
    <w:rsid w:val="002C08D5"/>
    <w:rsid w:val="002C0B58"/>
    <w:rsid w:val="002C1419"/>
    <w:rsid w:val="002C2266"/>
    <w:rsid w:val="002C2579"/>
    <w:rsid w:val="002C2CF1"/>
    <w:rsid w:val="002C3F8C"/>
    <w:rsid w:val="002C4CD8"/>
    <w:rsid w:val="002C75A0"/>
    <w:rsid w:val="002D249F"/>
    <w:rsid w:val="002D62B2"/>
    <w:rsid w:val="002E0798"/>
    <w:rsid w:val="002E2057"/>
    <w:rsid w:val="002E317E"/>
    <w:rsid w:val="002E3F42"/>
    <w:rsid w:val="002E7586"/>
    <w:rsid w:val="002E7694"/>
    <w:rsid w:val="002E785C"/>
    <w:rsid w:val="002F04F3"/>
    <w:rsid w:val="002F0E94"/>
    <w:rsid w:val="002F11D9"/>
    <w:rsid w:val="002F1EF9"/>
    <w:rsid w:val="002F32EF"/>
    <w:rsid w:val="002F38EF"/>
    <w:rsid w:val="002F4EF3"/>
    <w:rsid w:val="002F507F"/>
    <w:rsid w:val="002F6BBD"/>
    <w:rsid w:val="002F794F"/>
    <w:rsid w:val="00303074"/>
    <w:rsid w:val="003033F1"/>
    <w:rsid w:val="0030372F"/>
    <w:rsid w:val="00304033"/>
    <w:rsid w:val="0030602F"/>
    <w:rsid w:val="00306AE6"/>
    <w:rsid w:val="00306D6C"/>
    <w:rsid w:val="00310D06"/>
    <w:rsid w:val="00310DD8"/>
    <w:rsid w:val="00311196"/>
    <w:rsid w:val="0031179A"/>
    <w:rsid w:val="00311CB1"/>
    <w:rsid w:val="00311EAF"/>
    <w:rsid w:val="0031272E"/>
    <w:rsid w:val="00313241"/>
    <w:rsid w:val="00315A99"/>
    <w:rsid w:val="00316089"/>
    <w:rsid w:val="00317455"/>
    <w:rsid w:val="00317D40"/>
    <w:rsid w:val="00317F00"/>
    <w:rsid w:val="00320633"/>
    <w:rsid w:val="00320CCD"/>
    <w:rsid w:val="00320D7E"/>
    <w:rsid w:val="00323702"/>
    <w:rsid w:val="00323736"/>
    <w:rsid w:val="00325ABD"/>
    <w:rsid w:val="00325AFD"/>
    <w:rsid w:val="00327AEC"/>
    <w:rsid w:val="00327B51"/>
    <w:rsid w:val="003316DD"/>
    <w:rsid w:val="00331E5B"/>
    <w:rsid w:val="003321FD"/>
    <w:rsid w:val="00334487"/>
    <w:rsid w:val="003349DC"/>
    <w:rsid w:val="00335A39"/>
    <w:rsid w:val="003366E4"/>
    <w:rsid w:val="00336854"/>
    <w:rsid w:val="00336DD1"/>
    <w:rsid w:val="00340D5A"/>
    <w:rsid w:val="0034268B"/>
    <w:rsid w:val="00342BF0"/>
    <w:rsid w:val="00344072"/>
    <w:rsid w:val="00346086"/>
    <w:rsid w:val="00346679"/>
    <w:rsid w:val="00346ECA"/>
    <w:rsid w:val="00347413"/>
    <w:rsid w:val="00350072"/>
    <w:rsid w:val="00351B34"/>
    <w:rsid w:val="003520F2"/>
    <w:rsid w:val="00352188"/>
    <w:rsid w:val="00352315"/>
    <w:rsid w:val="00352E02"/>
    <w:rsid w:val="0035472D"/>
    <w:rsid w:val="00355331"/>
    <w:rsid w:val="00356927"/>
    <w:rsid w:val="00356C99"/>
    <w:rsid w:val="00356D44"/>
    <w:rsid w:val="003572D7"/>
    <w:rsid w:val="003578A1"/>
    <w:rsid w:val="0036025D"/>
    <w:rsid w:val="003602E3"/>
    <w:rsid w:val="00361F56"/>
    <w:rsid w:val="003623E8"/>
    <w:rsid w:val="00363425"/>
    <w:rsid w:val="00363EA4"/>
    <w:rsid w:val="00363EC7"/>
    <w:rsid w:val="00363F97"/>
    <w:rsid w:val="00364A37"/>
    <w:rsid w:val="00364C5D"/>
    <w:rsid w:val="00364E1E"/>
    <w:rsid w:val="00365969"/>
    <w:rsid w:val="00366EE8"/>
    <w:rsid w:val="003670EB"/>
    <w:rsid w:val="00370470"/>
    <w:rsid w:val="0037080B"/>
    <w:rsid w:val="00370832"/>
    <w:rsid w:val="00370945"/>
    <w:rsid w:val="00371FC3"/>
    <w:rsid w:val="003727A2"/>
    <w:rsid w:val="00372814"/>
    <w:rsid w:val="00372961"/>
    <w:rsid w:val="00372B22"/>
    <w:rsid w:val="00372D60"/>
    <w:rsid w:val="00373B87"/>
    <w:rsid w:val="00373FBF"/>
    <w:rsid w:val="003747EF"/>
    <w:rsid w:val="00375250"/>
    <w:rsid w:val="00377E1D"/>
    <w:rsid w:val="0038089F"/>
    <w:rsid w:val="00381E04"/>
    <w:rsid w:val="00382BD0"/>
    <w:rsid w:val="00383A47"/>
    <w:rsid w:val="00383D61"/>
    <w:rsid w:val="00387D20"/>
    <w:rsid w:val="00390325"/>
    <w:rsid w:val="0039067C"/>
    <w:rsid w:val="00391CB3"/>
    <w:rsid w:val="00393036"/>
    <w:rsid w:val="00393B2A"/>
    <w:rsid w:val="00394825"/>
    <w:rsid w:val="00394D7E"/>
    <w:rsid w:val="003964C9"/>
    <w:rsid w:val="003A04C7"/>
    <w:rsid w:val="003A04D0"/>
    <w:rsid w:val="003A1E47"/>
    <w:rsid w:val="003A24B9"/>
    <w:rsid w:val="003A387D"/>
    <w:rsid w:val="003A3A70"/>
    <w:rsid w:val="003A5A52"/>
    <w:rsid w:val="003A744C"/>
    <w:rsid w:val="003A7BEF"/>
    <w:rsid w:val="003B0018"/>
    <w:rsid w:val="003B1425"/>
    <w:rsid w:val="003B76BA"/>
    <w:rsid w:val="003C04ED"/>
    <w:rsid w:val="003C10FD"/>
    <w:rsid w:val="003C16ED"/>
    <w:rsid w:val="003C2067"/>
    <w:rsid w:val="003C2480"/>
    <w:rsid w:val="003C3188"/>
    <w:rsid w:val="003C3D27"/>
    <w:rsid w:val="003C607F"/>
    <w:rsid w:val="003C7C62"/>
    <w:rsid w:val="003D0730"/>
    <w:rsid w:val="003D1656"/>
    <w:rsid w:val="003D4EE2"/>
    <w:rsid w:val="003D53B4"/>
    <w:rsid w:val="003D5890"/>
    <w:rsid w:val="003D6813"/>
    <w:rsid w:val="003D747A"/>
    <w:rsid w:val="003E015C"/>
    <w:rsid w:val="003E10BD"/>
    <w:rsid w:val="003E2681"/>
    <w:rsid w:val="003E286C"/>
    <w:rsid w:val="003E36E3"/>
    <w:rsid w:val="003E41E9"/>
    <w:rsid w:val="003E5A1C"/>
    <w:rsid w:val="003E5ED3"/>
    <w:rsid w:val="003F03D5"/>
    <w:rsid w:val="003F14C6"/>
    <w:rsid w:val="003F22CD"/>
    <w:rsid w:val="003F41D7"/>
    <w:rsid w:val="003F43B1"/>
    <w:rsid w:val="003F4C9E"/>
    <w:rsid w:val="003F56FE"/>
    <w:rsid w:val="003F58C3"/>
    <w:rsid w:val="003F5A5E"/>
    <w:rsid w:val="003F65D4"/>
    <w:rsid w:val="003F7056"/>
    <w:rsid w:val="003F782D"/>
    <w:rsid w:val="003F7945"/>
    <w:rsid w:val="003F7BF7"/>
    <w:rsid w:val="003F7F39"/>
    <w:rsid w:val="004006F2"/>
    <w:rsid w:val="00400884"/>
    <w:rsid w:val="00400A57"/>
    <w:rsid w:val="00402E8E"/>
    <w:rsid w:val="00404EF0"/>
    <w:rsid w:val="004056D4"/>
    <w:rsid w:val="00410C9C"/>
    <w:rsid w:val="00411ACE"/>
    <w:rsid w:val="0041233A"/>
    <w:rsid w:val="00412D6D"/>
    <w:rsid w:val="004132E2"/>
    <w:rsid w:val="0041364C"/>
    <w:rsid w:val="004141DA"/>
    <w:rsid w:val="00415046"/>
    <w:rsid w:val="004159FE"/>
    <w:rsid w:val="00420135"/>
    <w:rsid w:val="0042051F"/>
    <w:rsid w:val="0042073A"/>
    <w:rsid w:val="00420E73"/>
    <w:rsid w:val="00421138"/>
    <w:rsid w:val="00421461"/>
    <w:rsid w:val="00424D20"/>
    <w:rsid w:val="00425DB4"/>
    <w:rsid w:val="00427F97"/>
    <w:rsid w:val="0043069B"/>
    <w:rsid w:val="00431B72"/>
    <w:rsid w:val="00432003"/>
    <w:rsid w:val="00433388"/>
    <w:rsid w:val="00433F93"/>
    <w:rsid w:val="00434207"/>
    <w:rsid w:val="00437758"/>
    <w:rsid w:val="00441910"/>
    <w:rsid w:val="00441EAF"/>
    <w:rsid w:val="00442AF4"/>
    <w:rsid w:val="0044335B"/>
    <w:rsid w:val="00445437"/>
    <w:rsid w:val="00445C0D"/>
    <w:rsid w:val="004464D5"/>
    <w:rsid w:val="00446611"/>
    <w:rsid w:val="004471ED"/>
    <w:rsid w:val="004474CA"/>
    <w:rsid w:val="004509E1"/>
    <w:rsid w:val="00450DC0"/>
    <w:rsid w:val="00452008"/>
    <w:rsid w:val="00454F46"/>
    <w:rsid w:val="00455AEA"/>
    <w:rsid w:val="00455B69"/>
    <w:rsid w:val="004569B7"/>
    <w:rsid w:val="0046264E"/>
    <w:rsid w:val="00462AE2"/>
    <w:rsid w:val="004643E5"/>
    <w:rsid w:val="00464CB3"/>
    <w:rsid w:val="00465982"/>
    <w:rsid w:val="0046606D"/>
    <w:rsid w:val="0046763D"/>
    <w:rsid w:val="00467711"/>
    <w:rsid w:val="00470570"/>
    <w:rsid w:val="004713B3"/>
    <w:rsid w:val="00471781"/>
    <w:rsid w:val="00471811"/>
    <w:rsid w:val="00471FD9"/>
    <w:rsid w:val="00472841"/>
    <w:rsid w:val="00472AB2"/>
    <w:rsid w:val="0047557D"/>
    <w:rsid w:val="0047630F"/>
    <w:rsid w:val="004771F7"/>
    <w:rsid w:val="0048041A"/>
    <w:rsid w:val="004807A6"/>
    <w:rsid w:val="00481E37"/>
    <w:rsid w:val="00481ECF"/>
    <w:rsid w:val="00482D37"/>
    <w:rsid w:val="00483568"/>
    <w:rsid w:val="004837ED"/>
    <w:rsid w:val="0048428E"/>
    <w:rsid w:val="00484CBA"/>
    <w:rsid w:val="00486B24"/>
    <w:rsid w:val="00486DD3"/>
    <w:rsid w:val="004876C5"/>
    <w:rsid w:val="00487E67"/>
    <w:rsid w:val="00487F7A"/>
    <w:rsid w:val="004908CC"/>
    <w:rsid w:val="00494082"/>
    <w:rsid w:val="00495E90"/>
    <w:rsid w:val="00497103"/>
    <w:rsid w:val="00497879"/>
    <w:rsid w:val="00497DC4"/>
    <w:rsid w:val="004A08A6"/>
    <w:rsid w:val="004A187F"/>
    <w:rsid w:val="004A2658"/>
    <w:rsid w:val="004A4D2A"/>
    <w:rsid w:val="004A6203"/>
    <w:rsid w:val="004A64E7"/>
    <w:rsid w:val="004A6E33"/>
    <w:rsid w:val="004A790B"/>
    <w:rsid w:val="004B16CA"/>
    <w:rsid w:val="004B1FBA"/>
    <w:rsid w:val="004B38CC"/>
    <w:rsid w:val="004B5CE5"/>
    <w:rsid w:val="004B643A"/>
    <w:rsid w:val="004B6916"/>
    <w:rsid w:val="004B6B59"/>
    <w:rsid w:val="004B6D89"/>
    <w:rsid w:val="004B7D7A"/>
    <w:rsid w:val="004C0045"/>
    <w:rsid w:val="004C04C6"/>
    <w:rsid w:val="004C0DA4"/>
    <w:rsid w:val="004C3552"/>
    <w:rsid w:val="004C4514"/>
    <w:rsid w:val="004C51FF"/>
    <w:rsid w:val="004C597D"/>
    <w:rsid w:val="004C5BDF"/>
    <w:rsid w:val="004C6BF7"/>
    <w:rsid w:val="004C7982"/>
    <w:rsid w:val="004D0629"/>
    <w:rsid w:val="004D0A66"/>
    <w:rsid w:val="004D18B7"/>
    <w:rsid w:val="004D3E97"/>
    <w:rsid w:val="004D49D2"/>
    <w:rsid w:val="004D51F9"/>
    <w:rsid w:val="004D55CD"/>
    <w:rsid w:val="004D7947"/>
    <w:rsid w:val="004E1086"/>
    <w:rsid w:val="004E653F"/>
    <w:rsid w:val="004E7348"/>
    <w:rsid w:val="004F1793"/>
    <w:rsid w:val="004F6026"/>
    <w:rsid w:val="004F6281"/>
    <w:rsid w:val="004F69DC"/>
    <w:rsid w:val="004F7F3A"/>
    <w:rsid w:val="00500135"/>
    <w:rsid w:val="005004CB"/>
    <w:rsid w:val="005009B5"/>
    <w:rsid w:val="005033FD"/>
    <w:rsid w:val="00504565"/>
    <w:rsid w:val="00505A6C"/>
    <w:rsid w:val="005062CD"/>
    <w:rsid w:val="0051117B"/>
    <w:rsid w:val="005118B9"/>
    <w:rsid w:val="005122B1"/>
    <w:rsid w:val="00514902"/>
    <w:rsid w:val="00515608"/>
    <w:rsid w:val="00516712"/>
    <w:rsid w:val="00521EAA"/>
    <w:rsid w:val="005239CF"/>
    <w:rsid w:val="00523D56"/>
    <w:rsid w:val="00523FEF"/>
    <w:rsid w:val="00524760"/>
    <w:rsid w:val="00524C61"/>
    <w:rsid w:val="0052661E"/>
    <w:rsid w:val="0053081F"/>
    <w:rsid w:val="005331FB"/>
    <w:rsid w:val="005332E8"/>
    <w:rsid w:val="005350FE"/>
    <w:rsid w:val="00536AA4"/>
    <w:rsid w:val="00536E52"/>
    <w:rsid w:val="00537391"/>
    <w:rsid w:val="00537D06"/>
    <w:rsid w:val="005408EE"/>
    <w:rsid w:val="00542A43"/>
    <w:rsid w:val="00543D9D"/>
    <w:rsid w:val="00546F6E"/>
    <w:rsid w:val="005470D5"/>
    <w:rsid w:val="00551CEA"/>
    <w:rsid w:val="00552781"/>
    <w:rsid w:val="00552EF5"/>
    <w:rsid w:val="00553C34"/>
    <w:rsid w:val="00553DA5"/>
    <w:rsid w:val="00554DEC"/>
    <w:rsid w:val="00554F19"/>
    <w:rsid w:val="00555BA3"/>
    <w:rsid w:val="00561826"/>
    <w:rsid w:val="00562628"/>
    <w:rsid w:val="00562C94"/>
    <w:rsid w:val="005639D6"/>
    <w:rsid w:val="00564330"/>
    <w:rsid w:val="00564BDA"/>
    <w:rsid w:val="00564FD8"/>
    <w:rsid w:val="00570279"/>
    <w:rsid w:val="005730D5"/>
    <w:rsid w:val="00573588"/>
    <w:rsid w:val="00574FD9"/>
    <w:rsid w:val="00575283"/>
    <w:rsid w:val="0057531F"/>
    <w:rsid w:val="00575C9A"/>
    <w:rsid w:val="0057788E"/>
    <w:rsid w:val="00590414"/>
    <w:rsid w:val="005912DF"/>
    <w:rsid w:val="0059217B"/>
    <w:rsid w:val="00594E73"/>
    <w:rsid w:val="00595169"/>
    <w:rsid w:val="005956C0"/>
    <w:rsid w:val="00596032"/>
    <w:rsid w:val="00596156"/>
    <w:rsid w:val="00596AAD"/>
    <w:rsid w:val="00596D32"/>
    <w:rsid w:val="00596D76"/>
    <w:rsid w:val="00596F16"/>
    <w:rsid w:val="00597906"/>
    <w:rsid w:val="005A0AA0"/>
    <w:rsid w:val="005A237C"/>
    <w:rsid w:val="005A23CC"/>
    <w:rsid w:val="005A4376"/>
    <w:rsid w:val="005A4593"/>
    <w:rsid w:val="005A4ACD"/>
    <w:rsid w:val="005A4B90"/>
    <w:rsid w:val="005A5399"/>
    <w:rsid w:val="005A5557"/>
    <w:rsid w:val="005A6B77"/>
    <w:rsid w:val="005B0047"/>
    <w:rsid w:val="005B2F55"/>
    <w:rsid w:val="005B3622"/>
    <w:rsid w:val="005B3682"/>
    <w:rsid w:val="005B50A9"/>
    <w:rsid w:val="005B6EA5"/>
    <w:rsid w:val="005B7577"/>
    <w:rsid w:val="005B7788"/>
    <w:rsid w:val="005B7D3A"/>
    <w:rsid w:val="005C051D"/>
    <w:rsid w:val="005C1748"/>
    <w:rsid w:val="005C19F0"/>
    <w:rsid w:val="005C1A8E"/>
    <w:rsid w:val="005C423F"/>
    <w:rsid w:val="005C546C"/>
    <w:rsid w:val="005C5AB3"/>
    <w:rsid w:val="005C62D6"/>
    <w:rsid w:val="005C6460"/>
    <w:rsid w:val="005C6920"/>
    <w:rsid w:val="005C6B35"/>
    <w:rsid w:val="005D0BCA"/>
    <w:rsid w:val="005D1F33"/>
    <w:rsid w:val="005D24DE"/>
    <w:rsid w:val="005D4555"/>
    <w:rsid w:val="005D4CBC"/>
    <w:rsid w:val="005D5A13"/>
    <w:rsid w:val="005D684E"/>
    <w:rsid w:val="005D6D12"/>
    <w:rsid w:val="005D7D52"/>
    <w:rsid w:val="005D7DB7"/>
    <w:rsid w:val="005E0E6C"/>
    <w:rsid w:val="005E11FA"/>
    <w:rsid w:val="005E160C"/>
    <w:rsid w:val="005E201B"/>
    <w:rsid w:val="005E217B"/>
    <w:rsid w:val="005E39B3"/>
    <w:rsid w:val="005E42D8"/>
    <w:rsid w:val="005E4B5D"/>
    <w:rsid w:val="005E4BB9"/>
    <w:rsid w:val="005E54D8"/>
    <w:rsid w:val="005E6554"/>
    <w:rsid w:val="005E6617"/>
    <w:rsid w:val="005E66E7"/>
    <w:rsid w:val="005E703E"/>
    <w:rsid w:val="005E728D"/>
    <w:rsid w:val="005E7574"/>
    <w:rsid w:val="005F0CBF"/>
    <w:rsid w:val="005F2D34"/>
    <w:rsid w:val="005F3029"/>
    <w:rsid w:val="005F3CBA"/>
    <w:rsid w:val="005F5031"/>
    <w:rsid w:val="005F5709"/>
    <w:rsid w:val="005F5A82"/>
    <w:rsid w:val="005F5C0C"/>
    <w:rsid w:val="005F639F"/>
    <w:rsid w:val="005F7BF4"/>
    <w:rsid w:val="006008A0"/>
    <w:rsid w:val="00601E35"/>
    <w:rsid w:val="006020A8"/>
    <w:rsid w:val="00602D77"/>
    <w:rsid w:val="00604E9A"/>
    <w:rsid w:val="0060523A"/>
    <w:rsid w:val="0060624C"/>
    <w:rsid w:val="00606ACA"/>
    <w:rsid w:val="00606EDC"/>
    <w:rsid w:val="00607184"/>
    <w:rsid w:val="00607CC8"/>
    <w:rsid w:val="006107F2"/>
    <w:rsid w:val="00616875"/>
    <w:rsid w:val="00616B35"/>
    <w:rsid w:val="00620F81"/>
    <w:rsid w:val="00621AB7"/>
    <w:rsid w:val="006223AC"/>
    <w:rsid w:val="00622BD1"/>
    <w:rsid w:val="00622C1F"/>
    <w:rsid w:val="0062302D"/>
    <w:rsid w:val="00623E0E"/>
    <w:rsid w:val="006360AA"/>
    <w:rsid w:val="00637431"/>
    <w:rsid w:val="0063755E"/>
    <w:rsid w:val="00637C9C"/>
    <w:rsid w:val="00637FCD"/>
    <w:rsid w:val="00640D01"/>
    <w:rsid w:val="00641877"/>
    <w:rsid w:val="006419F1"/>
    <w:rsid w:val="00642743"/>
    <w:rsid w:val="00643E3C"/>
    <w:rsid w:val="00644E80"/>
    <w:rsid w:val="0064525D"/>
    <w:rsid w:val="00645591"/>
    <w:rsid w:val="006460FC"/>
    <w:rsid w:val="00646287"/>
    <w:rsid w:val="00646460"/>
    <w:rsid w:val="00646576"/>
    <w:rsid w:val="00647032"/>
    <w:rsid w:val="00647360"/>
    <w:rsid w:val="00647C0D"/>
    <w:rsid w:val="00647D83"/>
    <w:rsid w:val="0065011C"/>
    <w:rsid w:val="00650B04"/>
    <w:rsid w:val="00650F8E"/>
    <w:rsid w:val="00651639"/>
    <w:rsid w:val="00651E79"/>
    <w:rsid w:val="0065232C"/>
    <w:rsid w:val="00654FCE"/>
    <w:rsid w:val="0065545D"/>
    <w:rsid w:val="0065563E"/>
    <w:rsid w:val="00656AC8"/>
    <w:rsid w:val="00656D40"/>
    <w:rsid w:val="00657BF6"/>
    <w:rsid w:val="00660581"/>
    <w:rsid w:val="00660DB6"/>
    <w:rsid w:val="0066146E"/>
    <w:rsid w:val="00661707"/>
    <w:rsid w:val="006633BC"/>
    <w:rsid w:val="00663D16"/>
    <w:rsid w:val="006650CB"/>
    <w:rsid w:val="00665698"/>
    <w:rsid w:val="006657E2"/>
    <w:rsid w:val="006675A4"/>
    <w:rsid w:val="00667C5C"/>
    <w:rsid w:val="00667CC5"/>
    <w:rsid w:val="00670085"/>
    <w:rsid w:val="006712C1"/>
    <w:rsid w:val="0067159A"/>
    <w:rsid w:val="00674B19"/>
    <w:rsid w:val="006769FE"/>
    <w:rsid w:val="00677C89"/>
    <w:rsid w:val="00681750"/>
    <w:rsid w:val="006826B8"/>
    <w:rsid w:val="0068457A"/>
    <w:rsid w:val="00685F07"/>
    <w:rsid w:val="00686A61"/>
    <w:rsid w:val="0068762F"/>
    <w:rsid w:val="00687AD1"/>
    <w:rsid w:val="00692FAA"/>
    <w:rsid w:val="00693FCC"/>
    <w:rsid w:val="00695698"/>
    <w:rsid w:val="006956B2"/>
    <w:rsid w:val="0069713C"/>
    <w:rsid w:val="006A05B5"/>
    <w:rsid w:val="006A1BAF"/>
    <w:rsid w:val="006A3476"/>
    <w:rsid w:val="006A364B"/>
    <w:rsid w:val="006A50CE"/>
    <w:rsid w:val="006A53F7"/>
    <w:rsid w:val="006A58C8"/>
    <w:rsid w:val="006A5A83"/>
    <w:rsid w:val="006A5EFF"/>
    <w:rsid w:val="006A60D1"/>
    <w:rsid w:val="006B1EB1"/>
    <w:rsid w:val="006B25B8"/>
    <w:rsid w:val="006B39AF"/>
    <w:rsid w:val="006B4331"/>
    <w:rsid w:val="006B55D1"/>
    <w:rsid w:val="006B562E"/>
    <w:rsid w:val="006B5BC0"/>
    <w:rsid w:val="006C1145"/>
    <w:rsid w:val="006C2D48"/>
    <w:rsid w:val="006C3059"/>
    <w:rsid w:val="006C44FF"/>
    <w:rsid w:val="006C48A7"/>
    <w:rsid w:val="006C4C00"/>
    <w:rsid w:val="006C6AFB"/>
    <w:rsid w:val="006C73B7"/>
    <w:rsid w:val="006C7893"/>
    <w:rsid w:val="006D0E12"/>
    <w:rsid w:val="006D175D"/>
    <w:rsid w:val="006D33BD"/>
    <w:rsid w:val="006D4118"/>
    <w:rsid w:val="006D5610"/>
    <w:rsid w:val="006D6685"/>
    <w:rsid w:val="006D6E0E"/>
    <w:rsid w:val="006E00F8"/>
    <w:rsid w:val="006E04A3"/>
    <w:rsid w:val="006E2592"/>
    <w:rsid w:val="006E28F4"/>
    <w:rsid w:val="006E2BBD"/>
    <w:rsid w:val="006E34EF"/>
    <w:rsid w:val="006E3DAA"/>
    <w:rsid w:val="006E5471"/>
    <w:rsid w:val="006E57C3"/>
    <w:rsid w:val="006E5AA8"/>
    <w:rsid w:val="006E66F4"/>
    <w:rsid w:val="006F0C49"/>
    <w:rsid w:val="006F227D"/>
    <w:rsid w:val="006F35D9"/>
    <w:rsid w:val="006F4B42"/>
    <w:rsid w:val="006F5372"/>
    <w:rsid w:val="006F7465"/>
    <w:rsid w:val="006F7733"/>
    <w:rsid w:val="006F7AFE"/>
    <w:rsid w:val="006F7BE2"/>
    <w:rsid w:val="006F7F59"/>
    <w:rsid w:val="00701067"/>
    <w:rsid w:val="0070262A"/>
    <w:rsid w:val="007033E7"/>
    <w:rsid w:val="00705122"/>
    <w:rsid w:val="0070575D"/>
    <w:rsid w:val="00706739"/>
    <w:rsid w:val="007067DA"/>
    <w:rsid w:val="00710A1B"/>
    <w:rsid w:val="00711007"/>
    <w:rsid w:val="00712020"/>
    <w:rsid w:val="00712265"/>
    <w:rsid w:val="007148CE"/>
    <w:rsid w:val="00715139"/>
    <w:rsid w:val="00715195"/>
    <w:rsid w:val="00715BC6"/>
    <w:rsid w:val="00716915"/>
    <w:rsid w:val="00716DEE"/>
    <w:rsid w:val="007176AD"/>
    <w:rsid w:val="007200E6"/>
    <w:rsid w:val="0072048B"/>
    <w:rsid w:val="00721288"/>
    <w:rsid w:val="0072145F"/>
    <w:rsid w:val="007238E2"/>
    <w:rsid w:val="00723A42"/>
    <w:rsid w:val="00723A6F"/>
    <w:rsid w:val="00723EBE"/>
    <w:rsid w:val="007271C6"/>
    <w:rsid w:val="007272A2"/>
    <w:rsid w:val="00727C36"/>
    <w:rsid w:val="007335D5"/>
    <w:rsid w:val="00735854"/>
    <w:rsid w:val="00735D62"/>
    <w:rsid w:val="00737E69"/>
    <w:rsid w:val="00741506"/>
    <w:rsid w:val="00742CF0"/>
    <w:rsid w:val="00743601"/>
    <w:rsid w:val="00744386"/>
    <w:rsid w:val="00747336"/>
    <w:rsid w:val="00747A4B"/>
    <w:rsid w:val="00747CDD"/>
    <w:rsid w:val="007501B0"/>
    <w:rsid w:val="00750C07"/>
    <w:rsid w:val="007513DE"/>
    <w:rsid w:val="007518F8"/>
    <w:rsid w:val="00751F97"/>
    <w:rsid w:val="0075255F"/>
    <w:rsid w:val="00753D30"/>
    <w:rsid w:val="00754CC3"/>
    <w:rsid w:val="00755514"/>
    <w:rsid w:val="007566A8"/>
    <w:rsid w:val="00756E2F"/>
    <w:rsid w:val="0075776F"/>
    <w:rsid w:val="00760A3A"/>
    <w:rsid w:val="00760DAB"/>
    <w:rsid w:val="00761874"/>
    <w:rsid w:val="00761C77"/>
    <w:rsid w:val="00762F99"/>
    <w:rsid w:val="00765149"/>
    <w:rsid w:val="00766282"/>
    <w:rsid w:val="00766A4A"/>
    <w:rsid w:val="00766BE2"/>
    <w:rsid w:val="00771319"/>
    <w:rsid w:val="00773E51"/>
    <w:rsid w:val="007758E6"/>
    <w:rsid w:val="00777FCB"/>
    <w:rsid w:val="00782417"/>
    <w:rsid w:val="00783276"/>
    <w:rsid w:val="00783FB9"/>
    <w:rsid w:val="00787C17"/>
    <w:rsid w:val="00790FA3"/>
    <w:rsid w:val="00792446"/>
    <w:rsid w:val="00792923"/>
    <w:rsid w:val="00793C21"/>
    <w:rsid w:val="007962D5"/>
    <w:rsid w:val="007A0C14"/>
    <w:rsid w:val="007A2DDD"/>
    <w:rsid w:val="007A3F2B"/>
    <w:rsid w:val="007A452A"/>
    <w:rsid w:val="007A4A4E"/>
    <w:rsid w:val="007B2103"/>
    <w:rsid w:val="007B25BA"/>
    <w:rsid w:val="007B268E"/>
    <w:rsid w:val="007B2E9F"/>
    <w:rsid w:val="007B58A4"/>
    <w:rsid w:val="007B63F9"/>
    <w:rsid w:val="007B74E6"/>
    <w:rsid w:val="007B795C"/>
    <w:rsid w:val="007C0059"/>
    <w:rsid w:val="007C0840"/>
    <w:rsid w:val="007C6FEE"/>
    <w:rsid w:val="007C78E3"/>
    <w:rsid w:val="007C7904"/>
    <w:rsid w:val="007D0CB6"/>
    <w:rsid w:val="007D1247"/>
    <w:rsid w:val="007D14BD"/>
    <w:rsid w:val="007D14BF"/>
    <w:rsid w:val="007D2A55"/>
    <w:rsid w:val="007D3775"/>
    <w:rsid w:val="007D40B0"/>
    <w:rsid w:val="007D574E"/>
    <w:rsid w:val="007D6BFD"/>
    <w:rsid w:val="007D7B76"/>
    <w:rsid w:val="007E11D1"/>
    <w:rsid w:val="007E2E38"/>
    <w:rsid w:val="007E47C9"/>
    <w:rsid w:val="007E48C9"/>
    <w:rsid w:val="007E4CE2"/>
    <w:rsid w:val="007E585D"/>
    <w:rsid w:val="007E5B4B"/>
    <w:rsid w:val="007E6482"/>
    <w:rsid w:val="007E6A4D"/>
    <w:rsid w:val="007E7A6F"/>
    <w:rsid w:val="007F0408"/>
    <w:rsid w:val="007F0D71"/>
    <w:rsid w:val="007F15B8"/>
    <w:rsid w:val="007F23D1"/>
    <w:rsid w:val="007F26CA"/>
    <w:rsid w:val="007F2A84"/>
    <w:rsid w:val="007F2EEE"/>
    <w:rsid w:val="007F3DC9"/>
    <w:rsid w:val="007F6766"/>
    <w:rsid w:val="007F7BDE"/>
    <w:rsid w:val="00800163"/>
    <w:rsid w:val="008006A0"/>
    <w:rsid w:val="0080196D"/>
    <w:rsid w:val="00801B0D"/>
    <w:rsid w:val="00802A4F"/>
    <w:rsid w:val="00803FC9"/>
    <w:rsid w:val="008056DD"/>
    <w:rsid w:val="0080592F"/>
    <w:rsid w:val="00805AD4"/>
    <w:rsid w:val="008062CB"/>
    <w:rsid w:val="008062FB"/>
    <w:rsid w:val="00806432"/>
    <w:rsid w:val="00806EE8"/>
    <w:rsid w:val="00807E45"/>
    <w:rsid w:val="00810758"/>
    <w:rsid w:val="00810889"/>
    <w:rsid w:val="00810CC1"/>
    <w:rsid w:val="00812680"/>
    <w:rsid w:val="008127E9"/>
    <w:rsid w:val="008132CB"/>
    <w:rsid w:val="008133FD"/>
    <w:rsid w:val="008139A7"/>
    <w:rsid w:val="00814D3E"/>
    <w:rsid w:val="008151FD"/>
    <w:rsid w:val="00815C8F"/>
    <w:rsid w:val="008160AD"/>
    <w:rsid w:val="00816A6D"/>
    <w:rsid w:val="0081710C"/>
    <w:rsid w:val="0082007C"/>
    <w:rsid w:val="00821580"/>
    <w:rsid w:val="00822AC5"/>
    <w:rsid w:val="008236E7"/>
    <w:rsid w:val="00823CF6"/>
    <w:rsid w:val="00825F53"/>
    <w:rsid w:val="00827772"/>
    <w:rsid w:val="00827C17"/>
    <w:rsid w:val="00831429"/>
    <w:rsid w:val="00831A2C"/>
    <w:rsid w:val="0083342F"/>
    <w:rsid w:val="00833EF8"/>
    <w:rsid w:val="008341CF"/>
    <w:rsid w:val="00834BB0"/>
    <w:rsid w:val="008352CC"/>
    <w:rsid w:val="0083620A"/>
    <w:rsid w:val="00840030"/>
    <w:rsid w:val="00840303"/>
    <w:rsid w:val="008405B8"/>
    <w:rsid w:val="00840A59"/>
    <w:rsid w:val="00840B93"/>
    <w:rsid w:val="00843D2A"/>
    <w:rsid w:val="00843D6F"/>
    <w:rsid w:val="00844DE0"/>
    <w:rsid w:val="008458A5"/>
    <w:rsid w:val="00846D10"/>
    <w:rsid w:val="008477D4"/>
    <w:rsid w:val="0085077C"/>
    <w:rsid w:val="00852C6B"/>
    <w:rsid w:val="00853EFC"/>
    <w:rsid w:val="008562BA"/>
    <w:rsid w:val="008565D3"/>
    <w:rsid w:val="00872871"/>
    <w:rsid w:val="00872C70"/>
    <w:rsid w:val="00873B09"/>
    <w:rsid w:val="00873D66"/>
    <w:rsid w:val="008751C3"/>
    <w:rsid w:val="0087539D"/>
    <w:rsid w:val="0087612E"/>
    <w:rsid w:val="008772C4"/>
    <w:rsid w:val="0088015D"/>
    <w:rsid w:val="0088128C"/>
    <w:rsid w:val="008817AB"/>
    <w:rsid w:val="00881991"/>
    <w:rsid w:val="008845B5"/>
    <w:rsid w:val="0088489E"/>
    <w:rsid w:val="008867C8"/>
    <w:rsid w:val="0088696A"/>
    <w:rsid w:val="00887996"/>
    <w:rsid w:val="008913BB"/>
    <w:rsid w:val="00891487"/>
    <w:rsid w:val="00891567"/>
    <w:rsid w:val="00891C0E"/>
    <w:rsid w:val="008935E9"/>
    <w:rsid w:val="00895519"/>
    <w:rsid w:val="00895D13"/>
    <w:rsid w:val="008960FE"/>
    <w:rsid w:val="00896BBE"/>
    <w:rsid w:val="008A2280"/>
    <w:rsid w:val="008A317F"/>
    <w:rsid w:val="008A33D3"/>
    <w:rsid w:val="008A3A6E"/>
    <w:rsid w:val="008A4919"/>
    <w:rsid w:val="008A54E1"/>
    <w:rsid w:val="008A56BE"/>
    <w:rsid w:val="008A62D3"/>
    <w:rsid w:val="008A70DA"/>
    <w:rsid w:val="008A7CC2"/>
    <w:rsid w:val="008B0852"/>
    <w:rsid w:val="008B0B4B"/>
    <w:rsid w:val="008B1F73"/>
    <w:rsid w:val="008B38A3"/>
    <w:rsid w:val="008B54CE"/>
    <w:rsid w:val="008B6149"/>
    <w:rsid w:val="008C3200"/>
    <w:rsid w:val="008C343D"/>
    <w:rsid w:val="008C3BC4"/>
    <w:rsid w:val="008C3FC8"/>
    <w:rsid w:val="008C47BA"/>
    <w:rsid w:val="008C4CD9"/>
    <w:rsid w:val="008C6F50"/>
    <w:rsid w:val="008C775E"/>
    <w:rsid w:val="008D0F51"/>
    <w:rsid w:val="008D1C86"/>
    <w:rsid w:val="008D5C1D"/>
    <w:rsid w:val="008D6194"/>
    <w:rsid w:val="008D6E43"/>
    <w:rsid w:val="008E26DC"/>
    <w:rsid w:val="008E3E0B"/>
    <w:rsid w:val="008E41EC"/>
    <w:rsid w:val="008E4FC6"/>
    <w:rsid w:val="008E65F6"/>
    <w:rsid w:val="008E71A2"/>
    <w:rsid w:val="008E72F2"/>
    <w:rsid w:val="008E75D3"/>
    <w:rsid w:val="008F1CC0"/>
    <w:rsid w:val="008F2B18"/>
    <w:rsid w:val="008F77DA"/>
    <w:rsid w:val="0090062A"/>
    <w:rsid w:val="00900B48"/>
    <w:rsid w:val="00900C92"/>
    <w:rsid w:val="0090187E"/>
    <w:rsid w:val="00901B5D"/>
    <w:rsid w:val="0090243A"/>
    <w:rsid w:val="00902828"/>
    <w:rsid w:val="009028DA"/>
    <w:rsid w:val="009029A5"/>
    <w:rsid w:val="00902CC0"/>
    <w:rsid w:val="009036DA"/>
    <w:rsid w:val="00907696"/>
    <w:rsid w:val="0091108D"/>
    <w:rsid w:val="00911298"/>
    <w:rsid w:val="0091149B"/>
    <w:rsid w:val="00912CC0"/>
    <w:rsid w:val="00915CDE"/>
    <w:rsid w:val="00916B27"/>
    <w:rsid w:val="00917059"/>
    <w:rsid w:val="009172C3"/>
    <w:rsid w:val="009200A9"/>
    <w:rsid w:val="00920294"/>
    <w:rsid w:val="009206D7"/>
    <w:rsid w:val="00920EDA"/>
    <w:rsid w:val="009214F8"/>
    <w:rsid w:val="009227A9"/>
    <w:rsid w:val="0092309C"/>
    <w:rsid w:val="00924C09"/>
    <w:rsid w:val="009251AF"/>
    <w:rsid w:val="00927DEA"/>
    <w:rsid w:val="0093062E"/>
    <w:rsid w:val="00930B02"/>
    <w:rsid w:val="00931B7C"/>
    <w:rsid w:val="00931D7D"/>
    <w:rsid w:val="0093218F"/>
    <w:rsid w:val="00932FFD"/>
    <w:rsid w:val="00933887"/>
    <w:rsid w:val="00933DB4"/>
    <w:rsid w:val="00933DCD"/>
    <w:rsid w:val="00934B03"/>
    <w:rsid w:val="009378BE"/>
    <w:rsid w:val="00940236"/>
    <w:rsid w:val="00941C34"/>
    <w:rsid w:val="00943604"/>
    <w:rsid w:val="009442D6"/>
    <w:rsid w:val="00944EB6"/>
    <w:rsid w:val="00946439"/>
    <w:rsid w:val="00950695"/>
    <w:rsid w:val="00954888"/>
    <w:rsid w:val="00954A86"/>
    <w:rsid w:val="00954DFF"/>
    <w:rsid w:val="00954FE1"/>
    <w:rsid w:val="00956C00"/>
    <w:rsid w:val="009573B1"/>
    <w:rsid w:val="009604ED"/>
    <w:rsid w:val="00961CD8"/>
    <w:rsid w:val="009626EF"/>
    <w:rsid w:val="00964165"/>
    <w:rsid w:val="009644FC"/>
    <w:rsid w:val="00966E9D"/>
    <w:rsid w:val="00966EF8"/>
    <w:rsid w:val="009676DB"/>
    <w:rsid w:val="00967C3F"/>
    <w:rsid w:val="00967D63"/>
    <w:rsid w:val="00970041"/>
    <w:rsid w:val="009711F4"/>
    <w:rsid w:val="00971642"/>
    <w:rsid w:val="00971A80"/>
    <w:rsid w:val="009721C2"/>
    <w:rsid w:val="00973BEF"/>
    <w:rsid w:val="00977654"/>
    <w:rsid w:val="00980AF0"/>
    <w:rsid w:val="00983184"/>
    <w:rsid w:val="009845B7"/>
    <w:rsid w:val="00984D1C"/>
    <w:rsid w:val="0098552A"/>
    <w:rsid w:val="00985734"/>
    <w:rsid w:val="00986476"/>
    <w:rsid w:val="00990F4D"/>
    <w:rsid w:val="009910E5"/>
    <w:rsid w:val="0099207C"/>
    <w:rsid w:val="009926B4"/>
    <w:rsid w:val="0099285C"/>
    <w:rsid w:val="00993763"/>
    <w:rsid w:val="009938E5"/>
    <w:rsid w:val="00994BE3"/>
    <w:rsid w:val="00994C26"/>
    <w:rsid w:val="00994F4A"/>
    <w:rsid w:val="00996778"/>
    <w:rsid w:val="00996C45"/>
    <w:rsid w:val="009A01D5"/>
    <w:rsid w:val="009A15D8"/>
    <w:rsid w:val="009A2D38"/>
    <w:rsid w:val="009A443A"/>
    <w:rsid w:val="009A482E"/>
    <w:rsid w:val="009A6640"/>
    <w:rsid w:val="009B1274"/>
    <w:rsid w:val="009B35BC"/>
    <w:rsid w:val="009B3909"/>
    <w:rsid w:val="009B3A9F"/>
    <w:rsid w:val="009B45C4"/>
    <w:rsid w:val="009B47EE"/>
    <w:rsid w:val="009B5E14"/>
    <w:rsid w:val="009B641E"/>
    <w:rsid w:val="009B6A22"/>
    <w:rsid w:val="009B6C1B"/>
    <w:rsid w:val="009B7D24"/>
    <w:rsid w:val="009C008A"/>
    <w:rsid w:val="009C18BC"/>
    <w:rsid w:val="009C1F9F"/>
    <w:rsid w:val="009C5E67"/>
    <w:rsid w:val="009C6293"/>
    <w:rsid w:val="009D0108"/>
    <w:rsid w:val="009D0382"/>
    <w:rsid w:val="009D0B81"/>
    <w:rsid w:val="009D13DB"/>
    <w:rsid w:val="009D202F"/>
    <w:rsid w:val="009D2FC0"/>
    <w:rsid w:val="009D359E"/>
    <w:rsid w:val="009D4AAC"/>
    <w:rsid w:val="009D5EA9"/>
    <w:rsid w:val="009D643D"/>
    <w:rsid w:val="009D7AB8"/>
    <w:rsid w:val="009D7F20"/>
    <w:rsid w:val="009E0BD1"/>
    <w:rsid w:val="009E11D3"/>
    <w:rsid w:val="009E13CD"/>
    <w:rsid w:val="009E2E6C"/>
    <w:rsid w:val="009E37AB"/>
    <w:rsid w:val="009E3CC3"/>
    <w:rsid w:val="009E3D06"/>
    <w:rsid w:val="009E3FEF"/>
    <w:rsid w:val="009E525B"/>
    <w:rsid w:val="009E5F5E"/>
    <w:rsid w:val="009E6834"/>
    <w:rsid w:val="009E6F6A"/>
    <w:rsid w:val="009E7027"/>
    <w:rsid w:val="009F0024"/>
    <w:rsid w:val="009F1C03"/>
    <w:rsid w:val="009F2231"/>
    <w:rsid w:val="009F23B2"/>
    <w:rsid w:val="009F34D3"/>
    <w:rsid w:val="009F7A92"/>
    <w:rsid w:val="00A00AA4"/>
    <w:rsid w:val="00A022DF"/>
    <w:rsid w:val="00A04D07"/>
    <w:rsid w:val="00A06F74"/>
    <w:rsid w:val="00A11A69"/>
    <w:rsid w:val="00A12C36"/>
    <w:rsid w:val="00A13116"/>
    <w:rsid w:val="00A136B0"/>
    <w:rsid w:val="00A13ED8"/>
    <w:rsid w:val="00A14014"/>
    <w:rsid w:val="00A14A67"/>
    <w:rsid w:val="00A15BDA"/>
    <w:rsid w:val="00A161B2"/>
    <w:rsid w:val="00A16C82"/>
    <w:rsid w:val="00A16CF2"/>
    <w:rsid w:val="00A16EFA"/>
    <w:rsid w:val="00A16F45"/>
    <w:rsid w:val="00A17087"/>
    <w:rsid w:val="00A176DF"/>
    <w:rsid w:val="00A17B21"/>
    <w:rsid w:val="00A205E5"/>
    <w:rsid w:val="00A213B9"/>
    <w:rsid w:val="00A21813"/>
    <w:rsid w:val="00A22883"/>
    <w:rsid w:val="00A2481C"/>
    <w:rsid w:val="00A24EB3"/>
    <w:rsid w:val="00A264A4"/>
    <w:rsid w:val="00A304B2"/>
    <w:rsid w:val="00A321B8"/>
    <w:rsid w:val="00A3241C"/>
    <w:rsid w:val="00A33F52"/>
    <w:rsid w:val="00A3413C"/>
    <w:rsid w:val="00A34882"/>
    <w:rsid w:val="00A34925"/>
    <w:rsid w:val="00A34AF7"/>
    <w:rsid w:val="00A35EEA"/>
    <w:rsid w:val="00A36631"/>
    <w:rsid w:val="00A40F8B"/>
    <w:rsid w:val="00A412FF"/>
    <w:rsid w:val="00A45882"/>
    <w:rsid w:val="00A46067"/>
    <w:rsid w:val="00A50A9B"/>
    <w:rsid w:val="00A515F7"/>
    <w:rsid w:val="00A51728"/>
    <w:rsid w:val="00A51A69"/>
    <w:rsid w:val="00A51B78"/>
    <w:rsid w:val="00A54AAE"/>
    <w:rsid w:val="00A56B7A"/>
    <w:rsid w:val="00A57167"/>
    <w:rsid w:val="00A57405"/>
    <w:rsid w:val="00A5743D"/>
    <w:rsid w:val="00A5799A"/>
    <w:rsid w:val="00A60A02"/>
    <w:rsid w:val="00A626E7"/>
    <w:rsid w:val="00A629B0"/>
    <w:rsid w:val="00A62B6E"/>
    <w:rsid w:val="00A65B16"/>
    <w:rsid w:val="00A660C4"/>
    <w:rsid w:val="00A673A5"/>
    <w:rsid w:val="00A679D7"/>
    <w:rsid w:val="00A711DB"/>
    <w:rsid w:val="00A71985"/>
    <w:rsid w:val="00A74123"/>
    <w:rsid w:val="00A744F2"/>
    <w:rsid w:val="00A7568C"/>
    <w:rsid w:val="00A75855"/>
    <w:rsid w:val="00A75AF4"/>
    <w:rsid w:val="00A80989"/>
    <w:rsid w:val="00A839F8"/>
    <w:rsid w:val="00A8610C"/>
    <w:rsid w:val="00A8715B"/>
    <w:rsid w:val="00A909E0"/>
    <w:rsid w:val="00A94E7F"/>
    <w:rsid w:val="00A95B47"/>
    <w:rsid w:val="00A95B7C"/>
    <w:rsid w:val="00A95C57"/>
    <w:rsid w:val="00A9633F"/>
    <w:rsid w:val="00A964BB"/>
    <w:rsid w:val="00A97B78"/>
    <w:rsid w:val="00AA08AA"/>
    <w:rsid w:val="00AA18A1"/>
    <w:rsid w:val="00AA323D"/>
    <w:rsid w:val="00AA35F8"/>
    <w:rsid w:val="00AA3AD9"/>
    <w:rsid w:val="00AA5B19"/>
    <w:rsid w:val="00AA5F3E"/>
    <w:rsid w:val="00AA6264"/>
    <w:rsid w:val="00AA6E42"/>
    <w:rsid w:val="00AA6F80"/>
    <w:rsid w:val="00AB0709"/>
    <w:rsid w:val="00AB24FA"/>
    <w:rsid w:val="00AB3B05"/>
    <w:rsid w:val="00AB3FF3"/>
    <w:rsid w:val="00AB4E65"/>
    <w:rsid w:val="00AB5093"/>
    <w:rsid w:val="00AB5882"/>
    <w:rsid w:val="00AB603E"/>
    <w:rsid w:val="00AB67C7"/>
    <w:rsid w:val="00AB7DD5"/>
    <w:rsid w:val="00AC3107"/>
    <w:rsid w:val="00AC3421"/>
    <w:rsid w:val="00AC35A4"/>
    <w:rsid w:val="00AC64E2"/>
    <w:rsid w:val="00AC7076"/>
    <w:rsid w:val="00AD016F"/>
    <w:rsid w:val="00AD1321"/>
    <w:rsid w:val="00AD5FEF"/>
    <w:rsid w:val="00AD63C0"/>
    <w:rsid w:val="00AE006B"/>
    <w:rsid w:val="00AE1E49"/>
    <w:rsid w:val="00AE3264"/>
    <w:rsid w:val="00AE35E5"/>
    <w:rsid w:val="00AE3FC7"/>
    <w:rsid w:val="00AE437C"/>
    <w:rsid w:val="00AE53AC"/>
    <w:rsid w:val="00AE6A31"/>
    <w:rsid w:val="00AE6C03"/>
    <w:rsid w:val="00AF065F"/>
    <w:rsid w:val="00AF07E1"/>
    <w:rsid w:val="00AF109D"/>
    <w:rsid w:val="00AF2E6C"/>
    <w:rsid w:val="00AF544D"/>
    <w:rsid w:val="00AF715C"/>
    <w:rsid w:val="00AF73D3"/>
    <w:rsid w:val="00AF7904"/>
    <w:rsid w:val="00AF7FFC"/>
    <w:rsid w:val="00B00285"/>
    <w:rsid w:val="00B00FA6"/>
    <w:rsid w:val="00B02570"/>
    <w:rsid w:val="00B0346A"/>
    <w:rsid w:val="00B04791"/>
    <w:rsid w:val="00B05014"/>
    <w:rsid w:val="00B06010"/>
    <w:rsid w:val="00B064CB"/>
    <w:rsid w:val="00B1008A"/>
    <w:rsid w:val="00B1020F"/>
    <w:rsid w:val="00B103FD"/>
    <w:rsid w:val="00B10E15"/>
    <w:rsid w:val="00B119CD"/>
    <w:rsid w:val="00B125E4"/>
    <w:rsid w:val="00B13A25"/>
    <w:rsid w:val="00B14A43"/>
    <w:rsid w:val="00B16A34"/>
    <w:rsid w:val="00B17B99"/>
    <w:rsid w:val="00B21EFB"/>
    <w:rsid w:val="00B24586"/>
    <w:rsid w:val="00B25609"/>
    <w:rsid w:val="00B25A5A"/>
    <w:rsid w:val="00B26D54"/>
    <w:rsid w:val="00B303D8"/>
    <w:rsid w:val="00B30AA2"/>
    <w:rsid w:val="00B32A5E"/>
    <w:rsid w:val="00B32EBE"/>
    <w:rsid w:val="00B32F57"/>
    <w:rsid w:val="00B3408D"/>
    <w:rsid w:val="00B350AD"/>
    <w:rsid w:val="00B36634"/>
    <w:rsid w:val="00B36638"/>
    <w:rsid w:val="00B3689F"/>
    <w:rsid w:val="00B37F6A"/>
    <w:rsid w:val="00B40EDB"/>
    <w:rsid w:val="00B4270B"/>
    <w:rsid w:val="00B42E4C"/>
    <w:rsid w:val="00B45E88"/>
    <w:rsid w:val="00B46054"/>
    <w:rsid w:val="00B46612"/>
    <w:rsid w:val="00B47E4C"/>
    <w:rsid w:val="00B50E8D"/>
    <w:rsid w:val="00B53FB5"/>
    <w:rsid w:val="00B54963"/>
    <w:rsid w:val="00B55129"/>
    <w:rsid w:val="00B55438"/>
    <w:rsid w:val="00B60F88"/>
    <w:rsid w:val="00B6271F"/>
    <w:rsid w:val="00B62E67"/>
    <w:rsid w:val="00B634A3"/>
    <w:rsid w:val="00B64248"/>
    <w:rsid w:val="00B65E37"/>
    <w:rsid w:val="00B67CE4"/>
    <w:rsid w:val="00B70711"/>
    <w:rsid w:val="00B70961"/>
    <w:rsid w:val="00B71354"/>
    <w:rsid w:val="00B718EA"/>
    <w:rsid w:val="00B7234C"/>
    <w:rsid w:val="00B7263E"/>
    <w:rsid w:val="00B7464B"/>
    <w:rsid w:val="00B747B0"/>
    <w:rsid w:val="00B75143"/>
    <w:rsid w:val="00B75E73"/>
    <w:rsid w:val="00B76116"/>
    <w:rsid w:val="00B7711B"/>
    <w:rsid w:val="00B77863"/>
    <w:rsid w:val="00B805A9"/>
    <w:rsid w:val="00B810FE"/>
    <w:rsid w:val="00B812BA"/>
    <w:rsid w:val="00B81B27"/>
    <w:rsid w:val="00B81CEB"/>
    <w:rsid w:val="00B82D45"/>
    <w:rsid w:val="00B83158"/>
    <w:rsid w:val="00B8359A"/>
    <w:rsid w:val="00B849EF"/>
    <w:rsid w:val="00B851E0"/>
    <w:rsid w:val="00B85619"/>
    <w:rsid w:val="00B9130F"/>
    <w:rsid w:val="00B92FDC"/>
    <w:rsid w:val="00B94347"/>
    <w:rsid w:val="00B95592"/>
    <w:rsid w:val="00B96CB0"/>
    <w:rsid w:val="00B979FF"/>
    <w:rsid w:val="00B97B2E"/>
    <w:rsid w:val="00BA369B"/>
    <w:rsid w:val="00BA3F03"/>
    <w:rsid w:val="00BA4E79"/>
    <w:rsid w:val="00BA5311"/>
    <w:rsid w:val="00BA5591"/>
    <w:rsid w:val="00BA567F"/>
    <w:rsid w:val="00BA5856"/>
    <w:rsid w:val="00BB033E"/>
    <w:rsid w:val="00BB0E7E"/>
    <w:rsid w:val="00BB14FF"/>
    <w:rsid w:val="00BB1F5E"/>
    <w:rsid w:val="00BB2153"/>
    <w:rsid w:val="00BB40EB"/>
    <w:rsid w:val="00BB6170"/>
    <w:rsid w:val="00BB6AC2"/>
    <w:rsid w:val="00BB7CE2"/>
    <w:rsid w:val="00BC13FF"/>
    <w:rsid w:val="00BC1874"/>
    <w:rsid w:val="00BC217A"/>
    <w:rsid w:val="00BC25B6"/>
    <w:rsid w:val="00BC2B07"/>
    <w:rsid w:val="00BC2B3D"/>
    <w:rsid w:val="00BC3A61"/>
    <w:rsid w:val="00BC4B45"/>
    <w:rsid w:val="00BC4D15"/>
    <w:rsid w:val="00BC6E24"/>
    <w:rsid w:val="00BC7673"/>
    <w:rsid w:val="00BD033B"/>
    <w:rsid w:val="00BD2421"/>
    <w:rsid w:val="00BD26C8"/>
    <w:rsid w:val="00BD2732"/>
    <w:rsid w:val="00BD27A3"/>
    <w:rsid w:val="00BD3337"/>
    <w:rsid w:val="00BD3E32"/>
    <w:rsid w:val="00BD656C"/>
    <w:rsid w:val="00BD72FC"/>
    <w:rsid w:val="00BD7994"/>
    <w:rsid w:val="00BE12AA"/>
    <w:rsid w:val="00BE12DA"/>
    <w:rsid w:val="00BE22E3"/>
    <w:rsid w:val="00BE244C"/>
    <w:rsid w:val="00BE3697"/>
    <w:rsid w:val="00BE62C6"/>
    <w:rsid w:val="00BE6BB1"/>
    <w:rsid w:val="00BE6BB6"/>
    <w:rsid w:val="00BE7C76"/>
    <w:rsid w:val="00BF0E5D"/>
    <w:rsid w:val="00BF13CB"/>
    <w:rsid w:val="00BF1D7F"/>
    <w:rsid w:val="00BF258A"/>
    <w:rsid w:val="00BF28D1"/>
    <w:rsid w:val="00BF3381"/>
    <w:rsid w:val="00BF380B"/>
    <w:rsid w:val="00BF3F7F"/>
    <w:rsid w:val="00BF3F88"/>
    <w:rsid w:val="00BF5204"/>
    <w:rsid w:val="00BF52E8"/>
    <w:rsid w:val="00BF5548"/>
    <w:rsid w:val="00BF55E6"/>
    <w:rsid w:val="00BF63BB"/>
    <w:rsid w:val="00BF69B2"/>
    <w:rsid w:val="00BF7096"/>
    <w:rsid w:val="00C005C7"/>
    <w:rsid w:val="00C00887"/>
    <w:rsid w:val="00C011B9"/>
    <w:rsid w:val="00C02B3A"/>
    <w:rsid w:val="00C02C7D"/>
    <w:rsid w:val="00C05112"/>
    <w:rsid w:val="00C0604D"/>
    <w:rsid w:val="00C070C3"/>
    <w:rsid w:val="00C0719B"/>
    <w:rsid w:val="00C12AD5"/>
    <w:rsid w:val="00C12C6C"/>
    <w:rsid w:val="00C12DDD"/>
    <w:rsid w:val="00C132D7"/>
    <w:rsid w:val="00C14337"/>
    <w:rsid w:val="00C145AE"/>
    <w:rsid w:val="00C163B9"/>
    <w:rsid w:val="00C1753D"/>
    <w:rsid w:val="00C1789F"/>
    <w:rsid w:val="00C219FE"/>
    <w:rsid w:val="00C21EB0"/>
    <w:rsid w:val="00C22FE8"/>
    <w:rsid w:val="00C24B98"/>
    <w:rsid w:val="00C265AC"/>
    <w:rsid w:val="00C2675E"/>
    <w:rsid w:val="00C31001"/>
    <w:rsid w:val="00C31D60"/>
    <w:rsid w:val="00C3418E"/>
    <w:rsid w:val="00C3509D"/>
    <w:rsid w:val="00C378E8"/>
    <w:rsid w:val="00C40436"/>
    <w:rsid w:val="00C421FA"/>
    <w:rsid w:val="00C429CE"/>
    <w:rsid w:val="00C42D3F"/>
    <w:rsid w:val="00C444D8"/>
    <w:rsid w:val="00C44D6A"/>
    <w:rsid w:val="00C453A5"/>
    <w:rsid w:val="00C45993"/>
    <w:rsid w:val="00C45C31"/>
    <w:rsid w:val="00C47FDD"/>
    <w:rsid w:val="00C51079"/>
    <w:rsid w:val="00C51ED0"/>
    <w:rsid w:val="00C52048"/>
    <w:rsid w:val="00C52841"/>
    <w:rsid w:val="00C534B2"/>
    <w:rsid w:val="00C539DB"/>
    <w:rsid w:val="00C54208"/>
    <w:rsid w:val="00C54664"/>
    <w:rsid w:val="00C54F34"/>
    <w:rsid w:val="00C564C1"/>
    <w:rsid w:val="00C57791"/>
    <w:rsid w:val="00C60B47"/>
    <w:rsid w:val="00C61D5E"/>
    <w:rsid w:val="00C6335F"/>
    <w:rsid w:val="00C63C1E"/>
    <w:rsid w:val="00C6481D"/>
    <w:rsid w:val="00C659BE"/>
    <w:rsid w:val="00C67AE3"/>
    <w:rsid w:val="00C67CE7"/>
    <w:rsid w:val="00C7068D"/>
    <w:rsid w:val="00C7126C"/>
    <w:rsid w:val="00C716E4"/>
    <w:rsid w:val="00C73A6D"/>
    <w:rsid w:val="00C73BD9"/>
    <w:rsid w:val="00C757A6"/>
    <w:rsid w:val="00C76C6D"/>
    <w:rsid w:val="00C77553"/>
    <w:rsid w:val="00C777D6"/>
    <w:rsid w:val="00C80134"/>
    <w:rsid w:val="00C83A0F"/>
    <w:rsid w:val="00C84686"/>
    <w:rsid w:val="00C8509A"/>
    <w:rsid w:val="00C85FCC"/>
    <w:rsid w:val="00C8608C"/>
    <w:rsid w:val="00C86CD3"/>
    <w:rsid w:val="00C87689"/>
    <w:rsid w:val="00C87AB3"/>
    <w:rsid w:val="00C90C92"/>
    <w:rsid w:val="00C91FE6"/>
    <w:rsid w:val="00C92967"/>
    <w:rsid w:val="00C93106"/>
    <w:rsid w:val="00C9379D"/>
    <w:rsid w:val="00C93B68"/>
    <w:rsid w:val="00C94143"/>
    <w:rsid w:val="00C96716"/>
    <w:rsid w:val="00C96961"/>
    <w:rsid w:val="00C96F91"/>
    <w:rsid w:val="00CA11EA"/>
    <w:rsid w:val="00CA1B0F"/>
    <w:rsid w:val="00CA21F4"/>
    <w:rsid w:val="00CA3026"/>
    <w:rsid w:val="00CA4202"/>
    <w:rsid w:val="00CA43CB"/>
    <w:rsid w:val="00CA5532"/>
    <w:rsid w:val="00CA61D6"/>
    <w:rsid w:val="00CA6386"/>
    <w:rsid w:val="00CA7314"/>
    <w:rsid w:val="00CA73E9"/>
    <w:rsid w:val="00CB0654"/>
    <w:rsid w:val="00CB1E15"/>
    <w:rsid w:val="00CB2080"/>
    <w:rsid w:val="00CB2202"/>
    <w:rsid w:val="00CB22EE"/>
    <w:rsid w:val="00CB3BDC"/>
    <w:rsid w:val="00CB4C2E"/>
    <w:rsid w:val="00CB6A02"/>
    <w:rsid w:val="00CB6A3F"/>
    <w:rsid w:val="00CB72D7"/>
    <w:rsid w:val="00CC06AA"/>
    <w:rsid w:val="00CC2920"/>
    <w:rsid w:val="00CC2F77"/>
    <w:rsid w:val="00CC514C"/>
    <w:rsid w:val="00CC69EB"/>
    <w:rsid w:val="00CD02DD"/>
    <w:rsid w:val="00CD0FE4"/>
    <w:rsid w:val="00CD1525"/>
    <w:rsid w:val="00CD1A0B"/>
    <w:rsid w:val="00CD2226"/>
    <w:rsid w:val="00CD2343"/>
    <w:rsid w:val="00CD2A5E"/>
    <w:rsid w:val="00CD34E2"/>
    <w:rsid w:val="00CD416F"/>
    <w:rsid w:val="00CD53E1"/>
    <w:rsid w:val="00CD554B"/>
    <w:rsid w:val="00CD59EE"/>
    <w:rsid w:val="00CD5F6F"/>
    <w:rsid w:val="00CD6008"/>
    <w:rsid w:val="00CD60D6"/>
    <w:rsid w:val="00CE00F9"/>
    <w:rsid w:val="00CE184C"/>
    <w:rsid w:val="00CE1A67"/>
    <w:rsid w:val="00CE351A"/>
    <w:rsid w:val="00CE499D"/>
    <w:rsid w:val="00CE538B"/>
    <w:rsid w:val="00CE5532"/>
    <w:rsid w:val="00CE5995"/>
    <w:rsid w:val="00CF1364"/>
    <w:rsid w:val="00CF1C3C"/>
    <w:rsid w:val="00CF1C54"/>
    <w:rsid w:val="00CF2023"/>
    <w:rsid w:val="00CF2BED"/>
    <w:rsid w:val="00CF3A47"/>
    <w:rsid w:val="00CF40EB"/>
    <w:rsid w:val="00CF50C9"/>
    <w:rsid w:val="00CF54A5"/>
    <w:rsid w:val="00CF60B9"/>
    <w:rsid w:val="00CF7AA4"/>
    <w:rsid w:val="00D001C2"/>
    <w:rsid w:val="00D02CA4"/>
    <w:rsid w:val="00D02D98"/>
    <w:rsid w:val="00D04DCF"/>
    <w:rsid w:val="00D051CA"/>
    <w:rsid w:val="00D06A19"/>
    <w:rsid w:val="00D106A8"/>
    <w:rsid w:val="00D10B55"/>
    <w:rsid w:val="00D1139A"/>
    <w:rsid w:val="00D11B44"/>
    <w:rsid w:val="00D11E81"/>
    <w:rsid w:val="00D152D3"/>
    <w:rsid w:val="00D15CDD"/>
    <w:rsid w:val="00D16074"/>
    <w:rsid w:val="00D16728"/>
    <w:rsid w:val="00D21197"/>
    <w:rsid w:val="00D21802"/>
    <w:rsid w:val="00D23058"/>
    <w:rsid w:val="00D2329C"/>
    <w:rsid w:val="00D23327"/>
    <w:rsid w:val="00D239ED"/>
    <w:rsid w:val="00D23D10"/>
    <w:rsid w:val="00D23F3F"/>
    <w:rsid w:val="00D24682"/>
    <w:rsid w:val="00D2526D"/>
    <w:rsid w:val="00D26869"/>
    <w:rsid w:val="00D27BDE"/>
    <w:rsid w:val="00D302BC"/>
    <w:rsid w:val="00D352DC"/>
    <w:rsid w:val="00D3559D"/>
    <w:rsid w:val="00D35723"/>
    <w:rsid w:val="00D35AE7"/>
    <w:rsid w:val="00D37924"/>
    <w:rsid w:val="00D40410"/>
    <w:rsid w:val="00D41D14"/>
    <w:rsid w:val="00D42285"/>
    <w:rsid w:val="00D4320B"/>
    <w:rsid w:val="00D479AF"/>
    <w:rsid w:val="00D47A1B"/>
    <w:rsid w:val="00D5123D"/>
    <w:rsid w:val="00D512F7"/>
    <w:rsid w:val="00D51704"/>
    <w:rsid w:val="00D54775"/>
    <w:rsid w:val="00D54CFB"/>
    <w:rsid w:val="00D57BA4"/>
    <w:rsid w:val="00D61E96"/>
    <w:rsid w:val="00D62CEB"/>
    <w:rsid w:val="00D6326E"/>
    <w:rsid w:val="00D632FC"/>
    <w:rsid w:val="00D63310"/>
    <w:rsid w:val="00D633A5"/>
    <w:rsid w:val="00D63CE5"/>
    <w:rsid w:val="00D644FD"/>
    <w:rsid w:val="00D646E3"/>
    <w:rsid w:val="00D6638F"/>
    <w:rsid w:val="00D668C1"/>
    <w:rsid w:val="00D70059"/>
    <w:rsid w:val="00D70A5D"/>
    <w:rsid w:val="00D70CFD"/>
    <w:rsid w:val="00D71B42"/>
    <w:rsid w:val="00D71FBD"/>
    <w:rsid w:val="00D72413"/>
    <w:rsid w:val="00D74819"/>
    <w:rsid w:val="00D7795F"/>
    <w:rsid w:val="00D77EBB"/>
    <w:rsid w:val="00D83BF5"/>
    <w:rsid w:val="00D8403C"/>
    <w:rsid w:val="00D84947"/>
    <w:rsid w:val="00D84C45"/>
    <w:rsid w:val="00D85029"/>
    <w:rsid w:val="00D8569F"/>
    <w:rsid w:val="00D8720D"/>
    <w:rsid w:val="00D877C4"/>
    <w:rsid w:val="00D92668"/>
    <w:rsid w:val="00D92BBF"/>
    <w:rsid w:val="00D93F75"/>
    <w:rsid w:val="00D94106"/>
    <w:rsid w:val="00D941B3"/>
    <w:rsid w:val="00D9782E"/>
    <w:rsid w:val="00DA0384"/>
    <w:rsid w:val="00DA0B7E"/>
    <w:rsid w:val="00DA0C8D"/>
    <w:rsid w:val="00DA0E57"/>
    <w:rsid w:val="00DA1D86"/>
    <w:rsid w:val="00DA2402"/>
    <w:rsid w:val="00DA243B"/>
    <w:rsid w:val="00DA3DE6"/>
    <w:rsid w:val="00DA4B16"/>
    <w:rsid w:val="00DA5ABA"/>
    <w:rsid w:val="00DA61CC"/>
    <w:rsid w:val="00DB0B2C"/>
    <w:rsid w:val="00DB28D2"/>
    <w:rsid w:val="00DB403F"/>
    <w:rsid w:val="00DB6239"/>
    <w:rsid w:val="00DB7080"/>
    <w:rsid w:val="00DC0DB5"/>
    <w:rsid w:val="00DC0E3E"/>
    <w:rsid w:val="00DC1F0A"/>
    <w:rsid w:val="00DC20C9"/>
    <w:rsid w:val="00DC3E5B"/>
    <w:rsid w:val="00DC4C51"/>
    <w:rsid w:val="00DC5F8A"/>
    <w:rsid w:val="00DC7FA2"/>
    <w:rsid w:val="00DD084F"/>
    <w:rsid w:val="00DD241B"/>
    <w:rsid w:val="00DD5476"/>
    <w:rsid w:val="00DD55D9"/>
    <w:rsid w:val="00DD59AC"/>
    <w:rsid w:val="00DD5E0E"/>
    <w:rsid w:val="00DD7B84"/>
    <w:rsid w:val="00DE0F81"/>
    <w:rsid w:val="00DE0FFC"/>
    <w:rsid w:val="00DE21F3"/>
    <w:rsid w:val="00DE4C67"/>
    <w:rsid w:val="00DE51C6"/>
    <w:rsid w:val="00DE5290"/>
    <w:rsid w:val="00DE6F87"/>
    <w:rsid w:val="00DE784C"/>
    <w:rsid w:val="00DE7C5A"/>
    <w:rsid w:val="00DE7CE6"/>
    <w:rsid w:val="00DF0025"/>
    <w:rsid w:val="00DF08B6"/>
    <w:rsid w:val="00DF0AC5"/>
    <w:rsid w:val="00DF0E7B"/>
    <w:rsid w:val="00DF110D"/>
    <w:rsid w:val="00DF3925"/>
    <w:rsid w:val="00DF3CB4"/>
    <w:rsid w:val="00DF411D"/>
    <w:rsid w:val="00DF5BEB"/>
    <w:rsid w:val="00DF6B54"/>
    <w:rsid w:val="00DF7C32"/>
    <w:rsid w:val="00E00AED"/>
    <w:rsid w:val="00E00D16"/>
    <w:rsid w:val="00E01C3F"/>
    <w:rsid w:val="00E0219F"/>
    <w:rsid w:val="00E02AF4"/>
    <w:rsid w:val="00E05F7D"/>
    <w:rsid w:val="00E06D87"/>
    <w:rsid w:val="00E07CFE"/>
    <w:rsid w:val="00E103E2"/>
    <w:rsid w:val="00E10426"/>
    <w:rsid w:val="00E104DB"/>
    <w:rsid w:val="00E1096E"/>
    <w:rsid w:val="00E1136C"/>
    <w:rsid w:val="00E1224F"/>
    <w:rsid w:val="00E139A7"/>
    <w:rsid w:val="00E139FE"/>
    <w:rsid w:val="00E1410E"/>
    <w:rsid w:val="00E15547"/>
    <w:rsid w:val="00E15EE2"/>
    <w:rsid w:val="00E15F9A"/>
    <w:rsid w:val="00E2000C"/>
    <w:rsid w:val="00E20306"/>
    <w:rsid w:val="00E2047F"/>
    <w:rsid w:val="00E2094F"/>
    <w:rsid w:val="00E20BA6"/>
    <w:rsid w:val="00E20BDD"/>
    <w:rsid w:val="00E20D06"/>
    <w:rsid w:val="00E24EA2"/>
    <w:rsid w:val="00E25BAF"/>
    <w:rsid w:val="00E25E1E"/>
    <w:rsid w:val="00E27A1D"/>
    <w:rsid w:val="00E27C14"/>
    <w:rsid w:val="00E313FE"/>
    <w:rsid w:val="00E35CF5"/>
    <w:rsid w:val="00E35FDF"/>
    <w:rsid w:val="00E36C35"/>
    <w:rsid w:val="00E36FBD"/>
    <w:rsid w:val="00E37159"/>
    <w:rsid w:val="00E40C3F"/>
    <w:rsid w:val="00E41998"/>
    <w:rsid w:val="00E432BE"/>
    <w:rsid w:val="00E43EF2"/>
    <w:rsid w:val="00E44713"/>
    <w:rsid w:val="00E44A3B"/>
    <w:rsid w:val="00E46207"/>
    <w:rsid w:val="00E510A6"/>
    <w:rsid w:val="00E562D7"/>
    <w:rsid w:val="00E56FC4"/>
    <w:rsid w:val="00E6001A"/>
    <w:rsid w:val="00E60250"/>
    <w:rsid w:val="00E624A4"/>
    <w:rsid w:val="00E63361"/>
    <w:rsid w:val="00E633B4"/>
    <w:rsid w:val="00E63B3F"/>
    <w:rsid w:val="00E65436"/>
    <w:rsid w:val="00E66945"/>
    <w:rsid w:val="00E6779B"/>
    <w:rsid w:val="00E71AB7"/>
    <w:rsid w:val="00E72013"/>
    <w:rsid w:val="00E728A7"/>
    <w:rsid w:val="00E73C7D"/>
    <w:rsid w:val="00E7408D"/>
    <w:rsid w:val="00E75700"/>
    <w:rsid w:val="00E757D4"/>
    <w:rsid w:val="00E75CB5"/>
    <w:rsid w:val="00E80C0C"/>
    <w:rsid w:val="00E80CB6"/>
    <w:rsid w:val="00E819C0"/>
    <w:rsid w:val="00E81B25"/>
    <w:rsid w:val="00E9103C"/>
    <w:rsid w:val="00E9107F"/>
    <w:rsid w:val="00E92A04"/>
    <w:rsid w:val="00E94A45"/>
    <w:rsid w:val="00E9500D"/>
    <w:rsid w:val="00E95370"/>
    <w:rsid w:val="00E96646"/>
    <w:rsid w:val="00E973DF"/>
    <w:rsid w:val="00EA0AF1"/>
    <w:rsid w:val="00EA4566"/>
    <w:rsid w:val="00EA5F87"/>
    <w:rsid w:val="00EB11DD"/>
    <w:rsid w:val="00EB174E"/>
    <w:rsid w:val="00EB1ECE"/>
    <w:rsid w:val="00EB30E4"/>
    <w:rsid w:val="00EB3AA6"/>
    <w:rsid w:val="00EB5668"/>
    <w:rsid w:val="00EB573D"/>
    <w:rsid w:val="00EB6890"/>
    <w:rsid w:val="00EB7DBF"/>
    <w:rsid w:val="00EC0FC0"/>
    <w:rsid w:val="00EC10E1"/>
    <w:rsid w:val="00EC168C"/>
    <w:rsid w:val="00EC1B25"/>
    <w:rsid w:val="00EC1B62"/>
    <w:rsid w:val="00EC2578"/>
    <w:rsid w:val="00EC34B8"/>
    <w:rsid w:val="00EC3D69"/>
    <w:rsid w:val="00EC403D"/>
    <w:rsid w:val="00EC44F5"/>
    <w:rsid w:val="00EC4C71"/>
    <w:rsid w:val="00EC4E76"/>
    <w:rsid w:val="00EC577F"/>
    <w:rsid w:val="00EC5B86"/>
    <w:rsid w:val="00EC5CA1"/>
    <w:rsid w:val="00EC609E"/>
    <w:rsid w:val="00EC60E7"/>
    <w:rsid w:val="00EC6ADE"/>
    <w:rsid w:val="00EC70F9"/>
    <w:rsid w:val="00ED1110"/>
    <w:rsid w:val="00ED1860"/>
    <w:rsid w:val="00ED190B"/>
    <w:rsid w:val="00ED1D95"/>
    <w:rsid w:val="00ED2182"/>
    <w:rsid w:val="00ED397C"/>
    <w:rsid w:val="00ED5FF0"/>
    <w:rsid w:val="00EE070A"/>
    <w:rsid w:val="00EE0892"/>
    <w:rsid w:val="00EE0F60"/>
    <w:rsid w:val="00EE2BCB"/>
    <w:rsid w:val="00EE3469"/>
    <w:rsid w:val="00EE34BA"/>
    <w:rsid w:val="00EE6499"/>
    <w:rsid w:val="00EE7789"/>
    <w:rsid w:val="00EE7FC4"/>
    <w:rsid w:val="00EF180D"/>
    <w:rsid w:val="00EF3553"/>
    <w:rsid w:val="00EF3977"/>
    <w:rsid w:val="00EF4639"/>
    <w:rsid w:val="00EF5FA7"/>
    <w:rsid w:val="00EF6DCB"/>
    <w:rsid w:val="00EF73E8"/>
    <w:rsid w:val="00F01FA2"/>
    <w:rsid w:val="00F02634"/>
    <w:rsid w:val="00F03AE5"/>
    <w:rsid w:val="00F047FA"/>
    <w:rsid w:val="00F04BBF"/>
    <w:rsid w:val="00F04C76"/>
    <w:rsid w:val="00F04CD0"/>
    <w:rsid w:val="00F05D40"/>
    <w:rsid w:val="00F06A57"/>
    <w:rsid w:val="00F07344"/>
    <w:rsid w:val="00F07D43"/>
    <w:rsid w:val="00F10F5D"/>
    <w:rsid w:val="00F11406"/>
    <w:rsid w:val="00F1181C"/>
    <w:rsid w:val="00F12647"/>
    <w:rsid w:val="00F13247"/>
    <w:rsid w:val="00F13BA3"/>
    <w:rsid w:val="00F14468"/>
    <w:rsid w:val="00F1679A"/>
    <w:rsid w:val="00F16DC1"/>
    <w:rsid w:val="00F176C4"/>
    <w:rsid w:val="00F17C2F"/>
    <w:rsid w:val="00F2060E"/>
    <w:rsid w:val="00F218EB"/>
    <w:rsid w:val="00F236A9"/>
    <w:rsid w:val="00F2393A"/>
    <w:rsid w:val="00F23FA5"/>
    <w:rsid w:val="00F242F8"/>
    <w:rsid w:val="00F251A0"/>
    <w:rsid w:val="00F25F94"/>
    <w:rsid w:val="00F27121"/>
    <w:rsid w:val="00F30D57"/>
    <w:rsid w:val="00F3101C"/>
    <w:rsid w:val="00F358BE"/>
    <w:rsid w:val="00F35C31"/>
    <w:rsid w:val="00F36DED"/>
    <w:rsid w:val="00F42BC1"/>
    <w:rsid w:val="00F432DC"/>
    <w:rsid w:val="00F4350A"/>
    <w:rsid w:val="00F4370B"/>
    <w:rsid w:val="00F47826"/>
    <w:rsid w:val="00F501B3"/>
    <w:rsid w:val="00F50B7B"/>
    <w:rsid w:val="00F50F12"/>
    <w:rsid w:val="00F52F4A"/>
    <w:rsid w:val="00F53AAD"/>
    <w:rsid w:val="00F54241"/>
    <w:rsid w:val="00F550AF"/>
    <w:rsid w:val="00F558F1"/>
    <w:rsid w:val="00F55AC2"/>
    <w:rsid w:val="00F57CE5"/>
    <w:rsid w:val="00F604D3"/>
    <w:rsid w:val="00F62165"/>
    <w:rsid w:val="00F641B1"/>
    <w:rsid w:val="00F6587D"/>
    <w:rsid w:val="00F65E71"/>
    <w:rsid w:val="00F66F77"/>
    <w:rsid w:val="00F675F5"/>
    <w:rsid w:val="00F70574"/>
    <w:rsid w:val="00F70A33"/>
    <w:rsid w:val="00F71444"/>
    <w:rsid w:val="00F7154D"/>
    <w:rsid w:val="00F72081"/>
    <w:rsid w:val="00F72709"/>
    <w:rsid w:val="00F72916"/>
    <w:rsid w:val="00F73EAF"/>
    <w:rsid w:val="00F7477B"/>
    <w:rsid w:val="00F75681"/>
    <w:rsid w:val="00F773CA"/>
    <w:rsid w:val="00F775B1"/>
    <w:rsid w:val="00F8060A"/>
    <w:rsid w:val="00F815F0"/>
    <w:rsid w:val="00F83CB7"/>
    <w:rsid w:val="00F85051"/>
    <w:rsid w:val="00F85A6E"/>
    <w:rsid w:val="00F87760"/>
    <w:rsid w:val="00F9033F"/>
    <w:rsid w:val="00F90AEA"/>
    <w:rsid w:val="00F91539"/>
    <w:rsid w:val="00F91C7B"/>
    <w:rsid w:val="00F926B8"/>
    <w:rsid w:val="00F9392F"/>
    <w:rsid w:val="00F93BFA"/>
    <w:rsid w:val="00F93D23"/>
    <w:rsid w:val="00F944A6"/>
    <w:rsid w:val="00F94E07"/>
    <w:rsid w:val="00F969EC"/>
    <w:rsid w:val="00FA10D2"/>
    <w:rsid w:val="00FA12E4"/>
    <w:rsid w:val="00FA1E0F"/>
    <w:rsid w:val="00FA2260"/>
    <w:rsid w:val="00FA3D6B"/>
    <w:rsid w:val="00FA422F"/>
    <w:rsid w:val="00FA6077"/>
    <w:rsid w:val="00FA6996"/>
    <w:rsid w:val="00FA6D97"/>
    <w:rsid w:val="00FB0DA5"/>
    <w:rsid w:val="00FB0F0D"/>
    <w:rsid w:val="00FB2334"/>
    <w:rsid w:val="00FB7CBD"/>
    <w:rsid w:val="00FC609D"/>
    <w:rsid w:val="00FC63EA"/>
    <w:rsid w:val="00FC7EF8"/>
    <w:rsid w:val="00FD0661"/>
    <w:rsid w:val="00FD1C12"/>
    <w:rsid w:val="00FD3DED"/>
    <w:rsid w:val="00FD5713"/>
    <w:rsid w:val="00FD57BF"/>
    <w:rsid w:val="00FD5EE2"/>
    <w:rsid w:val="00FD665F"/>
    <w:rsid w:val="00FD77D6"/>
    <w:rsid w:val="00FE1838"/>
    <w:rsid w:val="00FE254F"/>
    <w:rsid w:val="00FE3188"/>
    <w:rsid w:val="00FE467D"/>
    <w:rsid w:val="00FE477F"/>
    <w:rsid w:val="00FE4AE9"/>
    <w:rsid w:val="00FE4F53"/>
    <w:rsid w:val="00FE6714"/>
    <w:rsid w:val="00FE6813"/>
    <w:rsid w:val="00FE70C3"/>
    <w:rsid w:val="00FE779B"/>
    <w:rsid w:val="00FE7AC2"/>
    <w:rsid w:val="00FF0237"/>
    <w:rsid w:val="00FF0D37"/>
    <w:rsid w:val="00FF2495"/>
    <w:rsid w:val="00FF2AB7"/>
    <w:rsid w:val="00FF2ECF"/>
    <w:rsid w:val="00FF340E"/>
    <w:rsid w:val="00FF4DBF"/>
    <w:rsid w:val="00FF5791"/>
    <w:rsid w:val="00FF5B5C"/>
    <w:rsid w:val="00FF65A1"/>
    <w:rsid w:val="00FF79AF"/>
    <w:rsid w:val="2BB2B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77B1"/>
  <w15:chartTrackingRefBased/>
  <w15:docId w15:val="{4A567DBA-9D16-4E38-9FBB-E7A969BD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03AE5"/>
  </w:style>
  <w:style w:type="character" w:customStyle="1" w:styleId="eop">
    <w:name w:val="eop"/>
    <w:basedOn w:val="DefaultParagraphFont"/>
    <w:rsid w:val="00F03AE5"/>
  </w:style>
  <w:style w:type="paragraph" w:customStyle="1" w:styleId="paragraph">
    <w:name w:val="paragraph"/>
    <w:basedOn w:val="Normal"/>
    <w:rsid w:val="00F03A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AFE"/>
    <w:rPr>
      <w:rFonts w:ascii="Segoe UI" w:hAnsi="Segoe UI" w:cs="Segoe UI"/>
      <w:sz w:val="18"/>
      <w:szCs w:val="18"/>
    </w:rPr>
  </w:style>
  <w:style w:type="character" w:styleId="Hyperlink">
    <w:name w:val="Hyperlink"/>
    <w:basedOn w:val="DefaultParagraphFont"/>
    <w:uiPriority w:val="99"/>
    <w:unhideWhenUsed/>
    <w:rsid w:val="006F7AFE"/>
    <w:rPr>
      <w:color w:val="0563C1" w:themeColor="hyperlink"/>
      <w:u w:val="single"/>
    </w:rPr>
  </w:style>
  <w:style w:type="paragraph" w:styleId="Header">
    <w:name w:val="header"/>
    <w:basedOn w:val="Normal"/>
    <w:link w:val="HeaderChar"/>
    <w:uiPriority w:val="99"/>
    <w:unhideWhenUsed/>
    <w:rsid w:val="006F7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FE"/>
  </w:style>
  <w:style w:type="paragraph" w:styleId="Footer">
    <w:name w:val="footer"/>
    <w:basedOn w:val="Normal"/>
    <w:link w:val="FooterChar"/>
    <w:uiPriority w:val="99"/>
    <w:unhideWhenUsed/>
    <w:rsid w:val="006F7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FE"/>
  </w:style>
  <w:style w:type="paragraph" w:styleId="Subtitle">
    <w:name w:val="Subtitle"/>
    <w:basedOn w:val="Normal"/>
    <w:next w:val="Normal"/>
    <w:link w:val="SubtitleChar"/>
    <w:uiPriority w:val="11"/>
    <w:qFormat/>
    <w:rsid w:val="006F7A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F7AFE"/>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6F7AFE"/>
    <w:pPr>
      <w:ind w:left="720"/>
      <w:contextualSpacing/>
    </w:pPr>
  </w:style>
  <w:style w:type="character" w:customStyle="1" w:styleId="UnresolvedMention1">
    <w:name w:val="Unresolved Mention1"/>
    <w:basedOn w:val="DefaultParagraphFont"/>
    <w:uiPriority w:val="99"/>
    <w:semiHidden/>
    <w:unhideWhenUsed/>
    <w:rsid w:val="00F1679A"/>
    <w:rPr>
      <w:color w:val="605E5C"/>
      <w:shd w:val="clear" w:color="auto" w:fill="E1DFDD"/>
    </w:rPr>
  </w:style>
  <w:style w:type="character" w:styleId="FollowedHyperlink">
    <w:name w:val="FollowedHyperlink"/>
    <w:basedOn w:val="DefaultParagraphFont"/>
    <w:uiPriority w:val="99"/>
    <w:semiHidden/>
    <w:unhideWhenUsed/>
    <w:rsid w:val="006C73B7"/>
    <w:rPr>
      <w:color w:val="954F72" w:themeColor="followedHyperlink"/>
      <w:u w:val="single"/>
    </w:rPr>
  </w:style>
  <w:style w:type="paragraph" w:styleId="NoSpacing">
    <w:name w:val="No Spacing"/>
    <w:uiPriority w:val="1"/>
    <w:qFormat/>
    <w:rsid w:val="00FF2AB7"/>
    <w:pPr>
      <w:spacing w:after="0" w:line="240" w:lineRule="auto"/>
    </w:pPr>
  </w:style>
  <w:style w:type="character" w:styleId="Emphasis">
    <w:name w:val="Emphasis"/>
    <w:basedOn w:val="DefaultParagraphFont"/>
    <w:uiPriority w:val="20"/>
    <w:qFormat/>
    <w:rsid w:val="00DA5A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691">
      <w:bodyDiv w:val="1"/>
      <w:marLeft w:val="0"/>
      <w:marRight w:val="0"/>
      <w:marTop w:val="0"/>
      <w:marBottom w:val="0"/>
      <w:divBdr>
        <w:top w:val="none" w:sz="0" w:space="0" w:color="auto"/>
        <w:left w:val="none" w:sz="0" w:space="0" w:color="auto"/>
        <w:bottom w:val="none" w:sz="0" w:space="0" w:color="auto"/>
        <w:right w:val="none" w:sz="0" w:space="0" w:color="auto"/>
      </w:divBdr>
      <w:divsChild>
        <w:div w:id="1761678088">
          <w:marLeft w:val="0"/>
          <w:marRight w:val="0"/>
          <w:marTop w:val="0"/>
          <w:marBottom w:val="0"/>
          <w:divBdr>
            <w:top w:val="none" w:sz="0" w:space="0" w:color="auto"/>
            <w:left w:val="none" w:sz="0" w:space="0" w:color="auto"/>
            <w:bottom w:val="none" w:sz="0" w:space="0" w:color="auto"/>
            <w:right w:val="none" w:sz="0" w:space="0" w:color="auto"/>
          </w:divBdr>
        </w:div>
        <w:div w:id="743647995">
          <w:marLeft w:val="0"/>
          <w:marRight w:val="0"/>
          <w:marTop w:val="0"/>
          <w:marBottom w:val="0"/>
          <w:divBdr>
            <w:top w:val="none" w:sz="0" w:space="0" w:color="auto"/>
            <w:left w:val="none" w:sz="0" w:space="0" w:color="auto"/>
            <w:bottom w:val="none" w:sz="0" w:space="0" w:color="auto"/>
            <w:right w:val="none" w:sz="0" w:space="0" w:color="auto"/>
          </w:divBdr>
        </w:div>
        <w:div w:id="114255722">
          <w:marLeft w:val="0"/>
          <w:marRight w:val="0"/>
          <w:marTop w:val="0"/>
          <w:marBottom w:val="0"/>
          <w:divBdr>
            <w:top w:val="none" w:sz="0" w:space="0" w:color="auto"/>
            <w:left w:val="none" w:sz="0" w:space="0" w:color="auto"/>
            <w:bottom w:val="none" w:sz="0" w:space="0" w:color="auto"/>
            <w:right w:val="none" w:sz="0" w:space="0" w:color="auto"/>
          </w:divBdr>
        </w:div>
        <w:div w:id="1835757084">
          <w:marLeft w:val="0"/>
          <w:marRight w:val="0"/>
          <w:marTop w:val="0"/>
          <w:marBottom w:val="0"/>
          <w:divBdr>
            <w:top w:val="none" w:sz="0" w:space="0" w:color="auto"/>
            <w:left w:val="none" w:sz="0" w:space="0" w:color="auto"/>
            <w:bottom w:val="none" w:sz="0" w:space="0" w:color="auto"/>
            <w:right w:val="none" w:sz="0" w:space="0" w:color="auto"/>
          </w:divBdr>
        </w:div>
        <w:div w:id="1537502921">
          <w:marLeft w:val="0"/>
          <w:marRight w:val="0"/>
          <w:marTop w:val="0"/>
          <w:marBottom w:val="0"/>
          <w:divBdr>
            <w:top w:val="none" w:sz="0" w:space="0" w:color="auto"/>
            <w:left w:val="none" w:sz="0" w:space="0" w:color="auto"/>
            <w:bottom w:val="none" w:sz="0" w:space="0" w:color="auto"/>
            <w:right w:val="none" w:sz="0" w:space="0" w:color="auto"/>
          </w:divBdr>
        </w:div>
        <w:div w:id="938293799">
          <w:marLeft w:val="0"/>
          <w:marRight w:val="0"/>
          <w:marTop w:val="0"/>
          <w:marBottom w:val="0"/>
          <w:divBdr>
            <w:top w:val="none" w:sz="0" w:space="0" w:color="auto"/>
            <w:left w:val="none" w:sz="0" w:space="0" w:color="auto"/>
            <w:bottom w:val="none" w:sz="0" w:space="0" w:color="auto"/>
            <w:right w:val="none" w:sz="0" w:space="0" w:color="auto"/>
          </w:divBdr>
        </w:div>
      </w:divsChild>
    </w:div>
    <w:div w:id="354161617">
      <w:bodyDiv w:val="1"/>
      <w:marLeft w:val="0"/>
      <w:marRight w:val="0"/>
      <w:marTop w:val="0"/>
      <w:marBottom w:val="0"/>
      <w:divBdr>
        <w:top w:val="none" w:sz="0" w:space="0" w:color="auto"/>
        <w:left w:val="none" w:sz="0" w:space="0" w:color="auto"/>
        <w:bottom w:val="none" w:sz="0" w:space="0" w:color="auto"/>
        <w:right w:val="none" w:sz="0" w:space="0" w:color="auto"/>
      </w:divBdr>
      <w:divsChild>
        <w:div w:id="91515334">
          <w:marLeft w:val="0"/>
          <w:marRight w:val="0"/>
          <w:marTop w:val="0"/>
          <w:marBottom w:val="0"/>
          <w:divBdr>
            <w:top w:val="none" w:sz="0" w:space="0" w:color="auto"/>
            <w:left w:val="none" w:sz="0" w:space="0" w:color="auto"/>
            <w:bottom w:val="none" w:sz="0" w:space="0" w:color="auto"/>
            <w:right w:val="none" w:sz="0" w:space="0" w:color="auto"/>
          </w:divBdr>
        </w:div>
        <w:div w:id="2020544721">
          <w:marLeft w:val="0"/>
          <w:marRight w:val="0"/>
          <w:marTop w:val="0"/>
          <w:marBottom w:val="0"/>
          <w:divBdr>
            <w:top w:val="none" w:sz="0" w:space="0" w:color="auto"/>
            <w:left w:val="none" w:sz="0" w:space="0" w:color="auto"/>
            <w:bottom w:val="none" w:sz="0" w:space="0" w:color="auto"/>
            <w:right w:val="none" w:sz="0" w:space="0" w:color="auto"/>
          </w:divBdr>
        </w:div>
        <w:div w:id="920333777">
          <w:marLeft w:val="0"/>
          <w:marRight w:val="0"/>
          <w:marTop w:val="0"/>
          <w:marBottom w:val="0"/>
          <w:divBdr>
            <w:top w:val="none" w:sz="0" w:space="0" w:color="auto"/>
            <w:left w:val="none" w:sz="0" w:space="0" w:color="auto"/>
            <w:bottom w:val="none" w:sz="0" w:space="0" w:color="auto"/>
            <w:right w:val="none" w:sz="0" w:space="0" w:color="auto"/>
          </w:divBdr>
        </w:div>
        <w:div w:id="957420239">
          <w:marLeft w:val="0"/>
          <w:marRight w:val="0"/>
          <w:marTop w:val="0"/>
          <w:marBottom w:val="0"/>
          <w:divBdr>
            <w:top w:val="none" w:sz="0" w:space="0" w:color="auto"/>
            <w:left w:val="none" w:sz="0" w:space="0" w:color="auto"/>
            <w:bottom w:val="none" w:sz="0" w:space="0" w:color="auto"/>
            <w:right w:val="none" w:sz="0" w:space="0" w:color="auto"/>
          </w:divBdr>
        </w:div>
        <w:div w:id="272327210">
          <w:marLeft w:val="0"/>
          <w:marRight w:val="0"/>
          <w:marTop w:val="0"/>
          <w:marBottom w:val="0"/>
          <w:divBdr>
            <w:top w:val="none" w:sz="0" w:space="0" w:color="auto"/>
            <w:left w:val="none" w:sz="0" w:space="0" w:color="auto"/>
            <w:bottom w:val="none" w:sz="0" w:space="0" w:color="auto"/>
            <w:right w:val="none" w:sz="0" w:space="0" w:color="auto"/>
          </w:divBdr>
        </w:div>
      </w:divsChild>
    </w:div>
    <w:div w:id="401417508">
      <w:bodyDiv w:val="1"/>
      <w:marLeft w:val="0"/>
      <w:marRight w:val="0"/>
      <w:marTop w:val="0"/>
      <w:marBottom w:val="0"/>
      <w:divBdr>
        <w:top w:val="none" w:sz="0" w:space="0" w:color="auto"/>
        <w:left w:val="none" w:sz="0" w:space="0" w:color="auto"/>
        <w:bottom w:val="none" w:sz="0" w:space="0" w:color="auto"/>
        <w:right w:val="none" w:sz="0" w:space="0" w:color="auto"/>
      </w:divBdr>
    </w:div>
    <w:div w:id="687414821">
      <w:bodyDiv w:val="1"/>
      <w:marLeft w:val="0"/>
      <w:marRight w:val="0"/>
      <w:marTop w:val="0"/>
      <w:marBottom w:val="0"/>
      <w:divBdr>
        <w:top w:val="none" w:sz="0" w:space="0" w:color="auto"/>
        <w:left w:val="none" w:sz="0" w:space="0" w:color="auto"/>
        <w:bottom w:val="none" w:sz="0" w:space="0" w:color="auto"/>
        <w:right w:val="none" w:sz="0" w:space="0" w:color="auto"/>
      </w:divBdr>
    </w:div>
    <w:div w:id="1329291598">
      <w:bodyDiv w:val="1"/>
      <w:marLeft w:val="0"/>
      <w:marRight w:val="0"/>
      <w:marTop w:val="0"/>
      <w:marBottom w:val="0"/>
      <w:divBdr>
        <w:top w:val="none" w:sz="0" w:space="0" w:color="auto"/>
        <w:left w:val="none" w:sz="0" w:space="0" w:color="auto"/>
        <w:bottom w:val="none" w:sz="0" w:space="0" w:color="auto"/>
        <w:right w:val="none" w:sz="0" w:space="0" w:color="auto"/>
      </w:divBdr>
    </w:div>
    <w:div w:id="1559970817">
      <w:bodyDiv w:val="1"/>
      <w:marLeft w:val="0"/>
      <w:marRight w:val="0"/>
      <w:marTop w:val="0"/>
      <w:marBottom w:val="0"/>
      <w:divBdr>
        <w:top w:val="none" w:sz="0" w:space="0" w:color="auto"/>
        <w:left w:val="none" w:sz="0" w:space="0" w:color="auto"/>
        <w:bottom w:val="none" w:sz="0" w:space="0" w:color="auto"/>
        <w:right w:val="none" w:sz="0" w:space="0" w:color="auto"/>
      </w:divBdr>
    </w:div>
    <w:div w:id="1593859861">
      <w:bodyDiv w:val="1"/>
      <w:marLeft w:val="0"/>
      <w:marRight w:val="0"/>
      <w:marTop w:val="0"/>
      <w:marBottom w:val="0"/>
      <w:divBdr>
        <w:top w:val="none" w:sz="0" w:space="0" w:color="auto"/>
        <w:left w:val="none" w:sz="0" w:space="0" w:color="auto"/>
        <w:bottom w:val="none" w:sz="0" w:space="0" w:color="auto"/>
        <w:right w:val="none" w:sz="0" w:space="0" w:color="auto"/>
      </w:divBdr>
    </w:div>
    <w:div w:id="21123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DD094F9164F54188E24F244EB516D3" ma:contentTypeVersion="6" ma:contentTypeDescription="Create a new document." ma:contentTypeScope="" ma:versionID="a6ec8772f3a02f632ef70897a87ab1a7">
  <xsd:schema xmlns:xsd="http://www.w3.org/2001/XMLSchema" xmlns:xs="http://www.w3.org/2001/XMLSchema" xmlns:p="http://schemas.microsoft.com/office/2006/metadata/properties" xmlns:ns2="59a29135-94bf-4036-b51f-d639d9369255" targetNamespace="http://schemas.microsoft.com/office/2006/metadata/properties" ma:root="true" ma:fieldsID="1f746d8e657e936cb9ca42357bf61912" ns2:_="">
    <xsd:import namespace="59a29135-94bf-4036-b51f-d639d9369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29135-94bf-4036-b51f-d639d9369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0F824-81E9-429B-928D-02590E6A1321}">
  <ds:schemaRefs>
    <ds:schemaRef ds:uri="http://schemas.openxmlformats.org/officeDocument/2006/bibliography"/>
  </ds:schemaRefs>
</ds:datastoreItem>
</file>

<file path=customXml/itemProps2.xml><?xml version="1.0" encoding="utf-8"?>
<ds:datastoreItem xmlns:ds="http://schemas.openxmlformats.org/officeDocument/2006/customXml" ds:itemID="{B033D8BB-1C92-4477-9ABA-0B6FE2088D48}">
  <ds:schemaRefs>
    <ds:schemaRef ds:uri="http://schemas.microsoft.com/sharepoint/v3/contenttype/forms"/>
  </ds:schemaRefs>
</ds:datastoreItem>
</file>

<file path=customXml/itemProps3.xml><?xml version="1.0" encoding="utf-8"?>
<ds:datastoreItem xmlns:ds="http://schemas.openxmlformats.org/officeDocument/2006/customXml" ds:itemID="{7F96C0DE-E9AE-4B56-AD47-B12292F6A4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779914-48B3-4092-9FC9-A9FFB34A0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29135-94bf-4036-b51f-d639d9369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3815</Words>
  <Characters>21751</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Ventaloro, Christopher</dc:creator>
  <cp:keywords/>
  <dc:description/>
  <cp:lastModifiedBy>Gannon, Rich</cp:lastModifiedBy>
  <cp:revision>2</cp:revision>
  <dcterms:created xsi:type="dcterms:W3CDTF">2022-10-13T19:36:00Z</dcterms:created>
  <dcterms:modified xsi:type="dcterms:W3CDTF">2022-10-13T19:36:00Z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0x010100E5DD094F9164F54188E24F244EB516D3</vt:lpwstr>
  </property>
  <property fmtid="{D5CDD505-2E9C-101B-9397-08002B2CF9AE}" pid="3" name="Order">
    <vt:r8>546900</vt:r8>
  </property>
  <property fmtid="{D5CDD505-2E9C-101B-9397-08002B2CF9AE}" pid="4" name="ComplianceAssetId">
    <vt:lpwstr/>
  </property>
</Properties>
</file>