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D2AF1" w14:textId="4C6F9497" w:rsidR="009E4313" w:rsidRPr="00A0149B" w:rsidRDefault="009E4313" w:rsidP="00D874FC">
      <w:pPr>
        <w:jc w:val="center"/>
        <w:rPr>
          <w:rFonts w:ascii="Arial" w:hAnsi="Arial" w:cs="Arial"/>
          <w:sz w:val="18"/>
          <w:szCs w:val="18"/>
        </w:rPr>
      </w:pPr>
      <w:r w:rsidRPr="00A0149B">
        <w:rPr>
          <w:rFonts w:ascii="Arial" w:hAnsi="Arial" w:cs="Arial"/>
          <w:sz w:val="18"/>
          <w:szCs w:val="18"/>
        </w:rPr>
        <w:t>NC DE</w:t>
      </w:r>
      <w:r w:rsidR="00F85090">
        <w:rPr>
          <w:rFonts w:ascii="Arial" w:hAnsi="Arial" w:cs="Arial"/>
          <w:sz w:val="18"/>
          <w:szCs w:val="18"/>
        </w:rPr>
        <w:t>Q</w:t>
      </w:r>
      <w:r w:rsidRPr="00A0149B">
        <w:rPr>
          <w:rFonts w:ascii="Arial" w:hAnsi="Arial" w:cs="Arial"/>
          <w:sz w:val="18"/>
          <w:szCs w:val="18"/>
        </w:rPr>
        <w:t>/DW</w:t>
      </w:r>
      <w:r w:rsidR="00F85090">
        <w:rPr>
          <w:rFonts w:ascii="Arial" w:hAnsi="Arial" w:cs="Arial"/>
          <w:sz w:val="18"/>
          <w:szCs w:val="18"/>
        </w:rPr>
        <w:t>R</w:t>
      </w:r>
      <w:r w:rsidRPr="00A0149B">
        <w:rPr>
          <w:rFonts w:ascii="Arial" w:hAnsi="Arial" w:cs="Arial"/>
          <w:sz w:val="18"/>
          <w:szCs w:val="18"/>
        </w:rPr>
        <w:t xml:space="preserve"> </w:t>
      </w:r>
      <w:r w:rsidR="00647E85">
        <w:rPr>
          <w:rFonts w:ascii="Arial" w:hAnsi="Arial" w:cs="Arial"/>
          <w:sz w:val="18"/>
          <w:szCs w:val="18"/>
        </w:rPr>
        <w:t xml:space="preserve">WASTEWATER/GROUNDWATER </w:t>
      </w:r>
      <w:r w:rsidRPr="00A0149B">
        <w:rPr>
          <w:rFonts w:ascii="Arial" w:hAnsi="Arial" w:cs="Arial"/>
          <w:sz w:val="18"/>
          <w:szCs w:val="18"/>
        </w:rPr>
        <w:t>LABORATORY CERTIFICATION</w:t>
      </w:r>
      <w:r w:rsidR="00F85090">
        <w:rPr>
          <w:rFonts w:ascii="Arial" w:hAnsi="Arial" w:cs="Arial"/>
          <w:sz w:val="18"/>
          <w:szCs w:val="18"/>
        </w:rPr>
        <w:t xml:space="preserve"> BRANCH</w:t>
      </w:r>
    </w:p>
    <w:p w14:paraId="709548D3" w14:textId="77777777" w:rsidR="005F16A4" w:rsidRPr="00A0149B" w:rsidRDefault="005F16A4" w:rsidP="009E4313">
      <w:pPr>
        <w:jc w:val="center"/>
        <w:rPr>
          <w:rFonts w:ascii="Arial" w:hAnsi="Arial" w:cs="Arial"/>
          <w:sz w:val="18"/>
          <w:szCs w:val="18"/>
        </w:rPr>
      </w:pPr>
    </w:p>
    <w:tbl>
      <w:tblPr>
        <w:tblW w:w="10880" w:type="dxa"/>
        <w:jc w:val="center"/>
        <w:tblLook w:val="0000" w:firstRow="0" w:lastRow="0" w:firstColumn="0" w:lastColumn="0" w:noHBand="0" w:noVBand="0"/>
      </w:tblPr>
      <w:tblGrid>
        <w:gridCol w:w="2070"/>
        <w:gridCol w:w="2920"/>
        <w:gridCol w:w="3730"/>
        <w:gridCol w:w="910"/>
        <w:gridCol w:w="1250"/>
      </w:tblGrid>
      <w:tr w:rsidR="000605DB" w:rsidRPr="00A0149B" w14:paraId="55E95D4F"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2A17A85C" w14:textId="77777777" w:rsidR="000605DB" w:rsidRPr="00A0149B" w:rsidRDefault="000605DB" w:rsidP="00EB1E50">
            <w:pPr>
              <w:rPr>
                <w:rFonts w:ascii="Arial" w:hAnsi="Arial" w:cs="Arial"/>
                <w:sz w:val="18"/>
                <w:szCs w:val="18"/>
              </w:rPr>
            </w:pPr>
            <w:r w:rsidRPr="00A0149B">
              <w:rPr>
                <w:rFonts w:ascii="Arial" w:hAnsi="Arial" w:cs="Arial"/>
                <w:sz w:val="18"/>
                <w:szCs w:val="18"/>
              </w:rPr>
              <w:t>LABORATORY NAME:</w:t>
            </w:r>
          </w:p>
        </w:tc>
        <w:tc>
          <w:tcPr>
            <w:tcW w:w="6650" w:type="dxa"/>
            <w:gridSpan w:val="2"/>
            <w:tcBorders>
              <w:top w:val="single" w:sz="8" w:space="0" w:color="auto"/>
              <w:left w:val="nil"/>
              <w:bottom w:val="single" w:sz="8" w:space="0" w:color="auto"/>
              <w:right w:val="nil"/>
            </w:tcBorders>
            <w:shd w:val="clear" w:color="auto" w:fill="auto"/>
            <w:noWrap/>
            <w:vAlign w:val="bottom"/>
          </w:tcPr>
          <w:p w14:paraId="68A2A5DD" w14:textId="77777777" w:rsidR="000605DB" w:rsidRDefault="000605DB" w:rsidP="00EB1E50">
            <w:pPr>
              <w:rPr>
                <w:rFonts w:ascii="Arial" w:hAnsi="Arial" w:cs="Arial"/>
                <w:b/>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2C20453" w14:textId="77777777" w:rsidR="000605DB" w:rsidRPr="00A0149B" w:rsidRDefault="000605DB" w:rsidP="00EB1E50">
            <w:pPr>
              <w:rPr>
                <w:rFonts w:ascii="Arial" w:hAnsi="Arial" w:cs="Arial"/>
                <w:sz w:val="18"/>
                <w:szCs w:val="18"/>
              </w:rPr>
            </w:pPr>
            <w:r w:rsidRPr="00A0149B">
              <w:rPr>
                <w:rFonts w:ascii="Arial" w:hAnsi="Arial" w:cs="Arial"/>
                <w:sz w:val="18"/>
                <w:szCs w:val="18"/>
              </w:rPr>
              <w:t>CERT #:</w:t>
            </w:r>
          </w:p>
        </w:tc>
        <w:tc>
          <w:tcPr>
            <w:tcW w:w="1250" w:type="dxa"/>
            <w:tcBorders>
              <w:top w:val="single" w:sz="8" w:space="0" w:color="auto"/>
              <w:left w:val="nil"/>
              <w:bottom w:val="single" w:sz="8" w:space="0" w:color="auto"/>
              <w:right w:val="single" w:sz="8" w:space="0" w:color="auto"/>
            </w:tcBorders>
            <w:shd w:val="clear" w:color="auto" w:fill="auto"/>
            <w:noWrap/>
            <w:vAlign w:val="bottom"/>
          </w:tcPr>
          <w:p w14:paraId="282CB35A"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269033E7" w14:textId="77777777" w:rsidTr="000B7635">
        <w:trPr>
          <w:trHeight w:val="240"/>
          <w:jc w:val="center"/>
        </w:trPr>
        <w:tc>
          <w:tcPr>
            <w:tcW w:w="2070" w:type="dxa"/>
            <w:tcBorders>
              <w:top w:val="single" w:sz="8" w:space="0" w:color="auto"/>
              <w:left w:val="single" w:sz="8" w:space="0" w:color="auto"/>
              <w:bottom w:val="single" w:sz="8" w:space="0" w:color="auto"/>
              <w:right w:val="single" w:sz="8" w:space="0" w:color="000000"/>
            </w:tcBorders>
            <w:shd w:val="clear" w:color="auto" w:fill="auto"/>
            <w:noWrap/>
            <w:vAlign w:val="bottom"/>
          </w:tcPr>
          <w:p w14:paraId="74AD82D4" w14:textId="77777777" w:rsidR="000605DB" w:rsidRPr="00A0149B" w:rsidRDefault="000605DB" w:rsidP="00EB1E50">
            <w:pPr>
              <w:rPr>
                <w:rFonts w:ascii="Arial" w:hAnsi="Arial" w:cs="Arial"/>
                <w:sz w:val="18"/>
                <w:szCs w:val="18"/>
              </w:rPr>
            </w:pPr>
            <w:r w:rsidRPr="00A0149B">
              <w:rPr>
                <w:rFonts w:ascii="Arial" w:hAnsi="Arial" w:cs="Arial"/>
                <w:sz w:val="18"/>
                <w:szCs w:val="18"/>
              </w:rPr>
              <w:t>PRIMARY ANALYST:</w:t>
            </w:r>
          </w:p>
        </w:tc>
        <w:tc>
          <w:tcPr>
            <w:tcW w:w="6650" w:type="dxa"/>
            <w:gridSpan w:val="2"/>
            <w:tcBorders>
              <w:top w:val="single" w:sz="8" w:space="0" w:color="auto"/>
              <w:left w:val="nil"/>
              <w:bottom w:val="single" w:sz="8" w:space="0" w:color="auto"/>
              <w:right w:val="nil"/>
            </w:tcBorders>
            <w:shd w:val="clear" w:color="auto" w:fill="auto"/>
            <w:noWrap/>
            <w:vAlign w:val="bottom"/>
          </w:tcPr>
          <w:p w14:paraId="3F80E4C5"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c>
          <w:tcPr>
            <w:tcW w:w="91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ED526D1" w14:textId="77777777" w:rsidR="000605DB" w:rsidRPr="00A0149B" w:rsidRDefault="000605DB" w:rsidP="00EB1E50">
            <w:pPr>
              <w:rPr>
                <w:rFonts w:ascii="Arial" w:hAnsi="Arial" w:cs="Arial"/>
                <w:sz w:val="18"/>
                <w:szCs w:val="18"/>
              </w:rPr>
            </w:pPr>
            <w:r>
              <w:rPr>
                <w:rFonts w:ascii="Arial" w:hAnsi="Arial" w:cs="Arial"/>
                <w:sz w:val="18"/>
                <w:szCs w:val="18"/>
              </w:rPr>
              <w:t>DATE:</w:t>
            </w:r>
          </w:p>
        </w:tc>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14:paraId="623F042E" w14:textId="77777777" w:rsidR="000605DB" w:rsidRPr="00A0149B" w:rsidRDefault="000605DB" w:rsidP="00EB1E50">
            <w:pPr>
              <w:rPr>
                <w:rFonts w:ascii="Arial" w:hAnsi="Arial" w:cs="Arial"/>
                <w:sz w:val="18"/>
                <w:szCs w:val="18"/>
              </w:rPr>
            </w:pPr>
            <w:r w:rsidRPr="00A0149B">
              <w:rPr>
                <w:rFonts w:ascii="Arial" w:hAnsi="Arial" w:cs="Arial"/>
                <w:sz w:val="18"/>
                <w:szCs w:val="18"/>
              </w:rPr>
              <w:t> </w:t>
            </w:r>
          </w:p>
        </w:tc>
      </w:tr>
      <w:tr w:rsidR="000605DB" w:rsidRPr="00A0149B" w14:paraId="40110401"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0523DA92" w14:textId="77777777" w:rsidR="000605DB" w:rsidRPr="00A0149B" w:rsidRDefault="000605DB" w:rsidP="00EB1E50">
            <w:pPr>
              <w:rPr>
                <w:rFonts w:ascii="Arial" w:hAnsi="Arial" w:cs="Arial"/>
                <w:sz w:val="18"/>
                <w:szCs w:val="18"/>
              </w:rPr>
            </w:pPr>
            <w:r>
              <w:rPr>
                <w:rFonts w:ascii="Arial" w:hAnsi="Arial" w:cs="Arial"/>
                <w:sz w:val="18"/>
                <w:szCs w:val="18"/>
              </w:rPr>
              <w:t>NAME OF PERSON COMPLETING CHECKLIST (PRINT):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4B84C89D" w14:textId="77777777" w:rsidR="000605DB" w:rsidRPr="00A0149B" w:rsidRDefault="000605DB" w:rsidP="00EB1E50">
            <w:pPr>
              <w:rPr>
                <w:rFonts w:ascii="Arial" w:hAnsi="Arial" w:cs="Arial"/>
                <w:sz w:val="18"/>
                <w:szCs w:val="18"/>
              </w:rPr>
            </w:pPr>
          </w:p>
        </w:tc>
      </w:tr>
      <w:tr w:rsidR="000605DB" w:rsidRPr="00A0149B" w14:paraId="5FB10ACB" w14:textId="77777777" w:rsidTr="000B7635">
        <w:trPr>
          <w:trHeight w:val="240"/>
          <w:jc w:val="center"/>
        </w:trPr>
        <w:tc>
          <w:tcPr>
            <w:tcW w:w="499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tcPr>
          <w:p w14:paraId="67D37373" w14:textId="77777777" w:rsidR="000605DB" w:rsidRPr="00A0149B" w:rsidRDefault="000605DB" w:rsidP="00EB1E50">
            <w:pPr>
              <w:rPr>
                <w:rFonts w:ascii="Arial" w:hAnsi="Arial" w:cs="Arial"/>
                <w:sz w:val="18"/>
                <w:szCs w:val="18"/>
              </w:rPr>
            </w:pPr>
            <w:r>
              <w:rPr>
                <w:rFonts w:ascii="Arial" w:hAnsi="Arial" w:cs="Arial"/>
                <w:sz w:val="18"/>
                <w:szCs w:val="18"/>
              </w:rPr>
              <w:t>SIGNATURE OF PERSON COMPLETING CHECKLIST:</w:t>
            </w:r>
          </w:p>
        </w:tc>
        <w:tc>
          <w:tcPr>
            <w:tcW w:w="5890" w:type="dxa"/>
            <w:gridSpan w:val="3"/>
            <w:tcBorders>
              <w:top w:val="single" w:sz="8" w:space="0" w:color="auto"/>
              <w:left w:val="single" w:sz="8" w:space="0" w:color="auto"/>
              <w:bottom w:val="single" w:sz="8" w:space="0" w:color="auto"/>
              <w:right w:val="single" w:sz="8" w:space="0" w:color="auto"/>
            </w:tcBorders>
            <w:shd w:val="clear" w:color="auto" w:fill="auto"/>
            <w:noWrap/>
            <w:vAlign w:val="bottom"/>
          </w:tcPr>
          <w:p w14:paraId="360101DB" w14:textId="77777777" w:rsidR="000605DB" w:rsidRPr="00A0149B" w:rsidRDefault="000605DB" w:rsidP="00EB1E50">
            <w:pPr>
              <w:rPr>
                <w:rFonts w:ascii="Arial" w:hAnsi="Arial" w:cs="Arial"/>
                <w:sz w:val="18"/>
                <w:szCs w:val="18"/>
              </w:rPr>
            </w:pPr>
          </w:p>
        </w:tc>
      </w:tr>
    </w:tbl>
    <w:p w14:paraId="25F7FE97" w14:textId="77777777" w:rsidR="009E4313" w:rsidRPr="00A0149B" w:rsidRDefault="009E4313" w:rsidP="009E4313">
      <w:pPr>
        <w:rPr>
          <w:rFonts w:ascii="Arial" w:hAnsi="Arial" w:cs="Arial"/>
          <w:sz w:val="18"/>
          <w:szCs w:val="18"/>
        </w:rPr>
      </w:pPr>
    </w:p>
    <w:p w14:paraId="35EEAF76" w14:textId="77777777" w:rsidR="009E4313" w:rsidRPr="00DA7B0E" w:rsidRDefault="009E4313" w:rsidP="009E4313">
      <w:pPr>
        <w:jc w:val="center"/>
        <w:rPr>
          <w:rFonts w:ascii="Arial" w:hAnsi="Arial" w:cs="Arial"/>
          <w:sz w:val="18"/>
          <w:szCs w:val="18"/>
        </w:rPr>
      </w:pPr>
      <w:r w:rsidRPr="00DA7B0E">
        <w:rPr>
          <w:rFonts w:ascii="Arial" w:hAnsi="Arial" w:cs="Arial"/>
          <w:sz w:val="18"/>
          <w:szCs w:val="18"/>
        </w:rPr>
        <w:t xml:space="preserve">Parameter: </w:t>
      </w:r>
      <w:r w:rsidR="004919D3" w:rsidRPr="00DA7B0E">
        <w:rPr>
          <w:rFonts w:ascii="Arial" w:hAnsi="Arial" w:cs="Arial"/>
          <w:b/>
          <w:sz w:val="18"/>
          <w:szCs w:val="18"/>
        </w:rPr>
        <w:t>Ammonia Nitrogen</w:t>
      </w:r>
    </w:p>
    <w:p w14:paraId="20CE1C15" w14:textId="28ED9025" w:rsidR="009E4313" w:rsidRPr="00DA7B0E" w:rsidRDefault="009E4313" w:rsidP="009E4313">
      <w:pPr>
        <w:jc w:val="center"/>
        <w:rPr>
          <w:rFonts w:ascii="Arial" w:hAnsi="Arial" w:cs="Arial"/>
          <w:b/>
          <w:sz w:val="18"/>
          <w:szCs w:val="18"/>
        </w:rPr>
      </w:pPr>
      <w:r w:rsidRPr="00DA7B0E">
        <w:rPr>
          <w:rFonts w:ascii="Arial" w:hAnsi="Arial" w:cs="Arial"/>
          <w:sz w:val="18"/>
          <w:szCs w:val="18"/>
        </w:rPr>
        <w:t xml:space="preserve">Method: </w:t>
      </w:r>
      <w:r w:rsidR="00AB46AC" w:rsidRPr="00DA7B0E">
        <w:rPr>
          <w:rFonts w:ascii="Arial" w:hAnsi="Arial" w:cs="Arial"/>
          <w:b/>
          <w:sz w:val="18"/>
          <w:szCs w:val="18"/>
        </w:rPr>
        <w:t>Standard Method</w:t>
      </w:r>
      <w:r w:rsidR="008A3CF2">
        <w:rPr>
          <w:rFonts w:ascii="Arial" w:hAnsi="Arial" w:cs="Arial"/>
          <w:b/>
          <w:sz w:val="18"/>
          <w:szCs w:val="18"/>
        </w:rPr>
        <w:t>s</w:t>
      </w:r>
      <w:r w:rsidR="00AB46AC" w:rsidRPr="00DA7B0E">
        <w:rPr>
          <w:rFonts w:ascii="Arial" w:hAnsi="Arial" w:cs="Arial"/>
          <w:b/>
          <w:sz w:val="18"/>
          <w:szCs w:val="18"/>
        </w:rPr>
        <w:t xml:space="preserve"> 4500</w:t>
      </w:r>
      <w:r w:rsidR="00A50113">
        <w:rPr>
          <w:rFonts w:ascii="Arial" w:hAnsi="Arial" w:cs="Arial"/>
          <w:b/>
          <w:sz w:val="18"/>
          <w:szCs w:val="18"/>
        </w:rPr>
        <w:t xml:space="preserve"> </w:t>
      </w:r>
      <w:r w:rsidR="00AB46AC" w:rsidRPr="00DA7B0E">
        <w:rPr>
          <w:rFonts w:ascii="Arial" w:hAnsi="Arial" w:cs="Arial"/>
          <w:b/>
          <w:sz w:val="18"/>
          <w:szCs w:val="18"/>
        </w:rPr>
        <w:t>NH</w:t>
      </w:r>
      <w:r w:rsidR="00AB46AC" w:rsidRPr="00DA7B0E">
        <w:rPr>
          <w:rFonts w:ascii="Arial" w:hAnsi="Arial" w:cs="Arial"/>
          <w:b/>
          <w:sz w:val="18"/>
          <w:szCs w:val="18"/>
          <w:vertAlign w:val="subscript"/>
        </w:rPr>
        <w:t>3</w:t>
      </w:r>
      <w:r w:rsidR="00AB46AC" w:rsidRPr="00DA7B0E">
        <w:rPr>
          <w:rFonts w:ascii="Arial" w:hAnsi="Arial" w:cs="Arial"/>
          <w:b/>
          <w:sz w:val="18"/>
          <w:szCs w:val="18"/>
        </w:rPr>
        <w:t xml:space="preserve"> </w:t>
      </w:r>
      <w:r w:rsidR="00813587" w:rsidRPr="00DA7B0E">
        <w:rPr>
          <w:rFonts w:ascii="Arial" w:hAnsi="Arial" w:cs="Arial"/>
          <w:b/>
          <w:sz w:val="18"/>
          <w:szCs w:val="18"/>
        </w:rPr>
        <w:t>D</w:t>
      </w:r>
      <w:r w:rsidR="00AB46AC" w:rsidRPr="00DA7B0E">
        <w:rPr>
          <w:rFonts w:ascii="Arial" w:hAnsi="Arial" w:cs="Arial"/>
          <w:b/>
          <w:sz w:val="18"/>
          <w:szCs w:val="18"/>
        </w:rPr>
        <w:t xml:space="preserve"> </w:t>
      </w:r>
      <w:r w:rsidR="009B4F96" w:rsidRPr="00DA7B0E">
        <w:rPr>
          <w:rFonts w:ascii="Arial" w:hAnsi="Arial" w:cs="Arial"/>
          <w:b/>
          <w:sz w:val="18"/>
          <w:szCs w:val="18"/>
        </w:rPr>
        <w:t>–</w:t>
      </w:r>
      <w:r w:rsidR="00AB46AC" w:rsidRPr="00DA7B0E">
        <w:rPr>
          <w:rFonts w:ascii="Arial" w:hAnsi="Arial" w:cs="Arial"/>
          <w:b/>
          <w:sz w:val="18"/>
          <w:szCs w:val="18"/>
        </w:rPr>
        <w:t xml:space="preserve"> </w:t>
      </w:r>
      <w:r w:rsidR="00E222C2">
        <w:rPr>
          <w:rFonts w:ascii="Arial" w:hAnsi="Arial" w:cs="Arial"/>
          <w:b/>
          <w:sz w:val="18"/>
          <w:szCs w:val="18"/>
        </w:rPr>
        <w:t>20</w:t>
      </w:r>
      <w:r w:rsidR="008A3CF2">
        <w:rPr>
          <w:rFonts w:ascii="Arial" w:hAnsi="Arial" w:cs="Arial"/>
          <w:b/>
          <w:sz w:val="18"/>
          <w:szCs w:val="18"/>
        </w:rPr>
        <w:t>2</w:t>
      </w:r>
      <w:r w:rsidR="00E222C2">
        <w:rPr>
          <w:rFonts w:ascii="Arial" w:hAnsi="Arial" w:cs="Arial"/>
          <w:b/>
          <w:sz w:val="18"/>
          <w:szCs w:val="18"/>
        </w:rPr>
        <w:t>1</w:t>
      </w:r>
      <w:r w:rsidR="009B4F96" w:rsidRPr="00DA7B0E">
        <w:rPr>
          <w:rFonts w:ascii="Arial" w:hAnsi="Arial" w:cs="Arial"/>
          <w:b/>
          <w:sz w:val="18"/>
          <w:szCs w:val="18"/>
        </w:rPr>
        <w:t xml:space="preserve"> (Aqueous)</w:t>
      </w:r>
    </w:p>
    <w:p w14:paraId="1E181FC8" w14:textId="77777777" w:rsidR="00C16E46" w:rsidRDefault="00C16E46" w:rsidP="009E4313">
      <w:pPr>
        <w:rPr>
          <w:rFonts w:ascii="Arial" w:hAnsi="Arial" w:cs="Arial"/>
          <w:sz w:val="18"/>
          <w:szCs w:val="18"/>
        </w:rPr>
      </w:pPr>
    </w:p>
    <w:p w14:paraId="6B89DB94" w14:textId="78300E7E" w:rsidR="009B368F" w:rsidRDefault="0008526D" w:rsidP="009E4313">
      <w:pPr>
        <w:rPr>
          <w:rFonts w:ascii="Arial" w:hAnsi="Arial" w:cs="Arial"/>
          <w:sz w:val="18"/>
          <w:szCs w:val="18"/>
        </w:rPr>
      </w:pPr>
      <w:r>
        <w:rPr>
          <w:rFonts w:ascii="Arial" w:hAnsi="Arial" w:cs="Arial"/>
          <w:sz w:val="18"/>
          <w:szCs w:val="18"/>
        </w:rPr>
        <w:t>Sample distillation is not required for this method.</w:t>
      </w:r>
      <w:r w:rsidR="008C6150">
        <w:rPr>
          <w:rFonts w:ascii="Arial" w:hAnsi="Arial" w:cs="Arial"/>
          <w:sz w:val="18"/>
          <w:szCs w:val="18"/>
        </w:rPr>
        <w:t xml:space="preserve"> </w:t>
      </w:r>
      <w:r w:rsidR="008C6150" w:rsidRPr="000B000E">
        <w:rPr>
          <w:rFonts w:ascii="Arial" w:hAnsi="Arial" w:cs="Arial"/>
          <w:sz w:val="18"/>
          <w:szCs w:val="18"/>
        </w:rPr>
        <w:t xml:space="preserve">40 CFR </w:t>
      </w:r>
      <w:r w:rsidR="008C6150">
        <w:rPr>
          <w:rFonts w:ascii="Arial" w:hAnsi="Arial" w:cs="Arial"/>
          <w:sz w:val="18"/>
          <w:szCs w:val="18"/>
        </w:rPr>
        <w:t>136.3</w:t>
      </w:r>
      <w:r w:rsidR="008C6150" w:rsidRPr="000B000E">
        <w:rPr>
          <w:rFonts w:ascii="Arial" w:hAnsi="Arial" w:cs="Arial"/>
          <w:sz w:val="18"/>
          <w:szCs w:val="18"/>
        </w:rPr>
        <w:t xml:space="preserve"> Table I</w:t>
      </w:r>
      <w:r w:rsidR="008C6150">
        <w:rPr>
          <w:rFonts w:ascii="Arial" w:hAnsi="Arial" w:cs="Arial"/>
          <w:sz w:val="18"/>
          <w:szCs w:val="18"/>
        </w:rPr>
        <w:t>B footnote 6 states</w:t>
      </w:r>
      <w:r w:rsidR="00BC09AE">
        <w:rPr>
          <w:rFonts w:ascii="Arial" w:hAnsi="Arial" w:cs="Arial"/>
          <w:sz w:val="18"/>
          <w:szCs w:val="18"/>
        </w:rPr>
        <w:t xml:space="preserve"> </w:t>
      </w:r>
      <w:r w:rsidR="00D06F6F">
        <w:rPr>
          <w:rFonts w:ascii="Arial" w:hAnsi="Arial" w:cs="Arial"/>
          <w:sz w:val="18"/>
          <w:szCs w:val="18"/>
        </w:rPr>
        <w:t>that</w:t>
      </w:r>
      <w:r w:rsidR="008C6150">
        <w:rPr>
          <w:rFonts w:ascii="Arial" w:hAnsi="Arial" w:cs="Arial"/>
          <w:sz w:val="18"/>
          <w:szCs w:val="18"/>
        </w:rPr>
        <w:t xml:space="preserve"> </w:t>
      </w:r>
      <w:r w:rsidR="009B368F" w:rsidRPr="009B368F">
        <w:rPr>
          <w:rFonts w:ascii="Arial" w:hAnsi="Arial" w:cs="Arial"/>
          <w:sz w:val="18"/>
          <w:szCs w:val="18"/>
        </w:rPr>
        <w:t>manual distillation will be required to resolve any controversies.</w:t>
      </w:r>
    </w:p>
    <w:p w14:paraId="59F80E6E" w14:textId="77777777" w:rsidR="009B368F" w:rsidRDefault="009B368F" w:rsidP="009E4313">
      <w:pPr>
        <w:rPr>
          <w:rFonts w:ascii="Arial" w:hAnsi="Arial" w:cs="Arial"/>
          <w:sz w:val="18"/>
          <w:szCs w:val="18"/>
        </w:rPr>
      </w:pPr>
    </w:p>
    <w:p w14:paraId="1E880071" w14:textId="77777777" w:rsidR="009E4313" w:rsidRPr="00A0149B" w:rsidRDefault="00C16E46" w:rsidP="009E4313">
      <w:pPr>
        <w:rPr>
          <w:rFonts w:ascii="Arial" w:hAnsi="Arial" w:cs="Arial"/>
          <w:sz w:val="18"/>
          <w:szCs w:val="18"/>
        </w:rPr>
      </w:pPr>
      <w:r>
        <w:rPr>
          <w:rFonts w:ascii="Arial" w:hAnsi="Arial" w:cs="Arial"/>
          <w:sz w:val="18"/>
          <w:szCs w:val="18"/>
        </w:rPr>
        <w:t>EQUIPMENT:</w:t>
      </w:r>
    </w:p>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6480"/>
        <w:gridCol w:w="360"/>
        <w:gridCol w:w="3690"/>
      </w:tblGrid>
      <w:tr w:rsidR="00C16E46" w:rsidRPr="00C16E46" w14:paraId="7433AEDE"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6285BF26" w14:textId="77777777" w:rsidR="00C16E46" w:rsidRPr="00C16E46" w:rsidRDefault="00C16E46" w:rsidP="00C16E46">
            <w:pPr>
              <w:rPr>
                <w:rFonts w:ascii="Arial" w:hAnsi="Arial" w:cs="Arial"/>
                <w:sz w:val="18"/>
                <w:szCs w:val="18"/>
              </w:rPr>
            </w:pPr>
          </w:p>
        </w:tc>
        <w:tc>
          <w:tcPr>
            <w:tcW w:w="6480" w:type="dxa"/>
            <w:tcBorders>
              <w:top w:val="single" w:sz="4" w:space="0" w:color="auto"/>
              <w:bottom w:val="single" w:sz="4" w:space="0" w:color="auto"/>
            </w:tcBorders>
            <w:vAlign w:val="center"/>
          </w:tcPr>
          <w:p w14:paraId="4002F550" w14:textId="77777777" w:rsidR="00C16E46" w:rsidRPr="00EB1E50" w:rsidRDefault="00C16E46" w:rsidP="00363D35">
            <w:pPr>
              <w:rPr>
                <w:rFonts w:ascii="Arial" w:hAnsi="Arial" w:cs="Arial"/>
                <w:sz w:val="18"/>
                <w:szCs w:val="18"/>
              </w:rPr>
            </w:pPr>
            <w:r>
              <w:rPr>
                <w:rFonts w:ascii="Arial" w:hAnsi="Arial" w:cs="Arial"/>
                <w:sz w:val="18"/>
                <w:szCs w:val="18"/>
              </w:rPr>
              <w:t>Ammonia Selective Electrode</w:t>
            </w:r>
            <w:r w:rsidRPr="00EB1E50">
              <w:rPr>
                <w:rFonts w:ascii="Arial" w:hAnsi="Arial" w:cs="Arial"/>
                <w:sz w:val="18"/>
                <w:szCs w:val="18"/>
              </w:rPr>
              <w:t xml:space="preserve"> </w:t>
            </w:r>
            <w:r w:rsidRPr="00BF20EC">
              <w:rPr>
                <w:rFonts w:ascii="Arial" w:hAnsi="Arial" w:cs="Arial"/>
                <w:b/>
                <w:sz w:val="18"/>
                <w:szCs w:val="18"/>
              </w:rPr>
              <w:t>Model:</w:t>
            </w:r>
          </w:p>
        </w:tc>
        <w:tc>
          <w:tcPr>
            <w:tcW w:w="360" w:type="dxa"/>
            <w:tcBorders>
              <w:top w:val="single" w:sz="4" w:space="0" w:color="auto"/>
              <w:bottom w:val="single" w:sz="4" w:space="0" w:color="auto"/>
              <w:right w:val="single" w:sz="4" w:space="0" w:color="auto"/>
            </w:tcBorders>
            <w:shd w:val="clear" w:color="auto" w:fill="auto"/>
            <w:vAlign w:val="center"/>
          </w:tcPr>
          <w:p w14:paraId="4C89D61A" w14:textId="77777777" w:rsidR="00C16E46" w:rsidRPr="00C16E46" w:rsidRDefault="00C16E46" w:rsidP="00C16E46">
            <w:pPr>
              <w:rPr>
                <w:rFonts w:ascii="Arial" w:hAnsi="Arial" w:cs="Arial"/>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5EE78DB1" w14:textId="77777777" w:rsidR="00C16E46" w:rsidRPr="00EB1E50" w:rsidRDefault="00C16E46" w:rsidP="00363D35">
            <w:pPr>
              <w:rPr>
                <w:rFonts w:ascii="Arial" w:hAnsi="Arial" w:cs="Arial"/>
                <w:sz w:val="18"/>
                <w:szCs w:val="18"/>
              </w:rPr>
            </w:pPr>
            <w:r w:rsidRPr="00EB1E50">
              <w:rPr>
                <w:rFonts w:ascii="Arial" w:hAnsi="Arial" w:cs="Arial"/>
                <w:sz w:val="18"/>
                <w:szCs w:val="18"/>
              </w:rPr>
              <w:t>pH Meter</w:t>
            </w:r>
            <w:r w:rsidR="00786CD0">
              <w:rPr>
                <w:rFonts w:ascii="Arial" w:hAnsi="Arial" w:cs="Arial"/>
                <w:sz w:val="18"/>
                <w:szCs w:val="18"/>
              </w:rPr>
              <w:t>/or Specific Ion Meter</w:t>
            </w:r>
          </w:p>
        </w:tc>
      </w:tr>
      <w:tr w:rsidR="000B7635" w:rsidRPr="00C16E46" w14:paraId="022D6018" w14:textId="77777777" w:rsidTr="000B7635">
        <w:trPr>
          <w:trHeight w:val="272"/>
        </w:trPr>
        <w:tc>
          <w:tcPr>
            <w:tcW w:w="360" w:type="dxa"/>
            <w:tcBorders>
              <w:top w:val="single" w:sz="4" w:space="0" w:color="auto"/>
              <w:bottom w:val="single" w:sz="4" w:space="0" w:color="auto"/>
              <w:right w:val="single" w:sz="4" w:space="0" w:color="auto"/>
            </w:tcBorders>
            <w:shd w:val="clear" w:color="auto" w:fill="auto"/>
            <w:noWrap/>
            <w:vAlign w:val="center"/>
          </w:tcPr>
          <w:p w14:paraId="7DC8663E" w14:textId="77777777" w:rsidR="000B7635" w:rsidRPr="00C16E46" w:rsidRDefault="000B7635" w:rsidP="00C16E46">
            <w:pPr>
              <w:rPr>
                <w:rFonts w:ascii="Arial" w:hAnsi="Arial" w:cs="Arial"/>
                <w:b/>
                <w:sz w:val="18"/>
                <w:szCs w:val="18"/>
              </w:rPr>
            </w:pPr>
          </w:p>
        </w:tc>
        <w:tc>
          <w:tcPr>
            <w:tcW w:w="6480" w:type="dxa"/>
            <w:tcBorders>
              <w:top w:val="single" w:sz="4" w:space="0" w:color="auto"/>
              <w:bottom w:val="single" w:sz="4" w:space="0" w:color="auto"/>
            </w:tcBorders>
            <w:vAlign w:val="center"/>
          </w:tcPr>
          <w:p w14:paraId="0C07526F" w14:textId="77777777" w:rsidR="000B7635" w:rsidRPr="00BF20EC" w:rsidRDefault="000B7635" w:rsidP="00627F71">
            <w:pPr>
              <w:rPr>
                <w:rFonts w:ascii="Arial" w:hAnsi="Arial" w:cs="Arial"/>
                <w:sz w:val="18"/>
                <w:szCs w:val="18"/>
              </w:rPr>
            </w:pPr>
            <w:r w:rsidRPr="00BF20EC">
              <w:rPr>
                <w:rFonts w:ascii="Arial" w:hAnsi="Arial" w:cs="Arial"/>
                <w:sz w:val="18"/>
                <w:szCs w:val="18"/>
              </w:rPr>
              <w:t xml:space="preserve">Magnetic </w:t>
            </w:r>
            <w:r>
              <w:rPr>
                <w:rFonts w:ascii="Arial" w:hAnsi="Arial" w:cs="Arial"/>
                <w:sz w:val="18"/>
                <w:szCs w:val="18"/>
              </w:rPr>
              <w:t>stirrer, thermally insulated, with TFE-coated stirring bar</w:t>
            </w:r>
          </w:p>
        </w:tc>
        <w:tc>
          <w:tcPr>
            <w:tcW w:w="360" w:type="dxa"/>
            <w:tcBorders>
              <w:top w:val="single" w:sz="4" w:space="0" w:color="auto"/>
              <w:bottom w:val="single" w:sz="4" w:space="0" w:color="auto"/>
              <w:right w:val="single" w:sz="4" w:space="0" w:color="auto"/>
            </w:tcBorders>
            <w:shd w:val="clear" w:color="auto" w:fill="auto"/>
            <w:vAlign w:val="center"/>
          </w:tcPr>
          <w:p w14:paraId="0FF2342F" w14:textId="77777777" w:rsidR="000B7635" w:rsidRPr="00C16E46" w:rsidRDefault="000B7635" w:rsidP="00C16E46">
            <w:pPr>
              <w:rPr>
                <w:rFonts w:ascii="Arial" w:hAnsi="Arial" w:cs="Arial"/>
                <w:b/>
                <w:sz w:val="18"/>
                <w:szCs w:val="18"/>
              </w:rPr>
            </w:pPr>
          </w:p>
        </w:tc>
        <w:tc>
          <w:tcPr>
            <w:tcW w:w="3690" w:type="dxa"/>
            <w:tcBorders>
              <w:top w:val="single" w:sz="4" w:space="0" w:color="auto"/>
              <w:bottom w:val="single" w:sz="4" w:space="0" w:color="auto"/>
              <w:right w:val="single" w:sz="4" w:space="0" w:color="auto"/>
            </w:tcBorders>
            <w:shd w:val="clear" w:color="auto" w:fill="auto"/>
            <w:vAlign w:val="center"/>
          </w:tcPr>
          <w:p w14:paraId="59C8A9F7" w14:textId="77777777" w:rsidR="000B7635" w:rsidRPr="00EB1E50" w:rsidRDefault="000B7635" w:rsidP="00627F71">
            <w:pPr>
              <w:rPr>
                <w:rFonts w:ascii="Arial" w:hAnsi="Arial" w:cs="Arial"/>
                <w:sz w:val="18"/>
                <w:szCs w:val="18"/>
              </w:rPr>
            </w:pPr>
          </w:p>
        </w:tc>
      </w:tr>
    </w:tbl>
    <w:p w14:paraId="21CC39C2" w14:textId="77777777" w:rsidR="00E13859" w:rsidRDefault="00E13859" w:rsidP="009E4313">
      <w:pPr>
        <w:rPr>
          <w:rFonts w:ascii="Arial" w:hAnsi="Arial" w:cs="Arial"/>
          <w:sz w:val="18"/>
          <w:szCs w:val="18"/>
        </w:rPr>
      </w:pPr>
    </w:p>
    <w:p w14:paraId="32D0946E" w14:textId="77777777" w:rsidR="004044D0" w:rsidRDefault="004044D0" w:rsidP="004044D0">
      <w:pPr>
        <w:rPr>
          <w:rFonts w:ascii="Arial" w:hAnsi="Arial" w:cs="Arial"/>
          <w:sz w:val="18"/>
          <w:szCs w:val="18"/>
        </w:rPr>
        <w:sectPr w:rsidR="004044D0" w:rsidSect="001264BE">
          <w:headerReference w:type="even" r:id="rId10"/>
          <w:headerReference w:type="default" r:id="rId11"/>
          <w:footerReference w:type="default" r:id="rId12"/>
          <w:headerReference w:type="first" r:id="rId13"/>
          <w:type w:val="continuous"/>
          <w:pgSz w:w="12240" w:h="15840" w:code="1"/>
          <w:pgMar w:top="720" w:right="720" w:bottom="432" w:left="720" w:header="288" w:footer="288" w:gutter="0"/>
          <w:cols w:space="720"/>
          <w:titlePg/>
          <w:docGrid w:linePitch="360"/>
        </w:sectPr>
      </w:pPr>
    </w:p>
    <w:p w14:paraId="06DB1F59" w14:textId="77777777" w:rsidR="00E419A4" w:rsidRDefault="00E419A4" w:rsidP="00E419A4">
      <w:pPr>
        <w:tabs>
          <w:tab w:val="center" w:pos="5400"/>
        </w:tabs>
        <w:rPr>
          <w:rFonts w:ascii="Arial" w:hAnsi="Arial" w:cs="Arial"/>
          <w:sz w:val="18"/>
          <w:szCs w:val="18"/>
        </w:rPr>
      </w:pPr>
    </w:p>
    <w:p w14:paraId="1F4E5594" w14:textId="77777777" w:rsidR="004044D0" w:rsidRPr="004044D0" w:rsidRDefault="00E419A4" w:rsidP="00526D2A">
      <w:pPr>
        <w:tabs>
          <w:tab w:val="center" w:pos="5400"/>
        </w:tabs>
        <w:rPr>
          <w:rFonts w:ascii="Arial" w:hAnsi="Arial" w:cs="Arial"/>
          <w:sz w:val="18"/>
          <w:szCs w:val="18"/>
        </w:rPr>
      </w:pPr>
      <w:r>
        <w:rPr>
          <w:rFonts w:ascii="Arial" w:hAnsi="Arial" w:cs="Arial"/>
          <w:sz w:val="18"/>
          <w:szCs w:val="18"/>
        </w:rPr>
        <w:tab/>
      </w:r>
      <w:r w:rsidR="00526D2A" w:rsidRPr="004044D0">
        <w:rPr>
          <w:rFonts w:ascii="Arial" w:hAnsi="Arial" w:cs="Arial"/>
          <w:sz w:val="18"/>
          <w:szCs w:val="18"/>
        </w:rPr>
        <w:t>ANALYSIS REAGENTS:</w:t>
      </w:r>
      <w:r>
        <w:rPr>
          <w:rFonts w:ascii="Arial" w:hAnsi="Arial" w:cs="Arial"/>
          <w:sz w:val="18"/>
          <w:szCs w:val="18"/>
        </w:rPr>
        <w:tab/>
      </w:r>
      <w:r>
        <w:rPr>
          <w:rFonts w:ascii="Arial" w:hAnsi="Arial" w:cs="Arial"/>
          <w:sz w:val="18"/>
          <w:szCs w:val="18"/>
        </w:rPr>
        <w:tab/>
      </w:r>
    </w:p>
    <w:p w14:paraId="1B35C3BE" w14:textId="77777777" w:rsidR="004044D0" w:rsidRDefault="004044D0" w:rsidP="004044D0">
      <w:pPr>
        <w:rPr>
          <w:rFonts w:ascii="Arial" w:hAnsi="Arial" w:cs="Arial"/>
          <w:sz w:val="18"/>
          <w:szCs w:val="18"/>
        </w:rPr>
        <w:sectPr w:rsidR="004044D0" w:rsidSect="001264BE">
          <w:type w:val="continuous"/>
          <w:pgSz w:w="12240" w:h="15840" w:code="1"/>
          <w:pgMar w:top="720" w:right="720" w:bottom="432" w:left="720" w:header="288" w:footer="288" w:gutter="0"/>
          <w:cols w:space="720"/>
          <w:titlePg/>
          <w:docGrid w:linePitch="360"/>
        </w:sectPr>
      </w:pPr>
    </w:p>
    <w:tbl>
      <w:tblPr>
        <w:tblW w:w="47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4364"/>
      </w:tblGrid>
      <w:tr w:rsidR="004044D0" w:rsidRPr="004044D0" w14:paraId="210ABAF2" w14:textId="77777777" w:rsidTr="00526D2A">
        <w:trPr>
          <w:trHeight w:val="264"/>
          <w:jc w:val="center"/>
        </w:trPr>
        <w:tc>
          <w:tcPr>
            <w:tcW w:w="360" w:type="dxa"/>
            <w:tcBorders>
              <w:top w:val="single" w:sz="4" w:space="0" w:color="auto"/>
            </w:tcBorders>
            <w:shd w:val="clear" w:color="auto" w:fill="auto"/>
            <w:noWrap/>
            <w:vAlign w:val="center"/>
          </w:tcPr>
          <w:p w14:paraId="78A3139B" w14:textId="77777777" w:rsidR="004044D0" w:rsidRPr="004044D0" w:rsidRDefault="00E419A4" w:rsidP="004044D0">
            <w:pPr>
              <w:rPr>
                <w:rFonts w:ascii="Arial" w:hAnsi="Arial" w:cs="Arial"/>
                <w:sz w:val="18"/>
                <w:szCs w:val="18"/>
              </w:rPr>
            </w:pPr>
            <w:r>
              <w:rPr>
                <w:rFonts w:ascii="Arial" w:hAnsi="Arial" w:cs="Arial"/>
                <w:sz w:val="18"/>
                <w:szCs w:val="18"/>
              </w:rPr>
              <w:tab/>
            </w:r>
          </w:p>
        </w:tc>
        <w:tc>
          <w:tcPr>
            <w:tcW w:w="4364" w:type="dxa"/>
            <w:tcBorders>
              <w:top w:val="single" w:sz="4" w:space="0" w:color="auto"/>
              <w:right w:val="single" w:sz="4" w:space="0" w:color="auto"/>
            </w:tcBorders>
            <w:shd w:val="clear" w:color="auto" w:fill="auto"/>
            <w:noWrap/>
            <w:vAlign w:val="center"/>
          </w:tcPr>
          <w:p w14:paraId="23341B5E" w14:textId="77777777" w:rsidR="004044D0" w:rsidRPr="004044D0" w:rsidRDefault="00B064A6" w:rsidP="004044D0">
            <w:pPr>
              <w:rPr>
                <w:rFonts w:ascii="Arial" w:hAnsi="Arial" w:cs="Arial"/>
                <w:sz w:val="18"/>
                <w:szCs w:val="18"/>
              </w:rPr>
            </w:pPr>
            <w:r>
              <w:rPr>
                <w:rFonts w:ascii="Arial" w:hAnsi="Arial" w:cs="Arial"/>
                <w:sz w:val="18"/>
                <w:szCs w:val="18"/>
              </w:rPr>
              <w:t>Ammonia-free water</w:t>
            </w:r>
          </w:p>
        </w:tc>
      </w:tr>
      <w:tr w:rsidR="004044D0" w:rsidRPr="004044D0" w14:paraId="7506B397" w14:textId="77777777" w:rsidTr="00526D2A">
        <w:trPr>
          <w:trHeight w:val="264"/>
          <w:jc w:val="center"/>
        </w:trPr>
        <w:tc>
          <w:tcPr>
            <w:tcW w:w="360" w:type="dxa"/>
            <w:tcBorders>
              <w:top w:val="single" w:sz="4" w:space="0" w:color="auto"/>
            </w:tcBorders>
            <w:shd w:val="clear" w:color="auto" w:fill="auto"/>
            <w:noWrap/>
            <w:vAlign w:val="center"/>
          </w:tcPr>
          <w:p w14:paraId="33B28891" w14:textId="77777777" w:rsidR="004044D0" w:rsidRPr="004044D0" w:rsidRDefault="004044D0" w:rsidP="004044D0">
            <w:pPr>
              <w:rPr>
                <w:rFonts w:ascii="Arial" w:hAnsi="Arial" w:cs="Arial"/>
                <w:sz w:val="18"/>
                <w:szCs w:val="18"/>
              </w:rPr>
            </w:pPr>
          </w:p>
        </w:tc>
        <w:tc>
          <w:tcPr>
            <w:tcW w:w="4364" w:type="dxa"/>
            <w:tcBorders>
              <w:top w:val="single" w:sz="4" w:space="0" w:color="auto"/>
              <w:right w:val="single" w:sz="4" w:space="0" w:color="auto"/>
            </w:tcBorders>
            <w:shd w:val="clear" w:color="auto" w:fill="auto"/>
            <w:noWrap/>
            <w:vAlign w:val="center"/>
          </w:tcPr>
          <w:p w14:paraId="632DF46C" w14:textId="77777777" w:rsidR="004044D0" w:rsidRPr="004044D0" w:rsidRDefault="004044D0" w:rsidP="00B064A6">
            <w:pPr>
              <w:rPr>
                <w:rFonts w:ascii="Arial" w:hAnsi="Arial" w:cs="Arial"/>
                <w:sz w:val="18"/>
                <w:szCs w:val="18"/>
              </w:rPr>
            </w:pPr>
            <w:r w:rsidRPr="004044D0">
              <w:rPr>
                <w:rFonts w:ascii="Arial" w:hAnsi="Arial" w:cs="Arial"/>
                <w:sz w:val="18"/>
                <w:szCs w:val="18"/>
              </w:rPr>
              <w:t xml:space="preserve">Sodium </w:t>
            </w:r>
            <w:r w:rsidR="00B064A6">
              <w:rPr>
                <w:rFonts w:ascii="Arial" w:hAnsi="Arial" w:cs="Arial"/>
                <w:sz w:val="18"/>
                <w:szCs w:val="18"/>
              </w:rPr>
              <w:t>hydroxide (NaOH), 10</w:t>
            </w:r>
            <w:r w:rsidR="00B064A6" w:rsidRPr="00B064A6">
              <w:rPr>
                <w:rFonts w:ascii="Arial" w:hAnsi="Arial" w:cs="Arial"/>
                <w:i/>
                <w:sz w:val="18"/>
                <w:szCs w:val="18"/>
              </w:rPr>
              <w:t>N</w:t>
            </w:r>
          </w:p>
        </w:tc>
      </w:tr>
      <w:tr w:rsidR="004044D0" w:rsidRPr="004044D0" w14:paraId="0020967D" w14:textId="77777777" w:rsidTr="00526D2A">
        <w:trPr>
          <w:trHeight w:val="264"/>
          <w:jc w:val="center"/>
        </w:trPr>
        <w:tc>
          <w:tcPr>
            <w:tcW w:w="360" w:type="dxa"/>
            <w:tcBorders>
              <w:top w:val="single" w:sz="4" w:space="0" w:color="auto"/>
              <w:bottom w:val="single" w:sz="4" w:space="0" w:color="auto"/>
            </w:tcBorders>
            <w:shd w:val="clear" w:color="auto" w:fill="auto"/>
            <w:noWrap/>
            <w:vAlign w:val="center"/>
          </w:tcPr>
          <w:p w14:paraId="1D249853" w14:textId="77777777" w:rsidR="004044D0" w:rsidRPr="004044D0" w:rsidRDefault="004044D0" w:rsidP="004044D0">
            <w:pPr>
              <w:rPr>
                <w:rFonts w:ascii="Arial" w:hAnsi="Arial" w:cs="Arial"/>
                <w:sz w:val="18"/>
                <w:szCs w:val="18"/>
              </w:rPr>
            </w:pPr>
          </w:p>
        </w:tc>
        <w:tc>
          <w:tcPr>
            <w:tcW w:w="4364" w:type="dxa"/>
            <w:tcBorders>
              <w:top w:val="single" w:sz="4" w:space="0" w:color="auto"/>
              <w:bottom w:val="single" w:sz="4" w:space="0" w:color="auto"/>
              <w:right w:val="single" w:sz="4" w:space="0" w:color="auto"/>
            </w:tcBorders>
            <w:shd w:val="clear" w:color="auto" w:fill="auto"/>
            <w:noWrap/>
            <w:vAlign w:val="center"/>
          </w:tcPr>
          <w:p w14:paraId="1FF4745B" w14:textId="77777777" w:rsidR="004044D0" w:rsidRPr="004044D0" w:rsidRDefault="00B064A6" w:rsidP="004044D0">
            <w:pPr>
              <w:rPr>
                <w:rFonts w:ascii="Arial" w:hAnsi="Arial" w:cs="Arial"/>
                <w:sz w:val="18"/>
                <w:szCs w:val="18"/>
              </w:rPr>
            </w:pPr>
            <w:r>
              <w:rPr>
                <w:rFonts w:ascii="Arial" w:hAnsi="Arial" w:cs="Arial"/>
                <w:sz w:val="18"/>
                <w:szCs w:val="18"/>
              </w:rPr>
              <w:t>NaOH/EDTA solution, 10</w:t>
            </w:r>
            <w:r w:rsidRPr="00B064A6">
              <w:rPr>
                <w:rFonts w:ascii="Arial" w:hAnsi="Arial" w:cs="Arial"/>
                <w:i/>
                <w:sz w:val="18"/>
                <w:szCs w:val="18"/>
              </w:rPr>
              <w:t>N</w:t>
            </w:r>
          </w:p>
        </w:tc>
      </w:tr>
      <w:tr w:rsidR="004044D0" w:rsidRPr="004044D0" w14:paraId="6FA6924B" w14:textId="77777777" w:rsidTr="00526D2A">
        <w:trPr>
          <w:trHeight w:val="264"/>
          <w:jc w:val="center"/>
        </w:trPr>
        <w:tc>
          <w:tcPr>
            <w:tcW w:w="360" w:type="dxa"/>
            <w:tcBorders>
              <w:top w:val="single" w:sz="4" w:space="0" w:color="auto"/>
              <w:bottom w:val="single" w:sz="4" w:space="0" w:color="auto"/>
            </w:tcBorders>
            <w:shd w:val="clear" w:color="auto" w:fill="auto"/>
            <w:noWrap/>
            <w:vAlign w:val="center"/>
          </w:tcPr>
          <w:p w14:paraId="7D39DB33" w14:textId="77777777" w:rsidR="004044D0" w:rsidRPr="004044D0" w:rsidRDefault="004044D0" w:rsidP="004044D0">
            <w:pPr>
              <w:rPr>
                <w:rFonts w:ascii="Arial" w:hAnsi="Arial" w:cs="Arial"/>
                <w:sz w:val="18"/>
                <w:szCs w:val="18"/>
              </w:rPr>
            </w:pPr>
          </w:p>
        </w:tc>
        <w:tc>
          <w:tcPr>
            <w:tcW w:w="4364" w:type="dxa"/>
            <w:tcBorders>
              <w:top w:val="single" w:sz="4" w:space="0" w:color="auto"/>
              <w:bottom w:val="single" w:sz="4" w:space="0" w:color="auto"/>
              <w:right w:val="single" w:sz="4" w:space="0" w:color="auto"/>
            </w:tcBorders>
            <w:shd w:val="clear" w:color="auto" w:fill="auto"/>
            <w:noWrap/>
            <w:vAlign w:val="center"/>
          </w:tcPr>
          <w:p w14:paraId="2F9B30A9" w14:textId="77777777" w:rsidR="004044D0" w:rsidRPr="004044D0" w:rsidRDefault="00B064A6" w:rsidP="004044D0">
            <w:pPr>
              <w:rPr>
                <w:rFonts w:ascii="Arial" w:hAnsi="Arial" w:cs="Arial"/>
                <w:sz w:val="18"/>
                <w:szCs w:val="18"/>
              </w:rPr>
            </w:pPr>
            <w:r>
              <w:rPr>
                <w:rFonts w:ascii="Arial" w:hAnsi="Arial" w:cs="Arial"/>
                <w:sz w:val="18"/>
                <w:szCs w:val="18"/>
              </w:rPr>
              <w:t>Stock ammonium chloride solution</w:t>
            </w:r>
          </w:p>
        </w:tc>
      </w:tr>
      <w:tr w:rsidR="004044D0" w:rsidRPr="004044D0" w14:paraId="3633702B" w14:textId="77777777" w:rsidTr="00526D2A">
        <w:trPr>
          <w:trHeight w:val="264"/>
          <w:jc w:val="center"/>
        </w:trPr>
        <w:tc>
          <w:tcPr>
            <w:tcW w:w="360" w:type="dxa"/>
            <w:tcBorders>
              <w:top w:val="single" w:sz="4" w:space="0" w:color="auto"/>
              <w:bottom w:val="single" w:sz="4" w:space="0" w:color="auto"/>
            </w:tcBorders>
            <w:shd w:val="clear" w:color="auto" w:fill="auto"/>
            <w:noWrap/>
            <w:vAlign w:val="center"/>
          </w:tcPr>
          <w:p w14:paraId="64472B59" w14:textId="77777777" w:rsidR="004044D0" w:rsidRPr="004044D0" w:rsidRDefault="004044D0" w:rsidP="004044D0">
            <w:pPr>
              <w:rPr>
                <w:rFonts w:ascii="Arial" w:hAnsi="Arial" w:cs="Arial"/>
                <w:sz w:val="18"/>
                <w:szCs w:val="18"/>
              </w:rPr>
            </w:pPr>
          </w:p>
        </w:tc>
        <w:tc>
          <w:tcPr>
            <w:tcW w:w="4364" w:type="dxa"/>
            <w:tcBorders>
              <w:top w:val="single" w:sz="4" w:space="0" w:color="auto"/>
              <w:bottom w:val="single" w:sz="4" w:space="0" w:color="auto"/>
              <w:right w:val="single" w:sz="4" w:space="0" w:color="auto"/>
            </w:tcBorders>
            <w:shd w:val="clear" w:color="auto" w:fill="auto"/>
            <w:noWrap/>
            <w:vAlign w:val="center"/>
          </w:tcPr>
          <w:p w14:paraId="1956E8F3" w14:textId="77777777" w:rsidR="008B4E00" w:rsidRPr="004044D0" w:rsidRDefault="00B064A6" w:rsidP="004044D0">
            <w:pPr>
              <w:rPr>
                <w:rFonts w:ascii="Arial" w:hAnsi="Arial" w:cs="Arial"/>
                <w:sz w:val="18"/>
                <w:szCs w:val="18"/>
              </w:rPr>
            </w:pPr>
            <w:r>
              <w:rPr>
                <w:rFonts w:ascii="Arial" w:hAnsi="Arial" w:cs="Arial"/>
                <w:sz w:val="18"/>
                <w:szCs w:val="18"/>
              </w:rPr>
              <w:t>Standard ammonium chloride solutions</w:t>
            </w:r>
            <w:r w:rsidR="004044D0" w:rsidRPr="004044D0">
              <w:rPr>
                <w:rFonts w:ascii="Arial" w:hAnsi="Arial" w:cs="Arial"/>
                <w:sz w:val="18"/>
                <w:szCs w:val="18"/>
              </w:rPr>
              <w:t xml:space="preserve"> </w:t>
            </w:r>
          </w:p>
        </w:tc>
      </w:tr>
      <w:tr w:rsidR="008B4E00" w:rsidRPr="004044D0" w14:paraId="412F8C8E" w14:textId="77777777" w:rsidTr="00526D2A">
        <w:trPr>
          <w:trHeight w:val="264"/>
          <w:jc w:val="center"/>
        </w:trPr>
        <w:tc>
          <w:tcPr>
            <w:tcW w:w="360" w:type="dxa"/>
            <w:tcBorders>
              <w:top w:val="single" w:sz="4" w:space="0" w:color="auto"/>
              <w:bottom w:val="single" w:sz="4" w:space="0" w:color="auto"/>
            </w:tcBorders>
            <w:shd w:val="clear" w:color="auto" w:fill="auto"/>
            <w:noWrap/>
            <w:vAlign w:val="center"/>
          </w:tcPr>
          <w:p w14:paraId="6E62FCCE" w14:textId="77777777" w:rsidR="008B4E00" w:rsidRPr="004044D0" w:rsidRDefault="008B4E00" w:rsidP="004044D0">
            <w:pPr>
              <w:rPr>
                <w:rFonts w:ascii="Arial" w:hAnsi="Arial" w:cs="Arial"/>
                <w:sz w:val="18"/>
                <w:szCs w:val="18"/>
              </w:rPr>
            </w:pPr>
          </w:p>
        </w:tc>
        <w:tc>
          <w:tcPr>
            <w:tcW w:w="4364" w:type="dxa"/>
            <w:tcBorders>
              <w:top w:val="single" w:sz="4" w:space="0" w:color="auto"/>
              <w:bottom w:val="single" w:sz="4" w:space="0" w:color="auto"/>
              <w:right w:val="single" w:sz="4" w:space="0" w:color="auto"/>
            </w:tcBorders>
            <w:shd w:val="clear" w:color="auto" w:fill="auto"/>
            <w:noWrap/>
            <w:vAlign w:val="center"/>
          </w:tcPr>
          <w:p w14:paraId="66896D36" w14:textId="625EB4C0" w:rsidR="008B4E00" w:rsidRDefault="008B4E00" w:rsidP="004044D0">
            <w:pPr>
              <w:rPr>
                <w:rFonts w:ascii="Arial" w:hAnsi="Arial" w:cs="Arial"/>
                <w:sz w:val="18"/>
                <w:szCs w:val="18"/>
              </w:rPr>
            </w:pPr>
            <w:r>
              <w:rPr>
                <w:rFonts w:ascii="Arial" w:hAnsi="Arial" w:cs="Arial"/>
                <w:sz w:val="18"/>
                <w:szCs w:val="18"/>
              </w:rPr>
              <w:t>ISA – Color indicator</w:t>
            </w:r>
            <w:r w:rsidR="00255687">
              <w:rPr>
                <w:rFonts w:ascii="Arial" w:hAnsi="Arial" w:cs="Arial"/>
                <w:sz w:val="18"/>
                <w:szCs w:val="18"/>
              </w:rPr>
              <w:t xml:space="preserve"> (see #30)</w:t>
            </w:r>
          </w:p>
        </w:tc>
      </w:tr>
    </w:tbl>
    <w:p w14:paraId="582FF88E" w14:textId="77777777" w:rsidR="004044D0" w:rsidRPr="004044D0" w:rsidRDefault="004044D0" w:rsidP="004044D0">
      <w:pPr>
        <w:rPr>
          <w:rFonts w:ascii="Arial" w:hAnsi="Arial" w:cs="Arial"/>
          <w:sz w:val="18"/>
          <w:szCs w:val="18"/>
        </w:rPr>
      </w:pPr>
    </w:p>
    <w:p w14:paraId="435F38AD" w14:textId="77777777" w:rsidR="00583D3E" w:rsidRDefault="00583D3E" w:rsidP="009E4313">
      <w:pPr>
        <w:rPr>
          <w:rFonts w:ascii="Arial" w:hAnsi="Arial" w:cs="Arial"/>
          <w:sz w:val="18"/>
          <w:szCs w:val="18"/>
        </w:rPr>
      </w:pPr>
    </w:p>
    <w:tbl>
      <w:tblPr>
        <w:tblW w:w="10901"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
        <w:gridCol w:w="4770"/>
        <w:gridCol w:w="360"/>
        <w:gridCol w:w="360"/>
        <w:gridCol w:w="5040"/>
      </w:tblGrid>
      <w:tr w:rsidR="001E4AD0" w:rsidRPr="00A0149B" w14:paraId="5BC260B3" w14:textId="77777777" w:rsidTr="0021790B">
        <w:trPr>
          <w:trHeight w:val="264"/>
        </w:trPr>
        <w:tc>
          <w:tcPr>
            <w:tcW w:w="10901" w:type="dxa"/>
            <w:gridSpan w:val="5"/>
            <w:tcBorders>
              <w:top w:val="nil"/>
              <w:left w:val="nil"/>
              <w:bottom w:val="single" w:sz="4" w:space="0" w:color="auto"/>
              <w:right w:val="nil"/>
            </w:tcBorders>
            <w:shd w:val="clear" w:color="auto" w:fill="auto"/>
            <w:noWrap/>
            <w:vAlign w:val="center"/>
          </w:tcPr>
          <w:p w14:paraId="370E1D90" w14:textId="77777777" w:rsidR="001E4AD0" w:rsidRPr="00867EDE" w:rsidRDefault="001E4AD0" w:rsidP="001E4AD0">
            <w:pPr>
              <w:jc w:val="center"/>
              <w:rPr>
                <w:rFonts w:ascii="Arial" w:hAnsi="Arial" w:cs="Arial"/>
                <w:b/>
                <w:sz w:val="18"/>
                <w:szCs w:val="18"/>
              </w:rPr>
            </w:pPr>
            <w:r w:rsidRPr="00867EDE">
              <w:rPr>
                <w:rFonts w:ascii="Arial" w:hAnsi="Arial" w:cs="Arial"/>
                <w:b/>
                <w:sz w:val="18"/>
                <w:szCs w:val="18"/>
              </w:rPr>
              <w:t>PLEASE COMPLETE CHECKLIST IN INDELIBLE INK</w:t>
            </w:r>
          </w:p>
          <w:p w14:paraId="3390F98D" w14:textId="77777777" w:rsidR="001E4AD0" w:rsidRPr="009C3D45" w:rsidRDefault="001E4AD0" w:rsidP="001E4AD0">
            <w:pPr>
              <w:jc w:val="center"/>
              <w:rPr>
                <w:rFonts w:ascii="Arial" w:hAnsi="Arial" w:cs="Arial"/>
                <w:color w:val="000000"/>
                <w:sz w:val="18"/>
                <w:szCs w:val="18"/>
              </w:rPr>
            </w:pPr>
            <w:r w:rsidRPr="00FE0EE2">
              <w:rPr>
                <w:rFonts w:ascii="Arial" w:hAnsi="Arial" w:cs="Arial"/>
                <w:b/>
                <w:sz w:val="18"/>
                <w:szCs w:val="18"/>
              </w:rPr>
              <w:t xml:space="preserve">Please mark Y, N or NA in the column labeled LAB to indicate the common lab practice </w:t>
            </w:r>
            <w:proofErr w:type="gramStart"/>
            <w:r w:rsidRPr="00FE0EE2">
              <w:rPr>
                <w:rFonts w:ascii="Arial" w:hAnsi="Arial" w:cs="Arial"/>
                <w:b/>
                <w:sz w:val="18"/>
                <w:szCs w:val="18"/>
              </w:rPr>
              <w:t>and in the column</w:t>
            </w:r>
            <w:proofErr w:type="gramEnd"/>
            <w:r w:rsidRPr="00FE0EE2">
              <w:rPr>
                <w:rFonts w:ascii="Arial" w:hAnsi="Arial" w:cs="Arial"/>
                <w:b/>
                <w:sz w:val="18"/>
                <w:szCs w:val="18"/>
              </w:rPr>
              <w:t xml:space="preserve"> labeled SOP to indicate whether it is addressed in the SOP.</w:t>
            </w:r>
          </w:p>
        </w:tc>
      </w:tr>
      <w:tr w:rsidR="001E4AD0" w:rsidRPr="00A0149B" w14:paraId="058F25A6" w14:textId="77777777" w:rsidTr="003173CF">
        <w:trPr>
          <w:trHeight w:val="458"/>
        </w:trPr>
        <w:tc>
          <w:tcPr>
            <w:tcW w:w="371" w:type="dxa"/>
            <w:tcBorders>
              <w:top w:val="single" w:sz="4" w:space="0" w:color="auto"/>
              <w:bottom w:val="single" w:sz="4" w:space="0" w:color="auto"/>
            </w:tcBorders>
            <w:shd w:val="clear" w:color="auto" w:fill="D9D9D9"/>
            <w:noWrap/>
            <w:vAlign w:val="center"/>
          </w:tcPr>
          <w:p w14:paraId="4B04A1FF" w14:textId="77777777" w:rsidR="001E4AD0" w:rsidRPr="008352D2" w:rsidRDefault="001E4AD0" w:rsidP="0021790B">
            <w:pPr>
              <w:ind w:left="360"/>
              <w:jc w:val="center"/>
              <w:rPr>
                <w:rFonts w:ascii="Arial" w:hAnsi="Arial" w:cs="Arial"/>
                <w:b/>
                <w:sz w:val="18"/>
                <w:szCs w:val="18"/>
              </w:rPr>
            </w:pPr>
          </w:p>
        </w:tc>
        <w:tc>
          <w:tcPr>
            <w:tcW w:w="4770" w:type="dxa"/>
            <w:tcBorders>
              <w:top w:val="single" w:sz="4" w:space="0" w:color="auto"/>
              <w:bottom w:val="single" w:sz="4" w:space="0" w:color="auto"/>
            </w:tcBorders>
            <w:shd w:val="clear" w:color="auto" w:fill="D9D9D9"/>
            <w:noWrap/>
            <w:vAlign w:val="center"/>
          </w:tcPr>
          <w:p w14:paraId="0BC78DDB" w14:textId="77777777" w:rsidR="001E4AD0" w:rsidRPr="008352D2" w:rsidRDefault="001E4AD0" w:rsidP="001E4AD0">
            <w:pPr>
              <w:jc w:val="center"/>
              <w:rPr>
                <w:rFonts w:ascii="Arial" w:hAnsi="Arial"/>
                <w:b/>
                <w:spacing w:val="-2"/>
                <w:sz w:val="18"/>
                <w:szCs w:val="18"/>
              </w:rPr>
            </w:pPr>
            <w:r w:rsidRPr="008352D2">
              <w:rPr>
                <w:rFonts w:ascii="Arial" w:hAnsi="Arial"/>
                <w:b/>
                <w:spacing w:val="-2"/>
                <w:sz w:val="18"/>
                <w:szCs w:val="18"/>
              </w:rPr>
              <w:t>GENERAL</w:t>
            </w:r>
          </w:p>
        </w:tc>
        <w:tc>
          <w:tcPr>
            <w:tcW w:w="360" w:type="dxa"/>
            <w:tcBorders>
              <w:top w:val="single" w:sz="4" w:space="0" w:color="auto"/>
              <w:bottom w:val="single" w:sz="4" w:space="0" w:color="auto"/>
            </w:tcBorders>
            <w:shd w:val="clear" w:color="auto" w:fill="D9D9D9"/>
            <w:noWrap/>
            <w:vAlign w:val="center"/>
          </w:tcPr>
          <w:p w14:paraId="0199B25A" w14:textId="77777777" w:rsidR="001E4AD0" w:rsidRPr="009631EF" w:rsidRDefault="001E4AD0" w:rsidP="001E4AD0">
            <w:pPr>
              <w:jc w:val="both"/>
              <w:rPr>
                <w:rFonts w:ascii="Arial" w:hAnsi="Arial" w:cs="Arial"/>
                <w:b/>
                <w:sz w:val="18"/>
                <w:szCs w:val="18"/>
              </w:rPr>
            </w:pPr>
            <w:r>
              <w:rPr>
                <w:rFonts w:ascii="Arial" w:hAnsi="Arial" w:cs="Arial"/>
                <w:b/>
                <w:sz w:val="18"/>
                <w:szCs w:val="18"/>
              </w:rPr>
              <w:t>LAB</w:t>
            </w:r>
          </w:p>
        </w:tc>
        <w:tc>
          <w:tcPr>
            <w:tcW w:w="360" w:type="dxa"/>
            <w:tcBorders>
              <w:top w:val="single" w:sz="4" w:space="0" w:color="auto"/>
              <w:bottom w:val="single" w:sz="4" w:space="0" w:color="auto"/>
            </w:tcBorders>
            <w:shd w:val="clear" w:color="auto" w:fill="D9D9D9"/>
            <w:noWrap/>
            <w:vAlign w:val="center"/>
          </w:tcPr>
          <w:p w14:paraId="005BC51F" w14:textId="77777777" w:rsidR="001E4AD0" w:rsidRPr="009631EF" w:rsidRDefault="001E4AD0" w:rsidP="001E4AD0">
            <w:pPr>
              <w:jc w:val="both"/>
              <w:rPr>
                <w:rFonts w:ascii="Arial" w:hAnsi="Arial" w:cs="Arial"/>
                <w:b/>
                <w:sz w:val="18"/>
                <w:szCs w:val="18"/>
              </w:rPr>
            </w:pPr>
            <w:r>
              <w:rPr>
                <w:rFonts w:ascii="Arial" w:hAnsi="Arial" w:cs="Arial"/>
                <w:b/>
                <w:sz w:val="18"/>
                <w:szCs w:val="18"/>
              </w:rPr>
              <w:t>SOP</w:t>
            </w:r>
          </w:p>
        </w:tc>
        <w:tc>
          <w:tcPr>
            <w:tcW w:w="5040" w:type="dxa"/>
            <w:tcBorders>
              <w:top w:val="single" w:sz="4" w:space="0" w:color="auto"/>
              <w:bottom w:val="single" w:sz="4" w:space="0" w:color="auto"/>
            </w:tcBorders>
            <w:shd w:val="clear" w:color="auto" w:fill="D9D9D9"/>
            <w:vAlign w:val="center"/>
          </w:tcPr>
          <w:p w14:paraId="5BA5DFFF" w14:textId="77777777" w:rsidR="001E4AD0" w:rsidRDefault="001E4AD0" w:rsidP="001E4AD0">
            <w:pPr>
              <w:jc w:val="center"/>
              <w:rPr>
                <w:rFonts w:ascii="Arial" w:hAnsi="Arial"/>
                <w:b/>
                <w:bCs/>
                <w:spacing w:val="-2"/>
                <w:sz w:val="18"/>
                <w:szCs w:val="18"/>
              </w:rPr>
            </w:pPr>
            <w:r>
              <w:rPr>
                <w:rFonts w:ascii="Arial" w:hAnsi="Arial"/>
                <w:b/>
                <w:bCs/>
                <w:spacing w:val="-2"/>
                <w:sz w:val="18"/>
                <w:szCs w:val="18"/>
              </w:rPr>
              <w:t>EXPLANATION</w:t>
            </w:r>
          </w:p>
        </w:tc>
      </w:tr>
      <w:tr w:rsidR="002D78B4" w:rsidRPr="00A0149B" w14:paraId="71F08A2E" w14:textId="77777777" w:rsidTr="003173CF">
        <w:trPr>
          <w:trHeight w:val="458"/>
        </w:trPr>
        <w:tc>
          <w:tcPr>
            <w:tcW w:w="371" w:type="dxa"/>
            <w:tcBorders>
              <w:top w:val="single" w:sz="4" w:space="0" w:color="auto"/>
            </w:tcBorders>
            <w:shd w:val="clear" w:color="auto" w:fill="auto"/>
            <w:noWrap/>
            <w:vAlign w:val="center"/>
          </w:tcPr>
          <w:p w14:paraId="5FA3FD83" w14:textId="129FD915" w:rsidR="002D78B4" w:rsidRPr="00A0149B" w:rsidRDefault="002D78B4"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tcPr>
          <w:p w14:paraId="31416AE0" w14:textId="77777777" w:rsidR="009A7D42" w:rsidRDefault="009A7D42" w:rsidP="00994091">
            <w:pPr>
              <w:jc w:val="both"/>
              <w:rPr>
                <w:rFonts w:ascii="Arial" w:hAnsi="Arial"/>
                <w:spacing w:val="-2"/>
                <w:sz w:val="18"/>
                <w:szCs w:val="18"/>
              </w:rPr>
            </w:pPr>
          </w:p>
          <w:p w14:paraId="35ADD683" w14:textId="044C23C6" w:rsidR="002D78B4" w:rsidRDefault="00C40A5F" w:rsidP="00994091">
            <w:pPr>
              <w:jc w:val="both"/>
              <w:rPr>
                <w:rFonts w:ascii="Arial" w:hAnsi="Arial" w:cs="Arial"/>
                <w:sz w:val="18"/>
                <w:szCs w:val="18"/>
              </w:rPr>
            </w:pPr>
            <w:r w:rsidRPr="0075586A">
              <w:rPr>
                <w:rFonts w:ascii="Arial" w:hAnsi="Arial"/>
                <w:spacing w:val="-2"/>
                <w:sz w:val="18"/>
                <w:szCs w:val="18"/>
              </w:rPr>
              <w:t>Is the SOP reviewed at least every 2 years</w:t>
            </w:r>
            <w:r>
              <w:rPr>
                <w:rFonts w:ascii="Arial" w:hAnsi="Arial"/>
                <w:spacing w:val="-2"/>
                <w:sz w:val="18"/>
                <w:szCs w:val="18"/>
              </w:rPr>
              <w:t xml:space="preserve">? </w:t>
            </w:r>
            <w:r w:rsidR="002D78B4">
              <w:rPr>
                <w:rFonts w:ascii="Arial" w:hAnsi="Arial"/>
                <w:spacing w:val="-2"/>
                <w:sz w:val="18"/>
                <w:szCs w:val="18"/>
              </w:rPr>
              <w:t>What is the most recent review/revision date of the SOP</w:t>
            </w:r>
            <w:r w:rsidR="002D78B4" w:rsidRPr="007741AB">
              <w:rPr>
                <w:rFonts w:ascii="Arial" w:hAnsi="Arial"/>
                <w:spacing w:val="-2"/>
                <w:sz w:val="18"/>
                <w:szCs w:val="18"/>
              </w:rPr>
              <w:t xml:space="preserve">? </w:t>
            </w:r>
            <w:r w:rsidR="002D78B4" w:rsidRPr="007741AB">
              <w:rPr>
                <w:rFonts w:ascii="Arial" w:hAnsi="Arial" w:cs="Arial"/>
                <w:sz w:val="18"/>
                <w:szCs w:val="18"/>
              </w:rPr>
              <w:t xml:space="preserve">[15A NCAC </w:t>
            </w:r>
            <w:r w:rsidR="00615E7C">
              <w:rPr>
                <w:rFonts w:ascii="Arial" w:hAnsi="Arial" w:cs="Arial"/>
                <w:sz w:val="18"/>
                <w:szCs w:val="18"/>
              </w:rPr>
              <w:t>0</w:t>
            </w:r>
            <w:r w:rsidR="002D78B4" w:rsidRPr="007741AB">
              <w:rPr>
                <w:rFonts w:ascii="Arial" w:hAnsi="Arial" w:cs="Arial"/>
                <w:sz w:val="18"/>
                <w:szCs w:val="18"/>
              </w:rPr>
              <w:t>2H .0805 (a) (7)]</w:t>
            </w:r>
          </w:p>
          <w:p w14:paraId="690B2FD6" w14:textId="77777777" w:rsidR="009A7D42" w:rsidRDefault="009A7D42" w:rsidP="00994091">
            <w:pPr>
              <w:jc w:val="both"/>
              <w:rPr>
                <w:rFonts w:ascii="Arial" w:hAnsi="Arial" w:cs="Arial"/>
                <w:sz w:val="18"/>
                <w:szCs w:val="18"/>
              </w:rPr>
            </w:pPr>
          </w:p>
          <w:p w14:paraId="7E701565" w14:textId="22CEDACE" w:rsidR="009A7D42" w:rsidRDefault="00867EDE" w:rsidP="00994091">
            <w:pPr>
              <w:jc w:val="both"/>
              <w:rPr>
                <w:rFonts w:ascii="Arial" w:hAnsi="Arial" w:cs="Arial"/>
                <w:b/>
                <w:sz w:val="18"/>
                <w:szCs w:val="18"/>
              </w:rPr>
            </w:pPr>
            <w:r>
              <w:rPr>
                <w:rFonts w:ascii="Arial" w:hAnsi="Arial" w:cs="Arial"/>
                <w:b/>
                <w:sz w:val="18"/>
                <w:szCs w:val="18"/>
              </w:rPr>
              <w:t>Date</w:t>
            </w:r>
            <w:r w:rsidR="009A7D42" w:rsidRPr="0098215C">
              <w:rPr>
                <w:rFonts w:ascii="Arial" w:hAnsi="Arial" w:cs="Arial"/>
                <w:b/>
                <w:sz w:val="18"/>
                <w:szCs w:val="18"/>
              </w:rPr>
              <w:t>:</w:t>
            </w:r>
          </w:p>
          <w:p w14:paraId="5076AB36" w14:textId="77777777" w:rsidR="00867EDE" w:rsidRDefault="00867EDE" w:rsidP="00994091">
            <w:pPr>
              <w:jc w:val="both"/>
              <w:rPr>
                <w:rFonts w:ascii="Arial" w:hAnsi="Arial" w:cs="Arial"/>
                <w:b/>
                <w:sz w:val="18"/>
                <w:szCs w:val="18"/>
              </w:rPr>
            </w:pPr>
          </w:p>
          <w:p w14:paraId="6F971FE2" w14:textId="77777777" w:rsidR="00867EDE" w:rsidRDefault="00867EDE" w:rsidP="00994091">
            <w:pPr>
              <w:jc w:val="both"/>
              <w:rPr>
                <w:rFonts w:ascii="Arial" w:hAnsi="Arial" w:cs="Arial"/>
                <w:b/>
                <w:sz w:val="18"/>
                <w:szCs w:val="18"/>
              </w:rPr>
            </w:pPr>
          </w:p>
          <w:p w14:paraId="6D37132F" w14:textId="739328F4" w:rsidR="00867EDE" w:rsidRPr="0082364A" w:rsidRDefault="00867EDE" w:rsidP="00994091">
            <w:pPr>
              <w:jc w:val="both"/>
              <w:rPr>
                <w:rFonts w:ascii="Arial" w:hAnsi="Arial" w:cs="Arial"/>
                <w:b/>
                <w:sz w:val="18"/>
                <w:szCs w:val="18"/>
              </w:rPr>
            </w:pPr>
          </w:p>
        </w:tc>
        <w:tc>
          <w:tcPr>
            <w:tcW w:w="360" w:type="dxa"/>
            <w:shd w:val="clear" w:color="auto" w:fill="D9D9D9"/>
            <w:noWrap/>
            <w:vAlign w:val="center"/>
          </w:tcPr>
          <w:p w14:paraId="74E7E83C" w14:textId="77777777" w:rsidR="002D78B4" w:rsidRPr="00560E41" w:rsidRDefault="002D78B4" w:rsidP="00994091">
            <w:pPr>
              <w:jc w:val="center"/>
              <w:rPr>
                <w:rFonts w:ascii="Arial" w:hAnsi="Arial" w:cs="Arial"/>
                <w:b/>
                <w:sz w:val="18"/>
                <w:szCs w:val="18"/>
              </w:rPr>
            </w:pPr>
          </w:p>
        </w:tc>
        <w:tc>
          <w:tcPr>
            <w:tcW w:w="360" w:type="dxa"/>
            <w:shd w:val="clear" w:color="auto" w:fill="auto"/>
            <w:noWrap/>
            <w:vAlign w:val="center"/>
          </w:tcPr>
          <w:p w14:paraId="7FC530DE" w14:textId="77777777" w:rsidR="002D78B4" w:rsidRPr="00560E41" w:rsidRDefault="002D78B4" w:rsidP="00994091">
            <w:pPr>
              <w:jc w:val="center"/>
              <w:rPr>
                <w:rFonts w:ascii="Arial" w:hAnsi="Arial" w:cs="Arial"/>
                <w:b/>
                <w:sz w:val="18"/>
                <w:szCs w:val="18"/>
              </w:rPr>
            </w:pPr>
          </w:p>
        </w:tc>
        <w:tc>
          <w:tcPr>
            <w:tcW w:w="5040" w:type="dxa"/>
            <w:shd w:val="clear" w:color="auto" w:fill="auto"/>
            <w:vAlign w:val="center"/>
          </w:tcPr>
          <w:p w14:paraId="0CD8BDA8" w14:textId="414AF719" w:rsidR="002D78B4" w:rsidRPr="00560E41" w:rsidRDefault="00C40A5F" w:rsidP="00615E7C">
            <w:pPr>
              <w:jc w:val="both"/>
              <w:rPr>
                <w:rFonts w:ascii="Arial" w:hAnsi="Arial" w:cs="Arial"/>
                <w:b/>
                <w:sz w:val="18"/>
                <w:szCs w:val="18"/>
              </w:rPr>
            </w:pPr>
            <w:r w:rsidRPr="00C40A5F">
              <w:rPr>
                <w:rFonts w:ascii="Arial" w:hAnsi="Arial" w:cs="Arial"/>
                <w:sz w:val="18"/>
                <w:szCs w:val="18"/>
              </w:rPr>
              <w:t>Quality assurance, quality control, and Standard Operating Procedure documentation shall indicate the effective date of the document and be reviewed every two years and updated if changes in procedures are made.</w:t>
            </w:r>
            <w:r w:rsidR="00615E7C">
              <w:rPr>
                <w:rFonts w:ascii="Arial" w:hAnsi="Arial" w:cs="Arial"/>
                <w:sz w:val="18"/>
                <w:szCs w:val="18"/>
              </w:rPr>
              <w:t xml:space="preserve"> </w:t>
            </w:r>
            <w:r w:rsidR="002D78B4">
              <w:rPr>
                <w:rFonts w:ascii="Arial" w:hAnsi="Arial" w:cs="Arial"/>
                <w:sz w:val="18"/>
                <w:szCs w:val="18"/>
              </w:rPr>
              <w:t xml:space="preserve">Verify proper method reference. During review notate deviations from the approved method and SOP. </w:t>
            </w:r>
          </w:p>
        </w:tc>
      </w:tr>
      <w:tr w:rsidR="00877384" w:rsidRPr="00A0149B" w14:paraId="1EEFAEB4" w14:textId="77777777">
        <w:trPr>
          <w:trHeight w:val="458"/>
        </w:trPr>
        <w:tc>
          <w:tcPr>
            <w:tcW w:w="371" w:type="dxa"/>
            <w:tcBorders>
              <w:top w:val="single" w:sz="4" w:space="0" w:color="auto"/>
            </w:tcBorders>
            <w:shd w:val="clear" w:color="auto" w:fill="auto"/>
            <w:noWrap/>
            <w:vAlign w:val="center"/>
          </w:tcPr>
          <w:p w14:paraId="33F1F0BC" w14:textId="60A41AAA" w:rsidR="00877384" w:rsidRDefault="00877384"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63AD3708" w14:textId="2875F180" w:rsidR="00877384" w:rsidRPr="0075586A" w:rsidRDefault="00877384" w:rsidP="00AD2CBC">
            <w:pPr>
              <w:rPr>
                <w:rFonts w:ascii="Arial" w:hAnsi="Arial"/>
                <w:spacing w:val="-2"/>
                <w:sz w:val="18"/>
                <w:szCs w:val="18"/>
              </w:rPr>
            </w:pPr>
            <w:r w:rsidRPr="0075586A">
              <w:rPr>
                <w:rFonts w:ascii="Arial" w:hAnsi="Arial"/>
                <w:spacing w:val="-2"/>
                <w:sz w:val="18"/>
                <w:szCs w:val="18"/>
              </w:rPr>
              <w:t xml:space="preserve">Are all </w:t>
            </w:r>
            <w:r w:rsidR="00615E7C">
              <w:rPr>
                <w:rFonts w:ascii="Arial" w:hAnsi="Arial"/>
                <w:spacing w:val="-2"/>
                <w:sz w:val="18"/>
                <w:szCs w:val="18"/>
              </w:rPr>
              <w:t>review/</w:t>
            </w:r>
            <w:r w:rsidRPr="0075586A">
              <w:rPr>
                <w:rFonts w:ascii="Arial" w:hAnsi="Arial"/>
                <w:spacing w:val="-2"/>
                <w:sz w:val="18"/>
                <w:szCs w:val="18"/>
              </w:rPr>
              <w:t xml:space="preserve">revision dates and </w:t>
            </w:r>
            <w:r w:rsidR="00615E7C">
              <w:rPr>
                <w:rFonts w:ascii="Arial" w:hAnsi="Arial"/>
                <w:spacing w:val="-2"/>
                <w:sz w:val="18"/>
                <w:szCs w:val="18"/>
              </w:rPr>
              <w:t>procedural edits</w:t>
            </w:r>
            <w:r w:rsidRPr="0075586A">
              <w:rPr>
                <w:rFonts w:ascii="Arial" w:hAnsi="Arial"/>
                <w:spacing w:val="-2"/>
                <w:sz w:val="18"/>
                <w:szCs w:val="18"/>
              </w:rPr>
              <w:t xml:space="preserve"> tracked and documented?</w:t>
            </w:r>
            <w:r>
              <w:rPr>
                <w:rFonts w:ascii="Arial" w:hAnsi="Arial"/>
                <w:spacing w:val="-2"/>
                <w:sz w:val="18"/>
                <w:szCs w:val="18"/>
              </w:rPr>
              <w:t xml:space="preserve"> </w:t>
            </w:r>
            <w:r w:rsidRPr="0075586A">
              <w:rPr>
                <w:rFonts w:ascii="Arial" w:hAnsi="Arial"/>
                <w:spacing w:val="-2"/>
                <w:sz w:val="18"/>
                <w:szCs w:val="18"/>
              </w:rPr>
              <w:t xml:space="preserve">[15A NCAC </w:t>
            </w:r>
            <w:r w:rsidR="00615E7C">
              <w:rPr>
                <w:rFonts w:ascii="Arial" w:hAnsi="Arial"/>
                <w:spacing w:val="-2"/>
                <w:sz w:val="18"/>
                <w:szCs w:val="18"/>
              </w:rPr>
              <w:t>0</w:t>
            </w:r>
            <w:r w:rsidRPr="0075586A">
              <w:rPr>
                <w:rFonts w:ascii="Arial" w:hAnsi="Arial"/>
                <w:spacing w:val="-2"/>
                <w:sz w:val="18"/>
                <w:szCs w:val="18"/>
              </w:rPr>
              <w:t>2H .0805 (a) (7)]</w:t>
            </w:r>
          </w:p>
        </w:tc>
        <w:tc>
          <w:tcPr>
            <w:tcW w:w="360" w:type="dxa"/>
            <w:shd w:val="clear" w:color="auto" w:fill="D9D9D9"/>
            <w:noWrap/>
            <w:vAlign w:val="center"/>
          </w:tcPr>
          <w:p w14:paraId="07252CD7" w14:textId="77777777" w:rsidR="00877384" w:rsidRPr="00560E41" w:rsidRDefault="00877384" w:rsidP="00877384">
            <w:pPr>
              <w:jc w:val="center"/>
              <w:rPr>
                <w:rFonts w:ascii="Arial" w:hAnsi="Arial" w:cs="Arial"/>
                <w:b/>
                <w:sz w:val="18"/>
                <w:szCs w:val="18"/>
              </w:rPr>
            </w:pPr>
          </w:p>
        </w:tc>
        <w:tc>
          <w:tcPr>
            <w:tcW w:w="360" w:type="dxa"/>
            <w:shd w:val="clear" w:color="auto" w:fill="auto"/>
            <w:noWrap/>
            <w:vAlign w:val="center"/>
          </w:tcPr>
          <w:p w14:paraId="3835DC0B" w14:textId="77777777" w:rsidR="00877384" w:rsidRPr="00560E41" w:rsidRDefault="00877384" w:rsidP="00877384">
            <w:pPr>
              <w:jc w:val="center"/>
              <w:rPr>
                <w:rFonts w:ascii="Arial" w:hAnsi="Arial" w:cs="Arial"/>
                <w:b/>
                <w:sz w:val="18"/>
                <w:szCs w:val="18"/>
              </w:rPr>
            </w:pPr>
          </w:p>
        </w:tc>
        <w:tc>
          <w:tcPr>
            <w:tcW w:w="5040" w:type="dxa"/>
            <w:shd w:val="clear" w:color="auto" w:fill="auto"/>
            <w:vAlign w:val="center"/>
          </w:tcPr>
          <w:p w14:paraId="054764B9" w14:textId="77777777" w:rsidR="00877384" w:rsidRDefault="00877384" w:rsidP="00877384">
            <w:pPr>
              <w:jc w:val="both"/>
              <w:rPr>
                <w:rFonts w:ascii="Arial" w:hAnsi="Arial"/>
                <w:b/>
                <w:bCs/>
                <w:spacing w:val="-2"/>
                <w:sz w:val="18"/>
                <w:szCs w:val="18"/>
              </w:rPr>
            </w:pPr>
            <w:r w:rsidRPr="0075586A">
              <w:rPr>
                <w:rFonts w:ascii="Arial" w:hAnsi="Arial"/>
                <w:spacing w:val="-2"/>
                <w:sz w:val="18"/>
                <w:szCs w:val="18"/>
              </w:rPr>
              <w:t>Each laboratory shall have a formal process to track and document review dates and any revisions made in all quality assurance, quality control and SOP documents.</w:t>
            </w:r>
          </w:p>
        </w:tc>
      </w:tr>
      <w:tr w:rsidR="00C40A5F" w:rsidRPr="00A0149B" w14:paraId="1AD49E5D" w14:textId="77777777">
        <w:trPr>
          <w:trHeight w:val="458"/>
        </w:trPr>
        <w:tc>
          <w:tcPr>
            <w:tcW w:w="371" w:type="dxa"/>
            <w:tcBorders>
              <w:top w:val="single" w:sz="4" w:space="0" w:color="auto"/>
            </w:tcBorders>
            <w:shd w:val="clear" w:color="auto" w:fill="auto"/>
            <w:noWrap/>
            <w:vAlign w:val="center"/>
          </w:tcPr>
          <w:p w14:paraId="6C0DEA48" w14:textId="784A9787" w:rsidR="00C40A5F"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6CE1C384" w14:textId="77777777" w:rsidR="00C40A5F" w:rsidRDefault="00C40A5F" w:rsidP="00C40A5F">
            <w:pPr>
              <w:jc w:val="both"/>
              <w:rPr>
                <w:rFonts w:ascii="Arial" w:hAnsi="Arial"/>
                <w:spacing w:val="-2"/>
                <w:sz w:val="18"/>
                <w:szCs w:val="18"/>
              </w:rPr>
            </w:pPr>
            <w:r>
              <w:rPr>
                <w:rFonts w:ascii="Arial" w:hAnsi="Arial"/>
                <w:spacing w:val="-2"/>
                <w:sz w:val="18"/>
                <w:szCs w:val="18"/>
              </w:rPr>
              <w:t>Is there North Carolina data available for review?</w:t>
            </w:r>
          </w:p>
        </w:tc>
        <w:tc>
          <w:tcPr>
            <w:tcW w:w="360" w:type="dxa"/>
            <w:shd w:val="clear" w:color="auto" w:fill="auto"/>
            <w:noWrap/>
            <w:vAlign w:val="center"/>
          </w:tcPr>
          <w:p w14:paraId="2C16866E" w14:textId="77777777" w:rsidR="00C40A5F" w:rsidRPr="00560E41" w:rsidRDefault="00C40A5F" w:rsidP="00C40A5F">
            <w:pPr>
              <w:jc w:val="center"/>
              <w:rPr>
                <w:rFonts w:ascii="Arial" w:hAnsi="Arial" w:cs="Arial"/>
                <w:b/>
                <w:sz w:val="18"/>
                <w:szCs w:val="18"/>
              </w:rPr>
            </w:pPr>
          </w:p>
        </w:tc>
        <w:tc>
          <w:tcPr>
            <w:tcW w:w="360" w:type="dxa"/>
            <w:shd w:val="clear" w:color="auto" w:fill="D9D9D9"/>
            <w:noWrap/>
            <w:vAlign w:val="center"/>
          </w:tcPr>
          <w:p w14:paraId="772FFDF4" w14:textId="77777777" w:rsidR="00C40A5F" w:rsidRPr="00560E41" w:rsidRDefault="00C40A5F" w:rsidP="00C40A5F">
            <w:pPr>
              <w:jc w:val="center"/>
              <w:rPr>
                <w:rFonts w:ascii="Arial" w:hAnsi="Arial" w:cs="Arial"/>
                <w:b/>
                <w:sz w:val="18"/>
                <w:szCs w:val="18"/>
              </w:rPr>
            </w:pPr>
          </w:p>
        </w:tc>
        <w:tc>
          <w:tcPr>
            <w:tcW w:w="5040" w:type="dxa"/>
            <w:shd w:val="clear" w:color="auto" w:fill="auto"/>
            <w:vAlign w:val="center"/>
          </w:tcPr>
          <w:p w14:paraId="072E6B3C" w14:textId="77777777" w:rsidR="00C40A5F" w:rsidRPr="008352D2" w:rsidRDefault="00C40A5F" w:rsidP="00C40A5F">
            <w:pPr>
              <w:jc w:val="both"/>
              <w:rPr>
                <w:rFonts w:ascii="Arial" w:hAnsi="Arial"/>
                <w:bCs/>
                <w:spacing w:val="-2"/>
                <w:sz w:val="18"/>
                <w:szCs w:val="18"/>
              </w:rPr>
            </w:pPr>
            <w:r>
              <w:rPr>
                <w:rFonts w:ascii="Arial" w:hAnsi="Arial"/>
                <w:bCs/>
                <w:spacing w:val="-2"/>
                <w:sz w:val="18"/>
                <w:szCs w:val="18"/>
              </w:rPr>
              <w:t>If not, review PT data</w:t>
            </w:r>
          </w:p>
        </w:tc>
      </w:tr>
      <w:tr w:rsidR="00C40A5F" w:rsidRPr="00A0149B" w14:paraId="1F691C1F" w14:textId="77777777" w:rsidTr="003173CF">
        <w:trPr>
          <w:trHeight w:val="458"/>
        </w:trPr>
        <w:tc>
          <w:tcPr>
            <w:tcW w:w="371" w:type="dxa"/>
            <w:tcBorders>
              <w:top w:val="single" w:sz="4" w:space="0" w:color="auto"/>
            </w:tcBorders>
            <w:shd w:val="clear" w:color="auto" w:fill="D9D9D9"/>
            <w:noWrap/>
            <w:vAlign w:val="center"/>
          </w:tcPr>
          <w:p w14:paraId="69CC06C9" w14:textId="77777777" w:rsidR="00C40A5F" w:rsidRPr="00A0149B" w:rsidRDefault="00C40A5F" w:rsidP="0021790B">
            <w:pPr>
              <w:ind w:left="360"/>
              <w:jc w:val="center"/>
              <w:rPr>
                <w:rFonts w:ascii="Arial" w:hAnsi="Arial" w:cs="Arial"/>
                <w:sz w:val="18"/>
                <w:szCs w:val="18"/>
              </w:rPr>
            </w:pPr>
          </w:p>
        </w:tc>
        <w:tc>
          <w:tcPr>
            <w:tcW w:w="4770" w:type="dxa"/>
            <w:tcBorders>
              <w:top w:val="single" w:sz="4" w:space="0" w:color="auto"/>
            </w:tcBorders>
            <w:shd w:val="clear" w:color="auto" w:fill="D9D9D9"/>
            <w:noWrap/>
            <w:vAlign w:val="center"/>
          </w:tcPr>
          <w:p w14:paraId="532D4547"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PRESERVATION and STORAGE</w:t>
            </w:r>
          </w:p>
        </w:tc>
        <w:tc>
          <w:tcPr>
            <w:tcW w:w="360" w:type="dxa"/>
            <w:shd w:val="clear" w:color="auto" w:fill="D9D9D9"/>
            <w:noWrap/>
            <w:vAlign w:val="center"/>
          </w:tcPr>
          <w:p w14:paraId="0AC7A317"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360" w:type="dxa"/>
            <w:shd w:val="clear" w:color="auto" w:fill="D9D9D9"/>
            <w:noWrap/>
            <w:vAlign w:val="center"/>
          </w:tcPr>
          <w:p w14:paraId="27C86B38"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5040" w:type="dxa"/>
            <w:shd w:val="clear" w:color="auto" w:fill="D9D9D9"/>
            <w:vAlign w:val="center"/>
          </w:tcPr>
          <w:p w14:paraId="4EC61038"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C40A5F" w:rsidRPr="00A0149B" w14:paraId="581A3790" w14:textId="77777777" w:rsidTr="003173CF">
        <w:trPr>
          <w:trHeight w:val="575"/>
        </w:trPr>
        <w:tc>
          <w:tcPr>
            <w:tcW w:w="371" w:type="dxa"/>
            <w:tcBorders>
              <w:top w:val="single" w:sz="4" w:space="0" w:color="auto"/>
            </w:tcBorders>
            <w:shd w:val="clear" w:color="auto" w:fill="auto"/>
            <w:noWrap/>
            <w:vAlign w:val="center"/>
          </w:tcPr>
          <w:p w14:paraId="1E689AB2" w14:textId="37EF743A" w:rsidR="00C40A5F" w:rsidRPr="00A0149B"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2E035271" w14:textId="20757EBF" w:rsidR="00C40A5F" w:rsidRPr="00A0149B" w:rsidRDefault="00C40A5F" w:rsidP="00C40A5F">
            <w:pPr>
              <w:jc w:val="both"/>
              <w:rPr>
                <w:rFonts w:ascii="Arial" w:hAnsi="Arial" w:cs="Arial"/>
                <w:sz w:val="18"/>
                <w:szCs w:val="18"/>
              </w:rPr>
            </w:pPr>
            <w:r w:rsidRPr="00A0149B">
              <w:rPr>
                <w:rFonts w:ascii="Arial" w:hAnsi="Arial" w:cs="Arial"/>
                <w:sz w:val="18"/>
                <w:szCs w:val="18"/>
              </w:rPr>
              <w:t>Are samples preserved at time of collection with H</w:t>
            </w:r>
            <w:r w:rsidRPr="00F2261D">
              <w:rPr>
                <w:rFonts w:ascii="Arial" w:hAnsi="Arial" w:cs="Arial"/>
                <w:sz w:val="18"/>
                <w:szCs w:val="18"/>
                <w:vertAlign w:val="subscript"/>
              </w:rPr>
              <w:t>2</w:t>
            </w:r>
            <w:r w:rsidRPr="00A0149B">
              <w:rPr>
                <w:rFonts w:ascii="Arial" w:hAnsi="Arial" w:cs="Arial"/>
                <w:sz w:val="18"/>
                <w:szCs w:val="18"/>
              </w:rPr>
              <w:t>SO</w:t>
            </w:r>
            <w:r w:rsidRPr="00F2261D">
              <w:rPr>
                <w:rFonts w:ascii="Arial" w:hAnsi="Arial" w:cs="Arial"/>
                <w:sz w:val="18"/>
                <w:szCs w:val="18"/>
                <w:vertAlign w:val="subscript"/>
              </w:rPr>
              <w:t>4</w:t>
            </w:r>
            <w:r w:rsidRPr="00A0149B">
              <w:rPr>
                <w:rFonts w:ascii="Arial" w:hAnsi="Arial" w:cs="Arial"/>
                <w:sz w:val="18"/>
                <w:szCs w:val="18"/>
              </w:rPr>
              <w:t xml:space="preserve"> to pH of &lt;2</w:t>
            </w:r>
            <w:r w:rsidR="00A31ED9">
              <w:rPr>
                <w:rFonts w:ascii="Arial" w:hAnsi="Arial" w:cs="Arial"/>
                <w:sz w:val="18"/>
                <w:szCs w:val="18"/>
              </w:rPr>
              <w:t xml:space="preserve"> </w:t>
            </w:r>
            <w:r w:rsidR="0082364A">
              <w:rPr>
                <w:rFonts w:ascii="Arial" w:hAnsi="Arial" w:cs="Arial"/>
                <w:sz w:val="18"/>
                <w:szCs w:val="18"/>
              </w:rPr>
              <w:t>S.U.</w:t>
            </w:r>
            <w:r w:rsidRPr="00A0149B">
              <w:rPr>
                <w:rFonts w:ascii="Arial" w:hAnsi="Arial" w:cs="Arial"/>
                <w:sz w:val="18"/>
                <w:szCs w:val="18"/>
              </w:rPr>
              <w:t>?</w:t>
            </w:r>
            <w:r>
              <w:rPr>
                <w:rFonts w:ascii="Arial" w:hAnsi="Arial" w:cs="Arial"/>
                <w:sz w:val="18"/>
                <w:szCs w:val="18"/>
              </w:rPr>
              <w:t xml:space="preserve"> </w:t>
            </w: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360" w:type="dxa"/>
            <w:shd w:val="clear" w:color="auto" w:fill="auto"/>
            <w:noWrap/>
            <w:vAlign w:val="center"/>
          </w:tcPr>
          <w:p w14:paraId="507E803B"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200A46B4"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547371D" w14:textId="77777777" w:rsidR="00C40A5F" w:rsidRPr="003F5E8D" w:rsidRDefault="00C40A5F" w:rsidP="00C40A5F">
            <w:pPr>
              <w:jc w:val="both"/>
              <w:rPr>
                <w:rFonts w:ascii="Arial" w:hAnsi="Arial" w:cs="Arial"/>
                <w:color w:val="FF0000"/>
                <w:sz w:val="18"/>
                <w:szCs w:val="18"/>
              </w:rPr>
            </w:pPr>
            <w:r>
              <w:rPr>
                <w:rFonts w:ascii="Arial" w:hAnsi="Arial" w:cs="Arial"/>
                <w:sz w:val="18"/>
                <w:szCs w:val="18"/>
              </w:rPr>
              <w:t>Preservation not required if analyzed within 15 minutes.</w:t>
            </w:r>
          </w:p>
        </w:tc>
      </w:tr>
      <w:tr w:rsidR="00C40A5F" w:rsidRPr="00A0149B" w14:paraId="205E09E2" w14:textId="77777777" w:rsidTr="003173CF">
        <w:trPr>
          <w:trHeight w:val="575"/>
        </w:trPr>
        <w:tc>
          <w:tcPr>
            <w:tcW w:w="371" w:type="dxa"/>
            <w:tcBorders>
              <w:top w:val="single" w:sz="4" w:space="0" w:color="auto"/>
            </w:tcBorders>
            <w:shd w:val="clear" w:color="auto" w:fill="auto"/>
            <w:noWrap/>
            <w:vAlign w:val="center"/>
          </w:tcPr>
          <w:p w14:paraId="00D27BF6" w14:textId="772740D7" w:rsidR="00C40A5F" w:rsidRPr="00A0149B"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25EA4E62" w14:textId="53A4D542" w:rsidR="00C40A5F" w:rsidRPr="00A0149B" w:rsidRDefault="00C40A5F" w:rsidP="00C40A5F">
            <w:pPr>
              <w:jc w:val="both"/>
              <w:rPr>
                <w:rFonts w:ascii="Arial" w:hAnsi="Arial" w:cs="Arial"/>
                <w:sz w:val="18"/>
                <w:szCs w:val="18"/>
              </w:rPr>
            </w:pPr>
            <w:r>
              <w:rPr>
                <w:rFonts w:ascii="Arial" w:hAnsi="Arial" w:cs="Arial"/>
                <w:sz w:val="18"/>
                <w:szCs w:val="18"/>
              </w:rPr>
              <w:t xml:space="preserve">Are samples checked for </w:t>
            </w:r>
            <w:r w:rsidR="0098215C">
              <w:rPr>
                <w:rFonts w:ascii="Arial" w:hAnsi="Arial" w:cs="Arial"/>
                <w:sz w:val="18"/>
                <w:szCs w:val="18"/>
              </w:rPr>
              <w:t>T</w:t>
            </w:r>
            <w:r>
              <w:rPr>
                <w:rFonts w:ascii="Arial" w:hAnsi="Arial" w:cs="Arial"/>
                <w:sz w:val="18"/>
                <w:szCs w:val="18"/>
              </w:rPr>
              <w:t xml:space="preserve">otal </w:t>
            </w:r>
            <w:r w:rsidR="0098215C">
              <w:rPr>
                <w:rFonts w:ascii="Arial" w:hAnsi="Arial" w:cs="Arial"/>
                <w:sz w:val="18"/>
                <w:szCs w:val="18"/>
              </w:rPr>
              <w:t>R</w:t>
            </w:r>
            <w:r>
              <w:rPr>
                <w:rFonts w:ascii="Arial" w:hAnsi="Arial" w:cs="Arial"/>
                <w:sz w:val="18"/>
                <w:szCs w:val="18"/>
              </w:rPr>
              <w:t xml:space="preserve">esidual </w:t>
            </w:r>
            <w:r w:rsidR="0098215C">
              <w:rPr>
                <w:rFonts w:ascii="Arial" w:hAnsi="Arial" w:cs="Arial"/>
                <w:sz w:val="18"/>
                <w:szCs w:val="18"/>
              </w:rPr>
              <w:t>C</w:t>
            </w:r>
            <w:r>
              <w:rPr>
                <w:rFonts w:ascii="Arial" w:hAnsi="Arial" w:cs="Arial"/>
                <w:sz w:val="18"/>
                <w:szCs w:val="18"/>
              </w:rPr>
              <w:t>hlorine</w:t>
            </w:r>
            <w:r w:rsidR="007155F8">
              <w:rPr>
                <w:rFonts w:ascii="Arial" w:hAnsi="Arial" w:cs="Arial"/>
                <w:sz w:val="18"/>
                <w:szCs w:val="18"/>
              </w:rPr>
              <w:t xml:space="preserve"> (TRC)</w:t>
            </w:r>
            <w:r>
              <w:rPr>
                <w:rFonts w:ascii="Arial" w:hAnsi="Arial" w:cs="Arial"/>
                <w:sz w:val="18"/>
                <w:szCs w:val="18"/>
              </w:rPr>
              <w:t xml:space="preserve"> at the time of collection</w:t>
            </w:r>
            <w:r w:rsidR="00307B48">
              <w:rPr>
                <w:rFonts w:ascii="Arial" w:hAnsi="Arial" w:cs="Arial"/>
                <w:sz w:val="18"/>
                <w:szCs w:val="18"/>
              </w:rPr>
              <w:t xml:space="preserve"> and </w:t>
            </w:r>
            <w:r w:rsidR="00307B48" w:rsidRPr="00307B48">
              <w:rPr>
                <w:rFonts w:ascii="Arial" w:hAnsi="Arial" w:cs="Arial"/>
                <w:sz w:val="18"/>
                <w:szCs w:val="18"/>
              </w:rPr>
              <w:t>prior to pH preservation adjustment</w:t>
            </w:r>
            <w:r>
              <w:rPr>
                <w:rFonts w:ascii="Arial" w:hAnsi="Arial" w:cs="Arial"/>
                <w:sz w:val="18"/>
                <w:szCs w:val="18"/>
              </w:rPr>
              <w:t>? [SM 4500-NH</w:t>
            </w:r>
            <w:r>
              <w:rPr>
                <w:rFonts w:ascii="Arial" w:hAnsi="Arial" w:cs="Arial"/>
                <w:sz w:val="18"/>
                <w:szCs w:val="18"/>
                <w:vertAlign w:val="subscript"/>
              </w:rPr>
              <w:t>3</w:t>
            </w:r>
            <w:r>
              <w:rPr>
                <w:rFonts w:ascii="Arial" w:hAnsi="Arial" w:cs="Arial"/>
                <w:sz w:val="18"/>
                <w:szCs w:val="18"/>
              </w:rPr>
              <w:t xml:space="preserve"> </w:t>
            </w:r>
            <w:r w:rsidR="0090147B">
              <w:rPr>
                <w:rFonts w:ascii="Arial" w:hAnsi="Arial" w:cs="Arial"/>
                <w:sz w:val="18"/>
                <w:szCs w:val="18"/>
              </w:rPr>
              <w:t>A-</w:t>
            </w:r>
            <w:r w:rsidR="00901D0C">
              <w:rPr>
                <w:rFonts w:ascii="Arial" w:hAnsi="Arial" w:cs="Arial"/>
                <w:sz w:val="18"/>
                <w:szCs w:val="18"/>
              </w:rPr>
              <w:t xml:space="preserve">2021 </w:t>
            </w:r>
            <w:r w:rsidR="00AB0407">
              <w:rPr>
                <w:rFonts w:ascii="Arial" w:hAnsi="Arial" w:cs="Arial"/>
                <w:sz w:val="18"/>
                <w:szCs w:val="18"/>
              </w:rPr>
              <w:t>(2)</w:t>
            </w:r>
            <w:r w:rsidR="007155F8">
              <w:rPr>
                <w:rFonts w:ascii="Arial" w:hAnsi="Arial" w:cs="Arial"/>
                <w:sz w:val="18"/>
                <w:szCs w:val="18"/>
              </w:rPr>
              <w:t xml:space="preserve"> and </w:t>
            </w:r>
            <w:r w:rsidR="0098215C">
              <w:rPr>
                <w:rFonts w:ascii="Arial" w:hAnsi="Arial" w:cs="Arial"/>
                <w:sz w:val="18"/>
                <w:szCs w:val="18"/>
              </w:rPr>
              <w:t xml:space="preserve">NC WW/GW </w:t>
            </w:r>
            <w:r w:rsidR="006E0150">
              <w:rPr>
                <w:rFonts w:ascii="Arial" w:hAnsi="Arial" w:cs="Arial"/>
                <w:sz w:val="18"/>
                <w:szCs w:val="18"/>
              </w:rPr>
              <w:t xml:space="preserve">LCB </w:t>
            </w:r>
            <w:r w:rsidR="0098215C">
              <w:rPr>
                <w:rFonts w:ascii="Arial" w:hAnsi="Arial" w:cs="Arial"/>
                <w:sz w:val="18"/>
                <w:szCs w:val="18"/>
              </w:rPr>
              <w:t>Sample Collection, Preservation and Receipt Requirements Policy]</w:t>
            </w:r>
          </w:p>
        </w:tc>
        <w:tc>
          <w:tcPr>
            <w:tcW w:w="360" w:type="dxa"/>
            <w:shd w:val="clear" w:color="auto" w:fill="auto"/>
            <w:noWrap/>
            <w:vAlign w:val="center"/>
          </w:tcPr>
          <w:p w14:paraId="28CDBA0E"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77676FC1"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E1ED4DF" w14:textId="77777777" w:rsidR="00AB0407" w:rsidRDefault="00AB0407" w:rsidP="00C40A5F">
            <w:pPr>
              <w:jc w:val="both"/>
              <w:rPr>
                <w:rFonts w:ascii="Arial" w:hAnsi="Arial" w:cs="Arial"/>
                <w:sz w:val="18"/>
                <w:szCs w:val="18"/>
              </w:rPr>
            </w:pPr>
            <w:r>
              <w:rPr>
                <w:rFonts w:ascii="Arial" w:hAnsi="Arial" w:cs="Arial"/>
                <w:sz w:val="18"/>
                <w:szCs w:val="18"/>
              </w:rPr>
              <w:t>Residual chlorine reacts with ammonia; remove by sample pretreatment. If a sample is likely to contain residual chlorine, immediately upon collection, treat with dechlorinating agent as in 4500-NH</w:t>
            </w:r>
            <w:proofErr w:type="gramStart"/>
            <w:r w:rsidRPr="00AB0407">
              <w:rPr>
                <w:rFonts w:ascii="Arial" w:hAnsi="Arial" w:cs="Arial"/>
                <w:sz w:val="18"/>
                <w:szCs w:val="18"/>
                <w:vertAlign w:val="subscript"/>
              </w:rPr>
              <w:t>3</w:t>
            </w:r>
            <w:r>
              <w:rPr>
                <w:rFonts w:ascii="Arial" w:hAnsi="Arial" w:cs="Arial"/>
                <w:sz w:val="18"/>
                <w:szCs w:val="18"/>
              </w:rPr>
              <w:t>.B.</w:t>
            </w:r>
            <w:proofErr w:type="gramEnd"/>
            <w:r>
              <w:rPr>
                <w:rFonts w:ascii="Arial" w:hAnsi="Arial" w:cs="Arial"/>
                <w:sz w:val="18"/>
                <w:szCs w:val="18"/>
              </w:rPr>
              <w:t>3</w:t>
            </w:r>
            <w:r w:rsidRPr="00AB0407">
              <w:rPr>
                <w:rFonts w:ascii="Arial" w:hAnsi="Arial" w:cs="Arial"/>
                <w:i/>
                <w:sz w:val="18"/>
                <w:szCs w:val="18"/>
              </w:rPr>
              <w:t>d</w:t>
            </w:r>
            <w:r>
              <w:rPr>
                <w:rFonts w:ascii="Arial" w:hAnsi="Arial" w:cs="Arial"/>
                <w:sz w:val="18"/>
                <w:szCs w:val="18"/>
              </w:rPr>
              <w:t>.</w:t>
            </w:r>
          </w:p>
          <w:p w14:paraId="211C9EB8" w14:textId="77777777" w:rsidR="00AB0407" w:rsidRDefault="00AB0407" w:rsidP="00C40A5F">
            <w:pPr>
              <w:jc w:val="both"/>
              <w:rPr>
                <w:rFonts w:ascii="Arial" w:hAnsi="Arial" w:cs="Arial"/>
                <w:sz w:val="18"/>
                <w:szCs w:val="18"/>
              </w:rPr>
            </w:pPr>
          </w:p>
          <w:p w14:paraId="56373E4E" w14:textId="7146A17B" w:rsidR="00C40A5F" w:rsidRPr="00A0149B" w:rsidRDefault="00C40A5F" w:rsidP="00C40A5F">
            <w:pPr>
              <w:jc w:val="both"/>
              <w:rPr>
                <w:rFonts w:ascii="Arial" w:hAnsi="Arial" w:cs="Arial"/>
                <w:sz w:val="18"/>
                <w:szCs w:val="18"/>
              </w:rPr>
            </w:pPr>
            <w:r>
              <w:rPr>
                <w:rFonts w:ascii="Arial" w:hAnsi="Arial" w:cs="Arial"/>
                <w:sz w:val="18"/>
                <w:szCs w:val="18"/>
              </w:rPr>
              <w:t>TRC strips or DPD powder may be used</w:t>
            </w:r>
            <w:r w:rsidR="007155F8">
              <w:rPr>
                <w:rFonts w:ascii="Arial" w:hAnsi="Arial" w:cs="Arial"/>
                <w:sz w:val="18"/>
                <w:szCs w:val="18"/>
              </w:rPr>
              <w:t>.</w:t>
            </w:r>
          </w:p>
        </w:tc>
      </w:tr>
      <w:tr w:rsidR="00C40A5F" w:rsidRPr="00A0149B" w14:paraId="22B91FAB" w14:textId="77777777" w:rsidTr="003173CF">
        <w:trPr>
          <w:trHeight w:val="575"/>
        </w:trPr>
        <w:tc>
          <w:tcPr>
            <w:tcW w:w="371" w:type="dxa"/>
            <w:tcBorders>
              <w:top w:val="single" w:sz="4" w:space="0" w:color="auto"/>
            </w:tcBorders>
            <w:shd w:val="clear" w:color="auto" w:fill="auto"/>
            <w:noWrap/>
            <w:vAlign w:val="center"/>
          </w:tcPr>
          <w:p w14:paraId="52ADEAE2" w14:textId="31D9448A" w:rsidR="00C40A5F" w:rsidRPr="00A0149B"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7518BA63" w14:textId="6F1E9454" w:rsidR="00C40A5F" w:rsidRDefault="00C40A5F" w:rsidP="00C40A5F">
            <w:pPr>
              <w:jc w:val="both"/>
              <w:rPr>
                <w:rFonts w:ascii="Arial" w:hAnsi="Arial" w:cs="Arial"/>
                <w:sz w:val="18"/>
                <w:szCs w:val="18"/>
              </w:rPr>
            </w:pPr>
            <w:r>
              <w:rPr>
                <w:rFonts w:ascii="Arial" w:hAnsi="Arial" w:cs="Arial"/>
                <w:sz w:val="18"/>
                <w:szCs w:val="18"/>
              </w:rPr>
              <w:t xml:space="preserve">Is </w:t>
            </w:r>
            <w:r w:rsidR="007155F8">
              <w:rPr>
                <w:rFonts w:ascii="Arial" w:hAnsi="Arial" w:cs="Arial"/>
                <w:sz w:val="18"/>
                <w:szCs w:val="18"/>
              </w:rPr>
              <w:t>TRC</w:t>
            </w:r>
            <w:r>
              <w:rPr>
                <w:rFonts w:ascii="Arial" w:hAnsi="Arial" w:cs="Arial"/>
                <w:sz w:val="18"/>
                <w:szCs w:val="18"/>
              </w:rPr>
              <w:t xml:space="preserve"> neutralized at time of sample collection</w:t>
            </w:r>
            <w:r w:rsidR="003A1BDC">
              <w:rPr>
                <w:rFonts w:ascii="Arial" w:hAnsi="Arial" w:cs="Arial"/>
                <w:sz w:val="18"/>
                <w:szCs w:val="18"/>
              </w:rPr>
              <w:t xml:space="preserve"> if necessary</w:t>
            </w:r>
            <w:r>
              <w:rPr>
                <w:rFonts w:ascii="Arial" w:hAnsi="Arial" w:cs="Arial"/>
                <w:sz w:val="18"/>
                <w:szCs w:val="18"/>
              </w:rPr>
              <w:t>? [SM 4500-NH</w:t>
            </w:r>
            <w:r>
              <w:rPr>
                <w:rFonts w:ascii="Arial" w:hAnsi="Arial" w:cs="Arial"/>
                <w:sz w:val="18"/>
                <w:szCs w:val="18"/>
                <w:vertAlign w:val="subscript"/>
              </w:rPr>
              <w:t>3</w:t>
            </w:r>
            <w:r>
              <w:rPr>
                <w:rFonts w:ascii="Arial" w:hAnsi="Arial" w:cs="Arial"/>
                <w:sz w:val="18"/>
                <w:szCs w:val="18"/>
              </w:rPr>
              <w:t xml:space="preserve"> </w:t>
            </w:r>
            <w:r w:rsidR="00901D0C">
              <w:rPr>
                <w:rFonts w:ascii="Arial" w:hAnsi="Arial" w:cs="Arial"/>
                <w:sz w:val="18"/>
                <w:szCs w:val="18"/>
              </w:rPr>
              <w:t>A</w:t>
            </w:r>
            <w:r>
              <w:rPr>
                <w:rFonts w:ascii="Arial" w:hAnsi="Arial" w:cs="Arial"/>
                <w:sz w:val="18"/>
                <w:szCs w:val="18"/>
              </w:rPr>
              <w:t>-20</w:t>
            </w:r>
            <w:r w:rsidR="00901D0C">
              <w:rPr>
                <w:rFonts w:ascii="Arial" w:hAnsi="Arial" w:cs="Arial"/>
                <w:sz w:val="18"/>
                <w:szCs w:val="18"/>
              </w:rPr>
              <w:t>2</w:t>
            </w:r>
            <w:r>
              <w:rPr>
                <w:rFonts w:ascii="Arial" w:hAnsi="Arial" w:cs="Arial"/>
                <w:sz w:val="18"/>
                <w:szCs w:val="18"/>
              </w:rPr>
              <w:t>1 (</w:t>
            </w:r>
            <w:r w:rsidR="00901D0C">
              <w:rPr>
                <w:rFonts w:ascii="Arial" w:hAnsi="Arial" w:cs="Arial"/>
                <w:sz w:val="18"/>
                <w:szCs w:val="18"/>
              </w:rPr>
              <w:t>2</w:t>
            </w:r>
            <w:r>
              <w:rPr>
                <w:rFonts w:ascii="Arial" w:hAnsi="Arial" w:cs="Arial"/>
                <w:sz w:val="18"/>
                <w:szCs w:val="18"/>
              </w:rPr>
              <w:t>)]</w:t>
            </w:r>
            <w:r w:rsidRPr="000B000E">
              <w:rPr>
                <w:rFonts w:ascii="Arial" w:hAnsi="Arial" w:cs="Arial"/>
                <w:sz w:val="18"/>
                <w:szCs w:val="18"/>
              </w:rPr>
              <w:t xml:space="preserve"> </w:t>
            </w:r>
          </w:p>
        </w:tc>
        <w:tc>
          <w:tcPr>
            <w:tcW w:w="360" w:type="dxa"/>
            <w:tcBorders>
              <w:bottom w:val="single" w:sz="4" w:space="0" w:color="auto"/>
            </w:tcBorders>
            <w:shd w:val="clear" w:color="auto" w:fill="auto"/>
            <w:noWrap/>
            <w:vAlign w:val="center"/>
          </w:tcPr>
          <w:p w14:paraId="50B36372" w14:textId="77777777" w:rsidR="00C40A5F" w:rsidRPr="00A0149B" w:rsidRDefault="00C40A5F" w:rsidP="00C40A5F">
            <w:pPr>
              <w:rPr>
                <w:rFonts w:ascii="Arial" w:hAnsi="Arial" w:cs="Arial"/>
                <w:sz w:val="18"/>
                <w:szCs w:val="18"/>
              </w:rPr>
            </w:pPr>
          </w:p>
        </w:tc>
        <w:tc>
          <w:tcPr>
            <w:tcW w:w="360" w:type="dxa"/>
            <w:tcBorders>
              <w:bottom w:val="single" w:sz="4" w:space="0" w:color="auto"/>
            </w:tcBorders>
            <w:shd w:val="clear" w:color="auto" w:fill="auto"/>
            <w:noWrap/>
            <w:vAlign w:val="center"/>
          </w:tcPr>
          <w:p w14:paraId="0CFAF372"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125A0687" w14:textId="4E60B4BD" w:rsidR="00C40A5F" w:rsidRPr="001E09F4" w:rsidRDefault="00F90FD3" w:rsidP="00C40A5F">
            <w:pPr>
              <w:jc w:val="both"/>
              <w:rPr>
                <w:rFonts w:ascii="Arial" w:hAnsi="Arial" w:cs="Arial"/>
                <w:sz w:val="18"/>
                <w:szCs w:val="18"/>
              </w:rPr>
            </w:pPr>
            <w:r w:rsidRPr="00F90FD3">
              <w:rPr>
                <w:rFonts w:ascii="Arial" w:hAnsi="Arial" w:cs="Arial"/>
                <w:sz w:val="18"/>
                <w:szCs w:val="18"/>
              </w:rPr>
              <w:t>4500-NH</w:t>
            </w:r>
            <w:proofErr w:type="gramStart"/>
            <w:r w:rsidRPr="00F90FD3">
              <w:rPr>
                <w:rFonts w:ascii="Arial" w:hAnsi="Arial" w:cs="Arial"/>
                <w:sz w:val="18"/>
                <w:szCs w:val="18"/>
                <w:vertAlign w:val="subscript"/>
              </w:rPr>
              <w:t>3</w:t>
            </w:r>
            <w:r w:rsidRPr="00F90FD3">
              <w:rPr>
                <w:rFonts w:ascii="Arial" w:hAnsi="Arial" w:cs="Arial"/>
                <w:sz w:val="18"/>
                <w:szCs w:val="18"/>
              </w:rPr>
              <w:t>.B.</w:t>
            </w:r>
            <w:proofErr w:type="gramEnd"/>
            <w:r w:rsidRPr="00F90FD3">
              <w:rPr>
                <w:rFonts w:ascii="Arial" w:hAnsi="Arial" w:cs="Arial"/>
                <w:sz w:val="18"/>
                <w:szCs w:val="18"/>
              </w:rPr>
              <w:t>3</w:t>
            </w:r>
            <w:r w:rsidRPr="00F90FD3">
              <w:rPr>
                <w:rFonts w:ascii="Arial" w:hAnsi="Arial" w:cs="Arial"/>
                <w:i/>
                <w:sz w:val="18"/>
                <w:szCs w:val="18"/>
              </w:rPr>
              <w:t>d</w:t>
            </w:r>
            <w:r w:rsidRPr="00F90FD3">
              <w:rPr>
                <w:rFonts w:ascii="Arial" w:hAnsi="Arial" w:cs="Arial"/>
                <w:sz w:val="18"/>
                <w:szCs w:val="18"/>
              </w:rPr>
              <w:t xml:space="preserve"> </w:t>
            </w:r>
            <w:r>
              <w:rPr>
                <w:rFonts w:ascii="Arial" w:hAnsi="Arial" w:cs="Arial"/>
                <w:sz w:val="18"/>
                <w:szCs w:val="18"/>
              </w:rPr>
              <w:t xml:space="preserve">: </w:t>
            </w:r>
            <w:r w:rsidR="00C40A5F">
              <w:rPr>
                <w:rFonts w:ascii="Arial" w:hAnsi="Arial" w:cs="Arial"/>
                <w:sz w:val="18"/>
                <w:szCs w:val="18"/>
              </w:rPr>
              <w:t>3.5 g Sodium thiosulfate (Na</w:t>
            </w:r>
            <w:r w:rsidR="00C40A5F">
              <w:rPr>
                <w:rFonts w:ascii="Arial" w:hAnsi="Arial" w:cs="Arial"/>
                <w:sz w:val="18"/>
                <w:szCs w:val="18"/>
                <w:vertAlign w:val="subscript"/>
              </w:rPr>
              <w:t>2</w:t>
            </w:r>
            <w:r w:rsidR="00C40A5F">
              <w:rPr>
                <w:rFonts w:ascii="Arial" w:hAnsi="Arial" w:cs="Arial"/>
                <w:sz w:val="18"/>
                <w:szCs w:val="18"/>
              </w:rPr>
              <w:t>S</w:t>
            </w:r>
            <w:r w:rsidR="00C40A5F">
              <w:rPr>
                <w:rFonts w:ascii="Arial" w:hAnsi="Arial" w:cs="Arial"/>
                <w:sz w:val="18"/>
                <w:szCs w:val="18"/>
                <w:vertAlign w:val="subscript"/>
              </w:rPr>
              <w:t>2</w:t>
            </w:r>
            <w:r w:rsidR="00C40A5F">
              <w:rPr>
                <w:rFonts w:ascii="Arial" w:hAnsi="Arial" w:cs="Arial"/>
                <w:sz w:val="18"/>
                <w:szCs w:val="18"/>
              </w:rPr>
              <w:t>O</w:t>
            </w:r>
            <w:r w:rsidR="00C40A5F">
              <w:rPr>
                <w:rFonts w:ascii="Arial" w:hAnsi="Arial" w:cs="Arial"/>
                <w:sz w:val="18"/>
                <w:szCs w:val="18"/>
                <w:vertAlign w:val="subscript"/>
              </w:rPr>
              <w:t>3</w:t>
            </w:r>
            <w:r w:rsidR="00C40A5F">
              <w:rPr>
                <w:rFonts w:ascii="Arial" w:hAnsi="Arial" w:cs="Arial"/>
                <w:sz w:val="18"/>
                <w:szCs w:val="18"/>
              </w:rPr>
              <w:t xml:space="preserve"> • 5H</w:t>
            </w:r>
            <w:r w:rsidR="00C40A5F" w:rsidRPr="001E09F4">
              <w:rPr>
                <w:rFonts w:ascii="Arial" w:hAnsi="Arial" w:cs="Arial"/>
                <w:sz w:val="18"/>
                <w:szCs w:val="18"/>
                <w:vertAlign w:val="subscript"/>
              </w:rPr>
              <w:t>2</w:t>
            </w:r>
            <w:r w:rsidR="00C40A5F">
              <w:rPr>
                <w:rFonts w:ascii="Arial" w:hAnsi="Arial" w:cs="Arial"/>
                <w:sz w:val="18"/>
                <w:szCs w:val="18"/>
              </w:rPr>
              <w:t>O)</w:t>
            </w:r>
            <w:r w:rsidR="00AB0407">
              <w:rPr>
                <w:rFonts w:ascii="Arial" w:hAnsi="Arial" w:cs="Arial"/>
                <w:sz w:val="18"/>
                <w:szCs w:val="18"/>
              </w:rPr>
              <w:t xml:space="preserve"> in water and dilute to 1 </w:t>
            </w:r>
            <w:r w:rsidR="00C40A5F">
              <w:rPr>
                <w:rFonts w:ascii="Arial" w:hAnsi="Arial" w:cs="Arial"/>
                <w:sz w:val="18"/>
                <w:szCs w:val="18"/>
              </w:rPr>
              <w:t xml:space="preserve">L. </w:t>
            </w:r>
            <w:r w:rsidR="00AB0407">
              <w:rPr>
                <w:rFonts w:ascii="Arial" w:hAnsi="Arial" w:cs="Arial"/>
                <w:sz w:val="18"/>
                <w:szCs w:val="18"/>
              </w:rPr>
              <w:t xml:space="preserve">Use </w:t>
            </w:r>
            <w:r w:rsidR="00C40A5F">
              <w:rPr>
                <w:rFonts w:ascii="Arial" w:hAnsi="Arial" w:cs="Arial"/>
                <w:sz w:val="18"/>
                <w:szCs w:val="18"/>
              </w:rPr>
              <w:t>1</w:t>
            </w:r>
            <w:r w:rsidR="00AB0407">
              <w:rPr>
                <w:rFonts w:ascii="Arial" w:hAnsi="Arial" w:cs="Arial"/>
                <w:sz w:val="18"/>
                <w:szCs w:val="18"/>
              </w:rPr>
              <w:t xml:space="preserve"> </w:t>
            </w:r>
            <w:r w:rsidR="00C40A5F">
              <w:rPr>
                <w:rFonts w:ascii="Arial" w:hAnsi="Arial" w:cs="Arial"/>
                <w:sz w:val="18"/>
                <w:szCs w:val="18"/>
              </w:rPr>
              <w:t>m</w:t>
            </w:r>
            <w:r w:rsidR="00AB0407">
              <w:rPr>
                <w:rFonts w:ascii="Arial" w:hAnsi="Arial" w:cs="Arial"/>
                <w:sz w:val="18"/>
                <w:szCs w:val="18"/>
              </w:rPr>
              <w:t>L</w:t>
            </w:r>
            <w:r w:rsidR="00C40A5F">
              <w:rPr>
                <w:rFonts w:ascii="Arial" w:hAnsi="Arial" w:cs="Arial"/>
                <w:sz w:val="18"/>
                <w:szCs w:val="18"/>
              </w:rPr>
              <w:t xml:space="preserve"> </w:t>
            </w:r>
            <w:r w:rsidR="00AB0407">
              <w:rPr>
                <w:rFonts w:ascii="Arial" w:hAnsi="Arial" w:cs="Arial"/>
                <w:sz w:val="18"/>
                <w:szCs w:val="18"/>
              </w:rPr>
              <w:t>reagent to remove</w:t>
            </w:r>
            <w:r w:rsidR="00C40A5F">
              <w:rPr>
                <w:rFonts w:ascii="Arial" w:hAnsi="Arial" w:cs="Arial"/>
                <w:sz w:val="18"/>
                <w:szCs w:val="18"/>
              </w:rPr>
              <w:t xml:space="preserve"> 1 mg/L residual chlorine in 500</w:t>
            </w:r>
            <w:r w:rsidR="00AB0407">
              <w:rPr>
                <w:rFonts w:ascii="Arial" w:hAnsi="Arial" w:cs="Arial"/>
                <w:sz w:val="18"/>
                <w:szCs w:val="18"/>
              </w:rPr>
              <w:t>-</w:t>
            </w:r>
            <w:r w:rsidR="00C40A5F">
              <w:rPr>
                <w:rFonts w:ascii="Arial" w:hAnsi="Arial" w:cs="Arial"/>
                <w:sz w:val="18"/>
                <w:szCs w:val="18"/>
              </w:rPr>
              <w:t>m</w:t>
            </w:r>
            <w:r w:rsidR="00AB0407">
              <w:rPr>
                <w:rFonts w:ascii="Arial" w:hAnsi="Arial" w:cs="Arial"/>
                <w:sz w:val="18"/>
                <w:szCs w:val="18"/>
              </w:rPr>
              <w:t>L</w:t>
            </w:r>
            <w:r w:rsidR="00C40A5F">
              <w:rPr>
                <w:rFonts w:ascii="Arial" w:hAnsi="Arial" w:cs="Arial"/>
                <w:sz w:val="18"/>
                <w:szCs w:val="18"/>
              </w:rPr>
              <w:t xml:space="preserve"> sample.</w:t>
            </w:r>
          </w:p>
        </w:tc>
      </w:tr>
      <w:tr w:rsidR="00C40A5F" w:rsidRPr="00A0149B" w14:paraId="759367B8" w14:textId="77777777" w:rsidTr="003173CF">
        <w:trPr>
          <w:trHeight w:val="620"/>
        </w:trPr>
        <w:tc>
          <w:tcPr>
            <w:tcW w:w="371" w:type="dxa"/>
            <w:tcBorders>
              <w:top w:val="single" w:sz="4" w:space="0" w:color="auto"/>
            </w:tcBorders>
            <w:shd w:val="clear" w:color="auto" w:fill="auto"/>
            <w:noWrap/>
            <w:vAlign w:val="center"/>
          </w:tcPr>
          <w:p w14:paraId="3300A68F" w14:textId="009366BE" w:rsidR="00C40A5F"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3B0281B5" w14:textId="04E222C0" w:rsidR="00C40A5F" w:rsidRDefault="00C40A5F" w:rsidP="00C40A5F">
            <w:pPr>
              <w:jc w:val="both"/>
              <w:rPr>
                <w:rFonts w:ascii="Arial" w:hAnsi="Arial" w:cs="Arial"/>
                <w:sz w:val="18"/>
                <w:szCs w:val="18"/>
              </w:rPr>
            </w:pPr>
            <w:r>
              <w:rPr>
                <w:rFonts w:ascii="Arial" w:hAnsi="Arial" w:cs="Arial"/>
                <w:sz w:val="18"/>
                <w:szCs w:val="18"/>
              </w:rPr>
              <w:t xml:space="preserve">Are samples checked for total residual chlorine upon receipt in the lab? </w:t>
            </w:r>
            <w:r w:rsidRPr="00A0149B">
              <w:rPr>
                <w:rFonts w:ascii="Arial" w:hAnsi="Arial" w:cs="Arial"/>
                <w:sz w:val="18"/>
                <w:szCs w:val="18"/>
              </w:rPr>
              <w:t>[</w:t>
            </w:r>
            <w:r w:rsidR="003A1BDC" w:rsidRPr="00307B48">
              <w:rPr>
                <w:rFonts w:ascii="Arial" w:hAnsi="Arial" w:cs="Arial"/>
                <w:sz w:val="18"/>
                <w:szCs w:val="18"/>
              </w:rPr>
              <w:t>NC WW/GW LC</w:t>
            </w:r>
            <w:r w:rsidR="003A1BDC">
              <w:rPr>
                <w:rFonts w:ascii="Arial" w:hAnsi="Arial" w:cs="Arial"/>
                <w:sz w:val="18"/>
                <w:szCs w:val="18"/>
              </w:rPr>
              <w:t>B</w:t>
            </w:r>
            <w:r w:rsidR="003A1BDC" w:rsidRPr="00307B48">
              <w:rPr>
                <w:rFonts w:ascii="Arial" w:hAnsi="Arial" w:cs="Arial"/>
                <w:sz w:val="18"/>
                <w:szCs w:val="18"/>
              </w:rPr>
              <w:t xml:space="preserve"> </w:t>
            </w:r>
            <w:r w:rsidR="00AD2CBC">
              <w:rPr>
                <w:rFonts w:ascii="Arial" w:hAnsi="Arial" w:cs="Arial"/>
                <w:sz w:val="18"/>
                <w:szCs w:val="18"/>
              </w:rPr>
              <w:t>Sample Collection, Preservation and Receipt Requirements</w:t>
            </w:r>
            <w:r w:rsidR="00AD2CBC" w:rsidRPr="00307B48">
              <w:rPr>
                <w:rFonts w:ascii="Arial" w:hAnsi="Arial" w:cs="Arial"/>
                <w:sz w:val="18"/>
                <w:szCs w:val="18"/>
              </w:rPr>
              <w:t xml:space="preserve"> </w:t>
            </w:r>
            <w:r w:rsidR="003A1BDC" w:rsidRPr="00307B48">
              <w:rPr>
                <w:rFonts w:ascii="Arial" w:hAnsi="Arial" w:cs="Arial"/>
                <w:sz w:val="18"/>
                <w:szCs w:val="18"/>
              </w:rPr>
              <w:t>Policy]</w:t>
            </w:r>
          </w:p>
        </w:tc>
        <w:tc>
          <w:tcPr>
            <w:tcW w:w="360" w:type="dxa"/>
            <w:tcBorders>
              <w:bottom w:val="single" w:sz="4" w:space="0" w:color="auto"/>
            </w:tcBorders>
            <w:shd w:val="clear" w:color="auto" w:fill="auto"/>
            <w:noWrap/>
            <w:vAlign w:val="center"/>
          </w:tcPr>
          <w:p w14:paraId="6A36DAB6" w14:textId="77777777" w:rsidR="00C40A5F" w:rsidRPr="00A0149B" w:rsidRDefault="00C40A5F" w:rsidP="00C40A5F">
            <w:pPr>
              <w:rPr>
                <w:rFonts w:ascii="Arial" w:hAnsi="Arial" w:cs="Arial"/>
                <w:sz w:val="18"/>
                <w:szCs w:val="18"/>
              </w:rPr>
            </w:pPr>
          </w:p>
        </w:tc>
        <w:tc>
          <w:tcPr>
            <w:tcW w:w="360" w:type="dxa"/>
            <w:tcBorders>
              <w:bottom w:val="single" w:sz="4" w:space="0" w:color="auto"/>
            </w:tcBorders>
            <w:shd w:val="clear" w:color="auto" w:fill="auto"/>
            <w:noWrap/>
            <w:vAlign w:val="center"/>
          </w:tcPr>
          <w:p w14:paraId="55716FC7"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7BDA0233" w14:textId="6C274ED8" w:rsidR="00C40A5F" w:rsidRDefault="003A1BDC" w:rsidP="00610235">
            <w:pPr>
              <w:jc w:val="both"/>
              <w:rPr>
                <w:rFonts w:ascii="Arial" w:hAnsi="Arial" w:cs="Arial"/>
                <w:sz w:val="18"/>
                <w:szCs w:val="18"/>
              </w:rPr>
            </w:pPr>
            <w:r w:rsidRPr="003A1BDC">
              <w:rPr>
                <w:rFonts w:ascii="Arial" w:hAnsi="Arial" w:cs="Arial"/>
                <w:sz w:val="18"/>
                <w:szCs w:val="18"/>
              </w:rPr>
              <w:t xml:space="preserve">Dechlorinating agents used at the time of sampling must be documented to have been effective (either by the sample collector or the receiving laboratory) by verifying a chlorine residual &lt;0.5 mg/L at a neutral pH. </w:t>
            </w:r>
            <w:proofErr w:type="gramStart"/>
            <w:r w:rsidRPr="003A1BDC">
              <w:rPr>
                <w:rFonts w:ascii="Arial" w:hAnsi="Arial" w:cs="Arial"/>
                <w:sz w:val="18"/>
                <w:szCs w:val="18"/>
              </w:rPr>
              <w:t>If</w:t>
            </w:r>
            <w:proofErr w:type="gramEnd"/>
            <w:r w:rsidRPr="003A1BDC">
              <w:rPr>
                <w:rFonts w:ascii="Arial" w:hAnsi="Arial" w:cs="Arial"/>
                <w:sz w:val="18"/>
                <w:szCs w:val="18"/>
              </w:rPr>
              <w:t xml:space="preserve"> measuring chlorine </w:t>
            </w:r>
            <w:r w:rsidRPr="003A1BDC">
              <w:rPr>
                <w:rFonts w:ascii="Arial" w:hAnsi="Arial" w:cs="Arial"/>
                <w:sz w:val="18"/>
                <w:szCs w:val="18"/>
              </w:rPr>
              <w:lastRenderedPageBreak/>
              <w:t>concentration in an acidified sample, pour off a small portion of the sample and neutralize the pH prior to testing. Use sufficiently strong base to not dilute the sample. Discard that portion after testing.</w:t>
            </w:r>
          </w:p>
        </w:tc>
      </w:tr>
      <w:tr w:rsidR="00C40A5F" w:rsidRPr="00A0149B" w14:paraId="0A9BF397" w14:textId="77777777" w:rsidTr="003173CF">
        <w:trPr>
          <w:trHeight w:val="953"/>
        </w:trPr>
        <w:tc>
          <w:tcPr>
            <w:tcW w:w="371" w:type="dxa"/>
            <w:tcBorders>
              <w:top w:val="single" w:sz="4" w:space="0" w:color="auto"/>
            </w:tcBorders>
            <w:shd w:val="clear" w:color="auto" w:fill="auto"/>
            <w:noWrap/>
            <w:vAlign w:val="center"/>
          </w:tcPr>
          <w:p w14:paraId="32FEEE2A" w14:textId="1A5D18F6" w:rsidR="00C40A5F" w:rsidRDefault="00C40A5F"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tcPr>
          <w:p w14:paraId="79037F85" w14:textId="31F36DDA" w:rsidR="00C40A5F" w:rsidRDefault="00C40A5F" w:rsidP="00C40A5F">
            <w:pPr>
              <w:jc w:val="both"/>
              <w:rPr>
                <w:rFonts w:ascii="Arial" w:hAnsi="Arial" w:cs="Arial"/>
                <w:sz w:val="18"/>
                <w:szCs w:val="18"/>
              </w:rPr>
            </w:pPr>
            <w:r>
              <w:rPr>
                <w:rFonts w:ascii="Arial" w:hAnsi="Arial" w:cs="Arial"/>
                <w:sz w:val="18"/>
                <w:szCs w:val="18"/>
              </w:rPr>
              <w:t>What action is taken if chlorine is present?</w:t>
            </w:r>
            <w:r w:rsidR="008A3FD9">
              <w:rPr>
                <w:rFonts w:ascii="Arial" w:hAnsi="Arial" w:cs="Arial"/>
                <w:sz w:val="18"/>
                <w:szCs w:val="18"/>
              </w:rPr>
              <w:t xml:space="preserve"> </w:t>
            </w:r>
            <w:r w:rsidR="00FA74E2" w:rsidRPr="0075586A">
              <w:rPr>
                <w:rFonts w:ascii="Arial" w:hAnsi="Arial"/>
                <w:spacing w:val="-2"/>
                <w:sz w:val="18"/>
                <w:szCs w:val="18"/>
              </w:rPr>
              <w:t xml:space="preserve">[15A NCAC </w:t>
            </w:r>
            <w:r w:rsidR="00466ACB">
              <w:rPr>
                <w:rFonts w:ascii="Arial" w:hAnsi="Arial"/>
                <w:spacing w:val="-2"/>
                <w:sz w:val="18"/>
                <w:szCs w:val="18"/>
              </w:rPr>
              <w:t>0</w:t>
            </w:r>
            <w:r w:rsidR="00FA74E2" w:rsidRPr="0075586A">
              <w:rPr>
                <w:rFonts w:ascii="Arial" w:hAnsi="Arial"/>
                <w:spacing w:val="-2"/>
                <w:sz w:val="18"/>
                <w:szCs w:val="18"/>
              </w:rPr>
              <w:t>2H .0805 (a) (7)</w:t>
            </w:r>
            <w:r w:rsidR="00FA74E2">
              <w:rPr>
                <w:rFonts w:ascii="Arial" w:hAnsi="Arial"/>
                <w:spacing w:val="-2"/>
                <w:sz w:val="18"/>
                <w:szCs w:val="18"/>
              </w:rPr>
              <w:t xml:space="preserve"> (M)</w:t>
            </w:r>
            <w:r w:rsidR="00FA74E2" w:rsidRPr="0075586A">
              <w:rPr>
                <w:rFonts w:ascii="Arial" w:hAnsi="Arial"/>
                <w:spacing w:val="-2"/>
                <w:sz w:val="18"/>
                <w:szCs w:val="18"/>
              </w:rPr>
              <w:t>]</w:t>
            </w:r>
          </w:p>
          <w:p w14:paraId="16400F59" w14:textId="77777777" w:rsidR="00423138" w:rsidRDefault="00423138" w:rsidP="00C40A5F">
            <w:pPr>
              <w:jc w:val="both"/>
              <w:rPr>
                <w:rFonts w:ascii="Arial" w:hAnsi="Arial" w:cs="Arial"/>
                <w:sz w:val="18"/>
                <w:szCs w:val="18"/>
              </w:rPr>
            </w:pPr>
          </w:p>
          <w:p w14:paraId="329990E4" w14:textId="10D54BA9" w:rsidR="00423138" w:rsidRPr="0098215C" w:rsidRDefault="0098215C" w:rsidP="00C40A5F">
            <w:pPr>
              <w:jc w:val="both"/>
              <w:rPr>
                <w:rFonts w:ascii="Arial" w:hAnsi="Arial" w:cs="Arial"/>
                <w:b/>
                <w:sz w:val="18"/>
                <w:szCs w:val="18"/>
              </w:rPr>
            </w:pPr>
            <w:r>
              <w:rPr>
                <w:rFonts w:ascii="Arial" w:hAnsi="Arial" w:cs="Arial"/>
                <w:b/>
                <w:sz w:val="18"/>
                <w:szCs w:val="18"/>
              </w:rPr>
              <w:t>Answer:</w:t>
            </w:r>
          </w:p>
        </w:tc>
        <w:tc>
          <w:tcPr>
            <w:tcW w:w="360" w:type="dxa"/>
            <w:shd w:val="clear" w:color="auto" w:fill="D9D9D9"/>
            <w:noWrap/>
            <w:vAlign w:val="center"/>
          </w:tcPr>
          <w:p w14:paraId="48584036"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7CA43918"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32F59FC" w14:textId="5362E7C0" w:rsidR="00C40A5F" w:rsidRDefault="00C40A5F" w:rsidP="00C40A5F">
            <w:pPr>
              <w:jc w:val="both"/>
              <w:rPr>
                <w:rFonts w:ascii="Arial" w:hAnsi="Arial" w:cs="Arial"/>
                <w:sz w:val="18"/>
                <w:szCs w:val="18"/>
              </w:rPr>
            </w:pPr>
            <w:r>
              <w:rPr>
                <w:rFonts w:ascii="Arial" w:hAnsi="Arial" w:cs="Arial"/>
                <w:sz w:val="18"/>
                <w:szCs w:val="18"/>
              </w:rPr>
              <w:t xml:space="preserve">If another sample cannot be collected, dechlorinate the sample and notify NC WW/GW Certification </w:t>
            </w:r>
            <w:r w:rsidR="00A31ED9">
              <w:rPr>
                <w:rFonts w:ascii="Arial" w:hAnsi="Arial" w:cs="Arial"/>
                <w:sz w:val="18"/>
                <w:szCs w:val="18"/>
              </w:rPr>
              <w:t xml:space="preserve">Branch </w:t>
            </w:r>
            <w:r>
              <w:rPr>
                <w:rFonts w:ascii="Arial" w:hAnsi="Arial" w:cs="Arial"/>
                <w:sz w:val="18"/>
                <w:szCs w:val="18"/>
              </w:rPr>
              <w:t>that a non-compliant sample was received.</w:t>
            </w:r>
          </w:p>
        </w:tc>
      </w:tr>
      <w:tr w:rsidR="00307B48" w:rsidRPr="00A0149B" w14:paraId="42630D02" w14:textId="77777777" w:rsidTr="003173CF">
        <w:trPr>
          <w:trHeight w:val="953"/>
        </w:trPr>
        <w:tc>
          <w:tcPr>
            <w:tcW w:w="371" w:type="dxa"/>
            <w:tcBorders>
              <w:top w:val="single" w:sz="4" w:space="0" w:color="auto"/>
            </w:tcBorders>
            <w:shd w:val="clear" w:color="auto" w:fill="auto"/>
            <w:noWrap/>
            <w:vAlign w:val="center"/>
          </w:tcPr>
          <w:p w14:paraId="2FFECCE9" w14:textId="77777777" w:rsidR="00307B48" w:rsidRDefault="00307B48" w:rsidP="0021790B">
            <w:pPr>
              <w:numPr>
                <w:ilvl w:val="0"/>
                <w:numId w:val="1"/>
              </w:numPr>
              <w:ind w:left="443"/>
              <w:rPr>
                <w:rFonts w:ascii="Arial" w:hAnsi="Arial" w:cs="Arial"/>
                <w:sz w:val="18"/>
                <w:szCs w:val="18"/>
              </w:rPr>
            </w:pPr>
          </w:p>
        </w:tc>
        <w:tc>
          <w:tcPr>
            <w:tcW w:w="4770" w:type="dxa"/>
            <w:tcBorders>
              <w:top w:val="single" w:sz="4" w:space="0" w:color="auto"/>
            </w:tcBorders>
            <w:shd w:val="clear" w:color="auto" w:fill="auto"/>
            <w:noWrap/>
            <w:vAlign w:val="center"/>
          </w:tcPr>
          <w:p w14:paraId="5D07C821" w14:textId="7D73E90B" w:rsidR="00307B48" w:rsidRDefault="00307B48" w:rsidP="00AD2CBC">
            <w:pPr>
              <w:rPr>
                <w:rFonts w:ascii="Arial" w:hAnsi="Arial" w:cs="Arial"/>
                <w:sz w:val="18"/>
                <w:szCs w:val="18"/>
              </w:rPr>
            </w:pPr>
            <w:r w:rsidRPr="00307B48">
              <w:rPr>
                <w:rFonts w:ascii="Arial" w:hAnsi="Arial" w:cs="Arial"/>
                <w:sz w:val="18"/>
                <w:szCs w:val="18"/>
              </w:rPr>
              <w:t>Is the residual chlorine check and any necessary mitigation documented? [NC WW/GW LC</w:t>
            </w:r>
            <w:r>
              <w:rPr>
                <w:rFonts w:ascii="Arial" w:hAnsi="Arial" w:cs="Arial"/>
                <w:sz w:val="18"/>
                <w:szCs w:val="18"/>
              </w:rPr>
              <w:t>B</w:t>
            </w:r>
            <w:r w:rsidRPr="00307B48">
              <w:rPr>
                <w:rFonts w:ascii="Arial" w:hAnsi="Arial" w:cs="Arial"/>
                <w:sz w:val="18"/>
                <w:szCs w:val="18"/>
              </w:rPr>
              <w:t xml:space="preserve"> </w:t>
            </w:r>
            <w:r w:rsidR="00F90FD3" w:rsidRPr="00F90FD3">
              <w:rPr>
                <w:rFonts w:ascii="Arial" w:hAnsi="Arial" w:cs="Arial"/>
                <w:sz w:val="18"/>
                <w:szCs w:val="18"/>
              </w:rPr>
              <w:t xml:space="preserve">Sample Collection, Preservation and Receipt Requirements </w:t>
            </w:r>
            <w:r w:rsidRPr="00307B48">
              <w:rPr>
                <w:rFonts w:ascii="Arial" w:hAnsi="Arial" w:cs="Arial"/>
                <w:sz w:val="18"/>
                <w:szCs w:val="18"/>
              </w:rPr>
              <w:t>Policy]</w:t>
            </w:r>
          </w:p>
        </w:tc>
        <w:tc>
          <w:tcPr>
            <w:tcW w:w="360" w:type="dxa"/>
            <w:shd w:val="clear" w:color="auto" w:fill="D9D9D9"/>
            <w:noWrap/>
            <w:vAlign w:val="center"/>
          </w:tcPr>
          <w:p w14:paraId="0E9590C1" w14:textId="77777777" w:rsidR="00307B48" w:rsidRPr="00A0149B" w:rsidRDefault="00307B48" w:rsidP="00C40A5F">
            <w:pPr>
              <w:rPr>
                <w:rFonts w:ascii="Arial" w:hAnsi="Arial" w:cs="Arial"/>
                <w:sz w:val="18"/>
                <w:szCs w:val="18"/>
              </w:rPr>
            </w:pPr>
          </w:p>
        </w:tc>
        <w:tc>
          <w:tcPr>
            <w:tcW w:w="360" w:type="dxa"/>
            <w:shd w:val="clear" w:color="auto" w:fill="auto"/>
            <w:noWrap/>
            <w:vAlign w:val="center"/>
          </w:tcPr>
          <w:p w14:paraId="1ADEEBC5" w14:textId="77777777" w:rsidR="00307B48" w:rsidRPr="00A0149B" w:rsidRDefault="00307B48" w:rsidP="00C40A5F">
            <w:pPr>
              <w:rPr>
                <w:rFonts w:ascii="Arial" w:hAnsi="Arial" w:cs="Arial"/>
                <w:sz w:val="18"/>
                <w:szCs w:val="18"/>
              </w:rPr>
            </w:pPr>
          </w:p>
        </w:tc>
        <w:tc>
          <w:tcPr>
            <w:tcW w:w="5040" w:type="dxa"/>
            <w:shd w:val="clear" w:color="auto" w:fill="auto"/>
            <w:vAlign w:val="center"/>
          </w:tcPr>
          <w:p w14:paraId="7507AC1F" w14:textId="17E900AE" w:rsidR="00307B48" w:rsidRDefault="00307B48" w:rsidP="00C40A5F">
            <w:pPr>
              <w:jc w:val="both"/>
              <w:rPr>
                <w:rFonts w:ascii="Arial" w:hAnsi="Arial" w:cs="Arial"/>
                <w:sz w:val="18"/>
                <w:szCs w:val="18"/>
              </w:rPr>
            </w:pPr>
          </w:p>
        </w:tc>
      </w:tr>
      <w:tr w:rsidR="00C40A5F" w:rsidRPr="00A0149B" w14:paraId="17BA3783" w14:textId="77777777" w:rsidTr="003173CF">
        <w:trPr>
          <w:trHeight w:val="548"/>
        </w:trPr>
        <w:tc>
          <w:tcPr>
            <w:tcW w:w="371" w:type="dxa"/>
            <w:shd w:val="clear" w:color="auto" w:fill="auto"/>
            <w:noWrap/>
            <w:vAlign w:val="center"/>
          </w:tcPr>
          <w:p w14:paraId="1BDC8F92" w14:textId="4EA5CC4C"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00F452C8" w14:textId="6B1933CD" w:rsidR="00C40A5F" w:rsidRPr="0067392B" w:rsidRDefault="00C40A5F" w:rsidP="00C40A5F">
            <w:pPr>
              <w:jc w:val="both"/>
              <w:rPr>
                <w:rFonts w:ascii="Arial" w:hAnsi="Arial" w:cs="Arial"/>
                <w:sz w:val="18"/>
                <w:szCs w:val="18"/>
              </w:rPr>
            </w:pPr>
            <w:r w:rsidRPr="0067392B">
              <w:rPr>
                <w:rFonts w:ascii="Arial" w:hAnsi="Arial"/>
                <w:spacing w:val="-2"/>
                <w:sz w:val="18"/>
                <w:szCs w:val="18"/>
              </w:rPr>
              <w:t>Are samples iced</w:t>
            </w:r>
            <w:r>
              <w:rPr>
                <w:rFonts w:ascii="Arial" w:hAnsi="Arial"/>
                <w:spacing w:val="-2"/>
                <w:sz w:val="18"/>
                <w:szCs w:val="18"/>
              </w:rPr>
              <w:t xml:space="preserve"> </w:t>
            </w:r>
            <w:r w:rsidRPr="0067392B">
              <w:rPr>
                <w:rFonts w:ascii="Arial" w:hAnsi="Arial"/>
                <w:spacing w:val="-2"/>
                <w:sz w:val="18"/>
                <w:szCs w:val="18"/>
              </w:rPr>
              <w:t>t</w:t>
            </w:r>
            <w:r>
              <w:rPr>
                <w:rFonts w:ascii="Arial" w:hAnsi="Arial"/>
                <w:spacing w:val="-2"/>
                <w:sz w:val="18"/>
                <w:szCs w:val="18"/>
              </w:rPr>
              <w:t>o</w:t>
            </w:r>
            <w:r w:rsidRPr="0067392B">
              <w:rPr>
                <w:rFonts w:ascii="Arial" w:hAnsi="Arial"/>
                <w:spacing w:val="-2"/>
                <w:sz w:val="18"/>
                <w:szCs w:val="18"/>
              </w:rPr>
              <w:t xml:space="preserve"> </w:t>
            </w:r>
            <w:r w:rsidRPr="007E6DD9">
              <w:rPr>
                <w:rFonts w:ascii="Arial" w:hAnsi="Arial" w:cs="Arial"/>
                <w:sz w:val="18"/>
                <w:szCs w:val="18"/>
              </w:rPr>
              <w:t xml:space="preserve">above freezing but </w:t>
            </w:r>
            <w:r w:rsidRPr="00B31ECE">
              <w:rPr>
                <w:rFonts w:ascii="Arial" w:hAnsi="Arial" w:cs="Arial"/>
                <w:spacing w:val="-2"/>
                <w:sz w:val="18"/>
                <w:szCs w:val="18"/>
              </w:rPr>
              <w:t>≤</w:t>
            </w:r>
            <w:r>
              <w:rPr>
                <w:rFonts w:ascii="Arial" w:hAnsi="Arial" w:cs="Arial"/>
                <w:spacing w:val="-2"/>
                <w:sz w:val="18"/>
                <w:szCs w:val="18"/>
              </w:rPr>
              <w:t xml:space="preserve"> </w:t>
            </w:r>
            <w:r w:rsidRPr="0067392B">
              <w:rPr>
                <w:rFonts w:ascii="Arial" w:hAnsi="Arial"/>
                <w:spacing w:val="-2"/>
                <w:sz w:val="18"/>
                <w:szCs w:val="18"/>
              </w:rPr>
              <w:t xml:space="preserve">6 </w:t>
            </w:r>
            <w:r w:rsidRPr="0067392B">
              <w:rPr>
                <w:rFonts w:ascii="Arial" w:hAnsi="Arial" w:cs="Arial"/>
                <w:spacing w:val="-2"/>
                <w:sz w:val="18"/>
                <w:szCs w:val="18"/>
              </w:rPr>
              <w:t>º</w:t>
            </w:r>
            <w:r w:rsidRPr="0067392B">
              <w:rPr>
                <w:rFonts w:ascii="Arial" w:hAnsi="Arial"/>
                <w:spacing w:val="-2"/>
                <w:sz w:val="18"/>
                <w:szCs w:val="18"/>
              </w:rPr>
              <w:t>C during shipment?</w:t>
            </w:r>
            <w:r>
              <w:rPr>
                <w:rFonts w:ascii="Arial" w:hAnsi="Arial"/>
                <w:spacing w:val="-2"/>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00610235">
              <w:rPr>
                <w:rFonts w:ascii="Arial" w:hAnsi="Arial" w:cs="Arial"/>
                <w:sz w:val="18"/>
                <w:szCs w:val="18"/>
              </w:rPr>
              <w:t xml:space="preserve"> and </w:t>
            </w:r>
            <w:r w:rsidR="00610235" w:rsidRPr="00307B48">
              <w:rPr>
                <w:rFonts w:ascii="Arial" w:hAnsi="Arial" w:cs="Arial"/>
                <w:sz w:val="18"/>
                <w:szCs w:val="18"/>
              </w:rPr>
              <w:t>NC WW/GW LC</w:t>
            </w:r>
            <w:r w:rsidR="00610235">
              <w:rPr>
                <w:rFonts w:ascii="Arial" w:hAnsi="Arial" w:cs="Arial"/>
                <w:sz w:val="18"/>
                <w:szCs w:val="18"/>
              </w:rPr>
              <w:t>B</w:t>
            </w:r>
            <w:r w:rsidR="00610235" w:rsidRPr="00307B48">
              <w:rPr>
                <w:rFonts w:ascii="Arial" w:hAnsi="Arial" w:cs="Arial"/>
                <w:sz w:val="18"/>
                <w:szCs w:val="18"/>
              </w:rPr>
              <w:t xml:space="preserve"> </w:t>
            </w:r>
            <w:r w:rsidR="00610235">
              <w:rPr>
                <w:rFonts w:ascii="Arial" w:hAnsi="Arial" w:cs="Arial"/>
                <w:sz w:val="18"/>
                <w:szCs w:val="18"/>
              </w:rPr>
              <w:t>Sample Collection, Preservation and Receipt Requirements</w:t>
            </w:r>
            <w:r w:rsidR="00610235" w:rsidRPr="00307B48">
              <w:rPr>
                <w:rFonts w:ascii="Arial" w:hAnsi="Arial" w:cs="Arial"/>
                <w:sz w:val="18"/>
                <w:szCs w:val="18"/>
              </w:rPr>
              <w:t xml:space="preserve"> Policy</w:t>
            </w:r>
            <w:r w:rsidRPr="000B000E">
              <w:rPr>
                <w:rFonts w:ascii="Arial" w:hAnsi="Arial"/>
                <w:spacing w:val="-2"/>
                <w:sz w:val="18"/>
                <w:szCs w:val="18"/>
              </w:rPr>
              <w:t>]</w:t>
            </w:r>
          </w:p>
        </w:tc>
        <w:tc>
          <w:tcPr>
            <w:tcW w:w="360" w:type="dxa"/>
            <w:shd w:val="clear" w:color="auto" w:fill="auto"/>
            <w:noWrap/>
            <w:vAlign w:val="center"/>
          </w:tcPr>
          <w:p w14:paraId="38187C6D"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1E6A3D2A"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6CB931D9" w14:textId="44BED9A9" w:rsidR="00C40A5F" w:rsidRPr="00A0149B" w:rsidRDefault="00C40A5F" w:rsidP="00C40A5F">
            <w:pPr>
              <w:jc w:val="both"/>
              <w:rPr>
                <w:rFonts w:ascii="Arial" w:hAnsi="Arial" w:cs="Arial"/>
                <w:sz w:val="18"/>
                <w:szCs w:val="18"/>
              </w:rPr>
            </w:pPr>
            <w:r>
              <w:rPr>
                <w:rFonts w:ascii="Arial" w:hAnsi="Arial" w:cs="Arial"/>
                <w:sz w:val="18"/>
                <w:szCs w:val="18"/>
              </w:rPr>
              <w:t xml:space="preserve">40 CFR footnote 2 allows 15 minutes for sample preservation, including thermal. This means that if a sample is received in the lab within 15 minutes it is not required to be on ice. </w:t>
            </w:r>
            <w:r>
              <w:rPr>
                <w:rFonts w:ascii="Arial" w:hAnsi="Arial"/>
                <w:spacing w:val="-2"/>
                <w:sz w:val="18"/>
                <w:szCs w:val="18"/>
              </w:rPr>
              <w:t>Document temperature downward trend for short transport samples.</w:t>
            </w:r>
            <w:r w:rsidR="00610235">
              <w:rPr>
                <w:rFonts w:ascii="Arial" w:hAnsi="Arial"/>
                <w:spacing w:val="-2"/>
                <w:sz w:val="18"/>
                <w:szCs w:val="18"/>
              </w:rPr>
              <w:t xml:space="preserve"> Note: sealed ice packs are not acceptable.</w:t>
            </w:r>
          </w:p>
        </w:tc>
      </w:tr>
      <w:tr w:rsidR="00C40A5F" w:rsidRPr="00A0149B" w14:paraId="70743063" w14:textId="77777777" w:rsidTr="003173CF">
        <w:trPr>
          <w:trHeight w:val="530"/>
        </w:trPr>
        <w:tc>
          <w:tcPr>
            <w:tcW w:w="371" w:type="dxa"/>
            <w:shd w:val="clear" w:color="auto" w:fill="auto"/>
            <w:noWrap/>
            <w:vAlign w:val="center"/>
          </w:tcPr>
          <w:p w14:paraId="5DF062CC" w14:textId="68EE54FF"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45125FE3" w14:textId="0B4F265D" w:rsidR="00C40A5F" w:rsidRPr="00A0149B" w:rsidRDefault="00C40A5F" w:rsidP="00C40A5F">
            <w:pPr>
              <w:jc w:val="both"/>
              <w:rPr>
                <w:rFonts w:ascii="Arial" w:hAnsi="Arial" w:cs="Arial"/>
                <w:sz w:val="18"/>
                <w:szCs w:val="18"/>
              </w:rPr>
            </w:pPr>
            <w:r w:rsidRPr="0067392B">
              <w:rPr>
                <w:rFonts w:ascii="Arial" w:hAnsi="Arial"/>
                <w:spacing w:val="-2"/>
                <w:sz w:val="18"/>
                <w:szCs w:val="18"/>
              </w:rPr>
              <w:t>Is pH checked to document pH &lt;2</w:t>
            </w:r>
            <w:r>
              <w:rPr>
                <w:rFonts w:ascii="Arial" w:hAnsi="Arial"/>
                <w:spacing w:val="-2"/>
                <w:sz w:val="18"/>
                <w:szCs w:val="18"/>
              </w:rPr>
              <w:t xml:space="preserve"> </w:t>
            </w:r>
            <w:r w:rsidR="0082364A">
              <w:rPr>
                <w:rFonts w:ascii="Arial" w:hAnsi="Arial"/>
                <w:spacing w:val="-2"/>
                <w:sz w:val="18"/>
                <w:szCs w:val="18"/>
              </w:rPr>
              <w:t xml:space="preserve">S.U. </w:t>
            </w:r>
            <w:r>
              <w:rPr>
                <w:rFonts w:ascii="Arial" w:hAnsi="Arial"/>
                <w:spacing w:val="-2"/>
                <w:sz w:val="18"/>
                <w:szCs w:val="18"/>
              </w:rPr>
              <w:t>upon receipt</w:t>
            </w:r>
            <w:r w:rsidRPr="0067392B">
              <w:rPr>
                <w:rFonts w:ascii="Arial" w:hAnsi="Arial"/>
                <w:spacing w:val="-2"/>
                <w:sz w:val="18"/>
                <w:szCs w:val="18"/>
              </w:rPr>
              <w:t>?</w:t>
            </w:r>
            <w:r w:rsidR="00E119EE">
              <w:rPr>
                <w:rFonts w:ascii="Arial" w:hAnsi="Arial"/>
                <w:spacing w:val="-2"/>
                <w:sz w:val="18"/>
                <w:szCs w:val="18"/>
              </w:rPr>
              <w:t xml:space="preserve"> </w:t>
            </w:r>
            <w:r w:rsidR="00E119EE" w:rsidRPr="00E119EE">
              <w:rPr>
                <w:rFonts w:ascii="Arial" w:hAnsi="Arial"/>
                <w:spacing w:val="-2"/>
                <w:sz w:val="18"/>
                <w:szCs w:val="18"/>
              </w:rPr>
              <w:t>[15A NCAC 02H .0805 (a) (7) (M)]</w:t>
            </w:r>
          </w:p>
        </w:tc>
        <w:tc>
          <w:tcPr>
            <w:tcW w:w="360" w:type="dxa"/>
            <w:tcBorders>
              <w:bottom w:val="single" w:sz="4" w:space="0" w:color="auto"/>
            </w:tcBorders>
            <w:shd w:val="clear" w:color="auto" w:fill="auto"/>
            <w:noWrap/>
            <w:vAlign w:val="center"/>
          </w:tcPr>
          <w:p w14:paraId="6CF5669F" w14:textId="77777777" w:rsidR="00C40A5F" w:rsidRPr="00A0149B" w:rsidRDefault="00C40A5F" w:rsidP="00C40A5F">
            <w:pPr>
              <w:rPr>
                <w:rFonts w:ascii="Arial" w:hAnsi="Arial" w:cs="Arial"/>
                <w:sz w:val="18"/>
                <w:szCs w:val="18"/>
              </w:rPr>
            </w:pPr>
          </w:p>
        </w:tc>
        <w:tc>
          <w:tcPr>
            <w:tcW w:w="360" w:type="dxa"/>
            <w:tcBorders>
              <w:bottom w:val="single" w:sz="4" w:space="0" w:color="auto"/>
            </w:tcBorders>
            <w:shd w:val="clear" w:color="auto" w:fill="auto"/>
            <w:noWrap/>
            <w:vAlign w:val="center"/>
          </w:tcPr>
          <w:p w14:paraId="1D6ED5D4"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00DE76E" w14:textId="77777777" w:rsidR="00C40A5F" w:rsidRDefault="00C40A5F" w:rsidP="00C40A5F">
            <w:pPr>
              <w:rPr>
                <w:rFonts w:ascii="Arial" w:hAnsi="Arial" w:cs="Arial"/>
                <w:sz w:val="18"/>
                <w:szCs w:val="18"/>
              </w:rPr>
            </w:pPr>
            <w:r>
              <w:rPr>
                <w:rFonts w:ascii="Arial" w:hAnsi="Arial" w:cs="Arial"/>
                <w:sz w:val="18"/>
                <w:szCs w:val="18"/>
              </w:rPr>
              <w:t>pH paper may be used</w:t>
            </w:r>
          </w:p>
        </w:tc>
      </w:tr>
      <w:tr w:rsidR="00C40A5F" w:rsidRPr="00A0149B" w14:paraId="48F75685" w14:textId="77777777" w:rsidTr="003173CF">
        <w:trPr>
          <w:trHeight w:val="980"/>
        </w:trPr>
        <w:tc>
          <w:tcPr>
            <w:tcW w:w="371" w:type="dxa"/>
            <w:shd w:val="clear" w:color="auto" w:fill="auto"/>
            <w:noWrap/>
            <w:vAlign w:val="center"/>
          </w:tcPr>
          <w:p w14:paraId="34714678" w14:textId="18E167F0" w:rsidR="00C40A5F" w:rsidRDefault="00C40A5F" w:rsidP="0021790B">
            <w:pPr>
              <w:numPr>
                <w:ilvl w:val="0"/>
                <w:numId w:val="1"/>
              </w:numPr>
              <w:ind w:left="443"/>
              <w:rPr>
                <w:rFonts w:ascii="Arial" w:hAnsi="Arial" w:cs="Arial"/>
                <w:sz w:val="18"/>
                <w:szCs w:val="18"/>
              </w:rPr>
            </w:pPr>
          </w:p>
        </w:tc>
        <w:tc>
          <w:tcPr>
            <w:tcW w:w="4770" w:type="dxa"/>
            <w:shd w:val="clear" w:color="auto" w:fill="auto"/>
            <w:noWrap/>
          </w:tcPr>
          <w:p w14:paraId="17B84F1B" w14:textId="16D461E3" w:rsidR="00FA74E2" w:rsidRDefault="00C40A5F" w:rsidP="00FA74E2">
            <w:pPr>
              <w:jc w:val="both"/>
              <w:rPr>
                <w:rFonts w:ascii="Arial" w:hAnsi="Arial" w:cs="Arial"/>
                <w:sz w:val="18"/>
                <w:szCs w:val="18"/>
              </w:rPr>
            </w:pPr>
            <w:r>
              <w:rPr>
                <w:rFonts w:ascii="Arial" w:hAnsi="Arial" w:cs="Arial"/>
                <w:sz w:val="18"/>
                <w:szCs w:val="18"/>
              </w:rPr>
              <w:t>What action is taken if pH is &gt;2</w:t>
            </w:r>
            <w:r w:rsidR="0082364A">
              <w:rPr>
                <w:rFonts w:ascii="Arial" w:hAnsi="Arial" w:cs="Arial"/>
                <w:sz w:val="18"/>
                <w:szCs w:val="18"/>
              </w:rPr>
              <w:t xml:space="preserve"> S.U.</w:t>
            </w:r>
            <w:r>
              <w:rPr>
                <w:rFonts w:ascii="Arial" w:hAnsi="Arial" w:cs="Arial"/>
                <w:sz w:val="18"/>
                <w:szCs w:val="18"/>
              </w:rPr>
              <w:t>?</w:t>
            </w:r>
            <w:r w:rsidR="00FA74E2">
              <w:rPr>
                <w:rFonts w:ascii="Arial" w:hAnsi="Arial" w:cs="Arial"/>
                <w:sz w:val="18"/>
                <w:szCs w:val="18"/>
              </w:rPr>
              <w:t xml:space="preserve"> </w:t>
            </w:r>
            <w:r w:rsidR="00FA74E2" w:rsidRPr="0075586A">
              <w:rPr>
                <w:rFonts w:ascii="Arial" w:hAnsi="Arial"/>
                <w:spacing w:val="-2"/>
                <w:sz w:val="18"/>
                <w:szCs w:val="18"/>
              </w:rPr>
              <w:t xml:space="preserve">[15A NCAC </w:t>
            </w:r>
            <w:r w:rsidR="00AD2CBC">
              <w:rPr>
                <w:rFonts w:ascii="Arial" w:hAnsi="Arial"/>
                <w:spacing w:val="-2"/>
                <w:sz w:val="18"/>
                <w:szCs w:val="18"/>
              </w:rPr>
              <w:t>0</w:t>
            </w:r>
            <w:r w:rsidR="00FA74E2" w:rsidRPr="0075586A">
              <w:rPr>
                <w:rFonts w:ascii="Arial" w:hAnsi="Arial"/>
                <w:spacing w:val="-2"/>
                <w:sz w:val="18"/>
                <w:szCs w:val="18"/>
              </w:rPr>
              <w:t>2H .0805 (a) (7)</w:t>
            </w:r>
            <w:r w:rsidR="00FA74E2">
              <w:rPr>
                <w:rFonts w:ascii="Arial" w:hAnsi="Arial"/>
                <w:spacing w:val="-2"/>
                <w:sz w:val="18"/>
                <w:szCs w:val="18"/>
              </w:rPr>
              <w:t xml:space="preserve"> (M)</w:t>
            </w:r>
            <w:r w:rsidR="00FA74E2" w:rsidRPr="0075586A">
              <w:rPr>
                <w:rFonts w:ascii="Arial" w:hAnsi="Arial"/>
                <w:spacing w:val="-2"/>
                <w:sz w:val="18"/>
                <w:szCs w:val="18"/>
              </w:rPr>
              <w:t>]</w:t>
            </w:r>
          </w:p>
          <w:p w14:paraId="78A930D9" w14:textId="14BF8FCF" w:rsidR="00C40A5F" w:rsidRDefault="00C40A5F" w:rsidP="00C40A5F">
            <w:pPr>
              <w:jc w:val="both"/>
              <w:rPr>
                <w:rFonts w:ascii="Arial" w:hAnsi="Arial" w:cs="Arial"/>
                <w:sz w:val="18"/>
                <w:szCs w:val="18"/>
              </w:rPr>
            </w:pPr>
          </w:p>
          <w:p w14:paraId="0DC3EB13" w14:textId="77777777" w:rsidR="00B25D71" w:rsidRDefault="00B25D71" w:rsidP="00C40A5F">
            <w:pPr>
              <w:jc w:val="both"/>
              <w:rPr>
                <w:rFonts w:ascii="Arial" w:hAnsi="Arial" w:cs="Arial"/>
                <w:sz w:val="18"/>
                <w:szCs w:val="18"/>
              </w:rPr>
            </w:pPr>
          </w:p>
          <w:p w14:paraId="331D9D50" w14:textId="46994B6A" w:rsidR="00B25D71" w:rsidRDefault="00B25D71" w:rsidP="00C40A5F">
            <w:pPr>
              <w:jc w:val="both"/>
              <w:rPr>
                <w:rFonts w:ascii="Arial" w:hAnsi="Arial" w:cs="Arial"/>
                <w:b/>
                <w:sz w:val="18"/>
                <w:szCs w:val="18"/>
              </w:rPr>
            </w:pPr>
            <w:r w:rsidRPr="00AD2CBC">
              <w:rPr>
                <w:rFonts w:ascii="Arial" w:hAnsi="Arial" w:cs="Arial"/>
                <w:b/>
                <w:sz w:val="18"/>
                <w:szCs w:val="18"/>
              </w:rPr>
              <w:t>A</w:t>
            </w:r>
            <w:r w:rsidR="00AD2CBC">
              <w:rPr>
                <w:rFonts w:ascii="Arial" w:hAnsi="Arial" w:cs="Arial"/>
                <w:b/>
                <w:sz w:val="18"/>
                <w:szCs w:val="18"/>
              </w:rPr>
              <w:t>nswer</w:t>
            </w:r>
            <w:r w:rsidRPr="00AD2CBC">
              <w:rPr>
                <w:rFonts w:ascii="Arial" w:hAnsi="Arial" w:cs="Arial"/>
                <w:b/>
                <w:sz w:val="18"/>
                <w:szCs w:val="18"/>
              </w:rPr>
              <w:t xml:space="preserve">: </w:t>
            </w:r>
          </w:p>
          <w:p w14:paraId="301DDD4B" w14:textId="7E0579C6" w:rsidR="00FA74E2" w:rsidRPr="00AD2CBC" w:rsidRDefault="00FA74E2" w:rsidP="00C40A5F">
            <w:pPr>
              <w:jc w:val="both"/>
              <w:rPr>
                <w:rFonts w:ascii="Arial" w:hAnsi="Arial"/>
                <w:b/>
                <w:spacing w:val="-2"/>
                <w:sz w:val="18"/>
                <w:szCs w:val="18"/>
              </w:rPr>
            </w:pPr>
          </w:p>
        </w:tc>
        <w:tc>
          <w:tcPr>
            <w:tcW w:w="360" w:type="dxa"/>
            <w:shd w:val="clear" w:color="auto" w:fill="D9D9D9"/>
            <w:noWrap/>
            <w:vAlign w:val="center"/>
          </w:tcPr>
          <w:p w14:paraId="04BF523A"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3AC23597"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78EB660" w14:textId="429073EE" w:rsidR="00C40A5F" w:rsidRDefault="00C40A5F" w:rsidP="00C40A5F">
            <w:pPr>
              <w:jc w:val="both"/>
              <w:rPr>
                <w:rFonts w:ascii="Arial" w:hAnsi="Arial" w:cs="Arial"/>
                <w:sz w:val="18"/>
                <w:szCs w:val="18"/>
              </w:rPr>
            </w:pPr>
            <w:r>
              <w:rPr>
                <w:rFonts w:ascii="Arial" w:hAnsi="Arial" w:cs="Arial"/>
                <w:sz w:val="18"/>
                <w:szCs w:val="18"/>
              </w:rPr>
              <w:t xml:space="preserve">If another sample cannot be collected, analyze immediately or adjust pH to &lt;2 </w:t>
            </w:r>
            <w:r w:rsidR="0082364A">
              <w:rPr>
                <w:rFonts w:ascii="Arial" w:hAnsi="Arial" w:cs="Arial"/>
                <w:sz w:val="18"/>
                <w:szCs w:val="18"/>
              </w:rPr>
              <w:t xml:space="preserve">S.U. </w:t>
            </w:r>
            <w:r>
              <w:rPr>
                <w:rFonts w:ascii="Arial" w:hAnsi="Arial" w:cs="Arial"/>
                <w:sz w:val="18"/>
                <w:szCs w:val="18"/>
              </w:rPr>
              <w:t xml:space="preserve">and notify NC WW/GW Certification </w:t>
            </w:r>
            <w:r w:rsidR="0082364A">
              <w:rPr>
                <w:rFonts w:ascii="Arial" w:hAnsi="Arial" w:cs="Arial"/>
                <w:sz w:val="18"/>
                <w:szCs w:val="18"/>
              </w:rPr>
              <w:t xml:space="preserve">Branch </w:t>
            </w:r>
            <w:r>
              <w:rPr>
                <w:rFonts w:ascii="Arial" w:hAnsi="Arial" w:cs="Arial"/>
                <w:sz w:val="18"/>
                <w:szCs w:val="18"/>
              </w:rPr>
              <w:t>that a non-compliant sample was received.</w:t>
            </w:r>
          </w:p>
        </w:tc>
      </w:tr>
      <w:tr w:rsidR="00C40A5F" w:rsidRPr="00A0149B" w14:paraId="6A4B43B9" w14:textId="77777777" w:rsidTr="003173CF">
        <w:trPr>
          <w:trHeight w:val="620"/>
        </w:trPr>
        <w:tc>
          <w:tcPr>
            <w:tcW w:w="371" w:type="dxa"/>
            <w:shd w:val="clear" w:color="auto" w:fill="auto"/>
            <w:noWrap/>
            <w:vAlign w:val="center"/>
          </w:tcPr>
          <w:p w14:paraId="53BEF765" w14:textId="58EAB086"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22046DD2" w14:textId="15878E65" w:rsidR="00C40A5F" w:rsidRPr="0067392B" w:rsidRDefault="00C40A5F" w:rsidP="00C40A5F">
            <w:pPr>
              <w:jc w:val="both"/>
              <w:rPr>
                <w:rFonts w:ascii="Arial" w:hAnsi="Arial" w:cs="Arial"/>
                <w:sz w:val="18"/>
                <w:szCs w:val="18"/>
              </w:rPr>
            </w:pPr>
            <w:r w:rsidRPr="007E6DD9">
              <w:rPr>
                <w:rFonts w:ascii="Arial" w:hAnsi="Arial" w:cs="Arial"/>
                <w:sz w:val="18"/>
                <w:szCs w:val="18"/>
              </w:rPr>
              <w:t xml:space="preserve">Are samples refrigerated above freezing </w:t>
            </w:r>
            <w:r>
              <w:rPr>
                <w:rFonts w:ascii="Arial" w:hAnsi="Arial" w:cs="Arial"/>
                <w:sz w:val="18"/>
                <w:szCs w:val="18"/>
              </w:rPr>
              <w:t>to</w:t>
            </w:r>
            <w:r w:rsidRPr="007E6DD9">
              <w:rPr>
                <w:rFonts w:ascii="Arial" w:hAnsi="Arial" w:cs="Arial"/>
                <w:sz w:val="18"/>
                <w:szCs w:val="18"/>
              </w:rPr>
              <w:t xml:space="preserve"> </w:t>
            </w:r>
            <w:r>
              <w:rPr>
                <w:rFonts w:ascii="Arial" w:hAnsi="Arial" w:cs="Arial"/>
                <w:sz w:val="18"/>
                <w:szCs w:val="18"/>
              </w:rPr>
              <w:t>6</w:t>
            </w:r>
            <w:r w:rsidR="001F461D">
              <w:rPr>
                <w:rFonts w:ascii="Arial" w:hAnsi="Arial" w:cs="Arial"/>
                <w:sz w:val="18"/>
                <w:szCs w:val="18"/>
              </w:rPr>
              <w:t xml:space="preserve"> </w:t>
            </w:r>
            <w:r w:rsidRPr="007E6DD9">
              <w:rPr>
                <w:rFonts w:ascii="Arial" w:hAnsi="Arial" w:cs="Arial"/>
                <w:sz w:val="18"/>
                <w:szCs w:val="18"/>
              </w:rPr>
              <w:t>°C during storage?</w:t>
            </w:r>
            <w:r>
              <w:rPr>
                <w:rFonts w:ascii="Arial" w:hAnsi="Arial" w:cs="Arial"/>
                <w:sz w:val="18"/>
                <w:szCs w:val="18"/>
              </w:rPr>
              <w:t xml:space="preserve"> </w:t>
            </w:r>
            <w:r w:rsidRPr="000B000E">
              <w:rPr>
                <w:rFonts w:ascii="Arial" w:hAnsi="Arial"/>
                <w:spacing w:val="-2"/>
                <w:sz w:val="18"/>
                <w:szCs w:val="18"/>
              </w:rPr>
              <w:t>[</w:t>
            </w:r>
            <w:r w:rsidRPr="000B000E">
              <w:rPr>
                <w:rFonts w:ascii="Arial" w:hAnsi="Arial" w:cs="Arial"/>
                <w:sz w:val="18"/>
                <w:szCs w:val="18"/>
              </w:rPr>
              <w:t xml:space="preserve">40 CFR </w:t>
            </w:r>
            <w:r>
              <w:rPr>
                <w:rFonts w:ascii="Arial" w:hAnsi="Arial" w:cs="Arial"/>
                <w:sz w:val="18"/>
                <w:szCs w:val="18"/>
              </w:rPr>
              <w:t>136.3</w:t>
            </w:r>
            <w:r w:rsidRPr="000B000E">
              <w:rPr>
                <w:rFonts w:ascii="Arial" w:hAnsi="Arial" w:cs="Arial"/>
                <w:sz w:val="18"/>
                <w:szCs w:val="18"/>
              </w:rPr>
              <w:t xml:space="preserve"> Table II</w:t>
            </w:r>
            <w:r>
              <w:rPr>
                <w:rFonts w:ascii="Arial" w:hAnsi="Arial" w:cs="Arial"/>
                <w:sz w:val="18"/>
                <w:szCs w:val="18"/>
              </w:rPr>
              <w:t xml:space="preserve"> and footnote 18</w:t>
            </w:r>
            <w:r w:rsidRPr="000B000E">
              <w:rPr>
                <w:rFonts w:ascii="Arial" w:hAnsi="Arial"/>
                <w:spacing w:val="-2"/>
                <w:sz w:val="18"/>
                <w:szCs w:val="18"/>
              </w:rPr>
              <w:t>]</w:t>
            </w:r>
          </w:p>
        </w:tc>
        <w:tc>
          <w:tcPr>
            <w:tcW w:w="360" w:type="dxa"/>
            <w:shd w:val="clear" w:color="auto" w:fill="auto"/>
            <w:noWrap/>
            <w:vAlign w:val="center"/>
          </w:tcPr>
          <w:p w14:paraId="1EF5E270" w14:textId="77777777" w:rsidR="00C40A5F" w:rsidRPr="00A0149B" w:rsidRDefault="00C40A5F" w:rsidP="00C40A5F">
            <w:pPr>
              <w:rPr>
                <w:rFonts w:ascii="Arial" w:hAnsi="Arial" w:cs="Arial"/>
                <w:sz w:val="18"/>
                <w:szCs w:val="18"/>
              </w:rPr>
            </w:pPr>
          </w:p>
        </w:tc>
        <w:tc>
          <w:tcPr>
            <w:tcW w:w="360" w:type="dxa"/>
            <w:shd w:val="clear" w:color="auto" w:fill="auto"/>
            <w:noWrap/>
            <w:vAlign w:val="center"/>
          </w:tcPr>
          <w:p w14:paraId="59FCB1A9" w14:textId="77777777" w:rsidR="00C40A5F" w:rsidRPr="00A0149B" w:rsidRDefault="00C40A5F" w:rsidP="00C40A5F">
            <w:pPr>
              <w:rPr>
                <w:rFonts w:ascii="Arial" w:hAnsi="Arial" w:cs="Arial"/>
                <w:sz w:val="18"/>
                <w:szCs w:val="18"/>
              </w:rPr>
            </w:pPr>
          </w:p>
        </w:tc>
        <w:tc>
          <w:tcPr>
            <w:tcW w:w="5040" w:type="dxa"/>
            <w:shd w:val="clear" w:color="auto" w:fill="auto"/>
            <w:vAlign w:val="center"/>
          </w:tcPr>
          <w:p w14:paraId="4E388B77" w14:textId="77777777" w:rsidR="00C40A5F" w:rsidRPr="00A0149B" w:rsidRDefault="00C40A5F" w:rsidP="00C40A5F">
            <w:pPr>
              <w:rPr>
                <w:rFonts w:ascii="Arial" w:hAnsi="Arial" w:cs="Arial"/>
                <w:sz w:val="18"/>
                <w:szCs w:val="18"/>
              </w:rPr>
            </w:pPr>
          </w:p>
        </w:tc>
      </w:tr>
      <w:tr w:rsidR="00C40A5F" w:rsidRPr="00A0149B" w14:paraId="2B75B618" w14:textId="77777777" w:rsidTr="003173CF">
        <w:trPr>
          <w:trHeight w:val="665"/>
        </w:trPr>
        <w:tc>
          <w:tcPr>
            <w:tcW w:w="371" w:type="dxa"/>
            <w:tcBorders>
              <w:bottom w:val="single" w:sz="4" w:space="0" w:color="auto"/>
            </w:tcBorders>
            <w:shd w:val="clear" w:color="auto" w:fill="auto"/>
            <w:noWrap/>
            <w:vAlign w:val="center"/>
          </w:tcPr>
          <w:p w14:paraId="6471F4D5" w14:textId="3FD88C62" w:rsidR="00C40A5F" w:rsidRPr="00A0149B"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02CA8D6A" w14:textId="77777777" w:rsidR="00C40A5F" w:rsidRDefault="00C40A5F" w:rsidP="00C40A5F">
            <w:pPr>
              <w:jc w:val="both"/>
              <w:rPr>
                <w:rFonts w:ascii="Arial" w:hAnsi="Arial"/>
                <w:spacing w:val="-2"/>
                <w:sz w:val="18"/>
                <w:szCs w:val="18"/>
              </w:rPr>
            </w:pPr>
            <w:r w:rsidRPr="0067392B">
              <w:rPr>
                <w:rFonts w:ascii="Arial" w:hAnsi="Arial"/>
                <w:spacing w:val="-2"/>
                <w:sz w:val="18"/>
                <w:szCs w:val="18"/>
              </w:rPr>
              <w:t>Are samples analyzed within 28 days of collection?</w:t>
            </w:r>
          </w:p>
          <w:p w14:paraId="2F9FBC8D" w14:textId="77777777" w:rsidR="00C40A5F" w:rsidRPr="00A0149B" w:rsidRDefault="00C40A5F" w:rsidP="00C40A5F">
            <w:pPr>
              <w:jc w:val="both"/>
              <w:rPr>
                <w:rFonts w:ascii="Arial" w:hAnsi="Arial" w:cs="Arial"/>
                <w:sz w:val="18"/>
                <w:szCs w:val="18"/>
              </w:rPr>
            </w:pPr>
            <w:r w:rsidRPr="00A0149B">
              <w:rPr>
                <w:rFonts w:ascii="Arial" w:hAnsi="Arial" w:cs="Arial"/>
                <w:sz w:val="18"/>
                <w:szCs w:val="18"/>
              </w:rPr>
              <w:t>[40 CFR</w:t>
            </w:r>
            <w:r>
              <w:rPr>
                <w:rFonts w:ascii="Arial" w:hAnsi="Arial" w:cs="Arial"/>
                <w:sz w:val="18"/>
                <w:szCs w:val="18"/>
              </w:rPr>
              <w:t xml:space="preserve"> 136.3 Table II</w:t>
            </w:r>
            <w:r w:rsidRPr="00A0149B">
              <w:rPr>
                <w:rFonts w:ascii="Arial" w:hAnsi="Arial" w:cs="Arial"/>
                <w:sz w:val="18"/>
                <w:szCs w:val="18"/>
              </w:rPr>
              <w:t>]</w:t>
            </w:r>
          </w:p>
        </w:tc>
        <w:tc>
          <w:tcPr>
            <w:tcW w:w="360" w:type="dxa"/>
            <w:tcBorders>
              <w:bottom w:val="single" w:sz="4" w:space="0" w:color="auto"/>
            </w:tcBorders>
            <w:shd w:val="clear" w:color="auto" w:fill="auto"/>
            <w:noWrap/>
            <w:vAlign w:val="center"/>
          </w:tcPr>
          <w:p w14:paraId="1E114B0A" w14:textId="77777777" w:rsidR="00C40A5F" w:rsidRPr="00A0149B" w:rsidRDefault="00C40A5F" w:rsidP="00C40A5F">
            <w:pPr>
              <w:rPr>
                <w:rFonts w:ascii="Arial" w:hAnsi="Arial" w:cs="Arial"/>
                <w:sz w:val="18"/>
                <w:szCs w:val="18"/>
              </w:rPr>
            </w:pPr>
          </w:p>
        </w:tc>
        <w:tc>
          <w:tcPr>
            <w:tcW w:w="360" w:type="dxa"/>
            <w:tcBorders>
              <w:bottom w:val="single" w:sz="4" w:space="0" w:color="auto"/>
            </w:tcBorders>
            <w:shd w:val="clear" w:color="auto" w:fill="auto"/>
            <w:noWrap/>
            <w:vAlign w:val="center"/>
          </w:tcPr>
          <w:p w14:paraId="187872A3" w14:textId="77777777" w:rsidR="00C40A5F" w:rsidRPr="00A0149B" w:rsidRDefault="00C40A5F" w:rsidP="00C40A5F">
            <w:pPr>
              <w:rPr>
                <w:rFonts w:ascii="Arial" w:hAnsi="Arial" w:cs="Arial"/>
                <w:sz w:val="18"/>
                <w:szCs w:val="18"/>
              </w:rPr>
            </w:pPr>
          </w:p>
        </w:tc>
        <w:tc>
          <w:tcPr>
            <w:tcW w:w="5040" w:type="dxa"/>
            <w:tcBorders>
              <w:bottom w:val="single" w:sz="4" w:space="0" w:color="auto"/>
            </w:tcBorders>
            <w:shd w:val="clear" w:color="auto" w:fill="auto"/>
            <w:vAlign w:val="center"/>
          </w:tcPr>
          <w:p w14:paraId="5FD28CF0" w14:textId="77777777" w:rsidR="00C40A5F" w:rsidRPr="00A0149B" w:rsidRDefault="00C40A5F" w:rsidP="00C40A5F">
            <w:pPr>
              <w:rPr>
                <w:rFonts w:ascii="Arial" w:hAnsi="Arial" w:cs="Arial"/>
                <w:sz w:val="18"/>
                <w:szCs w:val="18"/>
              </w:rPr>
            </w:pPr>
          </w:p>
        </w:tc>
      </w:tr>
      <w:tr w:rsidR="00C40A5F" w:rsidRPr="00A0149B" w14:paraId="2C58709F" w14:textId="77777777" w:rsidTr="003173CF">
        <w:trPr>
          <w:trHeight w:val="512"/>
        </w:trPr>
        <w:tc>
          <w:tcPr>
            <w:tcW w:w="371" w:type="dxa"/>
            <w:tcBorders>
              <w:bottom w:val="single" w:sz="4" w:space="0" w:color="auto"/>
            </w:tcBorders>
            <w:shd w:val="clear" w:color="auto" w:fill="D9D9D9"/>
            <w:noWrap/>
            <w:vAlign w:val="center"/>
          </w:tcPr>
          <w:p w14:paraId="5DD78791" w14:textId="77777777" w:rsidR="00C40A5F" w:rsidRPr="00A0149B" w:rsidRDefault="00C40A5F" w:rsidP="0021790B">
            <w:pPr>
              <w:ind w:left="360"/>
              <w:rPr>
                <w:rFonts w:ascii="Arial" w:hAnsi="Arial" w:cs="Arial"/>
                <w:sz w:val="18"/>
                <w:szCs w:val="18"/>
              </w:rPr>
            </w:pPr>
          </w:p>
        </w:tc>
        <w:tc>
          <w:tcPr>
            <w:tcW w:w="4770" w:type="dxa"/>
            <w:tcBorders>
              <w:bottom w:val="single" w:sz="4" w:space="0" w:color="auto"/>
            </w:tcBorders>
            <w:shd w:val="clear" w:color="auto" w:fill="D9D9D9"/>
            <w:noWrap/>
            <w:vAlign w:val="center"/>
          </w:tcPr>
          <w:p w14:paraId="30789F24"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PROCEDURE – Meter Calibration</w:t>
            </w:r>
          </w:p>
        </w:tc>
        <w:tc>
          <w:tcPr>
            <w:tcW w:w="360" w:type="dxa"/>
            <w:tcBorders>
              <w:bottom w:val="single" w:sz="4" w:space="0" w:color="auto"/>
            </w:tcBorders>
            <w:shd w:val="clear" w:color="auto" w:fill="D9D9D9"/>
            <w:noWrap/>
            <w:vAlign w:val="center"/>
          </w:tcPr>
          <w:p w14:paraId="1E7DFD46"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noWrap/>
            <w:vAlign w:val="center"/>
          </w:tcPr>
          <w:p w14:paraId="626A2E0F"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5040" w:type="dxa"/>
            <w:tcBorders>
              <w:bottom w:val="single" w:sz="4" w:space="0" w:color="auto"/>
            </w:tcBorders>
            <w:shd w:val="clear" w:color="auto" w:fill="D9D9D9"/>
            <w:vAlign w:val="center"/>
          </w:tcPr>
          <w:p w14:paraId="1E75E82B"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C40A5F" w:rsidRPr="00A0149B" w14:paraId="0C81AAF8" w14:textId="77777777" w:rsidTr="003173CF">
        <w:trPr>
          <w:trHeight w:val="512"/>
        </w:trPr>
        <w:tc>
          <w:tcPr>
            <w:tcW w:w="371" w:type="dxa"/>
            <w:shd w:val="clear" w:color="auto" w:fill="auto"/>
            <w:noWrap/>
            <w:vAlign w:val="center"/>
          </w:tcPr>
          <w:p w14:paraId="57E543AD" w14:textId="7D388458"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11621B5E" w14:textId="32188599" w:rsidR="00C40A5F" w:rsidRDefault="00C40A5F" w:rsidP="00C40A5F">
            <w:pPr>
              <w:jc w:val="both"/>
              <w:rPr>
                <w:rFonts w:ascii="Arial" w:hAnsi="Arial" w:cs="Arial"/>
                <w:sz w:val="18"/>
                <w:szCs w:val="18"/>
              </w:rPr>
            </w:pPr>
            <w:r>
              <w:rPr>
                <w:rFonts w:ascii="Arial" w:hAnsi="Arial" w:cs="Arial"/>
                <w:sz w:val="18"/>
                <w:szCs w:val="18"/>
              </w:rPr>
              <w:t xml:space="preserve">What is </w:t>
            </w:r>
            <w:r w:rsidR="0082364A">
              <w:rPr>
                <w:rFonts w:ascii="Arial" w:hAnsi="Arial" w:cs="Arial"/>
                <w:sz w:val="18"/>
                <w:szCs w:val="18"/>
              </w:rPr>
              <w:t xml:space="preserve">the </w:t>
            </w:r>
            <w:r>
              <w:rPr>
                <w:rFonts w:ascii="Arial" w:hAnsi="Arial" w:cs="Arial"/>
                <w:sz w:val="18"/>
                <w:szCs w:val="18"/>
              </w:rPr>
              <w:t xml:space="preserve">laboratory’s reporting limit? [15A NCAC </w:t>
            </w:r>
            <w:r w:rsidR="00AD2CBC">
              <w:rPr>
                <w:rFonts w:ascii="Arial" w:hAnsi="Arial" w:cs="Arial"/>
                <w:sz w:val="18"/>
                <w:szCs w:val="18"/>
              </w:rPr>
              <w:t>0</w:t>
            </w:r>
            <w:r>
              <w:rPr>
                <w:rFonts w:ascii="Arial" w:hAnsi="Arial" w:cs="Arial"/>
                <w:sz w:val="18"/>
                <w:szCs w:val="18"/>
              </w:rPr>
              <w:t xml:space="preserve">2H .0805 (a) (7) </w:t>
            </w:r>
            <w:r w:rsidR="00E80EEE">
              <w:rPr>
                <w:rFonts w:ascii="Arial" w:hAnsi="Arial" w:cs="Arial"/>
                <w:sz w:val="18"/>
                <w:szCs w:val="18"/>
              </w:rPr>
              <w:t>(H)</w:t>
            </w:r>
            <w:r>
              <w:rPr>
                <w:rFonts w:ascii="Arial" w:hAnsi="Arial" w:cs="Arial"/>
                <w:sz w:val="18"/>
                <w:szCs w:val="18"/>
              </w:rPr>
              <w:t>]</w:t>
            </w:r>
          </w:p>
          <w:p w14:paraId="7BC09E9D" w14:textId="77777777" w:rsidR="00877384" w:rsidRDefault="00877384" w:rsidP="00C40A5F">
            <w:pPr>
              <w:jc w:val="both"/>
              <w:rPr>
                <w:rFonts w:ascii="Arial" w:hAnsi="Arial" w:cs="Arial"/>
                <w:sz w:val="18"/>
                <w:szCs w:val="18"/>
              </w:rPr>
            </w:pPr>
          </w:p>
          <w:p w14:paraId="2791F974" w14:textId="3CED7FA1" w:rsidR="00877384" w:rsidRPr="00615E7C" w:rsidRDefault="00877384"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p>
          <w:p w14:paraId="261B99E7" w14:textId="77777777" w:rsidR="00877384" w:rsidRDefault="00877384" w:rsidP="00C40A5F">
            <w:pPr>
              <w:jc w:val="both"/>
              <w:rPr>
                <w:rFonts w:ascii="Arial" w:hAnsi="Arial" w:cs="Arial"/>
                <w:sz w:val="18"/>
                <w:szCs w:val="18"/>
              </w:rPr>
            </w:pPr>
          </w:p>
        </w:tc>
        <w:tc>
          <w:tcPr>
            <w:tcW w:w="360" w:type="dxa"/>
            <w:tcBorders>
              <w:bottom w:val="single" w:sz="4" w:space="0" w:color="auto"/>
            </w:tcBorders>
            <w:shd w:val="clear" w:color="auto" w:fill="D9D9D9"/>
            <w:noWrap/>
            <w:vAlign w:val="center"/>
          </w:tcPr>
          <w:p w14:paraId="0BEC06B1" w14:textId="77777777" w:rsidR="00C40A5F" w:rsidRDefault="00C40A5F" w:rsidP="00C40A5F">
            <w:pPr>
              <w:rPr>
                <w:rFonts w:ascii="Arial" w:hAnsi="Arial" w:cs="Arial"/>
                <w:sz w:val="18"/>
                <w:szCs w:val="18"/>
              </w:rPr>
            </w:pPr>
          </w:p>
        </w:tc>
        <w:tc>
          <w:tcPr>
            <w:tcW w:w="360" w:type="dxa"/>
            <w:tcBorders>
              <w:bottom w:val="single" w:sz="4" w:space="0" w:color="auto"/>
            </w:tcBorders>
            <w:shd w:val="clear" w:color="auto" w:fill="auto"/>
            <w:noWrap/>
            <w:vAlign w:val="center"/>
          </w:tcPr>
          <w:p w14:paraId="78C96A9F" w14:textId="77777777" w:rsidR="00C40A5F" w:rsidRDefault="00C40A5F" w:rsidP="00C40A5F">
            <w:pPr>
              <w:rPr>
                <w:rFonts w:ascii="Arial" w:hAnsi="Arial" w:cs="Arial"/>
                <w:sz w:val="18"/>
                <w:szCs w:val="18"/>
              </w:rPr>
            </w:pPr>
          </w:p>
        </w:tc>
        <w:tc>
          <w:tcPr>
            <w:tcW w:w="5040" w:type="dxa"/>
            <w:shd w:val="clear" w:color="auto" w:fill="auto"/>
            <w:vAlign w:val="center"/>
          </w:tcPr>
          <w:p w14:paraId="225E2058" w14:textId="36121725" w:rsidR="00E80EEE" w:rsidRDefault="00E80EEE" w:rsidP="00C40A5F">
            <w:pPr>
              <w:jc w:val="both"/>
              <w:rPr>
                <w:rFonts w:ascii="Arial" w:hAnsi="Arial" w:cs="Arial"/>
                <w:sz w:val="18"/>
                <w:szCs w:val="18"/>
              </w:rPr>
            </w:pPr>
            <w:r>
              <w:rPr>
                <w:rFonts w:ascii="Arial" w:hAnsi="Arial" w:cs="Arial"/>
                <w:sz w:val="18"/>
                <w:szCs w:val="18"/>
              </w:rPr>
              <w:t xml:space="preserve">For </w:t>
            </w:r>
            <w:r w:rsidR="004E4D3E">
              <w:rPr>
                <w:rFonts w:ascii="Arial" w:hAnsi="Arial" w:cs="Arial"/>
                <w:sz w:val="18"/>
                <w:szCs w:val="18"/>
              </w:rPr>
              <w:t>analytical procedures requiring analysis of a series of standards, the concentrations of these standards shall bracket the range of the sample concentrations measure</w:t>
            </w:r>
            <w:r w:rsidR="00F02F4C">
              <w:rPr>
                <w:rFonts w:ascii="Arial" w:hAnsi="Arial" w:cs="Arial"/>
                <w:sz w:val="18"/>
                <w:szCs w:val="18"/>
              </w:rPr>
              <w:t>d</w:t>
            </w:r>
            <w:r w:rsidR="004E4D3E">
              <w:rPr>
                <w:rFonts w:ascii="Arial" w:hAnsi="Arial" w:cs="Arial"/>
                <w:sz w:val="18"/>
                <w:szCs w:val="18"/>
              </w:rPr>
              <w:t xml:space="preserve">. One of the standards shall have a concentration equal to or less than the laboratory’s lowest reporting concentration for the parameter involved. </w:t>
            </w:r>
          </w:p>
          <w:p w14:paraId="04271ECB" w14:textId="77777777" w:rsidR="004E4D3E" w:rsidRDefault="004E4D3E" w:rsidP="00C40A5F">
            <w:pPr>
              <w:jc w:val="both"/>
              <w:rPr>
                <w:rFonts w:ascii="Arial" w:hAnsi="Arial" w:cs="Arial"/>
                <w:sz w:val="18"/>
                <w:szCs w:val="18"/>
              </w:rPr>
            </w:pPr>
          </w:p>
          <w:p w14:paraId="620C4A0C" w14:textId="6E888E59" w:rsidR="00C40A5F" w:rsidRDefault="00C40A5F" w:rsidP="00C40A5F">
            <w:pPr>
              <w:jc w:val="both"/>
              <w:rPr>
                <w:rFonts w:ascii="Arial" w:hAnsi="Arial" w:cs="Arial"/>
                <w:sz w:val="18"/>
                <w:szCs w:val="18"/>
              </w:rPr>
            </w:pPr>
            <w:r>
              <w:rPr>
                <w:rFonts w:ascii="Arial" w:hAnsi="Arial" w:cs="Arial"/>
                <w:sz w:val="18"/>
                <w:szCs w:val="18"/>
              </w:rPr>
              <w:t xml:space="preserve">Generally, electrode methods are not accurate below 0.1 mg/L. </w:t>
            </w:r>
          </w:p>
        </w:tc>
      </w:tr>
      <w:tr w:rsidR="00C40A5F" w:rsidRPr="00A0149B" w14:paraId="37A825C8" w14:textId="77777777" w:rsidTr="00610235">
        <w:trPr>
          <w:trHeight w:val="1421"/>
        </w:trPr>
        <w:tc>
          <w:tcPr>
            <w:tcW w:w="371" w:type="dxa"/>
            <w:shd w:val="clear" w:color="auto" w:fill="auto"/>
            <w:noWrap/>
            <w:vAlign w:val="center"/>
          </w:tcPr>
          <w:p w14:paraId="6588A231" w14:textId="5A71216C" w:rsidR="00C40A5F" w:rsidRDefault="00C40A5F" w:rsidP="0021790B">
            <w:pPr>
              <w:numPr>
                <w:ilvl w:val="0"/>
                <w:numId w:val="1"/>
              </w:numPr>
              <w:ind w:left="443"/>
              <w:rPr>
                <w:rFonts w:ascii="Arial" w:hAnsi="Arial" w:cs="Arial"/>
                <w:sz w:val="18"/>
                <w:szCs w:val="18"/>
              </w:rPr>
            </w:pPr>
          </w:p>
        </w:tc>
        <w:tc>
          <w:tcPr>
            <w:tcW w:w="4770" w:type="dxa"/>
            <w:shd w:val="clear" w:color="auto" w:fill="auto"/>
            <w:noWrap/>
          </w:tcPr>
          <w:p w14:paraId="45C3112F" w14:textId="77777777" w:rsidR="00877384" w:rsidRDefault="00877384" w:rsidP="00C40A5F">
            <w:pPr>
              <w:jc w:val="both"/>
              <w:rPr>
                <w:rFonts w:ascii="Arial" w:hAnsi="Arial"/>
                <w:b/>
                <w:sz w:val="18"/>
                <w:szCs w:val="18"/>
              </w:rPr>
            </w:pPr>
          </w:p>
          <w:p w14:paraId="67771AAE" w14:textId="11363B1F" w:rsidR="00C40A5F" w:rsidRDefault="00C40A5F" w:rsidP="00C40A5F">
            <w:pPr>
              <w:jc w:val="both"/>
              <w:rPr>
                <w:rFonts w:ascii="Arial" w:hAnsi="Arial" w:cs="Arial"/>
                <w:sz w:val="18"/>
                <w:szCs w:val="18"/>
              </w:rPr>
            </w:pPr>
            <w:r>
              <w:rPr>
                <w:rFonts w:ascii="Arial" w:hAnsi="Arial"/>
                <w:b/>
                <w:sz w:val="18"/>
                <w:szCs w:val="18"/>
              </w:rPr>
              <w:t xml:space="preserve">List the values of standards used for the </w:t>
            </w:r>
            <w:r w:rsidRPr="00302812">
              <w:rPr>
                <w:rFonts w:ascii="Arial" w:hAnsi="Arial"/>
                <w:b/>
                <w:sz w:val="18"/>
                <w:szCs w:val="18"/>
                <w:u w:val="single"/>
              </w:rPr>
              <w:t>daily</w:t>
            </w:r>
            <w:r>
              <w:rPr>
                <w:rFonts w:ascii="Arial" w:hAnsi="Arial"/>
                <w:b/>
                <w:sz w:val="18"/>
                <w:szCs w:val="18"/>
              </w:rPr>
              <w:t xml:space="preserve"> calibration:</w:t>
            </w:r>
            <w:r>
              <w:rPr>
                <w:rFonts w:ascii="Arial" w:hAnsi="Arial" w:cs="Arial"/>
                <w:sz w:val="18"/>
                <w:szCs w:val="18"/>
              </w:rPr>
              <w:t xml:space="preserve"> [15A NCAC </w:t>
            </w:r>
            <w:r w:rsidR="00AD2CBC">
              <w:rPr>
                <w:rFonts w:ascii="Arial" w:hAnsi="Arial" w:cs="Arial"/>
                <w:sz w:val="18"/>
                <w:szCs w:val="18"/>
              </w:rPr>
              <w:t>0</w:t>
            </w:r>
            <w:r>
              <w:rPr>
                <w:rFonts w:ascii="Arial" w:hAnsi="Arial" w:cs="Arial"/>
                <w:sz w:val="18"/>
                <w:szCs w:val="18"/>
              </w:rPr>
              <w:t xml:space="preserve">2H .0805 (a) (7) (H) (iii)] </w:t>
            </w:r>
          </w:p>
          <w:p w14:paraId="5F47608C" w14:textId="77777777" w:rsidR="00423138" w:rsidRDefault="00423138" w:rsidP="00C40A5F">
            <w:pPr>
              <w:jc w:val="both"/>
              <w:rPr>
                <w:rFonts w:ascii="Arial" w:hAnsi="Arial" w:cs="Arial"/>
                <w:sz w:val="18"/>
                <w:szCs w:val="18"/>
              </w:rPr>
            </w:pPr>
          </w:p>
          <w:p w14:paraId="504FC4CF" w14:textId="18AD648B" w:rsidR="00423138" w:rsidRPr="00615E7C" w:rsidRDefault="00423138"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p>
        </w:tc>
        <w:tc>
          <w:tcPr>
            <w:tcW w:w="360" w:type="dxa"/>
            <w:tcBorders>
              <w:bottom w:val="single" w:sz="4" w:space="0" w:color="auto"/>
            </w:tcBorders>
            <w:shd w:val="clear" w:color="auto" w:fill="D9D9D9"/>
            <w:noWrap/>
            <w:vAlign w:val="center"/>
          </w:tcPr>
          <w:p w14:paraId="1F3E0CE5" w14:textId="77777777" w:rsidR="00C40A5F" w:rsidRPr="004752FD" w:rsidRDefault="00C40A5F" w:rsidP="00C40A5F">
            <w:pPr>
              <w:rPr>
                <w:rFonts w:ascii="Arial" w:hAnsi="Arial" w:cs="Arial"/>
                <w:sz w:val="18"/>
                <w:szCs w:val="18"/>
              </w:rPr>
            </w:pPr>
          </w:p>
        </w:tc>
        <w:tc>
          <w:tcPr>
            <w:tcW w:w="360" w:type="dxa"/>
            <w:shd w:val="clear" w:color="auto" w:fill="auto"/>
            <w:noWrap/>
            <w:vAlign w:val="center"/>
          </w:tcPr>
          <w:p w14:paraId="2A8182E9" w14:textId="77777777" w:rsidR="00C40A5F" w:rsidRDefault="00C40A5F" w:rsidP="00C40A5F">
            <w:pPr>
              <w:rPr>
                <w:rFonts w:ascii="Arial" w:hAnsi="Arial" w:cs="Arial"/>
                <w:sz w:val="18"/>
                <w:szCs w:val="18"/>
              </w:rPr>
            </w:pPr>
          </w:p>
        </w:tc>
        <w:tc>
          <w:tcPr>
            <w:tcW w:w="5040" w:type="dxa"/>
            <w:shd w:val="clear" w:color="auto" w:fill="auto"/>
            <w:vAlign w:val="center"/>
          </w:tcPr>
          <w:p w14:paraId="2DA30A1D" w14:textId="15853E65" w:rsidR="001F461D" w:rsidRDefault="001F461D" w:rsidP="00C40A5F">
            <w:pPr>
              <w:jc w:val="both"/>
              <w:rPr>
                <w:rFonts w:ascii="Arial" w:hAnsi="Arial" w:cs="Arial"/>
                <w:sz w:val="18"/>
                <w:szCs w:val="18"/>
              </w:rPr>
            </w:pPr>
            <w:r>
              <w:rPr>
                <w:rFonts w:ascii="Arial" w:hAnsi="Arial" w:cs="Arial"/>
                <w:sz w:val="18"/>
                <w:szCs w:val="18"/>
              </w:rPr>
              <w:t>Rules: For electrode analyses, a series of two or more non-zero standards shall be used.</w:t>
            </w:r>
          </w:p>
          <w:p w14:paraId="0689AC42" w14:textId="77777777" w:rsidR="001F461D" w:rsidRDefault="001F461D" w:rsidP="00C40A5F">
            <w:pPr>
              <w:jc w:val="both"/>
              <w:rPr>
                <w:rFonts w:ascii="Arial" w:hAnsi="Arial" w:cs="Arial"/>
                <w:sz w:val="18"/>
                <w:szCs w:val="18"/>
              </w:rPr>
            </w:pPr>
          </w:p>
          <w:p w14:paraId="743C3207" w14:textId="77777777" w:rsidR="001F461D" w:rsidRDefault="001F461D" w:rsidP="001F461D">
            <w:pPr>
              <w:jc w:val="both"/>
              <w:rPr>
                <w:rFonts w:ascii="Arial" w:hAnsi="Arial" w:cs="Arial"/>
                <w:sz w:val="18"/>
                <w:szCs w:val="18"/>
              </w:rPr>
            </w:pPr>
            <w:r>
              <w:rPr>
                <w:rFonts w:ascii="Arial" w:hAnsi="Arial" w:cs="Arial"/>
                <w:sz w:val="18"/>
                <w:szCs w:val="18"/>
              </w:rPr>
              <w:t xml:space="preserve">Calibration must be performed each day samples are analyzed. Caution: If a two-point calibration is performed, the difference in concentration between the standards should not be greater than tenfold. </w:t>
            </w:r>
            <w:proofErr w:type="gramStart"/>
            <w:r>
              <w:rPr>
                <w:rFonts w:ascii="Arial" w:hAnsi="Arial" w:cs="Arial"/>
                <w:sz w:val="18"/>
                <w:szCs w:val="18"/>
              </w:rPr>
              <w:t>A multipoint</w:t>
            </w:r>
            <w:proofErr w:type="gramEnd"/>
            <w:r>
              <w:rPr>
                <w:rFonts w:ascii="Arial" w:hAnsi="Arial" w:cs="Arial"/>
                <w:sz w:val="18"/>
                <w:szCs w:val="18"/>
              </w:rPr>
              <w:t xml:space="preserve"> calibration is also acceptable. This can be either as a direct calibration, or the values obtained may be calculated in a linear regression formula to obtain the best fit straight line. </w:t>
            </w:r>
          </w:p>
          <w:p w14:paraId="296E2985" w14:textId="77777777" w:rsidR="001F461D" w:rsidRDefault="001F461D" w:rsidP="00C40A5F">
            <w:pPr>
              <w:jc w:val="both"/>
              <w:rPr>
                <w:rFonts w:ascii="Arial" w:hAnsi="Arial" w:cs="Arial"/>
                <w:sz w:val="18"/>
                <w:szCs w:val="18"/>
              </w:rPr>
            </w:pPr>
          </w:p>
          <w:p w14:paraId="4587F6B1" w14:textId="59900E83" w:rsidR="00C40A5F" w:rsidRPr="00E146BE" w:rsidRDefault="00C40A5F" w:rsidP="00C40A5F">
            <w:pPr>
              <w:jc w:val="both"/>
              <w:rPr>
                <w:rFonts w:ascii="Arial" w:hAnsi="Arial" w:cs="Arial"/>
                <w:sz w:val="18"/>
                <w:szCs w:val="18"/>
              </w:rPr>
            </w:pPr>
            <w:r>
              <w:rPr>
                <w:rFonts w:ascii="Arial" w:hAnsi="Arial" w:cs="Arial"/>
                <w:sz w:val="18"/>
                <w:szCs w:val="18"/>
              </w:rPr>
              <w:t xml:space="preserve">Remember we certify for Ammonia as Nitrogen not Ammonia. </w:t>
            </w:r>
            <w:r w:rsidRPr="00E146BE">
              <w:rPr>
                <w:rFonts w:ascii="Arial" w:hAnsi="Arial" w:cs="Arial"/>
                <w:sz w:val="18"/>
                <w:szCs w:val="18"/>
              </w:rPr>
              <w:t>Be sure to check the standards</w:t>
            </w:r>
            <w:r>
              <w:rPr>
                <w:rFonts w:ascii="Arial" w:hAnsi="Arial" w:cs="Arial"/>
                <w:sz w:val="18"/>
                <w:szCs w:val="18"/>
              </w:rPr>
              <w:t xml:space="preserve"> </w:t>
            </w:r>
            <w:r w:rsidRPr="00E146BE">
              <w:rPr>
                <w:rFonts w:ascii="Arial" w:hAnsi="Arial" w:cs="Arial"/>
                <w:sz w:val="18"/>
                <w:szCs w:val="18"/>
              </w:rPr>
              <w:t>to be sure they are using the correct NH</w:t>
            </w:r>
            <w:r w:rsidRPr="00E146BE">
              <w:rPr>
                <w:rFonts w:ascii="Arial" w:hAnsi="Arial" w:cs="Arial"/>
                <w:sz w:val="18"/>
                <w:szCs w:val="18"/>
                <w:vertAlign w:val="subscript"/>
              </w:rPr>
              <w:t>3</w:t>
            </w:r>
            <w:r w:rsidRPr="00E146BE">
              <w:rPr>
                <w:rFonts w:ascii="Arial" w:hAnsi="Arial" w:cs="Arial"/>
                <w:sz w:val="18"/>
                <w:szCs w:val="18"/>
              </w:rPr>
              <w:t>–N concentration not the NH</w:t>
            </w:r>
            <w:r w:rsidRPr="00E146BE">
              <w:rPr>
                <w:rFonts w:ascii="Arial" w:hAnsi="Arial" w:cs="Arial"/>
                <w:sz w:val="18"/>
                <w:szCs w:val="18"/>
                <w:vertAlign w:val="subscript"/>
              </w:rPr>
              <w:t xml:space="preserve">3 </w:t>
            </w:r>
            <w:r w:rsidRPr="00E146BE">
              <w:rPr>
                <w:rFonts w:ascii="Arial" w:hAnsi="Arial" w:cs="Arial"/>
                <w:sz w:val="18"/>
                <w:szCs w:val="18"/>
              </w:rPr>
              <w:t>concentration.</w:t>
            </w:r>
          </w:p>
          <w:p w14:paraId="0C0FBA2C" w14:textId="44D0C8D8" w:rsidR="00C40A5F" w:rsidRPr="00E146BE" w:rsidRDefault="00C40A5F" w:rsidP="00C40A5F">
            <w:pPr>
              <w:jc w:val="both"/>
              <w:rPr>
                <w:rFonts w:ascii="Arial" w:hAnsi="Arial" w:cs="Arial"/>
                <w:b/>
                <w:sz w:val="18"/>
                <w:szCs w:val="18"/>
                <w:vertAlign w:val="subscript"/>
              </w:rPr>
            </w:pPr>
            <w:r>
              <w:rPr>
                <w:rFonts w:ascii="Arial" w:hAnsi="Arial" w:cs="Arial"/>
                <w:sz w:val="18"/>
                <w:szCs w:val="18"/>
              </w:rPr>
              <w:t>P</w:t>
            </w:r>
            <w:r w:rsidRPr="00E146BE">
              <w:rPr>
                <w:rFonts w:ascii="Arial" w:hAnsi="Arial" w:cs="Arial"/>
                <w:sz w:val="18"/>
                <w:szCs w:val="18"/>
              </w:rPr>
              <w:t>reparation of standards in Standard Methods</w:t>
            </w:r>
            <w:r>
              <w:rPr>
                <w:rFonts w:ascii="Arial" w:hAnsi="Arial" w:cs="Arial"/>
                <w:sz w:val="18"/>
                <w:szCs w:val="18"/>
              </w:rPr>
              <w:t>:</w:t>
            </w:r>
            <w:r w:rsidRPr="00E146BE">
              <w:rPr>
                <w:rFonts w:ascii="Arial" w:hAnsi="Arial" w:cs="Arial"/>
                <w:sz w:val="18"/>
                <w:szCs w:val="18"/>
              </w:rPr>
              <w:t xml:space="preserve"> all the methods </w:t>
            </w:r>
            <w:proofErr w:type="gramStart"/>
            <w:r w:rsidRPr="00E146BE">
              <w:rPr>
                <w:rFonts w:ascii="Arial" w:hAnsi="Arial" w:cs="Arial"/>
                <w:sz w:val="18"/>
                <w:szCs w:val="18"/>
              </w:rPr>
              <w:t>refer back</w:t>
            </w:r>
            <w:proofErr w:type="gramEnd"/>
            <w:r w:rsidRPr="00E146BE">
              <w:rPr>
                <w:rFonts w:ascii="Arial" w:hAnsi="Arial" w:cs="Arial"/>
                <w:sz w:val="18"/>
                <w:szCs w:val="18"/>
              </w:rPr>
              <w:t xml:space="preserve"> to SM 4500 NH</w:t>
            </w:r>
            <w:r w:rsidRPr="00E146BE">
              <w:rPr>
                <w:rFonts w:ascii="Arial" w:hAnsi="Arial" w:cs="Arial"/>
                <w:sz w:val="18"/>
                <w:szCs w:val="18"/>
                <w:vertAlign w:val="subscript"/>
              </w:rPr>
              <w:t>3</w:t>
            </w:r>
            <w:r w:rsidRPr="00E146BE">
              <w:rPr>
                <w:rFonts w:ascii="Arial" w:hAnsi="Arial" w:cs="Arial"/>
                <w:sz w:val="18"/>
                <w:szCs w:val="18"/>
              </w:rPr>
              <w:t xml:space="preserve"> D section (3)(d) which states: stock ammonium chloride solution: Dissolve 3.819 g anhydrous NH</w:t>
            </w:r>
            <w:r w:rsidRPr="00E146BE">
              <w:rPr>
                <w:rFonts w:ascii="Arial" w:hAnsi="Arial" w:cs="Arial"/>
                <w:sz w:val="18"/>
                <w:szCs w:val="18"/>
                <w:vertAlign w:val="subscript"/>
              </w:rPr>
              <w:t>4</w:t>
            </w:r>
            <w:r w:rsidRPr="00E146BE">
              <w:rPr>
                <w:rFonts w:ascii="Arial" w:hAnsi="Arial" w:cs="Arial"/>
                <w:sz w:val="18"/>
                <w:szCs w:val="18"/>
              </w:rPr>
              <w:t xml:space="preserve">Cl (dried at 100° C) in </w:t>
            </w:r>
            <w:r w:rsidR="005E380B" w:rsidRPr="00E146BE">
              <w:rPr>
                <w:rFonts w:ascii="Arial" w:hAnsi="Arial" w:cs="Arial"/>
                <w:sz w:val="18"/>
                <w:szCs w:val="18"/>
              </w:rPr>
              <w:t>water and</w:t>
            </w:r>
            <w:r w:rsidRPr="00E146BE">
              <w:rPr>
                <w:rFonts w:ascii="Arial" w:hAnsi="Arial" w:cs="Arial"/>
                <w:sz w:val="18"/>
                <w:szCs w:val="18"/>
              </w:rPr>
              <w:t xml:space="preserve"> dilute to 1000 mL.   </w:t>
            </w:r>
            <w:r w:rsidRPr="00E146BE">
              <w:rPr>
                <w:rFonts w:ascii="Arial" w:hAnsi="Arial" w:cs="Arial"/>
                <w:b/>
                <w:sz w:val="18"/>
                <w:szCs w:val="18"/>
              </w:rPr>
              <w:t>1.00 mL = 1.00 mg N = 1.22 mg NH</w:t>
            </w:r>
            <w:r w:rsidRPr="00E146BE">
              <w:rPr>
                <w:rFonts w:ascii="Arial" w:hAnsi="Arial" w:cs="Arial"/>
                <w:b/>
                <w:sz w:val="18"/>
                <w:szCs w:val="18"/>
                <w:vertAlign w:val="subscript"/>
              </w:rPr>
              <w:t>3</w:t>
            </w:r>
          </w:p>
          <w:p w14:paraId="5265E39A" w14:textId="77777777" w:rsidR="00C40A5F" w:rsidRPr="00E146BE" w:rsidRDefault="00C40A5F" w:rsidP="00C40A5F">
            <w:pPr>
              <w:jc w:val="both"/>
              <w:rPr>
                <w:rFonts w:ascii="Arial" w:hAnsi="Arial" w:cs="Arial"/>
                <w:sz w:val="18"/>
                <w:szCs w:val="18"/>
                <w:vertAlign w:val="subscript"/>
              </w:rPr>
            </w:pPr>
          </w:p>
          <w:p w14:paraId="7EA9156E" w14:textId="7709847F" w:rsidR="003914DD" w:rsidRDefault="00C40A5F" w:rsidP="009E5071">
            <w:pPr>
              <w:jc w:val="both"/>
              <w:rPr>
                <w:rFonts w:ascii="Arial" w:hAnsi="Arial" w:cs="Arial"/>
                <w:sz w:val="18"/>
                <w:szCs w:val="18"/>
              </w:rPr>
            </w:pPr>
            <w:r w:rsidRPr="00E146BE">
              <w:rPr>
                <w:rFonts w:ascii="Arial" w:hAnsi="Arial" w:cs="Arial"/>
                <w:sz w:val="18"/>
                <w:szCs w:val="18"/>
              </w:rPr>
              <w:t>That solution equals a 1</w:t>
            </w:r>
            <w:r w:rsidR="003914DD">
              <w:rPr>
                <w:rFonts w:ascii="Arial" w:hAnsi="Arial" w:cs="Arial"/>
                <w:sz w:val="18"/>
                <w:szCs w:val="18"/>
              </w:rPr>
              <w:t>000</w:t>
            </w:r>
            <w:r w:rsidRPr="00E146BE">
              <w:rPr>
                <w:rFonts w:ascii="Arial" w:hAnsi="Arial" w:cs="Arial"/>
                <w:sz w:val="18"/>
                <w:szCs w:val="18"/>
              </w:rPr>
              <w:t xml:space="preserve"> mg/L concentration of Ammonia as Nitrogen. The difference between </w:t>
            </w:r>
            <w:proofErr w:type="gramStart"/>
            <w:r w:rsidRPr="00E146BE">
              <w:rPr>
                <w:rFonts w:ascii="Arial" w:hAnsi="Arial" w:cs="Arial"/>
                <w:sz w:val="18"/>
                <w:szCs w:val="18"/>
              </w:rPr>
              <w:t>the 10</w:t>
            </w:r>
            <w:r w:rsidR="003914DD">
              <w:rPr>
                <w:rFonts w:ascii="Arial" w:hAnsi="Arial" w:cs="Arial"/>
                <w:sz w:val="18"/>
                <w:szCs w:val="18"/>
              </w:rPr>
              <w:t>00</w:t>
            </w:r>
            <w:proofErr w:type="gramEnd"/>
            <w:r w:rsidRPr="00E146BE">
              <w:rPr>
                <w:rFonts w:ascii="Arial" w:hAnsi="Arial" w:cs="Arial"/>
                <w:sz w:val="18"/>
                <w:szCs w:val="18"/>
              </w:rPr>
              <w:t xml:space="preserve"> and 122</w:t>
            </w:r>
            <w:r w:rsidR="003914DD">
              <w:rPr>
                <w:rFonts w:ascii="Arial" w:hAnsi="Arial" w:cs="Arial"/>
                <w:sz w:val="18"/>
                <w:szCs w:val="18"/>
              </w:rPr>
              <w:t>0</w:t>
            </w:r>
            <w:r w:rsidRPr="00E146BE">
              <w:rPr>
                <w:rFonts w:ascii="Arial" w:hAnsi="Arial" w:cs="Arial"/>
                <w:sz w:val="18"/>
                <w:szCs w:val="18"/>
              </w:rPr>
              <w:t xml:space="preserve"> can be calculated from the molecular weights, N</w:t>
            </w:r>
            <w:r>
              <w:rPr>
                <w:rFonts w:ascii="Arial" w:hAnsi="Arial" w:cs="Arial"/>
                <w:sz w:val="18"/>
                <w:szCs w:val="18"/>
              </w:rPr>
              <w:t xml:space="preserve"> </w:t>
            </w:r>
            <w:r w:rsidRPr="00E146BE">
              <w:rPr>
                <w:rFonts w:ascii="Arial" w:hAnsi="Arial" w:cs="Arial"/>
                <w:sz w:val="18"/>
                <w:szCs w:val="18"/>
              </w:rPr>
              <w:t>= 14 and NH</w:t>
            </w:r>
            <w:r w:rsidRPr="00E146BE">
              <w:rPr>
                <w:rFonts w:ascii="Arial" w:hAnsi="Arial" w:cs="Arial"/>
                <w:sz w:val="18"/>
                <w:szCs w:val="18"/>
                <w:vertAlign w:val="subscript"/>
              </w:rPr>
              <w:t>3</w:t>
            </w:r>
            <w:r w:rsidRPr="00E146BE">
              <w:rPr>
                <w:rFonts w:ascii="Arial" w:hAnsi="Arial" w:cs="Arial"/>
                <w:sz w:val="18"/>
                <w:szCs w:val="18"/>
              </w:rPr>
              <w:t xml:space="preserve"> = 17. </w:t>
            </w:r>
            <w:proofErr w:type="gramStart"/>
            <w:r w:rsidRPr="00E146BE">
              <w:rPr>
                <w:rFonts w:ascii="Arial" w:hAnsi="Arial" w:cs="Arial"/>
                <w:sz w:val="18"/>
                <w:szCs w:val="18"/>
              </w:rPr>
              <w:t>So</w:t>
            </w:r>
            <w:proofErr w:type="gramEnd"/>
            <w:r w:rsidRPr="00E146BE">
              <w:rPr>
                <w:rFonts w:ascii="Arial" w:hAnsi="Arial" w:cs="Arial"/>
                <w:sz w:val="18"/>
                <w:szCs w:val="18"/>
              </w:rPr>
              <w:t xml:space="preserve"> 17÷14 = 1.22. That is where you get a concentration </w:t>
            </w:r>
            <w:r w:rsidRPr="00E146BE">
              <w:rPr>
                <w:rFonts w:ascii="Arial" w:hAnsi="Arial" w:cs="Arial"/>
                <w:sz w:val="18"/>
                <w:szCs w:val="18"/>
              </w:rPr>
              <w:lastRenderedPageBreak/>
              <w:t>of 1.0 mg/L for Ammonia as Nitrogen (N) and 1.22 mg/L for Ammonia (NH</w:t>
            </w:r>
            <w:r w:rsidRPr="00E146BE">
              <w:rPr>
                <w:rFonts w:ascii="Arial" w:hAnsi="Arial" w:cs="Arial"/>
                <w:sz w:val="18"/>
                <w:szCs w:val="18"/>
                <w:vertAlign w:val="subscript"/>
              </w:rPr>
              <w:t>3</w:t>
            </w:r>
            <w:r w:rsidRPr="00E146BE">
              <w:rPr>
                <w:rFonts w:ascii="Arial" w:hAnsi="Arial" w:cs="Arial"/>
                <w:sz w:val="18"/>
                <w:szCs w:val="18"/>
              </w:rPr>
              <w:t>)</w:t>
            </w:r>
            <w:r w:rsidR="009E5071">
              <w:rPr>
                <w:rFonts w:ascii="Arial" w:hAnsi="Arial" w:cs="Arial"/>
                <w:sz w:val="18"/>
                <w:szCs w:val="18"/>
              </w:rPr>
              <w:t>.</w:t>
            </w:r>
          </w:p>
        </w:tc>
      </w:tr>
      <w:tr w:rsidR="00191ED7" w:rsidRPr="00A0149B" w14:paraId="78206FB8" w14:textId="77777777" w:rsidTr="003173CF">
        <w:trPr>
          <w:trHeight w:val="512"/>
        </w:trPr>
        <w:tc>
          <w:tcPr>
            <w:tcW w:w="371" w:type="dxa"/>
            <w:shd w:val="clear" w:color="auto" w:fill="auto"/>
            <w:noWrap/>
            <w:vAlign w:val="center"/>
          </w:tcPr>
          <w:p w14:paraId="1FD35206" w14:textId="77777777" w:rsidR="00191ED7" w:rsidRDefault="00191ED7" w:rsidP="0021790B">
            <w:pPr>
              <w:numPr>
                <w:ilvl w:val="0"/>
                <w:numId w:val="1"/>
              </w:numPr>
              <w:ind w:left="443"/>
              <w:rPr>
                <w:rFonts w:ascii="Arial" w:hAnsi="Arial" w:cs="Arial"/>
                <w:sz w:val="18"/>
                <w:szCs w:val="18"/>
              </w:rPr>
            </w:pPr>
          </w:p>
        </w:tc>
        <w:tc>
          <w:tcPr>
            <w:tcW w:w="4770" w:type="dxa"/>
            <w:shd w:val="clear" w:color="auto" w:fill="auto"/>
            <w:noWrap/>
            <w:vAlign w:val="center"/>
          </w:tcPr>
          <w:p w14:paraId="08FE66E2" w14:textId="097A566B" w:rsidR="00191ED7" w:rsidRDefault="00191ED7" w:rsidP="00C40A5F">
            <w:pPr>
              <w:jc w:val="both"/>
              <w:rPr>
                <w:rFonts w:ascii="Arial" w:hAnsi="Arial"/>
                <w:sz w:val="18"/>
                <w:szCs w:val="18"/>
              </w:rPr>
            </w:pPr>
            <w:r>
              <w:rPr>
                <w:rFonts w:ascii="Arial" w:hAnsi="Arial"/>
                <w:sz w:val="18"/>
                <w:szCs w:val="18"/>
              </w:rPr>
              <w:t>Are standards analyzed from lowest to highest?</w:t>
            </w:r>
            <w:r w:rsidR="00373D40">
              <w:rPr>
                <w:rFonts w:ascii="Arial" w:hAnsi="Arial"/>
                <w:sz w:val="18"/>
                <w:szCs w:val="18"/>
              </w:rPr>
              <w:t xml:space="preserve"> [</w:t>
            </w:r>
            <w:r w:rsidR="00373D40">
              <w:rPr>
                <w:rFonts w:ascii="Arial" w:hAnsi="Arial" w:cs="Arial"/>
                <w:sz w:val="18"/>
                <w:szCs w:val="18"/>
              </w:rPr>
              <w:t xml:space="preserve">SM </w:t>
            </w:r>
            <w:r w:rsidR="00373D40">
              <w:rPr>
                <w:rFonts w:ascii="Arial" w:hAnsi="Arial"/>
                <w:sz w:val="18"/>
                <w:szCs w:val="18"/>
              </w:rPr>
              <w:t xml:space="preserve">4500 </w:t>
            </w:r>
            <w:r w:rsidR="00373D40">
              <w:rPr>
                <w:rFonts w:ascii="Arial" w:hAnsi="Arial" w:cs="Arial"/>
                <w:sz w:val="18"/>
                <w:szCs w:val="18"/>
              </w:rPr>
              <w:t>NH</w:t>
            </w:r>
            <w:r w:rsidR="00373D40">
              <w:rPr>
                <w:rFonts w:ascii="Arial" w:hAnsi="Arial" w:cs="Arial"/>
                <w:sz w:val="18"/>
                <w:szCs w:val="18"/>
                <w:vertAlign w:val="subscript"/>
              </w:rPr>
              <w:t>3</w:t>
            </w:r>
            <w:r w:rsidR="00373D40">
              <w:rPr>
                <w:rFonts w:ascii="Arial" w:hAnsi="Arial" w:cs="Arial"/>
                <w:sz w:val="18"/>
                <w:szCs w:val="18"/>
              </w:rPr>
              <w:t xml:space="preserve"> </w:t>
            </w:r>
            <w:r w:rsidR="00373D40">
              <w:rPr>
                <w:rFonts w:ascii="Arial" w:hAnsi="Arial"/>
                <w:sz w:val="18"/>
                <w:szCs w:val="18"/>
              </w:rPr>
              <w:t>D-2021 (4) (b)]</w:t>
            </w:r>
          </w:p>
        </w:tc>
        <w:tc>
          <w:tcPr>
            <w:tcW w:w="360" w:type="dxa"/>
            <w:tcBorders>
              <w:bottom w:val="single" w:sz="4" w:space="0" w:color="auto"/>
            </w:tcBorders>
            <w:shd w:val="clear" w:color="auto" w:fill="auto"/>
            <w:noWrap/>
            <w:vAlign w:val="center"/>
          </w:tcPr>
          <w:p w14:paraId="22BD9025" w14:textId="77777777" w:rsidR="00191ED7" w:rsidRDefault="00191ED7" w:rsidP="00C40A5F">
            <w:pPr>
              <w:jc w:val="both"/>
              <w:rPr>
                <w:rFonts w:ascii="Arial" w:hAnsi="Arial" w:cs="Arial"/>
                <w:sz w:val="18"/>
                <w:szCs w:val="18"/>
              </w:rPr>
            </w:pPr>
          </w:p>
        </w:tc>
        <w:tc>
          <w:tcPr>
            <w:tcW w:w="360" w:type="dxa"/>
            <w:shd w:val="clear" w:color="auto" w:fill="auto"/>
            <w:noWrap/>
            <w:vAlign w:val="center"/>
          </w:tcPr>
          <w:p w14:paraId="5D4F9D14" w14:textId="77777777" w:rsidR="00191ED7" w:rsidRDefault="00191ED7" w:rsidP="00C40A5F">
            <w:pPr>
              <w:jc w:val="both"/>
              <w:rPr>
                <w:rFonts w:ascii="Arial" w:hAnsi="Arial" w:cs="Arial"/>
                <w:sz w:val="18"/>
                <w:szCs w:val="18"/>
              </w:rPr>
            </w:pPr>
          </w:p>
        </w:tc>
        <w:tc>
          <w:tcPr>
            <w:tcW w:w="5040" w:type="dxa"/>
            <w:shd w:val="clear" w:color="auto" w:fill="auto"/>
            <w:vAlign w:val="center"/>
          </w:tcPr>
          <w:p w14:paraId="5249E699" w14:textId="77777777" w:rsidR="00191ED7" w:rsidRDefault="00191ED7" w:rsidP="00C40A5F">
            <w:pPr>
              <w:jc w:val="both"/>
              <w:rPr>
                <w:rFonts w:ascii="Arial" w:hAnsi="Arial" w:cs="Arial"/>
                <w:sz w:val="18"/>
                <w:szCs w:val="18"/>
              </w:rPr>
            </w:pPr>
          </w:p>
        </w:tc>
      </w:tr>
      <w:tr w:rsidR="00191ED7" w:rsidRPr="00A0149B" w14:paraId="08B1699B" w14:textId="77777777" w:rsidTr="003173CF">
        <w:trPr>
          <w:trHeight w:val="512"/>
        </w:trPr>
        <w:tc>
          <w:tcPr>
            <w:tcW w:w="371" w:type="dxa"/>
            <w:shd w:val="clear" w:color="auto" w:fill="auto"/>
            <w:noWrap/>
            <w:vAlign w:val="center"/>
          </w:tcPr>
          <w:p w14:paraId="39D47B53" w14:textId="77777777" w:rsidR="00191ED7" w:rsidRDefault="00191ED7" w:rsidP="0021790B">
            <w:pPr>
              <w:numPr>
                <w:ilvl w:val="0"/>
                <w:numId w:val="1"/>
              </w:numPr>
              <w:ind w:left="443"/>
              <w:rPr>
                <w:rFonts w:ascii="Arial" w:hAnsi="Arial" w:cs="Arial"/>
                <w:sz w:val="18"/>
                <w:szCs w:val="18"/>
              </w:rPr>
            </w:pPr>
          </w:p>
        </w:tc>
        <w:tc>
          <w:tcPr>
            <w:tcW w:w="4770" w:type="dxa"/>
            <w:shd w:val="clear" w:color="auto" w:fill="auto"/>
            <w:noWrap/>
            <w:vAlign w:val="center"/>
          </w:tcPr>
          <w:p w14:paraId="278BE5D0" w14:textId="2F742903" w:rsidR="00191ED7" w:rsidRPr="00191ED7" w:rsidRDefault="00191ED7" w:rsidP="00C40A5F">
            <w:pPr>
              <w:jc w:val="both"/>
              <w:rPr>
                <w:rFonts w:ascii="Arial" w:hAnsi="Arial"/>
                <w:sz w:val="18"/>
                <w:szCs w:val="18"/>
              </w:rPr>
            </w:pPr>
            <w:r>
              <w:rPr>
                <w:rFonts w:ascii="Arial" w:hAnsi="Arial"/>
                <w:sz w:val="18"/>
                <w:szCs w:val="18"/>
              </w:rPr>
              <w:t xml:space="preserve">For concentrations </w:t>
            </w:r>
            <w:r>
              <w:rPr>
                <w:rFonts w:ascii="Arial" w:hAnsi="Arial" w:cs="Arial"/>
                <w:sz w:val="18"/>
                <w:szCs w:val="18"/>
              </w:rPr>
              <w:t>≤1</w:t>
            </w:r>
            <w:r>
              <w:rPr>
                <w:rFonts w:ascii="Arial" w:hAnsi="Arial"/>
                <w:sz w:val="18"/>
                <w:szCs w:val="18"/>
              </w:rPr>
              <w:t xml:space="preserve"> mg/L NH</w:t>
            </w:r>
            <w:r>
              <w:rPr>
                <w:rFonts w:ascii="Arial" w:hAnsi="Arial"/>
                <w:sz w:val="18"/>
                <w:szCs w:val="18"/>
                <w:vertAlign w:val="subscript"/>
              </w:rPr>
              <w:t>3</w:t>
            </w:r>
            <w:r>
              <w:rPr>
                <w:rFonts w:ascii="Arial" w:hAnsi="Arial"/>
                <w:sz w:val="18"/>
                <w:szCs w:val="18"/>
              </w:rPr>
              <w:t>-N, are readings allowed to stabilize for at least 2 to 3 minutes?</w:t>
            </w:r>
            <w:r w:rsidR="00373D40">
              <w:rPr>
                <w:rFonts w:ascii="Arial" w:hAnsi="Arial"/>
                <w:sz w:val="18"/>
                <w:szCs w:val="18"/>
              </w:rPr>
              <w:t xml:space="preserve"> [</w:t>
            </w:r>
            <w:r w:rsidR="00373D40">
              <w:rPr>
                <w:rFonts w:ascii="Arial" w:hAnsi="Arial" w:cs="Arial"/>
                <w:sz w:val="18"/>
                <w:szCs w:val="18"/>
              </w:rPr>
              <w:t xml:space="preserve">SM </w:t>
            </w:r>
            <w:r w:rsidR="00373D40">
              <w:rPr>
                <w:rFonts w:ascii="Arial" w:hAnsi="Arial"/>
                <w:sz w:val="18"/>
                <w:szCs w:val="18"/>
              </w:rPr>
              <w:t xml:space="preserve">4500 </w:t>
            </w:r>
            <w:r w:rsidR="00373D40">
              <w:rPr>
                <w:rFonts w:ascii="Arial" w:hAnsi="Arial" w:cs="Arial"/>
                <w:sz w:val="18"/>
                <w:szCs w:val="18"/>
              </w:rPr>
              <w:t>NH</w:t>
            </w:r>
            <w:r w:rsidR="00373D40">
              <w:rPr>
                <w:rFonts w:ascii="Arial" w:hAnsi="Arial" w:cs="Arial"/>
                <w:sz w:val="18"/>
                <w:szCs w:val="18"/>
                <w:vertAlign w:val="subscript"/>
              </w:rPr>
              <w:t>3</w:t>
            </w:r>
            <w:r w:rsidR="00373D40">
              <w:rPr>
                <w:rFonts w:ascii="Arial" w:hAnsi="Arial" w:cs="Arial"/>
                <w:sz w:val="18"/>
                <w:szCs w:val="18"/>
              </w:rPr>
              <w:t xml:space="preserve"> </w:t>
            </w:r>
            <w:r w:rsidR="00373D40">
              <w:rPr>
                <w:rFonts w:ascii="Arial" w:hAnsi="Arial"/>
                <w:sz w:val="18"/>
                <w:szCs w:val="18"/>
              </w:rPr>
              <w:t>D-2021 (4) (b)]</w:t>
            </w:r>
          </w:p>
        </w:tc>
        <w:tc>
          <w:tcPr>
            <w:tcW w:w="360" w:type="dxa"/>
            <w:tcBorders>
              <w:bottom w:val="single" w:sz="4" w:space="0" w:color="auto"/>
            </w:tcBorders>
            <w:shd w:val="clear" w:color="auto" w:fill="auto"/>
            <w:noWrap/>
            <w:vAlign w:val="center"/>
          </w:tcPr>
          <w:p w14:paraId="3CFC1B0E" w14:textId="77777777" w:rsidR="00191ED7" w:rsidRDefault="00191ED7" w:rsidP="00C40A5F">
            <w:pPr>
              <w:jc w:val="both"/>
              <w:rPr>
                <w:rFonts w:ascii="Arial" w:hAnsi="Arial" w:cs="Arial"/>
                <w:sz w:val="18"/>
                <w:szCs w:val="18"/>
              </w:rPr>
            </w:pPr>
          </w:p>
        </w:tc>
        <w:tc>
          <w:tcPr>
            <w:tcW w:w="360" w:type="dxa"/>
            <w:shd w:val="clear" w:color="auto" w:fill="auto"/>
            <w:noWrap/>
            <w:vAlign w:val="center"/>
          </w:tcPr>
          <w:p w14:paraId="2EA6AE4C" w14:textId="77777777" w:rsidR="00191ED7" w:rsidRDefault="00191ED7" w:rsidP="00C40A5F">
            <w:pPr>
              <w:jc w:val="both"/>
              <w:rPr>
                <w:rFonts w:ascii="Arial" w:hAnsi="Arial" w:cs="Arial"/>
                <w:sz w:val="18"/>
                <w:szCs w:val="18"/>
              </w:rPr>
            </w:pPr>
          </w:p>
        </w:tc>
        <w:tc>
          <w:tcPr>
            <w:tcW w:w="5040" w:type="dxa"/>
            <w:shd w:val="clear" w:color="auto" w:fill="auto"/>
            <w:vAlign w:val="center"/>
          </w:tcPr>
          <w:p w14:paraId="4B7954A7" w14:textId="77777777" w:rsidR="00191ED7" w:rsidRDefault="00191ED7" w:rsidP="00C40A5F">
            <w:pPr>
              <w:jc w:val="both"/>
              <w:rPr>
                <w:rFonts w:ascii="Arial" w:hAnsi="Arial" w:cs="Arial"/>
                <w:sz w:val="18"/>
                <w:szCs w:val="18"/>
              </w:rPr>
            </w:pPr>
          </w:p>
        </w:tc>
      </w:tr>
      <w:tr w:rsidR="00C40A5F" w:rsidRPr="00A0149B" w14:paraId="08D52070" w14:textId="77777777" w:rsidTr="003173CF">
        <w:trPr>
          <w:trHeight w:val="512"/>
        </w:trPr>
        <w:tc>
          <w:tcPr>
            <w:tcW w:w="371" w:type="dxa"/>
            <w:shd w:val="clear" w:color="auto" w:fill="auto"/>
            <w:noWrap/>
            <w:vAlign w:val="center"/>
          </w:tcPr>
          <w:p w14:paraId="48BE3735" w14:textId="3AA996C1"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4458C605" w14:textId="1CD8F15D" w:rsidR="00C40A5F" w:rsidRDefault="00C40A5F" w:rsidP="00C40A5F">
            <w:pPr>
              <w:jc w:val="both"/>
              <w:rPr>
                <w:rFonts w:ascii="Arial" w:hAnsi="Arial"/>
                <w:b/>
                <w:sz w:val="18"/>
                <w:szCs w:val="18"/>
              </w:rPr>
            </w:pPr>
            <w:r>
              <w:rPr>
                <w:rFonts w:ascii="Arial" w:hAnsi="Arial"/>
                <w:sz w:val="18"/>
                <w:szCs w:val="18"/>
              </w:rPr>
              <w:t>Are curves plotted using Ammonia concentration versus potential (mV) developed? [</w:t>
            </w:r>
            <w:r>
              <w:rPr>
                <w:rFonts w:ascii="Arial" w:hAnsi="Arial" w:cs="Arial"/>
                <w:sz w:val="18"/>
                <w:szCs w:val="18"/>
              </w:rPr>
              <w:t xml:space="preserve">SM </w:t>
            </w:r>
            <w:r>
              <w:rPr>
                <w:rFonts w:ascii="Arial" w:hAnsi="Arial"/>
                <w:sz w:val="18"/>
                <w:szCs w:val="18"/>
              </w:rPr>
              <w:t>4500</w:t>
            </w:r>
            <w:r w:rsidR="00AD2CBC">
              <w:rPr>
                <w:rFonts w:ascii="Arial" w:hAnsi="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CE6A68">
              <w:rPr>
                <w:rFonts w:ascii="Arial" w:hAnsi="Arial"/>
                <w:sz w:val="18"/>
                <w:szCs w:val="18"/>
              </w:rPr>
              <w:t xml:space="preserve">2021 </w:t>
            </w:r>
            <w:r>
              <w:rPr>
                <w:rFonts w:ascii="Arial" w:hAnsi="Arial"/>
                <w:sz w:val="18"/>
                <w:szCs w:val="18"/>
              </w:rPr>
              <w:t>(4) (c)]</w:t>
            </w:r>
          </w:p>
        </w:tc>
        <w:tc>
          <w:tcPr>
            <w:tcW w:w="360" w:type="dxa"/>
            <w:tcBorders>
              <w:bottom w:val="single" w:sz="4" w:space="0" w:color="auto"/>
            </w:tcBorders>
            <w:shd w:val="clear" w:color="auto" w:fill="auto"/>
            <w:noWrap/>
            <w:vAlign w:val="center"/>
          </w:tcPr>
          <w:p w14:paraId="1CB17886"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5F6963D3"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692789DD" w14:textId="147435D3" w:rsidR="00C40A5F" w:rsidRDefault="00C40A5F" w:rsidP="00C40A5F">
            <w:pPr>
              <w:jc w:val="both"/>
              <w:rPr>
                <w:rFonts w:ascii="Arial" w:hAnsi="Arial" w:cs="Arial"/>
                <w:sz w:val="18"/>
                <w:szCs w:val="18"/>
              </w:rPr>
            </w:pPr>
            <w:r>
              <w:rPr>
                <w:rFonts w:ascii="Arial" w:hAnsi="Arial" w:cs="Arial"/>
                <w:sz w:val="18"/>
                <w:szCs w:val="18"/>
              </w:rPr>
              <w:t xml:space="preserve">No is an acceptable answer - either plot a curve or </w:t>
            </w:r>
            <w:r w:rsidRPr="00C40459">
              <w:rPr>
                <w:rFonts w:ascii="Arial" w:hAnsi="Arial" w:cs="Arial"/>
                <w:b/>
                <w:sz w:val="18"/>
                <w:szCs w:val="18"/>
              </w:rPr>
              <w:t>use a direct reading from the meter if available.</w:t>
            </w:r>
            <w:r>
              <w:rPr>
                <w:rFonts w:ascii="Arial" w:hAnsi="Arial" w:cs="Arial"/>
                <w:sz w:val="18"/>
                <w:szCs w:val="18"/>
              </w:rPr>
              <w:t xml:space="preserve"> A millivolt vs. concentration plot is made on semi-logarithmic graph paper</w:t>
            </w:r>
            <w:r w:rsidR="001F461D">
              <w:rPr>
                <w:rFonts w:ascii="Arial" w:hAnsi="Arial" w:cs="Arial"/>
                <w:sz w:val="18"/>
                <w:szCs w:val="18"/>
              </w:rPr>
              <w:t xml:space="preserve"> or a spreadsheet</w:t>
            </w:r>
            <w:r>
              <w:rPr>
                <w:rFonts w:ascii="Arial" w:hAnsi="Arial" w:cs="Arial"/>
                <w:sz w:val="18"/>
                <w:szCs w:val="18"/>
              </w:rPr>
              <w:t xml:space="preserve">. It is </w:t>
            </w:r>
            <w:proofErr w:type="gramStart"/>
            <w:r>
              <w:rPr>
                <w:rFonts w:ascii="Arial" w:hAnsi="Arial" w:cs="Arial"/>
                <w:sz w:val="18"/>
                <w:szCs w:val="18"/>
              </w:rPr>
              <w:t>more preferable</w:t>
            </w:r>
            <w:proofErr w:type="gramEnd"/>
            <w:r>
              <w:rPr>
                <w:rFonts w:ascii="Arial" w:hAnsi="Arial" w:cs="Arial"/>
                <w:sz w:val="18"/>
                <w:szCs w:val="18"/>
              </w:rPr>
              <w:t xml:space="preserve"> to calculate a manual linear regression of the log of the standard conc. versus mV response to obtain the slope and intercept. Sample results are then converted to mg/L using the following equation:</w:t>
            </w:r>
          </w:p>
          <w:p w14:paraId="2CE0D8ED" w14:textId="77777777" w:rsidR="00C40A5F" w:rsidRDefault="00C40A5F" w:rsidP="00C40A5F">
            <w:pPr>
              <w:jc w:val="both"/>
              <w:rPr>
                <w:rFonts w:ascii="Arial" w:hAnsi="Arial" w:cs="Arial"/>
                <w:sz w:val="18"/>
                <w:szCs w:val="18"/>
              </w:rPr>
            </w:pPr>
          </w:p>
          <w:p w14:paraId="48EEB651" w14:textId="77777777" w:rsidR="00C40A5F" w:rsidRDefault="00C40A5F" w:rsidP="00C40A5F">
            <w:pPr>
              <w:jc w:val="both"/>
              <w:rPr>
                <w:rFonts w:ascii="Arial" w:hAnsi="Arial" w:cs="Arial"/>
                <w:sz w:val="18"/>
                <w:szCs w:val="18"/>
              </w:rPr>
            </w:pPr>
            <w:r>
              <w:rPr>
                <w:rFonts w:ascii="Arial" w:hAnsi="Arial" w:cs="Arial"/>
                <w:sz w:val="18"/>
                <w:szCs w:val="18"/>
              </w:rPr>
              <w:t>Conc. = antilog of [sample mV x slope + intercept]</w:t>
            </w:r>
          </w:p>
        </w:tc>
      </w:tr>
      <w:tr w:rsidR="00C40A5F" w:rsidRPr="00A0149B" w14:paraId="56633397" w14:textId="77777777" w:rsidTr="003173CF">
        <w:trPr>
          <w:trHeight w:val="512"/>
        </w:trPr>
        <w:tc>
          <w:tcPr>
            <w:tcW w:w="371" w:type="dxa"/>
            <w:shd w:val="clear" w:color="auto" w:fill="auto"/>
            <w:noWrap/>
            <w:vAlign w:val="center"/>
          </w:tcPr>
          <w:p w14:paraId="734A2873" w14:textId="00A0DD72"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7EFEB3B7" w14:textId="01EEFDE6" w:rsidR="00C40A5F" w:rsidRDefault="00C40A5F" w:rsidP="00C40A5F">
            <w:pPr>
              <w:jc w:val="both"/>
              <w:rPr>
                <w:rFonts w:ascii="Arial" w:hAnsi="Arial"/>
                <w:sz w:val="18"/>
                <w:szCs w:val="18"/>
              </w:rPr>
            </w:pPr>
            <w:r>
              <w:rPr>
                <w:rFonts w:ascii="Arial" w:hAnsi="Arial"/>
                <w:sz w:val="18"/>
                <w:szCs w:val="18"/>
              </w:rPr>
              <w:t>Is the slope documented?</w:t>
            </w:r>
            <w:r>
              <w:rPr>
                <w:rFonts w:ascii="Arial" w:hAnsi="Arial" w:cs="Arial"/>
                <w:sz w:val="18"/>
                <w:szCs w:val="18"/>
              </w:rPr>
              <w:t xml:space="preserve"> [15A NCAC </w:t>
            </w:r>
            <w:r w:rsidR="00AD2CBC">
              <w:rPr>
                <w:rFonts w:ascii="Arial" w:hAnsi="Arial" w:cs="Arial"/>
                <w:sz w:val="18"/>
                <w:szCs w:val="18"/>
              </w:rPr>
              <w:t>0</w:t>
            </w:r>
            <w:r>
              <w:rPr>
                <w:rFonts w:ascii="Arial" w:hAnsi="Arial" w:cs="Arial"/>
                <w:sz w:val="18"/>
                <w:szCs w:val="18"/>
              </w:rPr>
              <w:t>2H .0805 (a) (7)]</w:t>
            </w:r>
          </w:p>
        </w:tc>
        <w:tc>
          <w:tcPr>
            <w:tcW w:w="360" w:type="dxa"/>
            <w:tcBorders>
              <w:bottom w:val="single" w:sz="4" w:space="0" w:color="auto"/>
            </w:tcBorders>
            <w:shd w:val="clear" w:color="auto" w:fill="auto"/>
            <w:noWrap/>
            <w:vAlign w:val="center"/>
          </w:tcPr>
          <w:p w14:paraId="0C418213" w14:textId="77777777" w:rsidR="00C40A5F" w:rsidRDefault="00C40A5F"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4827B97E"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33581D27" w14:textId="6B969391" w:rsidR="00C40A5F" w:rsidRDefault="00C40A5F" w:rsidP="00C40A5F">
            <w:pPr>
              <w:jc w:val="both"/>
              <w:rPr>
                <w:rFonts w:ascii="Arial" w:hAnsi="Arial" w:cs="Arial"/>
                <w:sz w:val="18"/>
                <w:szCs w:val="18"/>
              </w:rPr>
            </w:pPr>
            <w:r w:rsidRPr="00E6692C">
              <w:rPr>
                <w:rFonts w:ascii="Arial" w:hAnsi="Arial" w:cs="Arial"/>
                <w:sz w:val="18"/>
                <w:szCs w:val="18"/>
              </w:rPr>
              <w:t xml:space="preserve">For Ammonia, a true curve is not created. Instead, it creates a </w:t>
            </w:r>
            <w:r w:rsidR="00CE6A68" w:rsidRPr="00E6692C">
              <w:rPr>
                <w:rFonts w:ascii="Arial" w:hAnsi="Arial" w:cs="Arial"/>
                <w:sz w:val="18"/>
                <w:szCs w:val="18"/>
              </w:rPr>
              <w:t>point-to-point</w:t>
            </w:r>
            <w:r w:rsidRPr="00E6692C">
              <w:rPr>
                <w:rFonts w:ascii="Arial" w:hAnsi="Arial" w:cs="Arial"/>
                <w:sz w:val="18"/>
                <w:szCs w:val="18"/>
              </w:rPr>
              <w:t xml:space="preserve"> straight line between the calibration standards. And </w:t>
            </w:r>
            <w:r w:rsidRPr="00CA10C2">
              <w:rPr>
                <w:rFonts w:ascii="Arial" w:hAnsi="Arial" w:cs="Arial"/>
                <w:b/>
                <w:bCs/>
                <w:sz w:val="18"/>
                <w:szCs w:val="18"/>
              </w:rPr>
              <w:t>since it is not a true curve, calculation of the correlation coefficient is not required because there isn’t one</w:t>
            </w:r>
            <w:r w:rsidRPr="00E6692C">
              <w:rPr>
                <w:rFonts w:ascii="Arial" w:hAnsi="Arial" w:cs="Arial"/>
                <w:sz w:val="18"/>
                <w:szCs w:val="18"/>
              </w:rPr>
              <w:t>. Instead, we require calculation and documentation of the slope because it is a straight line rather than a curve.</w:t>
            </w:r>
          </w:p>
        </w:tc>
      </w:tr>
      <w:tr w:rsidR="00C40A5F" w:rsidRPr="00A0149B" w14:paraId="1A2BEEF1" w14:textId="77777777" w:rsidTr="003173CF">
        <w:trPr>
          <w:trHeight w:val="899"/>
        </w:trPr>
        <w:tc>
          <w:tcPr>
            <w:tcW w:w="371" w:type="dxa"/>
            <w:shd w:val="clear" w:color="auto" w:fill="auto"/>
            <w:noWrap/>
            <w:vAlign w:val="center"/>
          </w:tcPr>
          <w:p w14:paraId="36BEFA34" w14:textId="4B862E91" w:rsidR="00C40A5F" w:rsidRDefault="00C40A5F" w:rsidP="0021790B">
            <w:pPr>
              <w:numPr>
                <w:ilvl w:val="0"/>
                <w:numId w:val="1"/>
              </w:numPr>
              <w:ind w:left="443"/>
              <w:rPr>
                <w:rFonts w:ascii="Arial" w:hAnsi="Arial" w:cs="Arial"/>
                <w:sz w:val="18"/>
                <w:szCs w:val="18"/>
              </w:rPr>
            </w:pPr>
          </w:p>
        </w:tc>
        <w:tc>
          <w:tcPr>
            <w:tcW w:w="4770" w:type="dxa"/>
            <w:shd w:val="clear" w:color="auto" w:fill="auto"/>
            <w:noWrap/>
          </w:tcPr>
          <w:p w14:paraId="57916844" w14:textId="3945297D" w:rsidR="00C40A5F" w:rsidRDefault="00C40A5F" w:rsidP="00C40A5F">
            <w:pPr>
              <w:jc w:val="both"/>
              <w:rPr>
                <w:rFonts w:ascii="Arial" w:hAnsi="Arial"/>
                <w:sz w:val="18"/>
                <w:szCs w:val="18"/>
              </w:rPr>
            </w:pPr>
            <w:r>
              <w:rPr>
                <w:rFonts w:ascii="Arial" w:hAnsi="Arial"/>
                <w:sz w:val="18"/>
                <w:szCs w:val="18"/>
              </w:rPr>
              <w:t xml:space="preserve">What is </w:t>
            </w:r>
            <w:proofErr w:type="gramStart"/>
            <w:r>
              <w:rPr>
                <w:rFonts w:ascii="Arial" w:hAnsi="Arial"/>
                <w:sz w:val="18"/>
                <w:szCs w:val="18"/>
              </w:rPr>
              <w:t>the</w:t>
            </w:r>
            <w:proofErr w:type="gramEnd"/>
            <w:r>
              <w:rPr>
                <w:rFonts w:ascii="Arial" w:hAnsi="Arial"/>
                <w:sz w:val="18"/>
                <w:szCs w:val="18"/>
              </w:rPr>
              <w:t xml:space="preserve"> acceptable slope range? [Manufacturer’s instruction manual</w:t>
            </w:r>
            <w:r w:rsidR="003471FA">
              <w:rPr>
                <w:rFonts w:ascii="Arial" w:hAnsi="Arial"/>
                <w:sz w:val="18"/>
                <w:szCs w:val="18"/>
              </w:rPr>
              <w:t xml:space="preserve"> and [</w:t>
            </w:r>
            <w:r w:rsidR="003471FA">
              <w:rPr>
                <w:rFonts w:ascii="Arial" w:hAnsi="Arial" w:cs="Arial"/>
                <w:sz w:val="18"/>
                <w:szCs w:val="18"/>
              </w:rPr>
              <w:t xml:space="preserve">SM </w:t>
            </w:r>
            <w:r w:rsidR="003471FA">
              <w:rPr>
                <w:rFonts w:ascii="Arial" w:hAnsi="Arial"/>
                <w:sz w:val="18"/>
                <w:szCs w:val="18"/>
              </w:rPr>
              <w:t xml:space="preserve">4500 </w:t>
            </w:r>
            <w:r w:rsidR="003471FA">
              <w:rPr>
                <w:rFonts w:ascii="Arial" w:hAnsi="Arial" w:cs="Arial"/>
                <w:sz w:val="18"/>
                <w:szCs w:val="18"/>
              </w:rPr>
              <w:t>NH</w:t>
            </w:r>
            <w:r w:rsidR="003471FA">
              <w:rPr>
                <w:rFonts w:ascii="Arial" w:hAnsi="Arial" w:cs="Arial"/>
                <w:sz w:val="18"/>
                <w:szCs w:val="18"/>
                <w:vertAlign w:val="subscript"/>
              </w:rPr>
              <w:t>3</w:t>
            </w:r>
            <w:r w:rsidR="003471FA">
              <w:rPr>
                <w:rFonts w:ascii="Arial" w:hAnsi="Arial" w:cs="Arial"/>
                <w:sz w:val="18"/>
                <w:szCs w:val="18"/>
              </w:rPr>
              <w:t xml:space="preserve"> </w:t>
            </w:r>
            <w:r w:rsidR="003471FA">
              <w:rPr>
                <w:rFonts w:ascii="Arial" w:hAnsi="Arial"/>
                <w:sz w:val="18"/>
                <w:szCs w:val="18"/>
              </w:rPr>
              <w:t>D-2021 (4) (c)]</w:t>
            </w:r>
          </w:p>
          <w:p w14:paraId="0059EE92" w14:textId="77777777" w:rsidR="00B25D71" w:rsidRDefault="00B25D71" w:rsidP="00C40A5F">
            <w:pPr>
              <w:jc w:val="both"/>
              <w:rPr>
                <w:rFonts w:ascii="Arial" w:hAnsi="Arial"/>
                <w:sz w:val="18"/>
                <w:szCs w:val="18"/>
              </w:rPr>
            </w:pPr>
          </w:p>
          <w:p w14:paraId="1521FFCE" w14:textId="10724FE9" w:rsidR="00B25D71" w:rsidRPr="00CA10C2" w:rsidRDefault="00615E7C" w:rsidP="00C40A5F">
            <w:pPr>
              <w:jc w:val="both"/>
              <w:rPr>
                <w:rFonts w:ascii="Arial" w:hAnsi="Arial"/>
                <w:b/>
                <w:bCs/>
                <w:sz w:val="18"/>
                <w:szCs w:val="18"/>
              </w:rPr>
            </w:pPr>
            <w:r>
              <w:rPr>
                <w:rFonts w:ascii="Arial" w:hAnsi="Arial"/>
                <w:b/>
                <w:bCs/>
                <w:sz w:val="18"/>
                <w:szCs w:val="18"/>
              </w:rPr>
              <w:t>Answer:</w:t>
            </w:r>
          </w:p>
        </w:tc>
        <w:tc>
          <w:tcPr>
            <w:tcW w:w="360" w:type="dxa"/>
            <w:tcBorders>
              <w:bottom w:val="single" w:sz="4" w:space="0" w:color="auto"/>
            </w:tcBorders>
            <w:shd w:val="clear" w:color="auto" w:fill="D9D9D9"/>
            <w:noWrap/>
            <w:vAlign w:val="center"/>
          </w:tcPr>
          <w:p w14:paraId="545F2E1E"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62792A84"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6B403B32" w14:textId="7D21D0AD" w:rsidR="00C40A5F" w:rsidRDefault="00D61102" w:rsidP="00C40A5F">
            <w:pPr>
              <w:jc w:val="both"/>
              <w:rPr>
                <w:rFonts w:ascii="Arial" w:hAnsi="Arial" w:cs="Arial"/>
                <w:sz w:val="18"/>
                <w:szCs w:val="18"/>
              </w:rPr>
            </w:pPr>
            <w:r w:rsidRPr="00D61102">
              <w:rPr>
                <w:rFonts w:ascii="Arial" w:hAnsi="Arial" w:cs="Arial"/>
                <w:sz w:val="18"/>
                <w:szCs w:val="18"/>
              </w:rPr>
              <w:t>If the electrode is functioning properly a tenfold change of NH3-N concentration produces a potential change of about 59 mV.</w:t>
            </w:r>
            <w:r>
              <w:rPr>
                <w:rFonts w:ascii="Arial" w:hAnsi="Arial" w:cs="Arial"/>
                <w:sz w:val="18"/>
                <w:szCs w:val="18"/>
              </w:rPr>
              <w:t xml:space="preserve"> </w:t>
            </w:r>
            <w:proofErr w:type="gramStart"/>
            <w:r w:rsidR="00CE6A68">
              <w:rPr>
                <w:rFonts w:ascii="Arial" w:hAnsi="Arial" w:cs="Arial"/>
                <w:sz w:val="18"/>
                <w:szCs w:val="18"/>
              </w:rPr>
              <w:t>Slope</w:t>
            </w:r>
            <w:proofErr w:type="gramEnd"/>
            <w:r w:rsidR="00CE6A68">
              <w:rPr>
                <w:rFonts w:ascii="Arial" w:hAnsi="Arial" w:cs="Arial"/>
                <w:sz w:val="18"/>
                <w:szCs w:val="18"/>
              </w:rPr>
              <w:t xml:space="preserve"> of tenfold millivolt change (i.e., difference in millivolt readings between one standard and another with a concentration ten times greater than the first standard) should be within manufacturer's requirement (generally -54 to -60 mV). The millivolt change may vary from the given ranges depending on the concentration of the standards used. </w:t>
            </w:r>
            <w:r w:rsidR="00191ED7">
              <w:rPr>
                <w:rFonts w:ascii="Arial" w:hAnsi="Arial" w:cs="Arial"/>
                <w:sz w:val="18"/>
                <w:szCs w:val="18"/>
              </w:rPr>
              <w:t>It is h</w:t>
            </w:r>
            <w:r w:rsidR="00CE6A68">
              <w:rPr>
                <w:rFonts w:ascii="Arial" w:hAnsi="Arial" w:cs="Arial"/>
                <w:sz w:val="18"/>
                <w:szCs w:val="18"/>
              </w:rPr>
              <w:t>arder to achieve with 0.1 and 1.0 mg/L standards, should be routine for 1 and 10 mg/L. If the calibration range is two decades (e.g., 0.1 to 10 mg/L), the difference in mV between the upper and lower standard should be 108 to 120 mV.</w:t>
            </w:r>
          </w:p>
        </w:tc>
      </w:tr>
      <w:tr w:rsidR="00C40A5F" w:rsidRPr="00A0149B" w14:paraId="3D8359AB" w14:textId="77777777" w:rsidTr="003173CF">
        <w:trPr>
          <w:trHeight w:val="512"/>
        </w:trPr>
        <w:tc>
          <w:tcPr>
            <w:tcW w:w="371" w:type="dxa"/>
            <w:tcBorders>
              <w:bottom w:val="single" w:sz="4" w:space="0" w:color="auto"/>
            </w:tcBorders>
            <w:shd w:val="clear" w:color="auto" w:fill="D9D9D9"/>
            <w:noWrap/>
            <w:vAlign w:val="center"/>
          </w:tcPr>
          <w:p w14:paraId="227A5E1B" w14:textId="77777777" w:rsidR="00C40A5F" w:rsidRPr="00A0149B" w:rsidRDefault="00C40A5F" w:rsidP="0021790B">
            <w:pPr>
              <w:ind w:left="360"/>
              <w:rPr>
                <w:rFonts w:ascii="Arial" w:hAnsi="Arial" w:cs="Arial"/>
                <w:sz w:val="18"/>
                <w:szCs w:val="18"/>
              </w:rPr>
            </w:pPr>
          </w:p>
        </w:tc>
        <w:tc>
          <w:tcPr>
            <w:tcW w:w="4770" w:type="dxa"/>
            <w:tcBorders>
              <w:bottom w:val="single" w:sz="4" w:space="0" w:color="auto"/>
            </w:tcBorders>
            <w:shd w:val="clear" w:color="auto" w:fill="D9D9D9"/>
            <w:noWrap/>
            <w:vAlign w:val="center"/>
          </w:tcPr>
          <w:p w14:paraId="4B790162"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 xml:space="preserve">PROCEDURE – </w:t>
            </w:r>
            <w:r>
              <w:rPr>
                <w:rFonts w:ascii="Arial" w:hAnsi="Arial" w:cs="Arial"/>
                <w:b/>
                <w:sz w:val="18"/>
                <w:szCs w:val="18"/>
              </w:rPr>
              <w:t>Sample Analysis</w:t>
            </w:r>
          </w:p>
        </w:tc>
        <w:tc>
          <w:tcPr>
            <w:tcW w:w="360" w:type="dxa"/>
            <w:tcBorders>
              <w:bottom w:val="single" w:sz="4" w:space="0" w:color="auto"/>
            </w:tcBorders>
            <w:shd w:val="clear" w:color="auto" w:fill="D9D9D9"/>
            <w:noWrap/>
            <w:vAlign w:val="center"/>
          </w:tcPr>
          <w:p w14:paraId="7C36E2B1"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noWrap/>
            <w:vAlign w:val="center"/>
          </w:tcPr>
          <w:p w14:paraId="60A39530"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5040" w:type="dxa"/>
            <w:tcBorders>
              <w:bottom w:val="single" w:sz="4" w:space="0" w:color="auto"/>
            </w:tcBorders>
            <w:shd w:val="clear" w:color="auto" w:fill="D9D9D9"/>
            <w:vAlign w:val="center"/>
          </w:tcPr>
          <w:p w14:paraId="7E9F3A0F" w14:textId="77777777" w:rsidR="00C40A5F" w:rsidRPr="00560E41" w:rsidRDefault="00C40A5F" w:rsidP="00C40A5F">
            <w:pPr>
              <w:jc w:val="center"/>
              <w:rPr>
                <w:rFonts w:ascii="Arial" w:hAnsi="Arial" w:cs="Arial"/>
                <w:b/>
                <w:sz w:val="18"/>
                <w:szCs w:val="18"/>
              </w:rPr>
            </w:pPr>
            <w:r w:rsidRPr="00560E41">
              <w:rPr>
                <w:rFonts w:ascii="Arial" w:hAnsi="Arial" w:cs="Arial"/>
                <w:b/>
                <w:sz w:val="18"/>
                <w:szCs w:val="18"/>
              </w:rPr>
              <w:t>EXPLANATION</w:t>
            </w:r>
          </w:p>
        </w:tc>
      </w:tr>
      <w:tr w:rsidR="00C40A5F" w:rsidRPr="00A0149B" w14:paraId="3F1E8989" w14:textId="77777777" w:rsidTr="003173CF">
        <w:trPr>
          <w:trHeight w:val="512"/>
        </w:trPr>
        <w:tc>
          <w:tcPr>
            <w:tcW w:w="371" w:type="dxa"/>
            <w:tcBorders>
              <w:bottom w:val="single" w:sz="4" w:space="0" w:color="auto"/>
            </w:tcBorders>
            <w:shd w:val="clear" w:color="auto" w:fill="auto"/>
            <w:noWrap/>
            <w:vAlign w:val="center"/>
          </w:tcPr>
          <w:p w14:paraId="3DEDB2B5" w14:textId="398192E7" w:rsidR="00C40A5F" w:rsidRPr="00A0149B"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tcPr>
          <w:p w14:paraId="62ED92E2" w14:textId="38F8459D" w:rsidR="00C40A5F" w:rsidRDefault="00C40A5F" w:rsidP="00C40A5F">
            <w:pPr>
              <w:jc w:val="both"/>
              <w:rPr>
                <w:rFonts w:ascii="Arial" w:hAnsi="Arial" w:cs="Arial"/>
                <w:sz w:val="18"/>
                <w:szCs w:val="18"/>
              </w:rPr>
            </w:pPr>
            <w:r>
              <w:rPr>
                <w:rFonts w:ascii="Arial" w:hAnsi="Arial" w:cs="Arial"/>
                <w:sz w:val="18"/>
                <w:szCs w:val="18"/>
              </w:rPr>
              <w:t>What sample volume is analyzed? [SM 4500</w:t>
            </w:r>
            <w:r w:rsidR="00AD2CBC">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D-</w:t>
            </w:r>
            <w:r w:rsidR="00AF2D40">
              <w:rPr>
                <w:rFonts w:ascii="Arial" w:hAnsi="Arial" w:cs="Arial"/>
                <w:sz w:val="18"/>
                <w:szCs w:val="18"/>
              </w:rPr>
              <w:t xml:space="preserve">2021 </w:t>
            </w:r>
            <w:r>
              <w:rPr>
                <w:rFonts w:ascii="Arial" w:hAnsi="Arial" w:cs="Arial"/>
                <w:sz w:val="18"/>
                <w:szCs w:val="18"/>
              </w:rPr>
              <w:t>(4) (e)]</w:t>
            </w:r>
          </w:p>
          <w:p w14:paraId="4F28CCBB" w14:textId="77777777" w:rsidR="00423138" w:rsidRDefault="00423138" w:rsidP="00C40A5F">
            <w:pPr>
              <w:jc w:val="both"/>
              <w:rPr>
                <w:rFonts w:ascii="Arial" w:hAnsi="Arial" w:cs="Arial"/>
                <w:sz w:val="18"/>
                <w:szCs w:val="18"/>
              </w:rPr>
            </w:pPr>
          </w:p>
          <w:p w14:paraId="6B42F999" w14:textId="56E49770" w:rsidR="00423138" w:rsidRPr="00AD2CBC" w:rsidRDefault="00423138" w:rsidP="00C40A5F">
            <w:pPr>
              <w:jc w:val="both"/>
              <w:rPr>
                <w:rFonts w:ascii="Arial" w:hAnsi="Arial" w:cs="Arial"/>
                <w:b/>
                <w:sz w:val="18"/>
                <w:szCs w:val="18"/>
              </w:rPr>
            </w:pPr>
            <w:r w:rsidRPr="00AD2CBC">
              <w:rPr>
                <w:rFonts w:ascii="Arial" w:hAnsi="Arial" w:cs="Arial"/>
                <w:b/>
                <w:sz w:val="18"/>
                <w:szCs w:val="18"/>
              </w:rPr>
              <w:t>A</w:t>
            </w:r>
            <w:r w:rsidR="00AD2CBC">
              <w:rPr>
                <w:rFonts w:ascii="Arial" w:hAnsi="Arial" w:cs="Arial"/>
                <w:b/>
                <w:sz w:val="18"/>
                <w:szCs w:val="18"/>
              </w:rPr>
              <w:t>nswer</w:t>
            </w:r>
            <w:r w:rsidRPr="00AD2CBC">
              <w:rPr>
                <w:rFonts w:ascii="Arial" w:hAnsi="Arial" w:cs="Arial"/>
                <w:b/>
                <w:sz w:val="18"/>
                <w:szCs w:val="18"/>
              </w:rPr>
              <w:t>:</w:t>
            </w:r>
          </w:p>
        </w:tc>
        <w:tc>
          <w:tcPr>
            <w:tcW w:w="360" w:type="dxa"/>
            <w:tcBorders>
              <w:bottom w:val="single" w:sz="4" w:space="0" w:color="auto"/>
            </w:tcBorders>
            <w:shd w:val="clear" w:color="auto" w:fill="D9D9D9"/>
            <w:noWrap/>
            <w:vAlign w:val="center"/>
          </w:tcPr>
          <w:p w14:paraId="036E505B"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auto"/>
            <w:noWrap/>
            <w:vAlign w:val="center"/>
          </w:tcPr>
          <w:p w14:paraId="3A0D6A95"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2FBEA076" w14:textId="77777777" w:rsidR="00C40A5F" w:rsidRDefault="00C40A5F" w:rsidP="00C40A5F">
            <w:pPr>
              <w:jc w:val="both"/>
              <w:rPr>
                <w:rFonts w:ascii="Arial" w:hAnsi="Arial" w:cs="Arial"/>
                <w:sz w:val="18"/>
                <w:szCs w:val="18"/>
              </w:rPr>
            </w:pPr>
            <w:r>
              <w:rPr>
                <w:rFonts w:ascii="Arial" w:hAnsi="Arial" w:cs="Arial"/>
                <w:sz w:val="18"/>
                <w:szCs w:val="18"/>
              </w:rPr>
              <w:t>100 mL - if necessary, dilute sample to bring into the range of the calibration curve. Use same low speed stirring rate for standard solutions and samples.</w:t>
            </w:r>
          </w:p>
        </w:tc>
      </w:tr>
      <w:tr w:rsidR="00C40A5F" w:rsidRPr="00A0149B" w14:paraId="1F3551AB" w14:textId="77777777" w:rsidTr="003173CF">
        <w:trPr>
          <w:trHeight w:val="512"/>
        </w:trPr>
        <w:tc>
          <w:tcPr>
            <w:tcW w:w="371" w:type="dxa"/>
            <w:tcBorders>
              <w:bottom w:val="single" w:sz="4" w:space="0" w:color="auto"/>
            </w:tcBorders>
            <w:shd w:val="clear" w:color="auto" w:fill="auto"/>
            <w:noWrap/>
            <w:vAlign w:val="center"/>
          </w:tcPr>
          <w:p w14:paraId="118F2F3A" w14:textId="1AE49349"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3D139179" w14:textId="16E788F0" w:rsidR="00C40A5F" w:rsidRDefault="00C40A5F" w:rsidP="00C40A5F">
            <w:pPr>
              <w:jc w:val="both"/>
              <w:rPr>
                <w:rFonts w:ascii="Arial" w:hAnsi="Arial" w:cs="Arial"/>
                <w:sz w:val="18"/>
                <w:szCs w:val="18"/>
              </w:rPr>
            </w:pPr>
            <w:r>
              <w:rPr>
                <w:rFonts w:ascii="Arial" w:hAnsi="Arial" w:cs="Arial"/>
                <w:sz w:val="18"/>
                <w:szCs w:val="18"/>
              </w:rPr>
              <w:t xml:space="preserve">Are samples allowed to come to room temperature before analysis? [SM </w:t>
            </w:r>
            <w:r>
              <w:rPr>
                <w:rFonts w:ascii="Arial" w:hAnsi="Arial"/>
                <w:sz w:val="18"/>
                <w:szCs w:val="18"/>
              </w:rPr>
              <w:t>4500</w:t>
            </w:r>
            <w:r w:rsidR="00AD2CBC">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AF2D40">
              <w:rPr>
                <w:rFonts w:ascii="Arial" w:hAnsi="Arial"/>
                <w:sz w:val="18"/>
                <w:szCs w:val="18"/>
              </w:rPr>
              <w:t xml:space="preserve">2021 </w:t>
            </w:r>
            <w:r>
              <w:rPr>
                <w:rFonts w:ascii="Arial" w:hAnsi="Arial"/>
                <w:sz w:val="18"/>
                <w:szCs w:val="18"/>
              </w:rPr>
              <w:t>(4) (b)]</w:t>
            </w:r>
          </w:p>
        </w:tc>
        <w:tc>
          <w:tcPr>
            <w:tcW w:w="360" w:type="dxa"/>
            <w:tcBorders>
              <w:bottom w:val="single" w:sz="4" w:space="0" w:color="auto"/>
            </w:tcBorders>
            <w:shd w:val="clear" w:color="auto" w:fill="FFFFFF"/>
            <w:noWrap/>
            <w:vAlign w:val="center"/>
          </w:tcPr>
          <w:p w14:paraId="32C09AC9"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21FEE3F8"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4A7C577E" w14:textId="77777777" w:rsidR="00C40A5F" w:rsidRDefault="00C40A5F" w:rsidP="00C40A5F">
            <w:pPr>
              <w:jc w:val="both"/>
              <w:rPr>
                <w:rFonts w:ascii="Arial" w:hAnsi="Arial" w:cs="Arial"/>
                <w:sz w:val="18"/>
                <w:szCs w:val="18"/>
              </w:rPr>
            </w:pPr>
            <w:r>
              <w:rPr>
                <w:rFonts w:ascii="Arial" w:hAnsi="Arial" w:cs="Arial"/>
                <w:sz w:val="18"/>
                <w:szCs w:val="18"/>
              </w:rPr>
              <w:t>Use standard solutions and samples that have the same temperature (about 25°C).</w:t>
            </w:r>
          </w:p>
        </w:tc>
      </w:tr>
      <w:tr w:rsidR="00AF2D40" w:rsidRPr="00A0149B" w14:paraId="0BA6A5BD" w14:textId="77777777" w:rsidTr="003173CF">
        <w:trPr>
          <w:trHeight w:val="512"/>
        </w:trPr>
        <w:tc>
          <w:tcPr>
            <w:tcW w:w="371" w:type="dxa"/>
            <w:tcBorders>
              <w:bottom w:val="single" w:sz="4" w:space="0" w:color="auto"/>
            </w:tcBorders>
            <w:shd w:val="clear" w:color="auto" w:fill="auto"/>
            <w:noWrap/>
            <w:vAlign w:val="center"/>
          </w:tcPr>
          <w:p w14:paraId="2B72000B" w14:textId="77777777" w:rsidR="00AF2D40" w:rsidRDefault="00AF2D40"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4F785D85" w14:textId="7C71F192" w:rsidR="00AF2D40" w:rsidRPr="00AF2D40" w:rsidRDefault="00AF2D40" w:rsidP="00C40A5F">
            <w:pPr>
              <w:jc w:val="both"/>
              <w:rPr>
                <w:rFonts w:ascii="Arial" w:hAnsi="Arial" w:cs="Arial"/>
                <w:sz w:val="18"/>
                <w:szCs w:val="18"/>
              </w:rPr>
            </w:pPr>
            <w:r>
              <w:rPr>
                <w:rFonts w:ascii="Arial" w:hAnsi="Arial" w:cs="Arial"/>
                <w:sz w:val="18"/>
                <w:szCs w:val="18"/>
              </w:rPr>
              <w:t>Is the stirring speed limited to minimize loss of ammonia and maintained at the same rate during calibration and sample analyses? [SM 4500 NH</w:t>
            </w:r>
            <w:r>
              <w:rPr>
                <w:rFonts w:ascii="Arial" w:hAnsi="Arial" w:cs="Arial"/>
                <w:sz w:val="18"/>
                <w:szCs w:val="18"/>
                <w:vertAlign w:val="subscript"/>
              </w:rPr>
              <w:t>3</w:t>
            </w:r>
            <w:r>
              <w:rPr>
                <w:rFonts w:ascii="Arial" w:hAnsi="Arial" w:cs="Arial"/>
                <w:sz w:val="18"/>
                <w:szCs w:val="18"/>
              </w:rPr>
              <w:t xml:space="preserve"> D-2021 (4) (b)]</w:t>
            </w:r>
          </w:p>
        </w:tc>
        <w:tc>
          <w:tcPr>
            <w:tcW w:w="360" w:type="dxa"/>
            <w:tcBorders>
              <w:bottom w:val="single" w:sz="4" w:space="0" w:color="auto"/>
            </w:tcBorders>
            <w:shd w:val="clear" w:color="auto" w:fill="FFFFFF"/>
            <w:noWrap/>
            <w:vAlign w:val="center"/>
          </w:tcPr>
          <w:p w14:paraId="57A898A6" w14:textId="77777777" w:rsidR="00AF2D40" w:rsidRPr="00560E41" w:rsidRDefault="00AF2D40"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79F4F044" w14:textId="77777777" w:rsidR="00AF2D40" w:rsidRPr="00560E41" w:rsidRDefault="00AF2D40"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44B26A59" w14:textId="7F90136B" w:rsidR="00AF2D40" w:rsidRDefault="00BC5421" w:rsidP="00C40A5F">
            <w:pPr>
              <w:jc w:val="both"/>
              <w:rPr>
                <w:rFonts w:ascii="Arial" w:hAnsi="Arial" w:cs="Arial"/>
                <w:sz w:val="18"/>
                <w:szCs w:val="18"/>
              </w:rPr>
            </w:pPr>
            <w:r w:rsidRPr="00BC5421">
              <w:rPr>
                <w:rFonts w:ascii="Arial" w:hAnsi="Arial" w:cs="Arial"/>
                <w:sz w:val="18"/>
                <w:szCs w:val="18"/>
              </w:rPr>
              <w:t>Limit the stirring speed to minimize a possible loss of ammonia from the solution. Maintain the same stirring rate and a temperature of about 25</w:t>
            </w:r>
            <w:r>
              <w:rPr>
                <w:rFonts w:ascii="Arial" w:hAnsi="Arial" w:cs="Arial"/>
                <w:sz w:val="18"/>
                <w:szCs w:val="18"/>
              </w:rPr>
              <w:t xml:space="preserve"> </w:t>
            </w:r>
            <w:r w:rsidRPr="00BC5421">
              <w:rPr>
                <w:rFonts w:ascii="Arial" w:hAnsi="Arial" w:cs="Arial"/>
                <w:sz w:val="18"/>
                <w:szCs w:val="18"/>
              </w:rPr>
              <w:t>°C throughout calibration and testing procedures.</w:t>
            </w:r>
          </w:p>
        </w:tc>
      </w:tr>
      <w:tr w:rsidR="00C40A5F" w:rsidRPr="00A0149B" w14:paraId="4B2C572A" w14:textId="77777777" w:rsidTr="003173CF">
        <w:trPr>
          <w:trHeight w:val="512"/>
        </w:trPr>
        <w:tc>
          <w:tcPr>
            <w:tcW w:w="371" w:type="dxa"/>
            <w:tcBorders>
              <w:bottom w:val="single" w:sz="4" w:space="0" w:color="auto"/>
            </w:tcBorders>
            <w:shd w:val="clear" w:color="auto" w:fill="auto"/>
            <w:noWrap/>
            <w:vAlign w:val="center"/>
          </w:tcPr>
          <w:p w14:paraId="5B8ADF3E" w14:textId="01FC332A"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79A32A5B" w14:textId="58CA91E5" w:rsidR="00C40A5F" w:rsidRDefault="00C40A5F" w:rsidP="00C40A5F">
            <w:pPr>
              <w:jc w:val="both"/>
              <w:rPr>
                <w:rFonts w:ascii="Arial" w:hAnsi="Arial" w:cs="Arial"/>
                <w:sz w:val="18"/>
                <w:szCs w:val="18"/>
              </w:rPr>
            </w:pPr>
            <w:r>
              <w:rPr>
                <w:rFonts w:ascii="Arial" w:hAnsi="Arial" w:cs="Arial"/>
                <w:sz w:val="18"/>
                <w:szCs w:val="18"/>
              </w:rPr>
              <w:t>Is 10</w:t>
            </w:r>
            <w:r w:rsidRPr="000E59D3">
              <w:rPr>
                <w:rFonts w:ascii="Arial" w:hAnsi="Arial" w:cs="Arial"/>
                <w:i/>
                <w:sz w:val="18"/>
                <w:szCs w:val="18"/>
              </w:rPr>
              <w:t>N</w:t>
            </w:r>
            <w:r>
              <w:rPr>
                <w:rFonts w:ascii="Arial" w:hAnsi="Arial" w:cs="Arial"/>
                <w:sz w:val="18"/>
                <w:szCs w:val="18"/>
              </w:rPr>
              <w:t xml:space="preserve"> NaOH added to all blanks, standards, and samples to raise the pH above 11</w:t>
            </w:r>
            <w:r w:rsidR="0082364A">
              <w:rPr>
                <w:rFonts w:ascii="Arial" w:hAnsi="Arial" w:cs="Arial"/>
                <w:sz w:val="18"/>
                <w:szCs w:val="18"/>
              </w:rPr>
              <w:t xml:space="preserve"> S.U.</w:t>
            </w:r>
            <w:r>
              <w:rPr>
                <w:rFonts w:ascii="Arial" w:hAnsi="Arial" w:cs="Arial"/>
                <w:sz w:val="18"/>
                <w:szCs w:val="18"/>
              </w:rPr>
              <w:t xml:space="preserve"> </w:t>
            </w:r>
            <w:r w:rsidRPr="00FE7170">
              <w:rPr>
                <w:rFonts w:ascii="Arial" w:hAnsi="Arial" w:cs="Arial"/>
                <w:b/>
                <w:sz w:val="18"/>
                <w:szCs w:val="18"/>
              </w:rPr>
              <w:t>after</w:t>
            </w:r>
            <w:r>
              <w:rPr>
                <w:rFonts w:ascii="Arial" w:hAnsi="Arial" w:cs="Arial"/>
                <w:sz w:val="18"/>
                <w:szCs w:val="18"/>
              </w:rPr>
              <w:t xml:space="preserve"> immersing the electrode? [SM </w:t>
            </w:r>
            <w:r>
              <w:rPr>
                <w:rFonts w:ascii="Arial" w:hAnsi="Arial"/>
                <w:sz w:val="18"/>
                <w:szCs w:val="18"/>
              </w:rPr>
              <w:t>4500</w:t>
            </w:r>
            <w:r w:rsidR="00AD2CBC">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BC5421">
              <w:rPr>
                <w:rFonts w:ascii="Arial" w:hAnsi="Arial"/>
                <w:sz w:val="18"/>
                <w:szCs w:val="18"/>
              </w:rPr>
              <w:t xml:space="preserve">2021 </w:t>
            </w:r>
            <w:r>
              <w:rPr>
                <w:rFonts w:ascii="Arial" w:hAnsi="Arial"/>
                <w:sz w:val="18"/>
                <w:szCs w:val="18"/>
              </w:rPr>
              <w:t>(4) (b)]</w:t>
            </w:r>
          </w:p>
        </w:tc>
        <w:tc>
          <w:tcPr>
            <w:tcW w:w="360" w:type="dxa"/>
            <w:tcBorders>
              <w:bottom w:val="single" w:sz="4" w:space="0" w:color="auto"/>
            </w:tcBorders>
            <w:shd w:val="clear" w:color="auto" w:fill="FFFFFF"/>
            <w:noWrap/>
            <w:vAlign w:val="center"/>
          </w:tcPr>
          <w:p w14:paraId="039CE74A"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3561A9AC"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7EB6F044" w14:textId="2F6CB126" w:rsidR="00C40A5F" w:rsidRDefault="00C40A5F" w:rsidP="00C40A5F">
            <w:pPr>
              <w:jc w:val="both"/>
              <w:rPr>
                <w:rFonts w:ascii="Arial" w:hAnsi="Arial" w:cs="Arial"/>
                <w:sz w:val="18"/>
                <w:szCs w:val="18"/>
              </w:rPr>
            </w:pPr>
            <w:r>
              <w:rPr>
                <w:rFonts w:ascii="Arial" w:hAnsi="Arial" w:cs="Arial"/>
                <w:sz w:val="18"/>
                <w:szCs w:val="18"/>
              </w:rPr>
              <w:t>Add NaOH after immersing the electrode because ammonia may be lost from a basic solution. NH</w:t>
            </w:r>
            <w:r w:rsidRPr="00011880">
              <w:rPr>
                <w:rFonts w:ascii="Arial" w:hAnsi="Arial" w:cs="Arial"/>
                <w:sz w:val="18"/>
                <w:szCs w:val="18"/>
                <w:vertAlign w:val="subscript"/>
              </w:rPr>
              <w:t>3</w:t>
            </w:r>
            <w:r>
              <w:rPr>
                <w:rFonts w:ascii="Arial" w:hAnsi="Arial" w:cs="Arial"/>
                <w:sz w:val="18"/>
                <w:szCs w:val="18"/>
              </w:rPr>
              <w:t xml:space="preserve"> is in a gaseous state at pH&gt;11</w:t>
            </w:r>
            <w:r w:rsidR="0082364A">
              <w:rPr>
                <w:rFonts w:ascii="Arial" w:hAnsi="Arial" w:cs="Arial"/>
                <w:sz w:val="18"/>
                <w:szCs w:val="18"/>
              </w:rPr>
              <w:t xml:space="preserve"> S.U</w:t>
            </w:r>
            <w:r>
              <w:rPr>
                <w:rFonts w:ascii="Arial" w:hAnsi="Arial" w:cs="Arial"/>
                <w:sz w:val="18"/>
                <w:szCs w:val="18"/>
              </w:rPr>
              <w:t>.</w:t>
            </w:r>
          </w:p>
        </w:tc>
      </w:tr>
      <w:tr w:rsidR="00C40A5F" w:rsidRPr="00A0149B" w14:paraId="0092F77F" w14:textId="77777777" w:rsidTr="003173CF">
        <w:trPr>
          <w:trHeight w:val="512"/>
        </w:trPr>
        <w:tc>
          <w:tcPr>
            <w:tcW w:w="371" w:type="dxa"/>
            <w:tcBorders>
              <w:bottom w:val="single" w:sz="4" w:space="0" w:color="auto"/>
            </w:tcBorders>
            <w:shd w:val="clear" w:color="auto" w:fill="auto"/>
            <w:noWrap/>
            <w:vAlign w:val="center"/>
          </w:tcPr>
          <w:p w14:paraId="7F18C6D6" w14:textId="0F0CBEE2"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7491051D" w14:textId="7094CA36" w:rsidR="00C40A5F" w:rsidRDefault="00C40A5F" w:rsidP="00C40A5F">
            <w:pPr>
              <w:jc w:val="both"/>
              <w:rPr>
                <w:rFonts w:ascii="Arial" w:hAnsi="Arial" w:cs="Arial"/>
                <w:sz w:val="18"/>
                <w:szCs w:val="18"/>
              </w:rPr>
            </w:pPr>
            <w:r>
              <w:rPr>
                <w:rFonts w:ascii="Arial" w:hAnsi="Arial" w:cs="Arial"/>
                <w:sz w:val="18"/>
                <w:szCs w:val="18"/>
              </w:rPr>
              <w:t>Is 10</w:t>
            </w:r>
            <w:r w:rsidRPr="002D78B4">
              <w:rPr>
                <w:rFonts w:ascii="Arial" w:hAnsi="Arial" w:cs="Arial"/>
                <w:i/>
                <w:sz w:val="18"/>
                <w:szCs w:val="18"/>
              </w:rPr>
              <w:t>N</w:t>
            </w:r>
            <w:r>
              <w:rPr>
                <w:rFonts w:ascii="Arial" w:hAnsi="Arial" w:cs="Arial"/>
                <w:sz w:val="18"/>
                <w:szCs w:val="18"/>
              </w:rPr>
              <w:t xml:space="preserve"> NaOH/EDTA used in place of the NaOH if the presence of silver or mercury is possible? [SM </w:t>
            </w:r>
            <w:r>
              <w:rPr>
                <w:rFonts w:ascii="Arial" w:hAnsi="Arial"/>
                <w:sz w:val="18"/>
                <w:szCs w:val="18"/>
              </w:rPr>
              <w:t>4500</w:t>
            </w:r>
            <w:r w:rsidR="00AD2CBC">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BC5421">
              <w:rPr>
                <w:rFonts w:ascii="Arial" w:hAnsi="Arial"/>
                <w:sz w:val="18"/>
                <w:szCs w:val="18"/>
              </w:rPr>
              <w:t xml:space="preserve">2021 </w:t>
            </w:r>
            <w:r>
              <w:rPr>
                <w:rFonts w:ascii="Arial" w:hAnsi="Arial"/>
                <w:sz w:val="18"/>
                <w:szCs w:val="18"/>
              </w:rPr>
              <w:t>(4) (b)]</w:t>
            </w:r>
          </w:p>
        </w:tc>
        <w:tc>
          <w:tcPr>
            <w:tcW w:w="360" w:type="dxa"/>
            <w:tcBorders>
              <w:bottom w:val="single" w:sz="4" w:space="0" w:color="auto"/>
            </w:tcBorders>
            <w:shd w:val="clear" w:color="auto" w:fill="FFFFFF"/>
            <w:noWrap/>
            <w:vAlign w:val="center"/>
          </w:tcPr>
          <w:p w14:paraId="7A7E0FA9"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512BB669"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1501C944" w14:textId="77777777" w:rsidR="00C40A5F" w:rsidRDefault="00C40A5F" w:rsidP="00C40A5F">
            <w:pPr>
              <w:jc w:val="both"/>
              <w:rPr>
                <w:rFonts w:ascii="Arial" w:hAnsi="Arial" w:cs="Arial"/>
                <w:sz w:val="18"/>
                <w:szCs w:val="18"/>
              </w:rPr>
            </w:pPr>
            <w:r>
              <w:rPr>
                <w:rFonts w:ascii="Arial" w:hAnsi="Arial" w:cs="Arial"/>
                <w:sz w:val="18"/>
                <w:szCs w:val="18"/>
              </w:rPr>
              <w:t>If historical data shows the presence of silver or mercury is possible, NaOH/EDTA must be used to elevate the pH. However, compilation of this data is not required.</w:t>
            </w:r>
          </w:p>
        </w:tc>
      </w:tr>
      <w:tr w:rsidR="00C40A5F" w:rsidRPr="00A0149B" w14:paraId="2A6D970D" w14:textId="77777777" w:rsidTr="003173CF">
        <w:trPr>
          <w:trHeight w:val="512"/>
        </w:trPr>
        <w:tc>
          <w:tcPr>
            <w:tcW w:w="371" w:type="dxa"/>
            <w:tcBorders>
              <w:bottom w:val="single" w:sz="4" w:space="0" w:color="auto"/>
            </w:tcBorders>
            <w:shd w:val="clear" w:color="auto" w:fill="auto"/>
            <w:noWrap/>
            <w:vAlign w:val="center"/>
          </w:tcPr>
          <w:p w14:paraId="212D62AF" w14:textId="5EB5A7A1"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652F991B" w14:textId="35C9F6D6" w:rsidR="00C40A5F" w:rsidRDefault="00C40A5F" w:rsidP="00C40A5F">
            <w:pPr>
              <w:jc w:val="both"/>
              <w:rPr>
                <w:rFonts w:ascii="Arial" w:hAnsi="Arial" w:cs="Arial"/>
                <w:sz w:val="18"/>
                <w:szCs w:val="18"/>
              </w:rPr>
            </w:pPr>
            <w:r>
              <w:rPr>
                <w:rFonts w:ascii="Arial" w:hAnsi="Arial" w:cs="Arial"/>
                <w:sz w:val="18"/>
                <w:szCs w:val="18"/>
              </w:rPr>
              <w:t>Is the volume of 10</w:t>
            </w:r>
            <w:r w:rsidRPr="002D78B4">
              <w:rPr>
                <w:rFonts w:ascii="Arial" w:hAnsi="Arial" w:cs="Arial"/>
                <w:i/>
                <w:sz w:val="18"/>
                <w:szCs w:val="18"/>
              </w:rPr>
              <w:t>N</w:t>
            </w:r>
            <w:r>
              <w:rPr>
                <w:rFonts w:ascii="Arial" w:hAnsi="Arial" w:cs="Arial"/>
                <w:sz w:val="18"/>
                <w:szCs w:val="18"/>
              </w:rPr>
              <w:t xml:space="preserve"> NaOH or NaOH/EDTA solution added to the blanks, standards, and samples documented? [SM </w:t>
            </w:r>
            <w:r>
              <w:rPr>
                <w:rFonts w:ascii="Arial" w:hAnsi="Arial"/>
                <w:sz w:val="18"/>
                <w:szCs w:val="18"/>
              </w:rPr>
              <w:t>4500</w:t>
            </w:r>
            <w:r w:rsidR="00AD2CBC">
              <w:rPr>
                <w:rFonts w:ascii="Arial" w:hAnsi="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BC5421">
              <w:rPr>
                <w:rFonts w:ascii="Arial" w:hAnsi="Arial"/>
                <w:sz w:val="18"/>
                <w:szCs w:val="18"/>
              </w:rPr>
              <w:t xml:space="preserve">2021 </w:t>
            </w:r>
            <w:r>
              <w:rPr>
                <w:rFonts w:ascii="Arial" w:hAnsi="Arial"/>
                <w:sz w:val="18"/>
                <w:szCs w:val="18"/>
              </w:rPr>
              <w:t>(4) (e)]</w:t>
            </w:r>
          </w:p>
        </w:tc>
        <w:tc>
          <w:tcPr>
            <w:tcW w:w="360" w:type="dxa"/>
            <w:tcBorders>
              <w:bottom w:val="single" w:sz="4" w:space="0" w:color="auto"/>
            </w:tcBorders>
            <w:shd w:val="clear" w:color="auto" w:fill="FFFFFF"/>
            <w:noWrap/>
            <w:vAlign w:val="center"/>
          </w:tcPr>
          <w:p w14:paraId="6E119BBA"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34901AEB"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17657607" w14:textId="77777777" w:rsidR="00C40A5F" w:rsidRDefault="00C40A5F" w:rsidP="00C40A5F">
            <w:pPr>
              <w:jc w:val="both"/>
              <w:rPr>
                <w:rFonts w:ascii="Arial" w:hAnsi="Arial" w:cs="Arial"/>
                <w:sz w:val="18"/>
                <w:szCs w:val="18"/>
              </w:rPr>
            </w:pPr>
            <w:r>
              <w:rPr>
                <w:rFonts w:ascii="Arial" w:hAnsi="Arial" w:cs="Arial"/>
                <w:sz w:val="18"/>
                <w:szCs w:val="18"/>
              </w:rPr>
              <w:t>1 mL is usually sufficient. Orion’s ISA solution (Ionic Strength Adjuster) states to use 2 mL.</w:t>
            </w:r>
          </w:p>
        </w:tc>
      </w:tr>
      <w:tr w:rsidR="00C40A5F" w:rsidRPr="00A0149B" w14:paraId="67C4437C" w14:textId="77777777" w:rsidTr="003173CF">
        <w:trPr>
          <w:trHeight w:val="512"/>
        </w:trPr>
        <w:tc>
          <w:tcPr>
            <w:tcW w:w="371" w:type="dxa"/>
            <w:tcBorders>
              <w:bottom w:val="single" w:sz="4" w:space="0" w:color="auto"/>
            </w:tcBorders>
            <w:shd w:val="clear" w:color="auto" w:fill="auto"/>
            <w:noWrap/>
            <w:vAlign w:val="center"/>
          </w:tcPr>
          <w:p w14:paraId="4948A384" w14:textId="063EDCD0"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02B5D7F9" w14:textId="2F79AB39" w:rsidR="00C40A5F" w:rsidRDefault="00C40A5F" w:rsidP="00C40A5F">
            <w:pPr>
              <w:jc w:val="both"/>
              <w:rPr>
                <w:rFonts w:ascii="Arial" w:hAnsi="Arial" w:cs="Arial"/>
                <w:sz w:val="18"/>
                <w:szCs w:val="18"/>
              </w:rPr>
            </w:pPr>
            <w:r>
              <w:rPr>
                <w:rFonts w:ascii="Arial" w:hAnsi="Arial" w:cs="Arial"/>
                <w:sz w:val="18"/>
                <w:szCs w:val="18"/>
              </w:rPr>
              <w:t xml:space="preserve">If a different volume of NaOH is added to the sample than to the calibration standards, is a correction made to the result? [SM </w:t>
            </w:r>
            <w:r>
              <w:rPr>
                <w:rFonts w:ascii="Arial" w:hAnsi="Arial"/>
                <w:sz w:val="18"/>
                <w:szCs w:val="18"/>
              </w:rPr>
              <w:t>4500</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BC5421">
              <w:rPr>
                <w:rFonts w:ascii="Arial" w:hAnsi="Arial"/>
                <w:sz w:val="18"/>
                <w:szCs w:val="18"/>
              </w:rPr>
              <w:t xml:space="preserve">2021 </w:t>
            </w:r>
            <w:r>
              <w:rPr>
                <w:rFonts w:ascii="Arial" w:hAnsi="Arial"/>
                <w:sz w:val="18"/>
                <w:szCs w:val="18"/>
              </w:rPr>
              <w:t>(5)]</w:t>
            </w:r>
            <w:r>
              <w:rPr>
                <w:rFonts w:ascii="Arial" w:hAnsi="Arial" w:cs="Arial"/>
                <w:sz w:val="18"/>
                <w:szCs w:val="18"/>
              </w:rPr>
              <w:t xml:space="preserve"> </w:t>
            </w:r>
          </w:p>
        </w:tc>
        <w:tc>
          <w:tcPr>
            <w:tcW w:w="360" w:type="dxa"/>
            <w:tcBorders>
              <w:bottom w:val="single" w:sz="4" w:space="0" w:color="auto"/>
            </w:tcBorders>
            <w:shd w:val="clear" w:color="auto" w:fill="FFFFFF"/>
            <w:noWrap/>
            <w:vAlign w:val="center"/>
          </w:tcPr>
          <w:p w14:paraId="152B16D8"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31181678"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0422B457" w14:textId="77777777" w:rsidR="00C40A5F" w:rsidRDefault="00C40A5F" w:rsidP="00C40A5F">
            <w:pPr>
              <w:jc w:val="both"/>
              <w:rPr>
                <w:rFonts w:ascii="Arial" w:hAnsi="Arial" w:cs="Arial"/>
                <w:sz w:val="18"/>
                <w:szCs w:val="18"/>
              </w:rPr>
            </w:pPr>
            <w:r>
              <w:rPr>
                <w:rFonts w:ascii="Arial" w:hAnsi="Arial" w:cs="Arial"/>
                <w:sz w:val="18"/>
                <w:szCs w:val="18"/>
              </w:rPr>
              <w:t>If a different volume of pH adjuster is needed for the sample, the following formula is used:</w:t>
            </w:r>
          </w:p>
          <w:p w14:paraId="426D30AB" w14:textId="77777777" w:rsidR="00C40A5F" w:rsidRDefault="00C40A5F" w:rsidP="00C40A5F">
            <w:pPr>
              <w:jc w:val="both"/>
              <w:rPr>
                <w:rFonts w:ascii="Arial" w:hAnsi="Arial" w:cs="Arial"/>
                <w:sz w:val="18"/>
                <w:szCs w:val="18"/>
              </w:rPr>
            </w:pPr>
          </w:p>
          <w:p w14:paraId="71F0D966" w14:textId="23341EB9" w:rsidR="00C40A5F" w:rsidRPr="006E2772" w:rsidRDefault="00BC5421" w:rsidP="00C40A5F">
            <w:pPr>
              <w:jc w:val="both"/>
              <w:rPr>
                <w:rFonts w:ascii="Arial" w:hAnsi="Arial" w:cs="Arial"/>
                <w:sz w:val="18"/>
                <w:szCs w:val="18"/>
              </w:rPr>
            </w:pPr>
            <w:r>
              <w:rPr>
                <w:rFonts w:ascii="Arial" w:hAnsi="Arial" w:cs="Arial"/>
                <w:sz w:val="18"/>
                <w:szCs w:val="18"/>
              </w:rPr>
              <w:t>m</w:t>
            </w:r>
            <w:r w:rsidR="00C40A5F" w:rsidRPr="006E2772">
              <w:rPr>
                <w:rFonts w:ascii="Arial" w:hAnsi="Arial" w:cs="Arial"/>
                <w:sz w:val="18"/>
                <w:szCs w:val="18"/>
              </w:rPr>
              <w:t>g NH</w:t>
            </w:r>
            <w:r w:rsidR="00C40A5F" w:rsidRPr="000B7635">
              <w:rPr>
                <w:rFonts w:ascii="Arial" w:hAnsi="Arial" w:cs="Arial"/>
                <w:sz w:val="18"/>
                <w:szCs w:val="18"/>
                <w:vertAlign w:val="subscript"/>
              </w:rPr>
              <w:t>3</w:t>
            </w:r>
            <w:r w:rsidR="00C40A5F" w:rsidRPr="006E2772">
              <w:rPr>
                <w:rFonts w:ascii="Arial" w:hAnsi="Arial" w:cs="Arial"/>
                <w:sz w:val="18"/>
                <w:szCs w:val="18"/>
              </w:rPr>
              <w:t xml:space="preserve">–N/L = A x B x </w:t>
            </w:r>
            <w:r w:rsidR="00C40A5F" w:rsidRPr="006E2772">
              <w:rPr>
                <w:rFonts w:ascii="Arial" w:hAnsi="Arial" w:cs="Arial"/>
                <w:sz w:val="18"/>
                <w:szCs w:val="18"/>
                <w:u w:val="single"/>
              </w:rPr>
              <w:t>(100 + D)</w:t>
            </w:r>
          </w:p>
          <w:p w14:paraId="3FD1109F" w14:textId="77777777" w:rsidR="00C40A5F" w:rsidRPr="006E2772" w:rsidRDefault="00C40A5F" w:rsidP="00C40A5F">
            <w:pPr>
              <w:jc w:val="both"/>
              <w:rPr>
                <w:rFonts w:ascii="Arial" w:hAnsi="Arial" w:cs="Arial"/>
                <w:sz w:val="18"/>
                <w:szCs w:val="18"/>
              </w:rPr>
            </w:pPr>
            <w:r w:rsidRPr="006E2772">
              <w:rPr>
                <w:rFonts w:ascii="Arial" w:hAnsi="Arial" w:cs="Arial"/>
                <w:sz w:val="18"/>
                <w:szCs w:val="18"/>
              </w:rPr>
              <w:tab/>
            </w:r>
            <w:r w:rsidRPr="006E2772">
              <w:rPr>
                <w:rFonts w:ascii="Arial" w:hAnsi="Arial" w:cs="Arial"/>
                <w:sz w:val="18"/>
                <w:szCs w:val="18"/>
              </w:rPr>
              <w:tab/>
              <w:t xml:space="preserve">   </w:t>
            </w:r>
            <w:r>
              <w:rPr>
                <w:rFonts w:ascii="Arial" w:hAnsi="Arial" w:cs="Arial"/>
                <w:sz w:val="18"/>
                <w:szCs w:val="18"/>
              </w:rPr>
              <w:t xml:space="preserve">     (</w:t>
            </w:r>
            <w:r w:rsidRPr="006E2772">
              <w:rPr>
                <w:rFonts w:ascii="Arial" w:hAnsi="Arial" w:cs="Arial"/>
                <w:sz w:val="18"/>
                <w:szCs w:val="18"/>
              </w:rPr>
              <w:t>100 + C</w:t>
            </w:r>
            <w:r>
              <w:rPr>
                <w:rFonts w:ascii="Arial" w:hAnsi="Arial" w:cs="Arial"/>
                <w:sz w:val="18"/>
                <w:szCs w:val="18"/>
              </w:rPr>
              <w:t>)</w:t>
            </w:r>
          </w:p>
          <w:p w14:paraId="52777343" w14:textId="77777777" w:rsidR="00C40A5F" w:rsidRPr="006E2772" w:rsidRDefault="00C40A5F" w:rsidP="00C40A5F">
            <w:pPr>
              <w:jc w:val="both"/>
              <w:rPr>
                <w:rFonts w:ascii="Arial" w:hAnsi="Arial" w:cs="Arial"/>
                <w:sz w:val="18"/>
                <w:szCs w:val="18"/>
              </w:rPr>
            </w:pPr>
          </w:p>
          <w:p w14:paraId="4B8DA077" w14:textId="77777777" w:rsidR="00C40A5F" w:rsidRPr="006E2772" w:rsidRDefault="00C40A5F" w:rsidP="00C40A5F">
            <w:pPr>
              <w:jc w:val="both"/>
              <w:rPr>
                <w:rFonts w:ascii="Arial" w:hAnsi="Arial" w:cs="Arial"/>
                <w:sz w:val="18"/>
                <w:szCs w:val="18"/>
              </w:rPr>
            </w:pPr>
            <w:r w:rsidRPr="006E2772">
              <w:rPr>
                <w:rFonts w:ascii="Arial" w:hAnsi="Arial" w:cs="Arial"/>
                <w:sz w:val="18"/>
                <w:szCs w:val="18"/>
              </w:rPr>
              <w:t>A</w:t>
            </w:r>
            <w:r>
              <w:rPr>
                <w:rFonts w:ascii="Arial" w:hAnsi="Arial" w:cs="Arial"/>
                <w:sz w:val="18"/>
                <w:szCs w:val="18"/>
              </w:rPr>
              <w:t xml:space="preserve"> </w:t>
            </w:r>
            <w:r w:rsidRPr="006E2772">
              <w:rPr>
                <w:rFonts w:ascii="Arial" w:hAnsi="Arial" w:cs="Arial"/>
                <w:sz w:val="18"/>
                <w:szCs w:val="18"/>
              </w:rPr>
              <w:t xml:space="preserve">= Dilution Factor </w:t>
            </w:r>
          </w:p>
          <w:p w14:paraId="1351C7E1" w14:textId="32C25A12" w:rsidR="00C40A5F" w:rsidRPr="006E2772" w:rsidRDefault="00C40A5F" w:rsidP="00C40A5F">
            <w:pPr>
              <w:ind w:left="342" w:hanging="342"/>
              <w:jc w:val="both"/>
              <w:rPr>
                <w:rFonts w:ascii="Arial" w:hAnsi="Arial" w:cs="Arial"/>
                <w:sz w:val="18"/>
                <w:szCs w:val="18"/>
              </w:rPr>
            </w:pPr>
            <w:r w:rsidRPr="006E2772">
              <w:rPr>
                <w:rFonts w:ascii="Arial" w:hAnsi="Arial" w:cs="Arial"/>
                <w:sz w:val="18"/>
                <w:szCs w:val="18"/>
              </w:rPr>
              <w:t>B</w:t>
            </w:r>
            <w:r>
              <w:rPr>
                <w:rFonts w:ascii="Arial" w:hAnsi="Arial" w:cs="Arial"/>
                <w:sz w:val="18"/>
                <w:szCs w:val="18"/>
              </w:rPr>
              <w:t xml:space="preserve"> </w:t>
            </w:r>
            <w:r w:rsidRPr="006E2772">
              <w:rPr>
                <w:rFonts w:ascii="Arial" w:hAnsi="Arial" w:cs="Arial"/>
                <w:sz w:val="18"/>
                <w:szCs w:val="18"/>
              </w:rPr>
              <w:t>= Concentration of NH</w:t>
            </w:r>
            <w:r w:rsidRPr="000B7635">
              <w:rPr>
                <w:rFonts w:ascii="Arial" w:hAnsi="Arial" w:cs="Arial"/>
                <w:sz w:val="18"/>
                <w:szCs w:val="18"/>
                <w:vertAlign w:val="subscript"/>
              </w:rPr>
              <w:t>3</w:t>
            </w:r>
            <w:r w:rsidRPr="006E2772">
              <w:rPr>
                <w:rFonts w:ascii="Arial" w:hAnsi="Arial" w:cs="Arial"/>
                <w:sz w:val="18"/>
                <w:szCs w:val="18"/>
              </w:rPr>
              <w:t>-N/L, mg/L,</w:t>
            </w:r>
            <w:r>
              <w:rPr>
                <w:rFonts w:ascii="Arial" w:hAnsi="Arial" w:cs="Arial"/>
                <w:sz w:val="18"/>
                <w:szCs w:val="18"/>
              </w:rPr>
              <w:t xml:space="preserve"> </w:t>
            </w:r>
            <w:r w:rsidRPr="006E2772">
              <w:rPr>
                <w:rFonts w:ascii="Arial" w:hAnsi="Arial" w:cs="Arial"/>
                <w:sz w:val="18"/>
                <w:szCs w:val="18"/>
              </w:rPr>
              <w:t>from</w:t>
            </w:r>
            <w:r w:rsidR="00BC5421">
              <w:rPr>
                <w:rFonts w:ascii="Arial" w:hAnsi="Arial" w:cs="Arial"/>
                <w:sz w:val="18"/>
                <w:szCs w:val="18"/>
              </w:rPr>
              <w:t xml:space="preserve"> </w:t>
            </w:r>
            <w:r w:rsidRPr="006E2772">
              <w:rPr>
                <w:rFonts w:ascii="Arial" w:hAnsi="Arial" w:cs="Arial"/>
                <w:sz w:val="18"/>
                <w:szCs w:val="18"/>
              </w:rPr>
              <w:t>calibration curve</w:t>
            </w:r>
          </w:p>
          <w:p w14:paraId="436DC3A0" w14:textId="77777777" w:rsidR="00C40A5F" w:rsidRPr="006E2772" w:rsidRDefault="00C40A5F" w:rsidP="00C40A5F">
            <w:pPr>
              <w:ind w:left="342" w:hanging="342"/>
              <w:jc w:val="both"/>
              <w:rPr>
                <w:rFonts w:ascii="Arial" w:hAnsi="Arial" w:cs="Arial"/>
                <w:sz w:val="18"/>
                <w:szCs w:val="18"/>
              </w:rPr>
            </w:pPr>
            <w:r w:rsidRPr="006E2772">
              <w:rPr>
                <w:rFonts w:ascii="Arial" w:hAnsi="Arial" w:cs="Arial"/>
                <w:sz w:val="18"/>
                <w:szCs w:val="18"/>
              </w:rPr>
              <w:t>C</w:t>
            </w:r>
            <w:r>
              <w:rPr>
                <w:rFonts w:ascii="Arial" w:hAnsi="Arial" w:cs="Arial"/>
                <w:sz w:val="18"/>
                <w:szCs w:val="18"/>
              </w:rPr>
              <w:t xml:space="preserve"> </w:t>
            </w:r>
            <w:r w:rsidRPr="006E2772">
              <w:rPr>
                <w:rFonts w:ascii="Arial" w:hAnsi="Arial" w:cs="Arial"/>
                <w:sz w:val="18"/>
                <w:szCs w:val="18"/>
              </w:rPr>
              <w:t>= Volume of 10</w:t>
            </w:r>
            <w:r w:rsidRPr="002D78B4">
              <w:rPr>
                <w:rFonts w:ascii="Arial" w:hAnsi="Arial" w:cs="Arial"/>
                <w:i/>
                <w:sz w:val="18"/>
                <w:szCs w:val="18"/>
              </w:rPr>
              <w:t>N</w:t>
            </w:r>
            <w:r w:rsidRPr="006E2772">
              <w:rPr>
                <w:rFonts w:ascii="Arial" w:hAnsi="Arial" w:cs="Arial"/>
                <w:sz w:val="18"/>
                <w:szCs w:val="18"/>
              </w:rPr>
              <w:t xml:space="preserve"> NaOH added to the calibration standards,</w:t>
            </w:r>
            <w:r>
              <w:rPr>
                <w:rFonts w:ascii="Arial" w:hAnsi="Arial" w:cs="Arial"/>
                <w:sz w:val="18"/>
                <w:szCs w:val="18"/>
              </w:rPr>
              <w:t xml:space="preserve"> </w:t>
            </w:r>
            <w:r w:rsidRPr="006E2772">
              <w:rPr>
                <w:rFonts w:ascii="Arial" w:hAnsi="Arial" w:cs="Arial"/>
                <w:sz w:val="18"/>
                <w:szCs w:val="18"/>
              </w:rPr>
              <w:t>mL</w:t>
            </w:r>
          </w:p>
          <w:p w14:paraId="64F6B680" w14:textId="77777777" w:rsidR="00C40A5F" w:rsidRDefault="00C40A5F" w:rsidP="00C40A5F">
            <w:pPr>
              <w:ind w:left="342" w:hanging="342"/>
              <w:jc w:val="both"/>
              <w:rPr>
                <w:rFonts w:ascii="Arial" w:hAnsi="Arial" w:cs="Arial"/>
                <w:sz w:val="18"/>
                <w:szCs w:val="18"/>
              </w:rPr>
            </w:pPr>
            <w:r w:rsidRPr="006E2772">
              <w:rPr>
                <w:rFonts w:ascii="Arial" w:hAnsi="Arial" w:cs="Arial"/>
                <w:sz w:val="18"/>
                <w:szCs w:val="18"/>
              </w:rPr>
              <w:t>D</w:t>
            </w:r>
            <w:r>
              <w:rPr>
                <w:rFonts w:ascii="Arial" w:hAnsi="Arial" w:cs="Arial"/>
                <w:sz w:val="18"/>
                <w:szCs w:val="18"/>
              </w:rPr>
              <w:t xml:space="preserve"> </w:t>
            </w:r>
            <w:r w:rsidRPr="006E2772">
              <w:rPr>
                <w:rFonts w:ascii="Arial" w:hAnsi="Arial" w:cs="Arial"/>
                <w:sz w:val="18"/>
                <w:szCs w:val="18"/>
              </w:rPr>
              <w:t>= Volume of 10</w:t>
            </w:r>
            <w:r w:rsidRPr="002D78B4">
              <w:rPr>
                <w:rFonts w:ascii="Arial" w:hAnsi="Arial" w:cs="Arial"/>
                <w:i/>
                <w:sz w:val="18"/>
                <w:szCs w:val="18"/>
              </w:rPr>
              <w:t>N</w:t>
            </w:r>
            <w:r w:rsidRPr="006E2772">
              <w:rPr>
                <w:rFonts w:ascii="Arial" w:hAnsi="Arial" w:cs="Arial"/>
                <w:sz w:val="18"/>
                <w:szCs w:val="18"/>
              </w:rPr>
              <w:t xml:space="preserve"> NaOH added to sample, mL</w:t>
            </w:r>
          </w:p>
        </w:tc>
      </w:tr>
      <w:tr w:rsidR="00C40A5F" w:rsidRPr="00A0149B" w14:paraId="1EC1AD51" w14:textId="77777777" w:rsidTr="003173CF">
        <w:trPr>
          <w:trHeight w:val="512"/>
        </w:trPr>
        <w:tc>
          <w:tcPr>
            <w:tcW w:w="371" w:type="dxa"/>
            <w:tcBorders>
              <w:bottom w:val="single" w:sz="4" w:space="0" w:color="auto"/>
            </w:tcBorders>
            <w:shd w:val="clear" w:color="auto" w:fill="auto"/>
            <w:noWrap/>
            <w:vAlign w:val="center"/>
          </w:tcPr>
          <w:p w14:paraId="6F5DD6F8" w14:textId="70DF104D"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vAlign w:val="center"/>
          </w:tcPr>
          <w:p w14:paraId="7E0CC9A6" w14:textId="00C9F5C7" w:rsidR="00C40A5F" w:rsidRDefault="00C40A5F" w:rsidP="00C40A5F">
            <w:pPr>
              <w:jc w:val="both"/>
              <w:rPr>
                <w:rFonts w:ascii="Arial" w:hAnsi="Arial" w:cs="Arial"/>
                <w:sz w:val="18"/>
                <w:szCs w:val="18"/>
              </w:rPr>
            </w:pPr>
            <w:r>
              <w:rPr>
                <w:rFonts w:ascii="Arial" w:hAnsi="Arial" w:cs="Arial"/>
                <w:sz w:val="18"/>
                <w:szCs w:val="18"/>
              </w:rPr>
              <w:t>Is the adjusted pH verified and documented? [SM 4</w:t>
            </w:r>
            <w:r>
              <w:rPr>
                <w:rFonts w:ascii="Arial" w:hAnsi="Arial"/>
                <w:sz w:val="18"/>
                <w:szCs w:val="18"/>
              </w:rPr>
              <w:t>500</w:t>
            </w:r>
            <w:r w:rsidR="00AD2CBC">
              <w:rPr>
                <w:rFonts w:ascii="Arial" w:hAnsi="Arial" w:cs="Arial"/>
                <w:sz w:val="18"/>
                <w:szCs w:val="18"/>
              </w:rPr>
              <w:t xml:space="preserve"> </w:t>
            </w:r>
            <w:r>
              <w:rPr>
                <w:rFonts w:ascii="Arial" w:hAnsi="Arial" w:cs="Arial"/>
                <w:sz w:val="18"/>
                <w:szCs w:val="18"/>
              </w:rPr>
              <w:t>NH</w:t>
            </w:r>
            <w:r>
              <w:rPr>
                <w:rFonts w:ascii="Arial" w:hAnsi="Arial" w:cs="Arial"/>
                <w:sz w:val="18"/>
                <w:szCs w:val="18"/>
                <w:vertAlign w:val="subscript"/>
              </w:rPr>
              <w:t>3</w:t>
            </w:r>
            <w:r>
              <w:rPr>
                <w:rFonts w:ascii="Arial" w:hAnsi="Arial" w:cs="Arial"/>
                <w:sz w:val="18"/>
                <w:szCs w:val="18"/>
              </w:rPr>
              <w:t xml:space="preserve"> </w:t>
            </w:r>
            <w:r>
              <w:rPr>
                <w:rFonts w:ascii="Arial" w:hAnsi="Arial"/>
                <w:sz w:val="18"/>
                <w:szCs w:val="18"/>
              </w:rPr>
              <w:t>D</w:t>
            </w:r>
            <w:r w:rsidR="00051697">
              <w:rPr>
                <w:rFonts w:ascii="Arial" w:hAnsi="Arial"/>
                <w:sz w:val="18"/>
                <w:szCs w:val="18"/>
              </w:rPr>
              <w:t>-20</w:t>
            </w:r>
            <w:r w:rsidR="00BC5421">
              <w:rPr>
                <w:rFonts w:ascii="Arial" w:hAnsi="Arial"/>
                <w:sz w:val="18"/>
                <w:szCs w:val="18"/>
              </w:rPr>
              <w:t>2</w:t>
            </w:r>
            <w:r w:rsidR="00051697">
              <w:rPr>
                <w:rFonts w:ascii="Arial" w:hAnsi="Arial"/>
                <w:sz w:val="18"/>
                <w:szCs w:val="18"/>
              </w:rPr>
              <w:t>1</w:t>
            </w:r>
            <w:r>
              <w:rPr>
                <w:rFonts w:ascii="Arial" w:hAnsi="Arial"/>
                <w:sz w:val="18"/>
                <w:szCs w:val="18"/>
              </w:rPr>
              <w:t xml:space="preserve"> (4) (b)</w:t>
            </w:r>
            <w:r w:rsidR="00BC5421">
              <w:rPr>
                <w:rFonts w:ascii="Arial" w:hAnsi="Arial"/>
                <w:sz w:val="18"/>
                <w:szCs w:val="18"/>
              </w:rPr>
              <w:t xml:space="preserve"> and </w:t>
            </w:r>
            <w:r>
              <w:rPr>
                <w:rFonts w:ascii="Arial" w:hAnsi="Arial" w:cs="Arial"/>
                <w:sz w:val="18"/>
                <w:szCs w:val="18"/>
              </w:rPr>
              <w:t>15A NCAC 2H .0805 (a) (7)</w:t>
            </w:r>
            <w:r>
              <w:rPr>
                <w:rFonts w:ascii="Arial" w:hAnsi="Arial"/>
                <w:sz w:val="18"/>
                <w:szCs w:val="18"/>
              </w:rPr>
              <w:t>]</w:t>
            </w:r>
          </w:p>
        </w:tc>
        <w:tc>
          <w:tcPr>
            <w:tcW w:w="360" w:type="dxa"/>
            <w:tcBorders>
              <w:bottom w:val="single" w:sz="4" w:space="0" w:color="auto"/>
            </w:tcBorders>
            <w:shd w:val="clear" w:color="auto" w:fill="FFFFFF"/>
            <w:noWrap/>
            <w:vAlign w:val="center"/>
          </w:tcPr>
          <w:p w14:paraId="4BA0D253"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FFFFFF"/>
            <w:noWrap/>
            <w:vAlign w:val="center"/>
          </w:tcPr>
          <w:p w14:paraId="73B19F14"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1A43B06E" w14:textId="69383BA3" w:rsidR="000307B5" w:rsidRDefault="00C40A5F" w:rsidP="00C40A5F">
            <w:pPr>
              <w:jc w:val="both"/>
              <w:rPr>
                <w:rFonts w:ascii="Arial" w:hAnsi="Arial" w:cs="Arial"/>
                <w:sz w:val="18"/>
                <w:szCs w:val="18"/>
              </w:rPr>
            </w:pPr>
            <w:r>
              <w:rPr>
                <w:rFonts w:ascii="Arial" w:hAnsi="Arial" w:cs="Arial"/>
                <w:sz w:val="18"/>
                <w:szCs w:val="18"/>
              </w:rPr>
              <w:t>The pH must be raised above 11</w:t>
            </w:r>
            <w:r w:rsidR="0082364A">
              <w:rPr>
                <w:rFonts w:ascii="Arial" w:hAnsi="Arial" w:cs="Arial"/>
                <w:sz w:val="18"/>
                <w:szCs w:val="18"/>
              </w:rPr>
              <w:t xml:space="preserve"> S.U</w:t>
            </w:r>
            <w:r>
              <w:rPr>
                <w:rFonts w:ascii="Arial" w:hAnsi="Arial" w:cs="Arial"/>
                <w:sz w:val="18"/>
                <w:szCs w:val="18"/>
              </w:rPr>
              <w:t>. If the purchased ISA is used, the sample will turn blue when the pH is greater than 11. No further verification is required, but the pH &gt; 11 must be documented</w:t>
            </w:r>
            <w:r w:rsidR="00191B3A">
              <w:rPr>
                <w:rFonts w:ascii="Arial" w:hAnsi="Arial" w:cs="Arial"/>
                <w:sz w:val="18"/>
                <w:szCs w:val="18"/>
              </w:rPr>
              <w:t>.</w:t>
            </w:r>
            <w:r w:rsidR="000307B5">
              <w:rPr>
                <w:rFonts w:ascii="Arial" w:hAnsi="Arial" w:cs="Arial"/>
                <w:sz w:val="18"/>
                <w:szCs w:val="18"/>
              </w:rPr>
              <w:t xml:space="preserve"> </w:t>
            </w:r>
            <w:r>
              <w:rPr>
                <w:rFonts w:ascii="Arial" w:hAnsi="Arial" w:cs="Arial"/>
                <w:sz w:val="18"/>
                <w:szCs w:val="18"/>
              </w:rPr>
              <w:t xml:space="preserve">  </w:t>
            </w:r>
          </w:p>
          <w:p w14:paraId="183E6FA5" w14:textId="77777777" w:rsidR="00191B3A" w:rsidRDefault="00C40A5F" w:rsidP="00C40A5F">
            <w:pPr>
              <w:jc w:val="both"/>
              <w:rPr>
                <w:rFonts w:ascii="Arial" w:hAnsi="Arial" w:cs="Arial"/>
                <w:bCs/>
                <w:sz w:val="18"/>
                <w:szCs w:val="18"/>
              </w:rPr>
            </w:pPr>
            <w:r w:rsidRPr="00E26623">
              <w:rPr>
                <w:rFonts w:ascii="Arial" w:hAnsi="Arial" w:cs="Arial"/>
                <w:bCs/>
                <w:sz w:val="18"/>
                <w:szCs w:val="18"/>
              </w:rPr>
              <w:t>If the lab uses 10</w:t>
            </w:r>
            <w:r w:rsidRPr="002D78B4">
              <w:rPr>
                <w:rFonts w:ascii="Arial" w:hAnsi="Arial" w:cs="Arial"/>
                <w:bCs/>
                <w:i/>
                <w:sz w:val="18"/>
                <w:szCs w:val="18"/>
              </w:rPr>
              <w:t>N</w:t>
            </w:r>
            <w:r w:rsidRPr="00E26623">
              <w:rPr>
                <w:rFonts w:ascii="Arial" w:hAnsi="Arial" w:cs="Arial"/>
                <w:bCs/>
                <w:sz w:val="18"/>
                <w:szCs w:val="18"/>
              </w:rPr>
              <w:t xml:space="preserve"> NaOH</w:t>
            </w:r>
            <w:r>
              <w:rPr>
                <w:rFonts w:ascii="Arial" w:hAnsi="Arial" w:cs="Arial"/>
                <w:bCs/>
                <w:sz w:val="18"/>
                <w:szCs w:val="18"/>
              </w:rPr>
              <w:t xml:space="preserve"> (made or bought) </w:t>
            </w:r>
            <w:r w:rsidRPr="00E26623">
              <w:rPr>
                <w:rFonts w:ascii="Arial" w:hAnsi="Arial" w:cs="Arial"/>
                <w:bCs/>
                <w:sz w:val="18"/>
                <w:szCs w:val="18"/>
              </w:rPr>
              <w:t xml:space="preserve">without color indicator, the pH must be verified to be greater than 11 with either a pH meter or pH strips. </w:t>
            </w:r>
            <w:r>
              <w:rPr>
                <w:rFonts w:ascii="Arial" w:hAnsi="Arial" w:cs="Arial"/>
                <w:bCs/>
                <w:sz w:val="18"/>
                <w:szCs w:val="18"/>
              </w:rPr>
              <w:t xml:space="preserve">This must also be documented. </w:t>
            </w:r>
          </w:p>
          <w:p w14:paraId="7BAFCE71" w14:textId="77777777" w:rsidR="00191B3A" w:rsidRDefault="00191B3A" w:rsidP="00C40A5F">
            <w:pPr>
              <w:jc w:val="both"/>
              <w:rPr>
                <w:rFonts w:ascii="Arial" w:hAnsi="Arial" w:cs="Arial"/>
                <w:bCs/>
                <w:sz w:val="18"/>
                <w:szCs w:val="18"/>
              </w:rPr>
            </w:pPr>
          </w:p>
          <w:p w14:paraId="67BB7D45" w14:textId="0373680D" w:rsidR="00C40A5F" w:rsidRDefault="00191B3A" w:rsidP="00C40A5F">
            <w:pPr>
              <w:jc w:val="both"/>
              <w:rPr>
                <w:rFonts w:ascii="Arial" w:hAnsi="Arial" w:cs="Arial"/>
                <w:sz w:val="18"/>
                <w:szCs w:val="18"/>
              </w:rPr>
            </w:pPr>
            <w:r>
              <w:rPr>
                <w:rFonts w:ascii="Arial" w:hAnsi="Arial" w:cs="Arial"/>
                <w:bCs/>
                <w:sz w:val="18"/>
                <w:szCs w:val="18"/>
              </w:rPr>
              <w:t xml:space="preserve">In either case, </w:t>
            </w:r>
            <w:r>
              <w:rPr>
                <w:rFonts w:ascii="Arial" w:hAnsi="Arial" w:cs="Arial"/>
                <w:sz w:val="18"/>
                <w:szCs w:val="18"/>
              </w:rPr>
              <w:t>a</w:t>
            </w:r>
            <w:r w:rsidR="00C40A5F">
              <w:rPr>
                <w:rFonts w:ascii="Arial" w:hAnsi="Arial" w:cs="Arial"/>
                <w:sz w:val="18"/>
                <w:szCs w:val="18"/>
              </w:rPr>
              <w:t xml:space="preserve"> check box indicating the pH is &gt; 11</w:t>
            </w:r>
            <w:r>
              <w:rPr>
                <w:rFonts w:ascii="Arial" w:hAnsi="Arial" w:cs="Arial"/>
                <w:sz w:val="18"/>
                <w:szCs w:val="18"/>
              </w:rPr>
              <w:t xml:space="preserve"> S.U.</w:t>
            </w:r>
            <w:r w:rsidR="00C40A5F">
              <w:rPr>
                <w:rFonts w:ascii="Arial" w:hAnsi="Arial" w:cs="Arial"/>
                <w:sz w:val="18"/>
                <w:szCs w:val="18"/>
              </w:rPr>
              <w:t xml:space="preserve"> may be used.</w:t>
            </w:r>
          </w:p>
        </w:tc>
      </w:tr>
      <w:tr w:rsidR="00C40A5F" w:rsidRPr="00A0149B" w14:paraId="31A71E9C" w14:textId="77777777" w:rsidTr="003173CF">
        <w:trPr>
          <w:trHeight w:val="881"/>
        </w:trPr>
        <w:tc>
          <w:tcPr>
            <w:tcW w:w="371" w:type="dxa"/>
            <w:tcBorders>
              <w:bottom w:val="single" w:sz="4" w:space="0" w:color="auto"/>
            </w:tcBorders>
            <w:shd w:val="clear" w:color="auto" w:fill="auto"/>
            <w:noWrap/>
            <w:vAlign w:val="center"/>
          </w:tcPr>
          <w:p w14:paraId="0722B7D9" w14:textId="555C02DF" w:rsidR="00C40A5F" w:rsidRDefault="00C40A5F" w:rsidP="0021790B">
            <w:pPr>
              <w:numPr>
                <w:ilvl w:val="0"/>
                <w:numId w:val="1"/>
              </w:numPr>
              <w:ind w:left="443"/>
              <w:rPr>
                <w:rFonts w:ascii="Arial" w:hAnsi="Arial" w:cs="Arial"/>
                <w:sz w:val="18"/>
                <w:szCs w:val="18"/>
              </w:rPr>
            </w:pPr>
          </w:p>
        </w:tc>
        <w:tc>
          <w:tcPr>
            <w:tcW w:w="4770" w:type="dxa"/>
            <w:tcBorders>
              <w:bottom w:val="single" w:sz="4" w:space="0" w:color="auto"/>
            </w:tcBorders>
            <w:shd w:val="clear" w:color="auto" w:fill="auto"/>
            <w:noWrap/>
          </w:tcPr>
          <w:p w14:paraId="59F3B4E1" w14:textId="77777777" w:rsidR="00C40A5F" w:rsidRDefault="00C40A5F" w:rsidP="00C40A5F">
            <w:pPr>
              <w:jc w:val="both"/>
              <w:rPr>
                <w:rFonts w:ascii="Arial" w:hAnsi="Arial" w:cs="Arial"/>
                <w:sz w:val="18"/>
                <w:szCs w:val="18"/>
              </w:rPr>
            </w:pPr>
            <w:r>
              <w:rPr>
                <w:rFonts w:ascii="Arial" w:hAnsi="Arial" w:cs="Arial"/>
                <w:sz w:val="18"/>
                <w:szCs w:val="18"/>
              </w:rPr>
              <w:t xml:space="preserve">How is the adjusted pH verified? </w:t>
            </w:r>
          </w:p>
          <w:p w14:paraId="756F0CA7" w14:textId="77777777" w:rsidR="00095867" w:rsidRDefault="00095867" w:rsidP="00C40A5F">
            <w:pPr>
              <w:jc w:val="both"/>
              <w:rPr>
                <w:rFonts w:ascii="Arial" w:hAnsi="Arial" w:cs="Arial"/>
                <w:sz w:val="18"/>
                <w:szCs w:val="18"/>
              </w:rPr>
            </w:pPr>
          </w:p>
          <w:p w14:paraId="4045589B" w14:textId="7576F874" w:rsidR="00095867" w:rsidRPr="00615E7C" w:rsidRDefault="00095867" w:rsidP="00C40A5F">
            <w:pPr>
              <w:jc w:val="both"/>
              <w:rPr>
                <w:rFonts w:ascii="Arial" w:hAnsi="Arial" w:cs="Arial"/>
                <w:b/>
                <w:color w:val="FF6600"/>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tc>
        <w:tc>
          <w:tcPr>
            <w:tcW w:w="360" w:type="dxa"/>
            <w:tcBorders>
              <w:bottom w:val="single" w:sz="4" w:space="0" w:color="auto"/>
            </w:tcBorders>
            <w:shd w:val="clear" w:color="auto" w:fill="D9D9D9"/>
            <w:noWrap/>
            <w:vAlign w:val="center"/>
          </w:tcPr>
          <w:p w14:paraId="3F65088D" w14:textId="77777777" w:rsidR="00C40A5F" w:rsidRPr="00560E41" w:rsidRDefault="00C40A5F" w:rsidP="00C40A5F">
            <w:pPr>
              <w:jc w:val="both"/>
              <w:rPr>
                <w:rFonts w:ascii="Arial" w:hAnsi="Arial" w:cs="Arial"/>
                <w:b/>
                <w:sz w:val="18"/>
                <w:szCs w:val="18"/>
              </w:rPr>
            </w:pPr>
          </w:p>
        </w:tc>
        <w:tc>
          <w:tcPr>
            <w:tcW w:w="360" w:type="dxa"/>
            <w:tcBorders>
              <w:bottom w:val="single" w:sz="4" w:space="0" w:color="auto"/>
            </w:tcBorders>
            <w:shd w:val="clear" w:color="auto" w:fill="auto"/>
            <w:noWrap/>
            <w:vAlign w:val="center"/>
          </w:tcPr>
          <w:p w14:paraId="2205E5B0" w14:textId="77777777" w:rsidR="00C40A5F" w:rsidRPr="00560E41" w:rsidRDefault="00C40A5F" w:rsidP="00C40A5F">
            <w:pPr>
              <w:jc w:val="both"/>
              <w:rPr>
                <w:rFonts w:ascii="Arial" w:hAnsi="Arial" w:cs="Arial"/>
                <w:b/>
                <w:sz w:val="18"/>
                <w:szCs w:val="18"/>
              </w:rPr>
            </w:pPr>
          </w:p>
        </w:tc>
        <w:tc>
          <w:tcPr>
            <w:tcW w:w="5040" w:type="dxa"/>
            <w:tcBorders>
              <w:bottom w:val="single" w:sz="4" w:space="0" w:color="auto"/>
            </w:tcBorders>
            <w:shd w:val="clear" w:color="auto" w:fill="auto"/>
            <w:vAlign w:val="center"/>
          </w:tcPr>
          <w:p w14:paraId="288CB37E" w14:textId="77777777" w:rsidR="00C40A5F" w:rsidRDefault="00C40A5F" w:rsidP="00C40A5F">
            <w:pPr>
              <w:jc w:val="both"/>
              <w:rPr>
                <w:rFonts w:ascii="Arial" w:hAnsi="Arial" w:cs="Arial"/>
                <w:sz w:val="18"/>
                <w:szCs w:val="18"/>
              </w:rPr>
            </w:pPr>
            <w:r>
              <w:rPr>
                <w:rFonts w:ascii="Arial" w:hAnsi="Arial" w:cs="Arial"/>
                <w:sz w:val="18"/>
                <w:szCs w:val="18"/>
              </w:rPr>
              <w:t>Color indicator, pH meter (calibrated with buffer &gt;11</w:t>
            </w:r>
            <w:r w:rsidR="0082364A">
              <w:rPr>
                <w:rFonts w:ascii="Arial" w:hAnsi="Arial" w:cs="Arial"/>
                <w:sz w:val="18"/>
                <w:szCs w:val="18"/>
              </w:rPr>
              <w:t xml:space="preserve"> S.U.</w:t>
            </w:r>
            <w:r>
              <w:rPr>
                <w:rFonts w:ascii="Arial" w:hAnsi="Arial" w:cs="Arial"/>
                <w:sz w:val="18"/>
                <w:szCs w:val="18"/>
              </w:rPr>
              <w:t xml:space="preserve">), pH strips. </w:t>
            </w:r>
          </w:p>
          <w:p w14:paraId="21C5935D" w14:textId="77777777" w:rsidR="00255687" w:rsidRDefault="00255687" w:rsidP="00C40A5F">
            <w:pPr>
              <w:jc w:val="both"/>
              <w:rPr>
                <w:rFonts w:ascii="Arial" w:hAnsi="Arial" w:cs="Arial"/>
                <w:sz w:val="18"/>
                <w:szCs w:val="18"/>
              </w:rPr>
            </w:pPr>
          </w:p>
          <w:p w14:paraId="574949F5" w14:textId="5221A635" w:rsidR="00255687" w:rsidRDefault="00255687" w:rsidP="00C40A5F">
            <w:pPr>
              <w:jc w:val="both"/>
              <w:rPr>
                <w:rFonts w:ascii="Arial" w:hAnsi="Arial" w:cs="Arial"/>
                <w:sz w:val="18"/>
                <w:szCs w:val="18"/>
              </w:rPr>
            </w:pPr>
            <w:r w:rsidRPr="00255687">
              <w:rPr>
                <w:rFonts w:ascii="Arial" w:hAnsi="Arial" w:cs="Arial"/>
                <w:sz w:val="18"/>
                <w:szCs w:val="18"/>
              </w:rPr>
              <w:t>Phenolphthalein is not a suitable</w:t>
            </w:r>
            <w:r>
              <w:rPr>
                <w:rFonts w:ascii="Arial" w:hAnsi="Arial" w:cs="Arial"/>
                <w:sz w:val="18"/>
                <w:szCs w:val="18"/>
              </w:rPr>
              <w:t xml:space="preserve"> color</w:t>
            </w:r>
            <w:r w:rsidRPr="00255687">
              <w:rPr>
                <w:rFonts w:ascii="Arial" w:hAnsi="Arial" w:cs="Arial"/>
                <w:sz w:val="18"/>
                <w:szCs w:val="18"/>
              </w:rPr>
              <w:t xml:space="preserve"> indicator since the color is pink from 8.3 to 10 S.U., but slowly disappears until colorless at pH 13 S.U. Thymolphthalein is the indicator Orion uses.</w:t>
            </w:r>
          </w:p>
        </w:tc>
      </w:tr>
      <w:tr w:rsidR="00C40A5F" w:rsidRPr="00A0149B" w14:paraId="0735DC90" w14:textId="77777777" w:rsidTr="003173CF">
        <w:trPr>
          <w:trHeight w:val="422"/>
        </w:trPr>
        <w:tc>
          <w:tcPr>
            <w:tcW w:w="371" w:type="dxa"/>
            <w:tcBorders>
              <w:bottom w:val="single" w:sz="4" w:space="0" w:color="auto"/>
            </w:tcBorders>
            <w:shd w:val="clear" w:color="auto" w:fill="D9D9D9"/>
            <w:noWrap/>
            <w:vAlign w:val="center"/>
          </w:tcPr>
          <w:p w14:paraId="734E2202" w14:textId="77777777" w:rsidR="00C40A5F" w:rsidRPr="00A0149B" w:rsidRDefault="00C40A5F" w:rsidP="0021790B">
            <w:pPr>
              <w:ind w:left="360"/>
              <w:rPr>
                <w:rFonts w:ascii="Arial" w:hAnsi="Arial" w:cs="Arial"/>
                <w:sz w:val="18"/>
                <w:szCs w:val="18"/>
              </w:rPr>
            </w:pPr>
          </w:p>
        </w:tc>
        <w:tc>
          <w:tcPr>
            <w:tcW w:w="4770" w:type="dxa"/>
            <w:tcBorders>
              <w:bottom w:val="single" w:sz="4" w:space="0" w:color="auto"/>
            </w:tcBorders>
            <w:shd w:val="clear" w:color="auto" w:fill="D9D9D9"/>
            <w:noWrap/>
            <w:vAlign w:val="center"/>
          </w:tcPr>
          <w:p w14:paraId="177B90AE" w14:textId="77777777" w:rsidR="00C40A5F" w:rsidRPr="00025C0C" w:rsidRDefault="00C40A5F" w:rsidP="00C40A5F">
            <w:pPr>
              <w:jc w:val="center"/>
              <w:rPr>
                <w:rFonts w:ascii="Arial" w:hAnsi="Arial" w:cs="Arial"/>
                <w:b/>
                <w:sz w:val="18"/>
                <w:szCs w:val="18"/>
              </w:rPr>
            </w:pPr>
            <w:r w:rsidRPr="00025C0C">
              <w:rPr>
                <w:rFonts w:ascii="Arial" w:hAnsi="Arial" w:cs="Arial"/>
                <w:b/>
                <w:sz w:val="18"/>
                <w:szCs w:val="18"/>
              </w:rPr>
              <w:t>QUALITY ASSURANCE</w:t>
            </w:r>
          </w:p>
        </w:tc>
        <w:tc>
          <w:tcPr>
            <w:tcW w:w="360" w:type="dxa"/>
            <w:tcBorders>
              <w:bottom w:val="single" w:sz="4" w:space="0" w:color="auto"/>
            </w:tcBorders>
            <w:shd w:val="clear" w:color="auto" w:fill="D9D9D9"/>
            <w:noWrap/>
            <w:vAlign w:val="center"/>
          </w:tcPr>
          <w:p w14:paraId="7A6A10B0" w14:textId="77777777" w:rsidR="00C40A5F" w:rsidRPr="009631EF" w:rsidRDefault="00C40A5F" w:rsidP="00C40A5F">
            <w:pPr>
              <w:jc w:val="both"/>
              <w:rPr>
                <w:rFonts w:ascii="Arial" w:hAnsi="Arial" w:cs="Arial"/>
                <w:b/>
                <w:sz w:val="18"/>
                <w:szCs w:val="18"/>
              </w:rPr>
            </w:pPr>
            <w:r>
              <w:rPr>
                <w:rFonts w:ascii="Arial" w:hAnsi="Arial" w:cs="Arial"/>
                <w:b/>
                <w:sz w:val="18"/>
                <w:szCs w:val="18"/>
              </w:rPr>
              <w:t>LAB</w:t>
            </w:r>
          </w:p>
        </w:tc>
        <w:tc>
          <w:tcPr>
            <w:tcW w:w="360" w:type="dxa"/>
            <w:tcBorders>
              <w:bottom w:val="single" w:sz="4" w:space="0" w:color="auto"/>
            </w:tcBorders>
            <w:shd w:val="clear" w:color="auto" w:fill="D9D9D9"/>
            <w:noWrap/>
            <w:vAlign w:val="center"/>
          </w:tcPr>
          <w:p w14:paraId="520F39F4" w14:textId="77777777" w:rsidR="00C40A5F" w:rsidRPr="009631EF" w:rsidRDefault="00C40A5F" w:rsidP="00C40A5F">
            <w:pPr>
              <w:jc w:val="both"/>
              <w:rPr>
                <w:rFonts w:ascii="Arial" w:hAnsi="Arial" w:cs="Arial"/>
                <w:b/>
                <w:sz w:val="18"/>
                <w:szCs w:val="18"/>
              </w:rPr>
            </w:pPr>
            <w:r>
              <w:rPr>
                <w:rFonts w:ascii="Arial" w:hAnsi="Arial" w:cs="Arial"/>
                <w:b/>
                <w:sz w:val="18"/>
                <w:szCs w:val="18"/>
              </w:rPr>
              <w:t>SOP</w:t>
            </w:r>
          </w:p>
        </w:tc>
        <w:tc>
          <w:tcPr>
            <w:tcW w:w="5040" w:type="dxa"/>
            <w:tcBorders>
              <w:bottom w:val="single" w:sz="4" w:space="0" w:color="auto"/>
            </w:tcBorders>
            <w:shd w:val="clear" w:color="auto" w:fill="D9D9D9"/>
            <w:vAlign w:val="center"/>
          </w:tcPr>
          <w:p w14:paraId="2D2F35F6" w14:textId="77777777" w:rsidR="00C40A5F" w:rsidRPr="00C16E46" w:rsidRDefault="00C40A5F" w:rsidP="00C40A5F">
            <w:pPr>
              <w:jc w:val="center"/>
              <w:rPr>
                <w:rFonts w:ascii="Arial" w:hAnsi="Arial" w:cs="Arial"/>
                <w:b/>
                <w:sz w:val="18"/>
                <w:szCs w:val="18"/>
              </w:rPr>
            </w:pPr>
            <w:r>
              <w:rPr>
                <w:rFonts w:ascii="Arial" w:hAnsi="Arial" w:cs="Arial"/>
                <w:b/>
                <w:sz w:val="18"/>
                <w:szCs w:val="18"/>
              </w:rPr>
              <w:t>EXPLANA</w:t>
            </w:r>
            <w:r w:rsidRPr="00C16E46">
              <w:rPr>
                <w:rFonts w:ascii="Arial" w:hAnsi="Arial" w:cs="Arial"/>
                <w:b/>
                <w:sz w:val="18"/>
                <w:szCs w:val="18"/>
              </w:rPr>
              <w:t>TION</w:t>
            </w:r>
          </w:p>
        </w:tc>
      </w:tr>
      <w:tr w:rsidR="00831D79" w:rsidRPr="00A0149B" w:rsidDel="0093490C" w14:paraId="6C2D9A62" w14:textId="77777777" w:rsidTr="003173CF">
        <w:trPr>
          <w:trHeight w:val="264"/>
        </w:trPr>
        <w:tc>
          <w:tcPr>
            <w:tcW w:w="371" w:type="dxa"/>
            <w:shd w:val="clear" w:color="auto" w:fill="auto"/>
            <w:noWrap/>
            <w:vAlign w:val="center"/>
          </w:tcPr>
          <w:p w14:paraId="05CADEF3" w14:textId="77777777" w:rsidR="00831D79" w:rsidRPr="00A0149B" w:rsidDel="0093490C" w:rsidRDefault="00831D79" w:rsidP="008E1797">
            <w:pPr>
              <w:ind w:left="83"/>
              <w:rPr>
                <w:rFonts w:ascii="Arial" w:hAnsi="Arial" w:cs="Arial"/>
                <w:sz w:val="18"/>
                <w:szCs w:val="18"/>
              </w:rPr>
            </w:pPr>
          </w:p>
        </w:tc>
        <w:tc>
          <w:tcPr>
            <w:tcW w:w="4770" w:type="dxa"/>
            <w:shd w:val="clear" w:color="auto" w:fill="auto"/>
            <w:noWrap/>
            <w:vAlign w:val="center"/>
          </w:tcPr>
          <w:p w14:paraId="52D7D36A" w14:textId="5130BBDC" w:rsidR="00831D79" w:rsidRDefault="00EE1BD0" w:rsidP="00C40A5F">
            <w:pPr>
              <w:jc w:val="both"/>
              <w:rPr>
                <w:rFonts w:ascii="Arial" w:hAnsi="Arial" w:cs="Arial"/>
                <w:sz w:val="18"/>
                <w:szCs w:val="18"/>
              </w:rPr>
            </w:pPr>
            <w:r>
              <w:rPr>
                <w:rFonts w:ascii="Arial" w:hAnsi="Arial" w:cs="Arial"/>
                <w:sz w:val="18"/>
                <w:szCs w:val="18"/>
              </w:rPr>
              <w:t xml:space="preserve">Skip to </w:t>
            </w:r>
            <w:r w:rsidR="00656DB6">
              <w:rPr>
                <w:rFonts w:ascii="Arial" w:hAnsi="Arial" w:cs="Arial"/>
                <w:sz w:val="18"/>
                <w:szCs w:val="18"/>
              </w:rPr>
              <w:t xml:space="preserve">34 if </w:t>
            </w:r>
            <w:r w:rsidR="00240B32">
              <w:rPr>
                <w:rFonts w:ascii="Arial" w:hAnsi="Arial" w:cs="Arial"/>
                <w:sz w:val="18"/>
                <w:szCs w:val="18"/>
              </w:rPr>
              <w:t>point-to-point</w:t>
            </w:r>
            <w:r w:rsidR="00B77D1E">
              <w:rPr>
                <w:rFonts w:ascii="Arial" w:hAnsi="Arial" w:cs="Arial"/>
                <w:sz w:val="18"/>
                <w:szCs w:val="18"/>
              </w:rPr>
              <w:t xml:space="preserve"> calibration is performed</w:t>
            </w:r>
          </w:p>
        </w:tc>
        <w:tc>
          <w:tcPr>
            <w:tcW w:w="360" w:type="dxa"/>
            <w:shd w:val="clear" w:color="auto" w:fill="auto"/>
            <w:noWrap/>
            <w:vAlign w:val="center"/>
          </w:tcPr>
          <w:p w14:paraId="3CD659C2" w14:textId="77777777" w:rsidR="00831D79" w:rsidRPr="00A0149B" w:rsidDel="0093490C" w:rsidRDefault="00831D79" w:rsidP="00C40A5F">
            <w:pPr>
              <w:jc w:val="both"/>
              <w:rPr>
                <w:rFonts w:ascii="Arial" w:hAnsi="Arial" w:cs="Arial"/>
                <w:sz w:val="18"/>
                <w:szCs w:val="18"/>
              </w:rPr>
            </w:pPr>
          </w:p>
        </w:tc>
        <w:tc>
          <w:tcPr>
            <w:tcW w:w="360" w:type="dxa"/>
            <w:shd w:val="clear" w:color="auto" w:fill="auto"/>
            <w:noWrap/>
            <w:vAlign w:val="center"/>
          </w:tcPr>
          <w:p w14:paraId="063E2F90" w14:textId="77777777" w:rsidR="00831D79" w:rsidRPr="00A0149B" w:rsidDel="0093490C" w:rsidRDefault="00831D79" w:rsidP="00C40A5F">
            <w:pPr>
              <w:jc w:val="both"/>
              <w:rPr>
                <w:rFonts w:ascii="Arial" w:hAnsi="Arial" w:cs="Arial"/>
                <w:sz w:val="18"/>
                <w:szCs w:val="18"/>
              </w:rPr>
            </w:pPr>
          </w:p>
        </w:tc>
        <w:tc>
          <w:tcPr>
            <w:tcW w:w="5040" w:type="dxa"/>
            <w:shd w:val="clear" w:color="auto" w:fill="auto"/>
            <w:vAlign w:val="center"/>
          </w:tcPr>
          <w:p w14:paraId="1AB350C0" w14:textId="77777777" w:rsidR="00831D79" w:rsidRDefault="00831D79" w:rsidP="00C40A5F">
            <w:pPr>
              <w:jc w:val="both"/>
              <w:rPr>
                <w:rFonts w:ascii="Arial" w:hAnsi="Arial" w:cs="Arial"/>
                <w:sz w:val="18"/>
                <w:szCs w:val="18"/>
              </w:rPr>
            </w:pPr>
          </w:p>
        </w:tc>
      </w:tr>
      <w:tr w:rsidR="00C40A5F" w:rsidRPr="00A0149B" w:rsidDel="0093490C" w14:paraId="5B6A780F" w14:textId="77777777" w:rsidTr="003173CF">
        <w:trPr>
          <w:trHeight w:val="264"/>
        </w:trPr>
        <w:tc>
          <w:tcPr>
            <w:tcW w:w="371" w:type="dxa"/>
            <w:shd w:val="clear" w:color="auto" w:fill="auto"/>
            <w:noWrap/>
            <w:vAlign w:val="center"/>
          </w:tcPr>
          <w:p w14:paraId="385B2AA6" w14:textId="48BAAF27" w:rsidR="00C40A5F" w:rsidRPr="00A0149B" w:rsidDel="0093490C"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1C7FEDD6" w14:textId="1CF1CA5C" w:rsidR="00C40A5F" w:rsidRPr="00A0149B" w:rsidDel="0093490C" w:rsidRDefault="00AE6831" w:rsidP="00C40A5F">
            <w:pPr>
              <w:jc w:val="both"/>
              <w:rPr>
                <w:rFonts w:ascii="Arial" w:hAnsi="Arial" w:cs="Arial"/>
                <w:sz w:val="18"/>
                <w:szCs w:val="18"/>
              </w:rPr>
            </w:pPr>
            <w:r>
              <w:rPr>
                <w:rFonts w:ascii="Arial" w:hAnsi="Arial" w:cs="Arial"/>
                <w:sz w:val="18"/>
                <w:szCs w:val="18"/>
              </w:rPr>
              <w:t>Is each</w:t>
            </w:r>
            <w:r w:rsidR="00D40718">
              <w:rPr>
                <w:rFonts w:ascii="Arial" w:hAnsi="Arial" w:cs="Arial"/>
                <w:sz w:val="18"/>
                <w:szCs w:val="18"/>
              </w:rPr>
              <w:t xml:space="preserve"> calibration standard</w:t>
            </w:r>
            <w:r w:rsidR="007570C1">
              <w:rPr>
                <w:rFonts w:ascii="Arial" w:hAnsi="Arial" w:cs="Arial"/>
                <w:sz w:val="18"/>
                <w:szCs w:val="18"/>
              </w:rPr>
              <w:t xml:space="preserve"> back</w:t>
            </w:r>
            <w:r w:rsidR="00AE64C7">
              <w:rPr>
                <w:rFonts w:ascii="Arial" w:hAnsi="Arial" w:cs="Arial"/>
                <w:sz w:val="18"/>
                <w:szCs w:val="18"/>
              </w:rPr>
              <w:t>-</w:t>
            </w:r>
            <w:r w:rsidR="007570C1">
              <w:rPr>
                <w:rFonts w:ascii="Arial" w:hAnsi="Arial" w:cs="Arial"/>
                <w:sz w:val="18"/>
                <w:szCs w:val="18"/>
              </w:rPr>
              <w:t xml:space="preserve">calculated </w:t>
            </w:r>
            <w:r w:rsidR="00AE64C7">
              <w:rPr>
                <w:rFonts w:ascii="Arial" w:hAnsi="Arial" w:cs="Arial"/>
                <w:sz w:val="18"/>
                <w:szCs w:val="18"/>
              </w:rPr>
              <w:t xml:space="preserve">and evaluated </w:t>
            </w:r>
            <w:r w:rsidR="001E702B">
              <w:rPr>
                <w:rFonts w:ascii="Arial" w:hAnsi="Arial" w:cs="Arial"/>
                <w:sz w:val="18"/>
                <w:szCs w:val="18"/>
              </w:rPr>
              <w:t xml:space="preserve">each time </w:t>
            </w:r>
            <w:r w:rsidR="00A865BF">
              <w:rPr>
                <w:rFonts w:ascii="Arial" w:hAnsi="Arial" w:cs="Arial"/>
                <w:sz w:val="18"/>
                <w:szCs w:val="18"/>
              </w:rPr>
              <w:t>a standard curve is prepared</w:t>
            </w:r>
            <w:r w:rsidR="001E702B">
              <w:rPr>
                <w:rFonts w:ascii="Arial" w:hAnsi="Arial" w:cs="Arial"/>
                <w:sz w:val="18"/>
                <w:szCs w:val="18"/>
              </w:rPr>
              <w:t>? [SM 4020 B-</w:t>
            </w:r>
            <w:r w:rsidR="00624816">
              <w:rPr>
                <w:rFonts w:ascii="Arial" w:hAnsi="Arial" w:cs="Arial"/>
                <w:sz w:val="18"/>
                <w:szCs w:val="18"/>
              </w:rPr>
              <w:t xml:space="preserve">2022 </w:t>
            </w:r>
            <w:r w:rsidR="001E702B">
              <w:rPr>
                <w:rFonts w:ascii="Arial" w:hAnsi="Arial" w:cs="Arial"/>
                <w:sz w:val="18"/>
                <w:szCs w:val="18"/>
              </w:rPr>
              <w:t>(1) (b)</w:t>
            </w:r>
            <w:r w:rsidR="001E702B">
              <w:rPr>
                <w:rFonts w:ascii="Arial" w:hAnsi="Arial"/>
                <w:sz w:val="18"/>
                <w:szCs w:val="18"/>
              </w:rPr>
              <w:t>]</w:t>
            </w:r>
          </w:p>
        </w:tc>
        <w:tc>
          <w:tcPr>
            <w:tcW w:w="360" w:type="dxa"/>
            <w:shd w:val="clear" w:color="auto" w:fill="auto"/>
            <w:noWrap/>
            <w:vAlign w:val="center"/>
          </w:tcPr>
          <w:p w14:paraId="72D3E1D0" w14:textId="77777777" w:rsidR="00C40A5F" w:rsidRPr="00A0149B" w:rsidDel="0093490C" w:rsidRDefault="00C40A5F" w:rsidP="00C40A5F">
            <w:pPr>
              <w:jc w:val="both"/>
              <w:rPr>
                <w:rFonts w:ascii="Arial" w:hAnsi="Arial" w:cs="Arial"/>
                <w:sz w:val="18"/>
                <w:szCs w:val="18"/>
              </w:rPr>
            </w:pPr>
          </w:p>
        </w:tc>
        <w:tc>
          <w:tcPr>
            <w:tcW w:w="360" w:type="dxa"/>
            <w:shd w:val="clear" w:color="auto" w:fill="auto"/>
            <w:noWrap/>
            <w:vAlign w:val="center"/>
          </w:tcPr>
          <w:p w14:paraId="458AD5CF" w14:textId="77777777" w:rsidR="00C40A5F" w:rsidRPr="00A0149B" w:rsidDel="0093490C" w:rsidRDefault="00C40A5F" w:rsidP="00C40A5F">
            <w:pPr>
              <w:jc w:val="both"/>
              <w:rPr>
                <w:rFonts w:ascii="Arial" w:hAnsi="Arial" w:cs="Arial"/>
                <w:sz w:val="18"/>
                <w:szCs w:val="18"/>
              </w:rPr>
            </w:pPr>
          </w:p>
        </w:tc>
        <w:tc>
          <w:tcPr>
            <w:tcW w:w="5040" w:type="dxa"/>
            <w:shd w:val="clear" w:color="auto" w:fill="auto"/>
            <w:vAlign w:val="center"/>
          </w:tcPr>
          <w:p w14:paraId="00691C2C" w14:textId="65C21626" w:rsidR="00C40A5F" w:rsidRPr="00A0149B" w:rsidDel="0093490C" w:rsidRDefault="00D40718" w:rsidP="00C40A5F">
            <w:pPr>
              <w:jc w:val="both"/>
              <w:rPr>
                <w:rFonts w:ascii="Arial" w:hAnsi="Arial" w:cs="Arial"/>
                <w:sz w:val="18"/>
                <w:szCs w:val="18"/>
              </w:rPr>
            </w:pPr>
            <w:r>
              <w:rPr>
                <w:rFonts w:ascii="Arial" w:hAnsi="Arial" w:cs="Arial"/>
                <w:sz w:val="18"/>
                <w:szCs w:val="18"/>
              </w:rPr>
              <w:t xml:space="preserve">Compare each calibration point to the curve and recalculate its concentration. </w:t>
            </w:r>
          </w:p>
        </w:tc>
      </w:tr>
      <w:tr w:rsidR="00580E0C" w:rsidRPr="00A0149B" w:rsidDel="0093490C" w14:paraId="71148F14" w14:textId="77777777">
        <w:trPr>
          <w:trHeight w:val="264"/>
        </w:trPr>
        <w:tc>
          <w:tcPr>
            <w:tcW w:w="371" w:type="dxa"/>
            <w:shd w:val="clear" w:color="auto" w:fill="auto"/>
            <w:noWrap/>
            <w:vAlign w:val="center"/>
          </w:tcPr>
          <w:p w14:paraId="11059A99" w14:textId="77777777" w:rsidR="00580E0C" w:rsidRPr="00A0149B" w:rsidDel="0093490C" w:rsidRDefault="00580E0C" w:rsidP="0021790B">
            <w:pPr>
              <w:numPr>
                <w:ilvl w:val="0"/>
                <w:numId w:val="1"/>
              </w:numPr>
              <w:ind w:left="443"/>
              <w:rPr>
                <w:rFonts w:ascii="Arial" w:hAnsi="Arial" w:cs="Arial"/>
                <w:sz w:val="18"/>
                <w:szCs w:val="18"/>
              </w:rPr>
            </w:pPr>
          </w:p>
        </w:tc>
        <w:tc>
          <w:tcPr>
            <w:tcW w:w="4770" w:type="dxa"/>
            <w:shd w:val="clear" w:color="auto" w:fill="auto"/>
            <w:noWrap/>
            <w:vAlign w:val="center"/>
          </w:tcPr>
          <w:p w14:paraId="54401EBD" w14:textId="77777777" w:rsidR="00B157B7" w:rsidRDefault="00B157B7" w:rsidP="00C40A5F">
            <w:pPr>
              <w:jc w:val="both"/>
              <w:rPr>
                <w:rFonts w:ascii="Arial" w:hAnsi="Arial" w:cs="Arial"/>
                <w:sz w:val="18"/>
                <w:szCs w:val="18"/>
              </w:rPr>
            </w:pPr>
          </w:p>
          <w:p w14:paraId="42226B58" w14:textId="63DA846F" w:rsidR="00580E0C" w:rsidRDefault="00580E0C" w:rsidP="00C40A5F">
            <w:pPr>
              <w:jc w:val="both"/>
              <w:rPr>
                <w:rFonts w:ascii="Arial" w:hAnsi="Arial"/>
                <w:sz w:val="18"/>
                <w:szCs w:val="18"/>
              </w:rPr>
            </w:pPr>
            <w:r>
              <w:rPr>
                <w:rFonts w:ascii="Arial" w:hAnsi="Arial" w:cs="Arial"/>
                <w:sz w:val="18"/>
                <w:szCs w:val="18"/>
              </w:rPr>
              <w:t xml:space="preserve">What </w:t>
            </w:r>
            <w:r w:rsidR="00DA6BB1">
              <w:rPr>
                <w:rFonts w:ascii="Arial" w:hAnsi="Arial" w:cs="Arial"/>
                <w:sz w:val="18"/>
                <w:szCs w:val="18"/>
              </w:rPr>
              <w:t>are the acceptance criteria for the back-calculated standards? [SM 4020 B-</w:t>
            </w:r>
            <w:r w:rsidR="00624816">
              <w:rPr>
                <w:rFonts w:ascii="Arial" w:hAnsi="Arial" w:cs="Arial"/>
                <w:sz w:val="18"/>
                <w:szCs w:val="18"/>
              </w:rPr>
              <w:t xml:space="preserve">2022 </w:t>
            </w:r>
            <w:r w:rsidR="00DA6BB1">
              <w:rPr>
                <w:rFonts w:ascii="Arial" w:hAnsi="Arial" w:cs="Arial"/>
                <w:sz w:val="18"/>
                <w:szCs w:val="18"/>
              </w:rPr>
              <w:t>(1) (b)</w:t>
            </w:r>
            <w:r w:rsidR="00DA6BB1">
              <w:rPr>
                <w:rFonts w:ascii="Arial" w:hAnsi="Arial"/>
                <w:sz w:val="18"/>
                <w:szCs w:val="18"/>
              </w:rPr>
              <w:t>]</w:t>
            </w:r>
          </w:p>
          <w:p w14:paraId="7D944C81" w14:textId="77777777" w:rsidR="00B157B7" w:rsidRDefault="00B157B7" w:rsidP="00C40A5F">
            <w:pPr>
              <w:jc w:val="both"/>
              <w:rPr>
                <w:rFonts w:ascii="Arial" w:hAnsi="Arial"/>
                <w:sz w:val="18"/>
                <w:szCs w:val="18"/>
              </w:rPr>
            </w:pPr>
          </w:p>
          <w:p w14:paraId="0CF9B602" w14:textId="77777777" w:rsidR="00B157B7" w:rsidRPr="00B157B7" w:rsidRDefault="00B157B7" w:rsidP="00C40A5F">
            <w:pPr>
              <w:jc w:val="both"/>
              <w:rPr>
                <w:rFonts w:ascii="Arial" w:hAnsi="Arial"/>
                <w:b/>
                <w:bCs/>
                <w:sz w:val="18"/>
                <w:szCs w:val="18"/>
              </w:rPr>
            </w:pPr>
            <w:r w:rsidRPr="00B157B7">
              <w:rPr>
                <w:rFonts w:ascii="Arial" w:hAnsi="Arial"/>
                <w:b/>
                <w:bCs/>
                <w:sz w:val="18"/>
                <w:szCs w:val="18"/>
              </w:rPr>
              <w:t>Answer:</w:t>
            </w:r>
          </w:p>
          <w:p w14:paraId="753D114C" w14:textId="77777777" w:rsidR="00B157B7" w:rsidRDefault="00B157B7" w:rsidP="00C40A5F">
            <w:pPr>
              <w:jc w:val="both"/>
              <w:rPr>
                <w:rFonts w:ascii="Arial" w:hAnsi="Arial"/>
                <w:sz w:val="18"/>
                <w:szCs w:val="18"/>
              </w:rPr>
            </w:pPr>
          </w:p>
          <w:p w14:paraId="5FD3EC1F" w14:textId="77777777" w:rsidR="00B157B7" w:rsidRDefault="00B157B7" w:rsidP="00C40A5F">
            <w:pPr>
              <w:jc w:val="both"/>
              <w:rPr>
                <w:rFonts w:ascii="Arial" w:hAnsi="Arial"/>
                <w:sz w:val="18"/>
                <w:szCs w:val="18"/>
              </w:rPr>
            </w:pPr>
          </w:p>
          <w:p w14:paraId="0265FDF7" w14:textId="77777777" w:rsidR="00B157B7" w:rsidRDefault="00B157B7" w:rsidP="00C40A5F">
            <w:pPr>
              <w:jc w:val="both"/>
              <w:rPr>
                <w:rFonts w:ascii="Arial" w:hAnsi="Arial"/>
                <w:sz w:val="18"/>
                <w:szCs w:val="18"/>
              </w:rPr>
            </w:pPr>
          </w:p>
          <w:p w14:paraId="1F08898B" w14:textId="0DE4177E" w:rsidR="00B157B7" w:rsidRDefault="00B157B7" w:rsidP="00C40A5F">
            <w:pPr>
              <w:jc w:val="both"/>
              <w:rPr>
                <w:rFonts w:ascii="Arial" w:hAnsi="Arial" w:cs="Arial"/>
                <w:sz w:val="18"/>
                <w:szCs w:val="18"/>
              </w:rPr>
            </w:pPr>
          </w:p>
        </w:tc>
        <w:tc>
          <w:tcPr>
            <w:tcW w:w="360" w:type="dxa"/>
            <w:shd w:val="clear" w:color="auto" w:fill="D9D9D9"/>
            <w:noWrap/>
            <w:vAlign w:val="center"/>
          </w:tcPr>
          <w:p w14:paraId="2591688C" w14:textId="77777777" w:rsidR="00580E0C" w:rsidRPr="00A0149B" w:rsidDel="0093490C" w:rsidRDefault="00580E0C" w:rsidP="00C40A5F">
            <w:pPr>
              <w:jc w:val="both"/>
              <w:rPr>
                <w:rFonts w:ascii="Arial" w:hAnsi="Arial" w:cs="Arial"/>
                <w:sz w:val="18"/>
                <w:szCs w:val="18"/>
              </w:rPr>
            </w:pPr>
          </w:p>
        </w:tc>
        <w:tc>
          <w:tcPr>
            <w:tcW w:w="360" w:type="dxa"/>
            <w:shd w:val="clear" w:color="auto" w:fill="auto"/>
            <w:noWrap/>
            <w:vAlign w:val="center"/>
          </w:tcPr>
          <w:p w14:paraId="56648E89" w14:textId="77777777" w:rsidR="00580E0C" w:rsidRPr="00A0149B" w:rsidDel="0093490C" w:rsidRDefault="00580E0C" w:rsidP="00C40A5F">
            <w:pPr>
              <w:jc w:val="both"/>
              <w:rPr>
                <w:rFonts w:ascii="Arial" w:hAnsi="Arial" w:cs="Arial"/>
                <w:sz w:val="18"/>
                <w:szCs w:val="18"/>
              </w:rPr>
            </w:pPr>
          </w:p>
        </w:tc>
        <w:tc>
          <w:tcPr>
            <w:tcW w:w="5040" w:type="dxa"/>
            <w:shd w:val="clear" w:color="auto" w:fill="auto"/>
            <w:vAlign w:val="center"/>
          </w:tcPr>
          <w:p w14:paraId="6ABD0924" w14:textId="2B97EB39" w:rsidR="00580E0C" w:rsidRDefault="00DA6BB1" w:rsidP="00C40A5F">
            <w:pPr>
              <w:jc w:val="both"/>
              <w:rPr>
                <w:rFonts w:ascii="Arial" w:hAnsi="Arial" w:cs="Arial"/>
                <w:sz w:val="18"/>
                <w:szCs w:val="18"/>
              </w:rPr>
            </w:pPr>
            <w:r>
              <w:rPr>
                <w:rFonts w:ascii="Arial" w:hAnsi="Arial" w:cs="Arial"/>
                <w:sz w:val="18"/>
                <w:szCs w:val="18"/>
              </w:rPr>
              <w:t>If any recalculated values are not within the method’s acceptance criteria—up to twice the MRL ±50%; between 3 and 5 times the MRL ±20%; or greater than 5 times the MRL ±10%—unless otherwise specified in individual methods, identify the source of any outlier(s</w:t>
            </w:r>
            <w:proofErr w:type="gramStart"/>
            <w:r>
              <w:rPr>
                <w:rFonts w:ascii="Arial" w:hAnsi="Arial" w:cs="Arial"/>
                <w:sz w:val="18"/>
                <w:szCs w:val="18"/>
              </w:rPr>
              <w:t>)</w:t>
            </w:r>
            <w:proofErr w:type="gramEnd"/>
            <w:r>
              <w:rPr>
                <w:rFonts w:ascii="Arial" w:hAnsi="Arial" w:cs="Arial"/>
                <w:sz w:val="18"/>
                <w:szCs w:val="18"/>
              </w:rPr>
              <w:t xml:space="preserve"> and correct before sample quantitation.</w:t>
            </w:r>
          </w:p>
        </w:tc>
      </w:tr>
      <w:tr w:rsidR="00B157B7" w:rsidRPr="00A0149B" w:rsidDel="0093490C" w14:paraId="70FB151B" w14:textId="77777777">
        <w:trPr>
          <w:trHeight w:val="264"/>
        </w:trPr>
        <w:tc>
          <w:tcPr>
            <w:tcW w:w="371" w:type="dxa"/>
            <w:shd w:val="clear" w:color="auto" w:fill="auto"/>
            <w:noWrap/>
            <w:vAlign w:val="center"/>
          </w:tcPr>
          <w:p w14:paraId="38D6969B" w14:textId="77777777" w:rsidR="00B157B7" w:rsidRPr="00A0149B" w:rsidDel="0093490C" w:rsidRDefault="00B157B7" w:rsidP="0021790B">
            <w:pPr>
              <w:numPr>
                <w:ilvl w:val="0"/>
                <w:numId w:val="1"/>
              </w:numPr>
              <w:ind w:left="443"/>
              <w:rPr>
                <w:rFonts w:ascii="Arial" w:hAnsi="Arial" w:cs="Arial"/>
                <w:sz w:val="18"/>
                <w:szCs w:val="18"/>
              </w:rPr>
            </w:pPr>
          </w:p>
        </w:tc>
        <w:tc>
          <w:tcPr>
            <w:tcW w:w="4770" w:type="dxa"/>
            <w:shd w:val="clear" w:color="auto" w:fill="auto"/>
            <w:noWrap/>
            <w:vAlign w:val="center"/>
          </w:tcPr>
          <w:p w14:paraId="3109A5A7" w14:textId="2F9247B5" w:rsidR="00B157B7" w:rsidRDefault="00B157B7" w:rsidP="00C40A5F">
            <w:pPr>
              <w:jc w:val="both"/>
              <w:rPr>
                <w:rFonts w:ascii="Arial" w:hAnsi="Arial" w:cs="Arial"/>
                <w:sz w:val="18"/>
                <w:szCs w:val="18"/>
              </w:rPr>
            </w:pPr>
            <w:r>
              <w:rPr>
                <w:rFonts w:ascii="Arial" w:hAnsi="Arial" w:cs="Arial"/>
                <w:sz w:val="18"/>
                <w:szCs w:val="18"/>
              </w:rPr>
              <w:t xml:space="preserve">What corrective action is taken if any </w:t>
            </w:r>
            <w:r w:rsidR="003260B1">
              <w:rPr>
                <w:rFonts w:ascii="Arial" w:hAnsi="Arial" w:cs="Arial"/>
                <w:sz w:val="18"/>
                <w:szCs w:val="18"/>
              </w:rPr>
              <w:t xml:space="preserve">back-calculated result exceeds the acceptance criterion? [15A NCAC </w:t>
            </w:r>
            <w:r w:rsidR="00624816">
              <w:rPr>
                <w:rFonts w:ascii="Arial" w:hAnsi="Arial" w:cs="Arial"/>
                <w:sz w:val="18"/>
                <w:szCs w:val="18"/>
              </w:rPr>
              <w:t>0</w:t>
            </w:r>
            <w:r w:rsidR="003260B1">
              <w:rPr>
                <w:rFonts w:ascii="Arial" w:hAnsi="Arial" w:cs="Arial"/>
                <w:sz w:val="18"/>
                <w:szCs w:val="18"/>
              </w:rPr>
              <w:t>2H .0805 (a) (7) (B)]</w:t>
            </w:r>
          </w:p>
          <w:p w14:paraId="509A8481" w14:textId="77777777" w:rsidR="003260B1" w:rsidRDefault="003260B1" w:rsidP="00C40A5F">
            <w:pPr>
              <w:jc w:val="both"/>
              <w:rPr>
                <w:rFonts w:ascii="Arial" w:hAnsi="Arial" w:cs="Arial"/>
                <w:sz w:val="18"/>
                <w:szCs w:val="18"/>
              </w:rPr>
            </w:pPr>
          </w:p>
          <w:p w14:paraId="38075BEB" w14:textId="77777777" w:rsidR="003260B1" w:rsidRPr="003260B1" w:rsidRDefault="003260B1" w:rsidP="00C40A5F">
            <w:pPr>
              <w:jc w:val="both"/>
              <w:rPr>
                <w:rFonts w:ascii="Arial" w:hAnsi="Arial" w:cs="Arial"/>
                <w:b/>
                <w:bCs/>
                <w:sz w:val="18"/>
                <w:szCs w:val="18"/>
              </w:rPr>
            </w:pPr>
            <w:r w:rsidRPr="003260B1">
              <w:rPr>
                <w:rFonts w:ascii="Arial" w:hAnsi="Arial" w:cs="Arial"/>
                <w:b/>
                <w:bCs/>
                <w:sz w:val="18"/>
                <w:szCs w:val="18"/>
              </w:rPr>
              <w:t>Answer:</w:t>
            </w:r>
          </w:p>
          <w:p w14:paraId="1087F2C7" w14:textId="77777777" w:rsidR="003260B1" w:rsidRDefault="003260B1" w:rsidP="00C40A5F">
            <w:pPr>
              <w:jc w:val="both"/>
              <w:rPr>
                <w:rFonts w:ascii="Arial" w:hAnsi="Arial" w:cs="Arial"/>
                <w:sz w:val="18"/>
                <w:szCs w:val="18"/>
              </w:rPr>
            </w:pPr>
          </w:p>
          <w:p w14:paraId="330064DD" w14:textId="77777777" w:rsidR="003260B1" w:rsidRDefault="003260B1" w:rsidP="00C40A5F">
            <w:pPr>
              <w:jc w:val="both"/>
              <w:rPr>
                <w:rFonts w:ascii="Arial" w:hAnsi="Arial" w:cs="Arial"/>
                <w:sz w:val="18"/>
                <w:szCs w:val="18"/>
              </w:rPr>
            </w:pPr>
          </w:p>
          <w:p w14:paraId="3E63DD0C" w14:textId="77777777" w:rsidR="003260B1" w:rsidRDefault="003260B1" w:rsidP="00C40A5F">
            <w:pPr>
              <w:jc w:val="both"/>
              <w:rPr>
                <w:rFonts w:ascii="Arial" w:hAnsi="Arial" w:cs="Arial"/>
                <w:sz w:val="18"/>
                <w:szCs w:val="18"/>
              </w:rPr>
            </w:pPr>
          </w:p>
          <w:p w14:paraId="3634A259" w14:textId="77777777" w:rsidR="003260B1" w:rsidRDefault="003260B1" w:rsidP="00C40A5F">
            <w:pPr>
              <w:jc w:val="both"/>
              <w:rPr>
                <w:rFonts w:ascii="Arial" w:hAnsi="Arial" w:cs="Arial"/>
                <w:sz w:val="18"/>
                <w:szCs w:val="18"/>
              </w:rPr>
            </w:pPr>
          </w:p>
          <w:p w14:paraId="1B5C790D" w14:textId="1823F32C" w:rsidR="003260B1" w:rsidRDefault="003260B1" w:rsidP="00C40A5F">
            <w:pPr>
              <w:jc w:val="both"/>
              <w:rPr>
                <w:rFonts w:ascii="Arial" w:hAnsi="Arial" w:cs="Arial"/>
                <w:sz w:val="18"/>
                <w:szCs w:val="18"/>
              </w:rPr>
            </w:pPr>
          </w:p>
        </w:tc>
        <w:tc>
          <w:tcPr>
            <w:tcW w:w="360" w:type="dxa"/>
            <w:shd w:val="clear" w:color="auto" w:fill="D9D9D9"/>
            <w:noWrap/>
            <w:vAlign w:val="center"/>
          </w:tcPr>
          <w:p w14:paraId="459C98CD" w14:textId="77777777" w:rsidR="00B157B7" w:rsidRPr="00A0149B" w:rsidDel="0093490C" w:rsidRDefault="00B157B7" w:rsidP="00C40A5F">
            <w:pPr>
              <w:jc w:val="both"/>
              <w:rPr>
                <w:rFonts w:ascii="Arial" w:hAnsi="Arial" w:cs="Arial"/>
                <w:sz w:val="18"/>
                <w:szCs w:val="18"/>
              </w:rPr>
            </w:pPr>
          </w:p>
        </w:tc>
        <w:tc>
          <w:tcPr>
            <w:tcW w:w="360" w:type="dxa"/>
            <w:shd w:val="clear" w:color="auto" w:fill="auto"/>
            <w:noWrap/>
            <w:vAlign w:val="center"/>
          </w:tcPr>
          <w:p w14:paraId="239EC957" w14:textId="77777777" w:rsidR="00B157B7" w:rsidRPr="00A0149B" w:rsidDel="0093490C" w:rsidRDefault="00B157B7" w:rsidP="00C40A5F">
            <w:pPr>
              <w:jc w:val="both"/>
              <w:rPr>
                <w:rFonts w:ascii="Arial" w:hAnsi="Arial" w:cs="Arial"/>
                <w:sz w:val="18"/>
                <w:szCs w:val="18"/>
              </w:rPr>
            </w:pPr>
          </w:p>
        </w:tc>
        <w:tc>
          <w:tcPr>
            <w:tcW w:w="5040" w:type="dxa"/>
            <w:shd w:val="clear" w:color="auto" w:fill="auto"/>
            <w:vAlign w:val="center"/>
          </w:tcPr>
          <w:p w14:paraId="1D9ED26B" w14:textId="77777777" w:rsidR="00B157B7" w:rsidRDefault="00B157B7" w:rsidP="00C40A5F">
            <w:pPr>
              <w:jc w:val="both"/>
              <w:rPr>
                <w:rFonts w:ascii="Arial" w:hAnsi="Arial" w:cs="Arial"/>
                <w:sz w:val="18"/>
                <w:szCs w:val="18"/>
              </w:rPr>
            </w:pPr>
          </w:p>
        </w:tc>
      </w:tr>
      <w:tr w:rsidR="006E0E5E" w:rsidRPr="00A0149B" w:rsidDel="0093490C" w14:paraId="4D73E216" w14:textId="77777777" w:rsidTr="003173CF">
        <w:trPr>
          <w:trHeight w:val="264"/>
        </w:trPr>
        <w:tc>
          <w:tcPr>
            <w:tcW w:w="371" w:type="dxa"/>
            <w:shd w:val="clear" w:color="auto" w:fill="auto"/>
            <w:noWrap/>
            <w:vAlign w:val="center"/>
          </w:tcPr>
          <w:p w14:paraId="6A3AA714" w14:textId="77777777" w:rsidR="006E0E5E" w:rsidRPr="00A0149B" w:rsidDel="0093490C" w:rsidRDefault="006E0E5E" w:rsidP="0021790B">
            <w:pPr>
              <w:numPr>
                <w:ilvl w:val="0"/>
                <w:numId w:val="1"/>
              </w:numPr>
              <w:ind w:left="443"/>
              <w:rPr>
                <w:rFonts w:ascii="Arial" w:hAnsi="Arial" w:cs="Arial"/>
                <w:sz w:val="18"/>
                <w:szCs w:val="18"/>
              </w:rPr>
            </w:pPr>
          </w:p>
        </w:tc>
        <w:tc>
          <w:tcPr>
            <w:tcW w:w="4770" w:type="dxa"/>
            <w:shd w:val="clear" w:color="auto" w:fill="auto"/>
            <w:noWrap/>
            <w:vAlign w:val="center"/>
          </w:tcPr>
          <w:p w14:paraId="672895A3" w14:textId="1C2B0BA1" w:rsidR="006E0E5E" w:rsidRDefault="00FE2FA8" w:rsidP="00C40A5F">
            <w:pPr>
              <w:jc w:val="both"/>
              <w:rPr>
                <w:rFonts w:ascii="Arial" w:hAnsi="Arial" w:cs="Arial"/>
                <w:sz w:val="18"/>
                <w:szCs w:val="18"/>
              </w:rPr>
            </w:pPr>
            <w:r>
              <w:rPr>
                <w:rFonts w:ascii="Arial" w:hAnsi="Arial" w:cs="Arial"/>
                <w:sz w:val="18"/>
                <w:szCs w:val="18"/>
              </w:rPr>
              <w:t>Does the laboratory analyze a standard at the reporting limit each day samples are analyzed? [15A NCAC 02H .0805 (a) (7) (H)</w:t>
            </w:r>
            <w:r w:rsidDel="00851D59">
              <w:rPr>
                <w:rFonts w:ascii="Arial" w:hAnsi="Arial" w:cs="Arial"/>
                <w:sz w:val="18"/>
                <w:szCs w:val="18"/>
              </w:rPr>
              <w:t xml:space="preserve"> </w:t>
            </w:r>
            <w:r>
              <w:rPr>
                <w:rFonts w:ascii="Arial" w:hAnsi="Arial" w:cs="Arial"/>
                <w:sz w:val="18"/>
                <w:szCs w:val="18"/>
              </w:rPr>
              <w:t>and SM 4020 B-2022 (9)]</w:t>
            </w:r>
          </w:p>
        </w:tc>
        <w:tc>
          <w:tcPr>
            <w:tcW w:w="360" w:type="dxa"/>
            <w:shd w:val="clear" w:color="auto" w:fill="auto"/>
            <w:noWrap/>
            <w:vAlign w:val="center"/>
          </w:tcPr>
          <w:p w14:paraId="1B017339" w14:textId="77777777" w:rsidR="006E0E5E" w:rsidRPr="00A0149B" w:rsidDel="0093490C" w:rsidRDefault="006E0E5E" w:rsidP="00C40A5F">
            <w:pPr>
              <w:jc w:val="both"/>
              <w:rPr>
                <w:rFonts w:ascii="Arial" w:hAnsi="Arial" w:cs="Arial"/>
                <w:sz w:val="18"/>
                <w:szCs w:val="18"/>
              </w:rPr>
            </w:pPr>
          </w:p>
        </w:tc>
        <w:tc>
          <w:tcPr>
            <w:tcW w:w="360" w:type="dxa"/>
            <w:shd w:val="clear" w:color="auto" w:fill="auto"/>
            <w:noWrap/>
            <w:vAlign w:val="center"/>
          </w:tcPr>
          <w:p w14:paraId="21ADFF7E" w14:textId="77777777" w:rsidR="006E0E5E" w:rsidRPr="00A0149B" w:rsidDel="0093490C" w:rsidRDefault="006E0E5E" w:rsidP="00C40A5F">
            <w:pPr>
              <w:jc w:val="both"/>
              <w:rPr>
                <w:rFonts w:ascii="Arial" w:hAnsi="Arial" w:cs="Arial"/>
                <w:sz w:val="18"/>
                <w:szCs w:val="18"/>
              </w:rPr>
            </w:pPr>
          </w:p>
        </w:tc>
        <w:tc>
          <w:tcPr>
            <w:tcW w:w="5040" w:type="dxa"/>
            <w:shd w:val="clear" w:color="auto" w:fill="auto"/>
            <w:vAlign w:val="center"/>
          </w:tcPr>
          <w:p w14:paraId="2B2F3794" w14:textId="758CFD68" w:rsidR="006E0E5E" w:rsidRDefault="00782C5C" w:rsidP="00406C37">
            <w:pPr>
              <w:jc w:val="both"/>
              <w:rPr>
                <w:rFonts w:ascii="Arial" w:hAnsi="Arial" w:cs="Arial"/>
                <w:sz w:val="18"/>
                <w:szCs w:val="18"/>
              </w:rPr>
            </w:pPr>
            <w:r>
              <w:rPr>
                <w:rFonts w:ascii="Arial" w:hAnsi="Arial" w:cs="Arial"/>
                <w:sz w:val="18"/>
                <w:szCs w:val="18"/>
              </w:rPr>
              <w:t>The reporting limit is the lowes</w:t>
            </w:r>
            <w:r w:rsidR="006303CF">
              <w:rPr>
                <w:rFonts w:ascii="Arial" w:hAnsi="Arial" w:cs="Arial"/>
                <w:sz w:val="18"/>
                <w:szCs w:val="18"/>
              </w:rPr>
              <w:t xml:space="preserve">t </w:t>
            </w:r>
            <w:r w:rsidR="007D03EE">
              <w:rPr>
                <w:rFonts w:ascii="Arial" w:hAnsi="Arial" w:cs="Arial"/>
                <w:sz w:val="18"/>
                <w:szCs w:val="18"/>
              </w:rPr>
              <w:t>standard concentration.</w:t>
            </w:r>
          </w:p>
        </w:tc>
      </w:tr>
      <w:tr w:rsidR="00651A8F" w:rsidRPr="00A0149B" w:rsidDel="0093490C" w14:paraId="6A9DED56" w14:textId="77777777" w:rsidTr="00A73D44">
        <w:trPr>
          <w:trHeight w:val="264"/>
        </w:trPr>
        <w:tc>
          <w:tcPr>
            <w:tcW w:w="371" w:type="dxa"/>
            <w:shd w:val="clear" w:color="auto" w:fill="auto"/>
            <w:noWrap/>
            <w:vAlign w:val="center"/>
          </w:tcPr>
          <w:p w14:paraId="2276376E" w14:textId="77777777" w:rsidR="00651A8F" w:rsidRPr="00A0149B" w:rsidDel="0093490C" w:rsidRDefault="00651A8F" w:rsidP="00651A8F">
            <w:pPr>
              <w:numPr>
                <w:ilvl w:val="0"/>
                <w:numId w:val="1"/>
              </w:numPr>
              <w:ind w:left="443"/>
              <w:rPr>
                <w:rFonts w:ascii="Arial" w:hAnsi="Arial" w:cs="Arial"/>
                <w:sz w:val="18"/>
                <w:szCs w:val="18"/>
              </w:rPr>
            </w:pPr>
          </w:p>
        </w:tc>
        <w:tc>
          <w:tcPr>
            <w:tcW w:w="4770" w:type="dxa"/>
            <w:shd w:val="clear" w:color="auto" w:fill="auto"/>
            <w:noWrap/>
            <w:vAlign w:val="center"/>
          </w:tcPr>
          <w:p w14:paraId="1168DB25" w14:textId="77777777" w:rsidR="00651A8F" w:rsidRDefault="00651A8F" w:rsidP="00651A8F">
            <w:pPr>
              <w:jc w:val="both"/>
              <w:rPr>
                <w:rFonts w:ascii="Arial" w:hAnsi="Arial" w:cs="Arial"/>
                <w:sz w:val="18"/>
                <w:szCs w:val="18"/>
              </w:rPr>
            </w:pPr>
            <w:r>
              <w:rPr>
                <w:rFonts w:ascii="Arial" w:hAnsi="Arial" w:cs="Arial"/>
                <w:sz w:val="18"/>
                <w:szCs w:val="18"/>
              </w:rPr>
              <w:t>What is the acceptance criterion of the reporting limit standard? [15A 02H NCAC .0805 (a) (7) (A)]</w:t>
            </w:r>
          </w:p>
          <w:p w14:paraId="7EABC752" w14:textId="77777777" w:rsidR="00651A8F" w:rsidRDefault="00651A8F" w:rsidP="00651A8F">
            <w:pPr>
              <w:jc w:val="both"/>
              <w:rPr>
                <w:rFonts w:ascii="Arial" w:hAnsi="Arial" w:cs="Arial"/>
                <w:sz w:val="18"/>
                <w:szCs w:val="18"/>
              </w:rPr>
            </w:pPr>
          </w:p>
          <w:p w14:paraId="1F0A8D6D" w14:textId="77777777" w:rsidR="00651A8F" w:rsidRDefault="00651A8F" w:rsidP="00651A8F">
            <w:pPr>
              <w:jc w:val="both"/>
              <w:rPr>
                <w:rFonts w:ascii="Arial" w:hAnsi="Arial" w:cs="Arial"/>
                <w:b/>
                <w:bCs/>
                <w:sz w:val="18"/>
                <w:szCs w:val="18"/>
              </w:rPr>
            </w:pPr>
            <w:r>
              <w:rPr>
                <w:rFonts w:ascii="Arial" w:hAnsi="Arial" w:cs="Arial"/>
                <w:b/>
                <w:bCs/>
                <w:sz w:val="18"/>
                <w:szCs w:val="18"/>
              </w:rPr>
              <w:t>Answer:</w:t>
            </w:r>
          </w:p>
          <w:p w14:paraId="72E05327" w14:textId="77777777" w:rsidR="00651A8F" w:rsidRDefault="00651A8F" w:rsidP="00651A8F">
            <w:pPr>
              <w:jc w:val="both"/>
              <w:rPr>
                <w:rFonts w:ascii="Arial" w:hAnsi="Arial" w:cs="Arial"/>
                <w:b/>
                <w:bCs/>
                <w:sz w:val="18"/>
                <w:szCs w:val="18"/>
              </w:rPr>
            </w:pPr>
          </w:p>
          <w:p w14:paraId="22E30717" w14:textId="77777777" w:rsidR="00651A8F" w:rsidRDefault="00651A8F" w:rsidP="00651A8F">
            <w:pPr>
              <w:jc w:val="both"/>
              <w:rPr>
                <w:rFonts w:ascii="Arial" w:hAnsi="Arial" w:cs="Arial"/>
                <w:b/>
                <w:bCs/>
                <w:sz w:val="18"/>
                <w:szCs w:val="18"/>
              </w:rPr>
            </w:pPr>
          </w:p>
          <w:p w14:paraId="2C392B0A" w14:textId="77777777" w:rsidR="00651A8F" w:rsidRDefault="00651A8F" w:rsidP="00651A8F">
            <w:pPr>
              <w:jc w:val="both"/>
              <w:rPr>
                <w:rFonts w:ascii="Arial" w:hAnsi="Arial" w:cs="Arial"/>
                <w:sz w:val="18"/>
                <w:szCs w:val="18"/>
              </w:rPr>
            </w:pPr>
          </w:p>
        </w:tc>
        <w:tc>
          <w:tcPr>
            <w:tcW w:w="360" w:type="dxa"/>
            <w:shd w:val="clear" w:color="auto" w:fill="D9D9D9" w:themeFill="background1" w:themeFillShade="D9"/>
            <w:noWrap/>
            <w:vAlign w:val="center"/>
          </w:tcPr>
          <w:p w14:paraId="2834F254" w14:textId="77777777" w:rsidR="00651A8F" w:rsidRPr="00A0149B" w:rsidDel="0093490C" w:rsidRDefault="00651A8F" w:rsidP="00651A8F">
            <w:pPr>
              <w:jc w:val="both"/>
              <w:rPr>
                <w:rFonts w:ascii="Arial" w:hAnsi="Arial" w:cs="Arial"/>
                <w:sz w:val="18"/>
                <w:szCs w:val="18"/>
              </w:rPr>
            </w:pPr>
          </w:p>
        </w:tc>
        <w:tc>
          <w:tcPr>
            <w:tcW w:w="360" w:type="dxa"/>
            <w:shd w:val="clear" w:color="auto" w:fill="auto"/>
            <w:noWrap/>
            <w:vAlign w:val="center"/>
          </w:tcPr>
          <w:p w14:paraId="1241563D" w14:textId="77777777" w:rsidR="00651A8F" w:rsidRPr="00A0149B" w:rsidDel="0093490C" w:rsidRDefault="00651A8F" w:rsidP="00651A8F">
            <w:pPr>
              <w:jc w:val="both"/>
              <w:rPr>
                <w:rFonts w:ascii="Arial" w:hAnsi="Arial" w:cs="Arial"/>
                <w:sz w:val="18"/>
                <w:szCs w:val="18"/>
              </w:rPr>
            </w:pPr>
          </w:p>
        </w:tc>
        <w:tc>
          <w:tcPr>
            <w:tcW w:w="5040" w:type="dxa"/>
            <w:shd w:val="clear" w:color="auto" w:fill="auto"/>
            <w:vAlign w:val="center"/>
          </w:tcPr>
          <w:p w14:paraId="6F960DD7" w14:textId="77777777" w:rsidR="00651A8F" w:rsidRDefault="00651A8F" w:rsidP="00651A8F">
            <w:pPr>
              <w:jc w:val="both"/>
              <w:rPr>
                <w:rFonts w:ascii="Arial" w:hAnsi="Arial" w:cs="Arial"/>
                <w:sz w:val="18"/>
                <w:szCs w:val="18"/>
              </w:rPr>
            </w:pPr>
          </w:p>
        </w:tc>
      </w:tr>
      <w:tr w:rsidR="00651A8F" w:rsidRPr="00A0149B" w:rsidDel="0093490C" w14:paraId="05EBA60B" w14:textId="77777777" w:rsidTr="00A73D44">
        <w:trPr>
          <w:trHeight w:val="264"/>
        </w:trPr>
        <w:tc>
          <w:tcPr>
            <w:tcW w:w="371" w:type="dxa"/>
            <w:shd w:val="clear" w:color="auto" w:fill="auto"/>
            <w:noWrap/>
            <w:vAlign w:val="center"/>
          </w:tcPr>
          <w:p w14:paraId="76853B4D" w14:textId="77777777" w:rsidR="00651A8F" w:rsidRPr="00A0149B" w:rsidDel="0093490C" w:rsidRDefault="00651A8F" w:rsidP="00651A8F">
            <w:pPr>
              <w:numPr>
                <w:ilvl w:val="0"/>
                <w:numId w:val="1"/>
              </w:numPr>
              <w:ind w:left="443"/>
              <w:rPr>
                <w:rFonts w:ascii="Arial" w:hAnsi="Arial" w:cs="Arial"/>
                <w:sz w:val="18"/>
                <w:szCs w:val="18"/>
              </w:rPr>
            </w:pPr>
          </w:p>
        </w:tc>
        <w:tc>
          <w:tcPr>
            <w:tcW w:w="4770" w:type="dxa"/>
            <w:shd w:val="clear" w:color="auto" w:fill="auto"/>
            <w:noWrap/>
            <w:vAlign w:val="center"/>
          </w:tcPr>
          <w:p w14:paraId="7A93C402" w14:textId="77777777" w:rsidR="00651A8F" w:rsidRDefault="00651A8F" w:rsidP="00651A8F">
            <w:pPr>
              <w:jc w:val="both"/>
              <w:rPr>
                <w:rFonts w:ascii="Arial" w:hAnsi="Arial" w:cs="Arial"/>
                <w:sz w:val="18"/>
                <w:szCs w:val="18"/>
              </w:rPr>
            </w:pPr>
          </w:p>
          <w:p w14:paraId="11D38BF2" w14:textId="77777777" w:rsidR="00651A8F" w:rsidRDefault="00651A8F" w:rsidP="00651A8F">
            <w:pPr>
              <w:jc w:val="both"/>
              <w:rPr>
                <w:rFonts w:ascii="Arial" w:hAnsi="Arial" w:cs="Arial"/>
                <w:sz w:val="18"/>
                <w:szCs w:val="18"/>
              </w:rPr>
            </w:pPr>
            <w:r>
              <w:rPr>
                <w:rFonts w:ascii="Arial" w:hAnsi="Arial" w:cs="Arial"/>
                <w:sz w:val="18"/>
                <w:szCs w:val="18"/>
              </w:rPr>
              <w:t xml:space="preserve">What corrective action is taken if the reporting limit </w:t>
            </w:r>
            <w:r w:rsidRPr="00893E48">
              <w:rPr>
                <w:rFonts w:ascii="Arial" w:hAnsi="Arial" w:cs="Arial"/>
                <w:sz w:val="18"/>
                <w:szCs w:val="18"/>
              </w:rPr>
              <w:t xml:space="preserve">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[15A NCAC 02H .0805 (a) (7) (B) and SM 4020 B-2022 (9)]</w:t>
            </w:r>
          </w:p>
          <w:p w14:paraId="7BAC8945" w14:textId="77777777" w:rsidR="00651A8F" w:rsidRDefault="00651A8F" w:rsidP="00651A8F">
            <w:pPr>
              <w:jc w:val="both"/>
              <w:rPr>
                <w:rFonts w:ascii="Arial" w:hAnsi="Arial" w:cs="Arial"/>
                <w:sz w:val="18"/>
                <w:szCs w:val="18"/>
              </w:rPr>
            </w:pPr>
          </w:p>
          <w:p w14:paraId="251B0B69" w14:textId="77777777" w:rsidR="00651A8F" w:rsidRDefault="00651A8F" w:rsidP="00651A8F">
            <w:pPr>
              <w:jc w:val="both"/>
              <w:rPr>
                <w:rFonts w:ascii="Arial" w:hAnsi="Arial" w:cs="Arial"/>
                <w:b/>
                <w:bCs/>
                <w:sz w:val="18"/>
                <w:szCs w:val="18"/>
              </w:rPr>
            </w:pPr>
            <w:r>
              <w:rPr>
                <w:rFonts w:ascii="Arial" w:hAnsi="Arial" w:cs="Arial"/>
                <w:b/>
                <w:bCs/>
                <w:sz w:val="18"/>
                <w:szCs w:val="18"/>
              </w:rPr>
              <w:t>Answer:</w:t>
            </w:r>
          </w:p>
          <w:p w14:paraId="199191FD" w14:textId="77777777" w:rsidR="00651A8F" w:rsidRDefault="00651A8F" w:rsidP="00651A8F">
            <w:pPr>
              <w:jc w:val="both"/>
              <w:rPr>
                <w:rFonts w:ascii="Arial" w:hAnsi="Arial" w:cs="Arial"/>
                <w:b/>
                <w:bCs/>
                <w:sz w:val="18"/>
                <w:szCs w:val="18"/>
              </w:rPr>
            </w:pPr>
          </w:p>
          <w:p w14:paraId="009A5E65" w14:textId="77777777" w:rsidR="00651A8F" w:rsidRDefault="00651A8F" w:rsidP="00651A8F">
            <w:pPr>
              <w:jc w:val="both"/>
              <w:rPr>
                <w:rFonts w:ascii="Arial" w:hAnsi="Arial" w:cs="Arial"/>
                <w:b/>
                <w:bCs/>
                <w:sz w:val="18"/>
                <w:szCs w:val="18"/>
              </w:rPr>
            </w:pPr>
          </w:p>
          <w:p w14:paraId="3D24071B" w14:textId="77777777" w:rsidR="00651A8F" w:rsidRDefault="00651A8F" w:rsidP="00651A8F">
            <w:pPr>
              <w:jc w:val="both"/>
              <w:rPr>
                <w:rFonts w:ascii="Arial" w:hAnsi="Arial" w:cs="Arial"/>
                <w:b/>
                <w:bCs/>
                <w:sz w:val="18"/>
                <w:szCs w:val="18"/>
              </w:rPr>
            </w:pPr>
          </w:p>
          <w:p w14:paraId="2A317C6A" w14:textId="77777777" w:rsidR="00651A8F" w:rsidRDefault="00651A8F" w:rsidP="00651A8F">
            <w:pPr>
              <w:jc w:val="both"/>
              <w:rPr>
                <w:rFonts w:ascii="Arial" w:hAnsi="Arial" w:cs="Arial"/>
                <w:b/>
                <w:bCs/>
                <w:sz w:val="18"/>
                <w:szCs w:val="18"/>
              </w:rPr>
            </w:pPr>
          </w:p>
          <w:p w14:paraId="7040E877" w14:textId="77777777" w:rsidR="00651A8F" w:rsidRDefault="00651A8F" w:rsidP="00651A8F">
            <w:pPr>
              <w:jc w:val="both"/>
              <w:rPr>
                <w:rFonts w:ascii="Arial" w:hAnsi="Arial" w:cs="Arial"/>
                <w:sz w:val="18"/>
                <w:szCs w:val="18"/>
              </w:rPr>
            </w:pPr>
          </w:p>
        </w:tc>
        <w:tc>
          <w:tcPr>
            <w:tcW w:w="360" w:type="dxa"/>
            <w:shd w:val="clear" w:color="auto" w:fill="D9D9D9" w:themeFill="background1" w:themeFillShade="D9"/>
            <w:noWrap/>
            <w:vAlign w:val="center"/>
          </w:tcPr>
          <w:p w14:paraId="052301DD" w14:textId="77777777" w:rsidR="00651A8F" w:rsidRPr="00A0149B" w:rsidDel="0093490C" w:rsidRDefault="00651A8F" w:rsidP="00651A8F">
            <w:pPr>
              <w:jc w:val="both"/>
              <w:rPr>
                <w:rFonts w:ascii="Arial" w:hAnsi="Arial" w:cs="Arial"/>
                <w:sz w:val="18"/>
                <w:szCs w:val="18"/>
              </w:rPr>
            </w:pPr>
          </w:p>
        </w:tc>
        <w:tc>
          <w:tcPr>
            <w:tcW w:w="360" w:type="dxa"/>
            <w:shd w:val="clear" w:color="auto" w:fill="auto"/>
            <w:noWrap/>
            <w:vAlign w:val="center"/>
          </w:tcPr>
          <w:p w14:paraId="2B0B2CAA" w14:textId="77777777" w:rsidR="00651A8F" w:rsidRPr="00A0149B" w:rsidDel="0093490C" w:rsidRDefault="00651A8F" w:rsidP="00651A8F">
            <w:pPr>
              <w:jc w:val="both"/>
              <w:rPr>
                <w:rFonts w:ascii="Arial" w:hAnsi="Arial" w:cs="Arial"/>
                <w:sz w:val="18"/>
                <w:szCs w:val="18"/>
              </w:rPr>
            </w:pPr>
          </w:p>
        </w:tc>
        <w:tc>
          <w:tcPr>
            <w:tcW w:w="5040" w:type="dxa"/>
            <w:shd w:val="clear" w:color="auto" w:fill="auto"/>
            <w:vAlign w:val="center"/>
          </w:tcPr>
          <w:p w14:paraId="66BD4421" w14:textId="63914A41" w:rsidR="00651A8F" w:rsidRDefault="00651A8F" w:rsidP="00651A8F">
            <w:pPr>
              <w:jc w:val="both"/>
              <w:rPr>
                <w:rFonts w:ascii="Arial" w:hAnsi="Arial" w:cs="Arial"/>
                <w:sz w:val="18"/>
                <w:szCs w:val="18"/>
              </w:rPr>
            </w:pPr>
            <w:r>
              <w:rPr>
                <w:rFonts w:ascii="Arial" w:hAnsi="Arial" w:cs="Arial"/>
                <w:b/>
                <w:sz w:val="18"/>
                <w:szCs w:val="18"/>
              </w:rPr>
              <w:t>SM states:</w:t>
            </w:r>
            <w:r>
              <w:rPr>
                <w:rFonts w:ascii="Arial" w:hAnsi="Arial" w:cs="Arial"/>
                <w:bCs/>
                <w:sz w:val="18"/>
                <w:szCs w:val="18"/>
              </w:rPr>
              <w:t xml:space="preserve"> With each analytical batch, analyze a reagent-water sample spiked at MRL and ensure that it meets MRL acceptance criteria (generally ±50%). If not, reanalyze the entire batch or flag results for all samples in the batch. If the MRL is biased high, </w:t>
            </w:r>
            <w:proofErr w:type="spellStart"/>
            <w:r>
              <w:rPr>
                <w:rFonts w:ascii="Arial" w:hAnsi="Arial" w:cs="Arial"/>
                <w:bCs/>
                <w:sz w:val="18"/>
                <w:szCs w:val="18"/>
              </w:rPr>
              <w:t>nondetect</w:t>
            </w:r>
            <w:proofErr w:type="spellEnd"/>
            <w:r>
              <w:rPr>
                <w:rFonts w:ascii="Arial" w:hAnsi="Arial" w:cs="Arial"/>
                <w:bCs/>
                <w:sz w:val="18"/>
                <w:szCs w:val="18"/>
              </w:rPr>
              <w:t xml:space="preserve"> (ND) samples can be reported with flags if the method or regulation allows.</w:t>
            </w:r>
          </w:p>
        </w:tc>
      </w:tr>
      <w:tr w:rsidR="00406C37" w:rsidRPr="00A0149B" w:rsidDel="0093490C" w14:paraId="3C186F3A" w14:textId="77777777" w:rsidTr="003173CF">
        <w:trPr>
          <w:trHeight w:val="264"/>
        </w:trPr>
        <w:tc>
          <w:tcPr>
            <w:tcW w:w="371" w:type="dxa"/>
            <w:shd w:val="clear" w:color="auto" w:fill="auto"/>
            <w:noWrap/>
            <w:vAlign w:val="center"/>
          </w:tcPr>
          <w:p w14:paraId="2B529847" w14:textId="77777777" w:rsidR="00406C37" w:rsidRPr="00A0149B" w:rsidDel="0093490C" w:rsidRDefault="00406C37" w:rsidP="0021790B">
            <w:pPr>
              <w:numPr>
                <w:ilvl w:val="0"/>
                <w:numId w:val="1"/>
              </w:numPr>
              <w:ind w:left="443"/>
              <w:rPr>
                <w:rFonts w:ascii="Arial" w:hAnsi="Arial" w:cs="Arial"/>
                <w:sz w:val="18"/>
                <w:szCs w:val="18"/>
              </w:rPr>
            </w:pPr>
          </w:p>
        </w:tc>
        <w:tc>
          <w:tcPr>
            <w:tcW w:w="4770" w:type="dxa"/>
            <w:shd w:val="clear" w:color="auto" w:fill="auto"/>
            <w:noWrap/>
            <w:vAlign w:val="center"/>
          </w:tcPr>
          <w:p w14:paraId="1AA89AE3" w14:textId="06DB7E47" w:rsidR="00406C37" w:rsidRDefault="00406C37" w:rsidP="00C40A5F">
            <w:pPr>
              <w:jc w:val="both"/>
              <w:rPr>
                <w:rFonts w:ascii="Arial" w:hAnsi="Arial" w:cs="Arial"/>
                <w:sz w:val="18"/>
                <w:szCs w:val="18"/>
              </w:rPr>
            </w:pPr>
            <w:r>
              <w:rPr>
                <w:rFonts w:ascii="Arial" w:hAnsi="Arial" w:cs="Arial"/>
                <w:sz w:val="18"/>
                <w:szCs w:val="18"/>
              </w:rPr>
              <w:t>Is a reagent/method blank analyzed with each batch of 20 or fewer samples? [SM 4020 B-</w:t>
            </w:r>
            <w:r w:rsidR="00624816">
              <w:rPr>
                <w:rFonts w:ascii="Arial" w:hAnsi="Arial" w:cs="Arial"/>
                <w:sz w:val="18"/>
                <w:szCs w:val="18"/>
              </w:rPr>
              <w:t xml:space="preserve">2022 </w:t>
            </w:r>
            <w:r>
              <w:rPr>
                <w:rFonts w:ascii="Arial" w:hAnsi="Arial" w:cs="Arial"/>
                <w:sz w:val="18"/>
                <w:szCs w:val="18"/>
              </w:rPr>
              <w:t>(5)</w:t>
            </w:r>
            <w:r>
              <w:rPr>
                <w:rFonts w:ascii="Arial" w:hAnsi="Arial"/>
                <w:sz w:val="18"/>
                <w:szCs w:val="18"/>
              </w:rPr>
              <w:t>]</w:t>
            </w:r>
          </w:p>
        </w:tc>
        <w:tc>
          <w:tcPr>
            <w:tcW w:w="360" w:type="dxa"/>
            <w:shd w:val="clear" w:color="auto" w:fill="auto"/>
            <w:noWrap/>
            <w:vAlign w:val="center"/>
          </w:tcPr>
          <w:p w14:paraId="514AA7B1" w14:textId="77777777" w:rsidR="00406C37" w:rsidRPr="00A0149B" w:rsidDel="0093490C" w:rsidRDefault="00406C37" w:rsidP="00C40A5F">
            <w:pPr>
              <w:jc w:val="both"/>
              <w:rPr>
                <w:rFonts w:ascii="Arial" w:hAnsi="Arial" w:cs="Arial"/>
                <w:sz w:val="18"/>
                <w:szCs w:val="18"/>
              </w:rPr>
            </w:pPr>
          </w:p>
        </w:tc>
        <w:tc>
          <w:tcPr>
            <w:tcW w:w="360" w:type="dxa"/>
            <w:shd w:val="clear" w:color="auto" w:fill="auto"/>
            <w:noWrap/>
            <w:vAlign w:val="center"/>
          </w:tcPr>
          <w:p w14:paraId="3810181A" w14:textId="77777777" w:rsidR="00406C37" w:rsidRPr="00A0149B" w:rsidDel="0093490C" w:rsidRDefault="00406C37" w:rsidP="00C40A5F">
            <w:pPr>
              <w:jc w:val="both"/>
              <w:rPr>
                <w:rFonts w:ascii="Arial" w:hAnsi="Arial" w:cs="Arial"/>
                <w:sz w:val="18"/>
                <w:szCs w:val="18"/>
              </w:rPr>
            </w:pPr>
          </w:p>
        </w:tc>
        <w:tc>
          <w:tcPr>
            <w:tcW w:w="5040" w:type="dxa"/>
            <w:shd w:val="clear" w:color="auto" w:fill="auto"/>
            <w:vAlign w:val="center"/>
          </w:tcPr>
          <w:p w14:paraId="439D7AAC" w14:textId="3216DCF8" w:rsidR="00406C37" w:rsidRDefault="00406C37" w:rsidP="00406C37">
            <w:pPr>
              <w:jc w:val="both"/>
              <w:rPr>
                <w:rFonts w:ascii="Arial" w:hAnsi="Arial" w:cs="Arial"/>
                <w:sz w:val="18"/>
                <w:szCs w:val="18"/>
              </w:rPr>
            </w:pPr>
            <w:r>
              <w:rPr>
                <w:rFonts w:ascii="Arial" w:hAnsi="Arial" w:cs="Arial"/>
                <w:sz w:val="18"/>
                <w:szCs w:val="18"/>
              </w:rPr>
              <w:t xml:space="preserve">The reagent/method blank contains the same acid used to preserve samples and is carried through all sample preparatory steps (this would include the distillation step when applicable). </w:t>
            </w:r>
          </w:p>
          <w:p w14:paraId="5C797F60" w14:textId="6067116A" w:rsidR="00406C37" w:rsidRDefault="00406C37" w:rsidP="00406C37">
            <w:pPr>
              <w:jc w:val="both"/>
              <w:rPr>
                <w:rFonts w:ascii="Arial" w:hAnsi="Arial" w:cs="Arial"/>
                <w:sz w:val="18"/>
                <w:szCs w:val="18"/>
              </w:rPr>
            </w:pPr>
            <w:r w:rsidRPr="00E11983">
              <w:rPr>
                <w:rFonts w:ascii="Arial" w:hAnsi="Arial" w:cs="Arial"/>
                <w:b/>
                <w:sz w:val="18"/>
                <w:szCs w:val="18"/>
              </w:rPr>
              <w:t>SM states:</w:t>
            </w:r>
            <w:r>
              <w:rPr>
                <w:rFonts w:ascii="Arial" w:hAnsi="Arial" w:cs="Arial"/>
                <w:sz w:val="18"/>
                <w:szCs w:val="18"/>
              </w:rPr>
              <w:t xml:space="preserve"> As a minimum, include one reagent blank with each sample set (batch) or on a 5% basis, whichever is more frequent. </w:t>
            </w:r>
          </w:p>
        </w:tc>
      </w:tr>
      <w:tr w:rsidR="00C40A5F" w:rsidRPr="00A0149B" w:rsidDel="0093490C" w14:paraId="733ACE67" w14:textId="77777777" w:rsidTr="003173CF">
        <w:trPr>
          <w:trHeight w:val="264"/>
        </w:trPr>
        <w:tc>
          <w:tcPr>
            <w:tcW w:w="371" w:type="dxa"/>
            <w:shd w:val="clear" w:color="auto" w:fill="auto"/>
            <w:noWrap/>
            <w:vAlign w:val="center"/>
          </w:tcPr>
          <w:p w14:paraId="1E8CBA82" w14:textId="72DA4E7D" w:rsidR="00C40A5F" w:rsidRPr="00A0149B" w:rsidDel="0093490C"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17DBD409" w14:textId="31048D9A" w:rsidR="00C40A5F" w:rsidRPr="00A0149B" w:rsidDel="0093490C" w:rsidRDefault="00C40A5F" w:rsidP="00C40A5F">
            <w:pPr>
              <w:jc w:val="both"/>
              <w:rPr>
                <w:rFonts w:ascii="Arial" w:hAnsi="Arial" w:cs="Arial"/>
                <w:sz w:val="18"/>
                <w:szCs w:val="18"/>
              </w:rPr>
            </w:pPr>
            <w:r>
              <w:rPr>
                <w:rFonts w:ascii="Arial" w:hAnsi="Arial" w:cs="Arial"/>
                <w:sz w:val="18"/>
                <w:szCs w:val="18"/>
              </w:rPr>
              <w:t xml:space="preserve">Is the reagent/method blank concentration less than or equal to ½ the </w:t>
            </w:r>
            <w:r w:rsidR="002F3E25">
              <w:rPr>
                <w:rFonts w:ascii="Arial" w:hAnsi="Arial" w:cs="Arial"/>
                <w:sz w:val="18"/>
                <w:szCs w:val="18"/>
              </w:rPr>
              <w:t xml:space="preserve">lowest reporting </w:t>
            </w:r>
            <w:r>
              <w:rPr>
                <w:rFonts w:ascii="Arial" w:hAnsi="Arial" w:cs="Arial"/>
                <w:sz w:val="18"/>
                <w:szCs w:val="18"/>
              </w:rPr>
              <w:t>concentration?  [</w:t>
            </w:r>
            <w:r w:rsidRPr="00C40A5F">
              <w:rPr>
                <w:rFonts w:ascii="Arial" w:hAnsi="Arial" w:cs="Arial"/>
                <w:sz w:val="18"/>
                <w:szCs w:val="18"/>
              </w:rPr>
              <w:t xml:space="preserve">15A NCAC </w:t>
            </w:r>
            <w:r w:rsidR="00624816">
              <w:rPr>
                <w:rFonts w:ascii="Arial" w:hAnsi="Arial" w:cs="Arial"/>
                <w:sz w:val="18"/>
                <w:szCs w:val="18"/>
              </w:rPr>
              <w:t>0</w:t>
            </w:r>
            <w:r w:rsidRPr="00C40A5F">
              <w:rPr>
                <w:rFonts w:ascii="Arial" w:hAnsi="Arial" w:cs="Arial"/>
                <w:sz w:val="18"/>
                <w:szCs w:val="18"/>
              </w:rPr>
              <w:t xml:space="preserve">2H .0805 (a) (7) </w:t>
            </w:r>
            <w:r>
              <w:rPr>
                <w:rFonts w:ascii="Arial" w:hAnsi="Arial" w:cs="Arial"/>
                <w:sz w:val="18"/>
                <w:szCs w:val="18"/>
              </w:rPr>
              <w:t>(H) (</w:t>
            </w:r>
            <w:proofErr w:type="spellStart"/>
            <w:r>
              <w:rPr>
                <w:rFonts w:ascii="Arial" w:hAnsi="Arial" w:cs="Arial"/>
                <w:sz w:val="18"/>
                <w:szCs w:val="18"/>
              </w:rPr>
              <w:t>i</w:t>
            </w:r>
            <w:proofErr w:type="spellEnd"/>
            <w:r>
              <w:rPr>
                <w:rFonts w:ascii="Arial" w:hAnsi="Arial" w:cs="Arial"/>
                <w:sz w:val="18"/>
                <w:szCs w:val="18"/>
              </w:rPr>
              <w:t>)]</w:t>
            </w:r>
          </w:p>
        </w:tc>
        <w:tc>
          <w:tcPr>
            <w:tcW w:w="360" w:type="dxa"/>
            <w:shd w:val="clear" w:color="auto" w:fill="auto"/>
            <w:noWrap/>
            <w:vAlign w:val="center"/>
          </w:tcPr>
          <w:p w14:paraId="676229B2" w14:textId="77777777" w:rsidR="00C40A5F" w:rsidRPr="00A0149B" w:rsidDel="0093490C" w:rsidRDefault="00C40A5F" w:rsidP="00C40A5F">
            <w:pPr>
              <w:jc w:val="both"/>
              <w:rPr>
                <w:rFonts w:ascii="Arial" w:hAnsi="Arial" w:cs="Arial"/>
                <w:sz w:val="18"/>
                <w:szCs w:val="18"/>
              </w:rPr>
            </w:pPr>
          </w:p>
        </w:tc>
        <w:tc>
          <w:tcPr>
            <w:tcW w:w="360" w:type="dxa"/>
            <w:shd w:val="clear" w:color="auto" w:fill="auto"/>
            <w:noWrap/>
            <w:vAlign w:val="center"/>
          </w:tcPr>
          <w:p w14:paraId="3BE675FE" w14:textId="77777777" w:rsidR="00C40A5F" w:rsidRPr="00A0149B" w:rsidDel="0093490C" w:rsidRDefault="00C40A5F" w:rsidP="00C40A5F">
            <w:pPr>
              <w:jc w:val="both"/>
              <w:rPr>
                <w:rFonts w:ascii="Arial" w:hAnsi="Arial" w:cs="Arial"/>
                <w:sz w:val="18"/>
                <w:szCs w:val="18"/>
              </w:rPr>
            </w:pPr>
          </w:p>
        </w:tc>
        <w:tc>
          <w:tcPr>
            <w:tcW w:w="5040" w:type="dxa"/>
            <w:shd w:val="clear" w:color="auto" w:fill="auto"/>
            <w:vAlign w:val="center"/>
          </w:tcPr>
          <w:p w14:paraId="1349736F" w14:textId="77777777" w:rsidR="00C40A5F" w:rsidRDefault="004670E9" w:rsidP="00C40A5F">
            <w:pPr>
              <w:jc w:val="both"/>
              <w:rPr>
                <w:rFonts w:ascii="Arial" w:hAnsi="Arial" w:cs="Arial"/>
                <w:sz w:val="18"/>
                <w:szCs w:val="18"/>
              </w:rPr>
            </w:pPr>
            <w:r w:rsidRPr="00D55C76">
              <w:rPr>
                <w:rFonts w:ascii="Arial" w:hAnsi="Arial" w:cs="Arial"/>
                <w:b/>
                <w:sz w:val="18"/>
                <w:szCs w:val="18"/>
              </w:rPr>
              <w:t>Rule:</w:t>
            </w:r>
            <w:r>
              <w:rPr>
                <w:rFonts w:ascii="Arial" w:hAnsi="Arial" w:cs="Arial"/>
                <w:sz w:val="18"/>
                <w:szCs w:val="18"/>
              </w:rPr>
              <w:t xml:space="preserve"> The concentration of reagent, method, and calibration blanks shall not exceed 50 percent of the lowest reporting concentration or as otherwise specified by the reference method.</w:t>
            </w:r>
          </w:p>
          <w:p w14:paraId="03DE1ADB" w14:textId="77777777" w:rsidR="004670E9" w:rsidRDefault="004670E9" w:rsidP="00C40A5F">
            <w:pPr>
              <w:jc w:val="both"/>
              <w:rPr>
                <w:rFonts w:ascii="Arial" w:hAnsi="Arial" w:cs="Arial"/>
                <w:sz w:val="18"/>
                <w:szCs w:val="18"/>
              </w:rPr>
            </w:pPr>
          </w:p>
          <w:p w14:paraId="2548C1AD" w14:textId="4762F6F8" w:rsidR="00C40A5F" w:rsidRPr="00A0149B" w:rsidDel="0093490C" w:rsidRDefault="00C40A5F" w:rsidP="00C40A5F">
            <w:pPr>
              <w:jc w:val="both"/>
              <w:rPr>
                <w:rFonts w:ascii="Arial" w:hAnsi="Arial" w:cs="Arial"/>
                <w:sz w:val="18"/>
                <w:szCs w:val="18"/>
              </w:rPr>
            </w:pPr>
            <w:r w:rsidRPr="00116358">
              <w:rPr>
                <w:rFonts w:ascii="Arial" w:hAnsi="Arial" w:cs="Arial"/>
                <w:b/>
                <w:sz w:val="18"/>
                <w:szCs w:val="18"/>
              </w:rPr>
              <w:t>Note:</w:t>
            </w:r>
            <w:r>
              <w:rPr>
                <w:rFonts w:ascii="Arial" w:hAnsi="Arial" w:cs="Arial"/>
                <w:b/>
                <w:sz w:val="18"/>
                <w:szCs w:val="18"/>
              </w:rPr>
              <w:t xml:space="preserve"> </w:t>
            </w:r>
            <w:r w:rsidR="007907D7" w:rsidRPr="007907D7">
              <w:rPr>
                <w:rFonts w:ascii="Arial" w:hAnsi="Arial" w:cs="Arial" w:hint="eastAsia"/>
                <w:sz w:val="18"/>
                <w:szCs w:val="18"/>
              </w:rPr>
              <w:t>The meter must be allowed to stabilize until the reading is</w:t>
            </w:r>
            <w:r w:rsidR="00EF30C7">
              <w:rPr>
                <w:rFonts w:ascii="Arial" w:hAnsi="Arial" w:cs="Arial"/>
                <w:sz w:val="18"/>
                <w:szCs w:val="18"/>
              </w:rPr>
              <w:t xml:space="preserve"> ≤ ½ </w:t>
            </w:r>
            <w:r w:rsidR="007907D7" w:rsidRPr="007907D7">
              <w:rPr>
                <w:rFonts w:ascii="Arial" w:hAnsi="Arial" w:cs="Arial" w:hint="eastAsia"/>
                <w:sz w:val="18"/>
                <w:szCs w:val="18"/>
              </w:rPr>
              <w:t xml:space="preserve">the reporting limit. Documenting &lt;RL does not demonstrate the acceptance criterion has been met. </w:t>
            </w:r>
            <w:r w:rsidRPr="00B05089">
              <w:rPr>
                <w:rFonts w:ascii="Arial" w:hAnsi="Arial" w:cs="Arial"/>
                <w:b/>
                <w:sz w:val="18"/>
                <w:szCs w:val="18"/>
              </w:rPr>
              <w:t>SM states</w:t>
            </w:r>
            <w:r>
              <w:rPr>
                <w:rFonts w:ascii="Arial" w:hAnsi="Arial" w:cs="Arial"/>
                <w:b/>
                <w:sz w:val="18"/>
                <w:szCs w:val="18"/>
              </w:rPr>
              <w:t>:</w:t>
            </w:r>
            <w:r>
              <w:rPr>
                <w:rFonts w:ascii="Arial" w:hAnsi="Arial" w:cs="Arial"/>
                <w:sz w:val="18"/>
                <w:szCs w:val="18"/>
              </w:rPr>
              <w:t xml:space="preserve"> Any constituent(s) recovered must generally be less than or equal to one-half the reporting level (unless the method specified otherwise).</w:t>
            </w:r>
          </w:p>
        </w:tc>
      </w:tr>
      <w:tr w:rsidR="00C40A5F" w:rsidRPr="00A0149B" w:rsidDel="0093490C" w14:paraId="748406ED" w14:textId="77777777" w:rsidTr="003173CF">
        <w:trPr>
          <w:trHeight w:val="264"/>
        </w:trPr>
        <w:tc>
          <w:tcPr>
            <w:tcW w:w="371" w:type="dxa"/>
            <w:shd w:val="clear" w:color="auto" w:fill="auto"/>
            <w:noWrap/>
            <w:vAlign w:val="center"/>
          </w:tcPr>
          <w:p w14:paraId="320D4D57" w14:textId="344B3E4D" w:rsidR="00C40A5F" w:rsidRPr="00A0149B" w:rsidDel="0093490C" w:rsidRDefault="00C40A5F" w:rsidP="0021790B">
            <w:pPr>
              <w:numPr>
                <w:ilvl w:val="0"/>
                <w:numId w:val="1"/>
              </w:numPr>
              <w:ind w:left="443"/>
              <w:rPr>
                <w:rFonts w:ascii="Arial" w:hAnsi="Arial" w:cs="Arial"/>
                <w:sz w:val="18"/>
                <w:szCs w:val="18"/>
              </w:rPr>
            </w:pPr>
          </w:p>
        </w:tc>
        <w:tc>
          <w:tcPr>
            <w:tcW w:w="4770" w:type="dxa"/>
            <w:shd w:val="clear" w:color="auto" w:fill="auto"/>
            <w:noWrap/>
          </w:tcPr>
          <w:p w14:paraId="435CC943" w14:textId="77777777" w:rsidR="00090CA5" w:rsidRDefault="00090CA5" w:rsidP="00C40A5F">
            <w:pPr>
              <w:jc w:val="both"/>
              <w:rPr>
                <w:rFonts w:ascii="Arial" w:hAnsi="Arial" w:cs="Arial"/>
                <w:sz w:val="18"/>
                <w:szCs w:val="18"/>
              </w:rPr>
            </w:pPr>
          </w:p>
          <w:p w14:paraId="59A1F431" w14:textId="491CE297" w:rsidR="00C40A5F" w:rsidRDefault="00C40A5F" w:rsidP="00C40A5F">
            <w:pPr>
              <w:jc w:val="both"/>
              <w:rPr>
                <w:rFonts w:ascii="Arial" w:hAnsi="Arial" w:cs="Arial"/>
                <w:sz w:val="18"/>
                <w:szCs w:val="18"/>
              </w:rPr>
            </w:pPr>
            <w:r>
              <w:rPr>
                <w:rFonts w:ascii="Arial" w:hAnsi="Arial" w:cs="Arial"/>
                <w:sz w:val="18"/>
                <w:szCs w:val="18"/>
              </w:rPr>
              <w:t>What corrective action is taken if the reagent/method blank is not acceptable? [15A NCAC</w:t>
            </w:r>
            <w:r w:rsidR="007547DF">
              <w:rPr>
                <w:rFonts w:ascii="Arial" w:hAnsi="Arial" w:cs="Arial"/>
                <w:sz w:val="18"/>
                <w:szCs w:val="18"/>
              </w:rPr>
              <w:t xml:space="preserve"> </w:t>
            </w:r>
            <w:r w:rsidR="0028720B">
              <w:rPr>
                <w:rFonts w:ascii="Arial" w:hAnsi="Arial" w:cs="Arial"/>
                <w:sz w:val="18"/>
                <w:szCs w:val="18"/>
              </w:rPr>
              <w:t>0</w:t>
            </w:r>
            <w:r>
              <w:rPr>
                <w:rFonts w:ascii="Arial" w:hAnsi="Arial" w:cs="Arial"/>
                <w:sz w:val="18"/>
                <w:szCs w:val="18"/>
              </w:rPr>
              <w:t>2H .0805 (a) (7) (B)]</w:t>
            </w:r>
          </w:p>
          <w:p w14:paraId="3521E85F" w14:textId="77777777" w:rsidR="00585552" w:rsidRDefault="00585552" w:rsidP="00C40A5F">
            <w:pPr>
              <w:jc w:val="both"/>
              <w:rPr>
                <w:rFonts w:ascii="Arial" w:hAnsi="Arial" w:cs="Arial"/>
                <w:sz w:val="18"/>
                <w:szCs w:val="18"/>
              </w:rPr>
            </w:pPr>
          </w:p>
          <w:p w14:paraId="70DC65EA" w14:textId="3DF89F17" w:rsidR="00585552" w:rsidRPr="00615E7C" w:rsidRDefault="00585552"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p w14:paraId="523EC74E" w14:textId="77777777" w:rsidR="00090CA5" w:rsidRDefault="00090CA5" w:rsidP="00C40A5F">
            <w:pPr>
              <w:jc w:val="both"/>
              <w:rPr>
                <w:rFonts w:ascii="Arial" w:hAnsi="Arial" w:cs="Arial"/>
                <w:sz w:val="18"/>
                <w:szCs w:val="18"/>
              </w:rPr>
            </w:pPr>
          </w:p>
          <w:p w14:paraId="4D70DA92" w14:textId="77777777" w:rsidR="00090CA5" w:rsidRDefault="00090CA5" w:rsidP="00C40A5F">
            <w:pPr>
              <w:jc w:val="both"/>
              <w:rPr>
                <w:rFonts w:ascii="Arial" w:hAnsi="Arial" w:cs="Arial"/>
                <w:sz w:val="18"/>
                <w:szCs w:val="18"/>
              </w:rPr>
            </w:pPr>
          </w:p>
          <w:p w14:paraId="7D7DE7B4" w14:textId="77777777" w:rsidR="00090CA5" w:rsidRDefault="00090CA5" w:rsidP="00C40A5F">
            <w:pPr>
              <w:jc w:val="both"/>
              <w:rPr>
                <w:rFonts w:ascii="Arial" w:hAnsi="Arial" w:cs="Arial"/>
                <w:sz w:val="18"/>
                <w:szCs w:val="18"/>
              </w:rPr>
            </w:pPr>
          </w:p>
          <w:p w14:paraId="622EEE55" w14:textId="77777777" w:rsidR="00090CA5" w:rsidRPr="00A0149B" w:rsidDel="0093490C" w:rsidRDefault="00090CA5" w:rsidP="00C40A5F">
            <w:pPr>
              <w:jc w:val="both"/>
              <w:rPr>
                <w:rFonts w:ascii="Arial" w:hAnsi="Arial" w:cs="Arial"/>
                <w:sz w:val="18"/>
                <w:szCs w:val="18"/>
              </w:rPr>
            </w:pPr>
          </w:p>
        </w:tc>
        <w:tc>
          <w:tcPr>
            <w:tcW w:w="360" w:type="dxa"/>
            <w:shd w:val="clear" w:color="auto" w:fill="D9D9D9"/>
            <w:noWrap/>
            <w:vAlign w:val="center"/>
          </w:tcPr>
          <w:p w14:paraId="3D7A1C27" w14:textId="77777777" w:rsidR="00C40A5F" w:rsidRPr="00A0149B" w:rsidDel="0093490C" w:rsidRDefault="00C40A5F" w:rsidP="00C40A5F">
            <w:pPr>
              <w:jc w:val="both"/>
              <w:rPr>
                <w:rFonts w:ascii="Arial" w:hAnsi="Arial" w:cs="Arial"/>
                <w:sz w:val="18"/>
                <w:szCs w:val="18"/>
              </w:rPr>
            </w:pPr>
          </w:p>
        </w:tc>
        <w:tc>
          <w:tcPr>
            <w:tcW w:w="360" w:type="dxa"/>
            <w:shd w:val="clear" w:color="auto" w:fill="auto"/>
            <w:noWrap/>
            <w:vAlign w:val="center"/>
          </w:tcPr>
          <w:p w14:paraId="1096E5E1" w14:textId="77777777" w:rsidR="00C40A5F" w:rsidRPr="00A0149B" w:rsidDel="0093490C" w:rsidRDefault="00C40A5F" w:rsidP="00C40A5F">
            <w:pPr>
              <w:jc w:val="both"/>
              <w:rPr>
                <w:rFonts w:ascii="Arial" w:hAnsi="Arial" w:cs="Arial"/>
                <w:sz w:val="18"/>
                <w:szCs w:val="18"/>
              </w:rPr>
            </w:pPr>
          </w:p>
        </w:tc>
        <w:tc>
          <w:tcPr>
            <w:tcW w:w="5040" w:type="dxa"/>
            <w:shd w:val="clear" w:color="auto" w:fill="auto"/>
            <w:vAlign w:val="center"/>
          </w:tcPr>
          <w:p w14:paraId="07FD96D3" w14:textId="77777777" w:rsidR="00C40A5F" w:rsidRPr="007C5EB6" w:rsidRDefault="00C40A5F" w:rsidP="00C40A5F">
            <w:pPr>
              <w:jc w:val="both"/>
              <w:rPr>
                <w:rFonts w:ascii="Arial" w:hAnsi="Arial" w:cs="Arial"/>
                <w:sz w:val="18"/>
                <w:szCs w:val="18"/>
              </w:rPr>
            </w:pPr>
            <w:r w:rsidRPr="007C5EB6">
              <w:rPr>
                <w:rFonts w:ascii="Arial" w:hAnsi="Arial" w:cs="Arial"/>
                <w:sz w:val="18"/>
                <w:szCs w:val="18"/>
              </w:rPr>
              <w:t>Our Rule requires corrective action any time quality control results indicate a problem.</w:t>
            </w:r>
          </w:p>
          <w:p w14:paraId="268FC4F7" w14:textId="77FE135A" w:rsidR="00C40A5F" w:rsidRPr="00A0149B" w:rsidDel="0093490C" w:rsidRDefault="00C40A5F" w:rsidP="00C40A5F">
            <w:pPr>
              <w:jc w:val="both"/>
              <w:rPr>
                <w:rFonts w:ascii="Arial" w:hAnsi="Arial" w:cs="Arial"/>
                <w:sz w:val="18"/>
                <w:szCs w:val="18"/>
              </w:rPr>
            </w:pPr>
          </w:p>
        </w:tc>
      </w:tr>
      <w:tr w:rsidR="00C40A5F" w:rsidRPr="00A0149B" w14:paraId="327FC14E" w14:textId="77777777" w:rsidTr="003173CF">
        <w:trPr>
          <w:trHeight w:val="467"/>
        </w:trPr>
        <w:tc>
          <w:tcPr>
            <w:tcW w:w="371" w:type="dxa"/>
            <w:shd w:val="clear" w:color="auto" w:fill="auto"/>
            <w:noWrap/>
            <w:vAlign w:val="center"/>
          </w:tcPr>
          <w:p w14:paraId="080AB214" w14:textId="33107521"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70BE6B83" w14:textId="5C89E6C5" w:rsidR="00D10F9B" w:rsidRDefault="00C40A5F" w:rsidP="00C40A5F">
            <w:pPr>
              <w:jc w:val="both"/>
              <w:rPr>
                <w:rFonts w:ascii="Arial" w:hAnsi="Arial" w:cs="Arial"/>
                <w:sz w:val="18"/>
                <w:szCs w:val="18"/>
              </w:rPr>
            </w:pPr>
            <w:r w:rsidRPr="00A0149B">
              <w:rPr>
                <w:rFonts w:ascii="Arial" w:hAnsi="Arial" w:cs="Arial"/>
                <w:sz w:val="18"/>
                <w:szCs w:val="18"/>
              </w:rPr>
              <w:t xml:space="preserve">Is the </w:t>
            </w:r>
            <w:r>
              <w:rPr>
                <w:rFonts w:ascii="Arial" w:hAnsi="Arial" w:cs="Arial"/>
                <w:sz w:val="18"/>
                <w:szCs w:val="18"/>
              </w:rPr>
              <w:t>calibration</w:t>
            </w:r>
            <w:r w:rsidRPr="00A0149B">
              <w:rPr>
                <w:rFonts w:ascii="Arial" w:hAnsi="Arial" w:cs="Arial"/>
                <w:sz w:val="18"/>
                <w:szCs w:val="18"/>
              </w:rPr>
              <w:t xml:space="preserve"> verified </w:t>
            </w:r>
            <w:r>
              <w:rPr>
                <w:rFonts w:ascii="Arial" w:hAnsi="Arial" w:cs="Arial"/>
                <w:sz w:val="18"/>
                <w:szCs w:val="18"/>
              </w:rPr>
              <w:t xml:space="preserve">by analyzing a </w:t>
            </w:r>
            <w:r w:rsidRPr="00571E5D">
              <w:rPr>
                <w:rFonts w:ascii="Arial" w:hAnsi="Arial" w:cs="Arial"/>
                <w:bCs/>
                <w:sz w:val="18"/>
                <w:szCs w:val="18"/>
              </w:rPr>
              <w:t xml:space="preserve">calibration </w:t>
            </w:r>
            <w:r w:rsidR="002844C0" w:rsidRPr="00571E5D">
              <w:rPr>
                <w:rFonts w:ascii="Arial" w:hAnsi="Arial" w:cs="Arial"/>
                <w:bCs/>
                <w:sz w:val="18"/>
                <w:szCs w:val="18"/>
              </w:rPr>
              <w:t xml:space="preserve">verification </w:t>
            </w:r>
            <w:r w:rsidRPr="00571E5D">
              <w:rPr>
                <w:rFonts w:ascii="Arial" w:hAnsi="Arial" w:cs="Arial"/>
                <w:bCs/>
                <w:sz w:val="18"/>
                <w:szCs w:val="18"/>
              </w:rPr>
              <w:t>standard</w:t>
            </w:r>
            <w:r w:rsidR="00571E5D">
              <w:rPr>
                <w:rFonts w:ascii="Arial" w:hAnsi="Arial" w:cs="Arial"/>
                <w:sz w:val="18"/>
                <w:szCs w:val="18"/>
              </w:rPr>
              <w:t xml:space="preserve"> </w:t>
            </w:r>
            <w:r w:rsidR="00574798">
              <w:rPr>
                <w:rFonts w:ascii="Arial" w:hAnsi="Arial" w:cs="Arial"/>
                <w:sz w:val="18"/>
                <w:szCs w:val="18"/>
              </w:rPr>
              <w:t>(CVS) or C</w:t>
            </w:r>
            <w:r w:rsidR="00780B61">
              <w:rPr>
                <w:rFonts w:ascii="Arial" w:hAnsi="Arial" w:cs="Arial"/>
                <w:sz w:val="18"/>
                <w:szCs w:val="18"/>
              </w:rPr>
              <w:t>ontinuing Calibration Verification (CCV)</w:t>
            </w:r>
            <w:r>
              <w:rPr>
                <w:rFonts w:ascii="Arial" w:hAnsi="Arial" w:cs="Arial"/>
                <w:sz w:val="18"/>
                <w:szCs w:val="18"/>
              </w:rPr>
              <w:t xml:space="preserve"> </w:t>
            </w:r>
            <w:r w:rsidR="006C6C69">
              <w:rPr>
                <w:rFonts w:ascii="Arial" w:hAnsi="Arial" w:cs="Arial"/>
                <w:sz w:val="18"/>
                <w:szCs w:val="18"/>
              </w:rPr>
              <w:t xml:space="preserve">prior to sample analysis, </w:t>
            </w:r>
            <w:r>
              <w:rPr>
                <w:rFonts w:ascii="Arial" w:hAnsi="Arial" w:cs="Arial"/>
                <w:sz w:val="18"/>
                <w:szCs w:val="18"/>
              </w:rPr>
              <w:t xml:space="preserve">after </w:t>
            </w:r>
            <w:r w:rsidR="006C6C69">
              <w:rPr>
                <w:rFonts w:ascii="Arial" w:hAnsi="Arial" w:cs="Arial"/>
                <w:sz w:val="18"/>
                <w:szCs w:val="18"/>
              </w:rPr>
              <w:t>every</w:t>
            </w:r>
            <w:r>
              <w:rPr>
                <w:rFonts w:ascii="Arial" w:hAnsi="Arial" w:cs="Arial"/>
                <w:sz w:val="18"/>
                <w:szCs w:val="18"/>
              </w:rPr>
              <w:t xml:space="preserve"> ten samples and at the end of the run</w:t>
            </w:r>
            <w:r w:rsidRPr="00A0149B">
              <w:rPr>
                <w:rFonts w:ascii="Arial" w:hAnsi="Arial" w:cs="Arial"/>
                <w:sz w:val="18"/>
                <w:szCs w:val="18"/>
              </w:rPr>
              <w:t>?</w:t>
            </w:r>
            <w:r>
              <w:rPr>
                <w:rFonts w:ascii="Arial" w:hAnsi="Arial" w:cs="Arial"/>
                <w:sz w:val="18"/>
                <w:szCs w:val="18"/>
              </w:rPr>
              <w:t xml:space="preserve"> [SM 4020 B-</w:t>
            </w:r>
            <w:r w:rsidR="0040271E">
              <w:rPr>
                <w:rFonts w:ascii="Arial" w:hAnsi="Arial" w:cs="Arial"/>
                <w:sz w:val="18"/>
                <w:szCs w:val="18"/>
              </w:rPr>
              <w:t>2022</w:t>
            </w:r>
            <w:r w:rsidR="00281143">
              <w:rPr>
                <w:rFonts w:ascii="Arial" w:hAnsi="Arial" w:cs="Arial"/>
                <w:sz w:val="18"/>
                <w:szCs w:val="18"/>
              </w:rPr>
              <w:t xml:space="preserve"> (1) (c)</w:t>
            </w:r>
            <w:r w:rsidR="0040271E" w:rsidDel="0040271E">
              <w:rPr>
                <w:rFonts w:ascii="Arial" w:hAnsi="Arial" w:cs="Arial"/>
                <w:sz w:val="18"/>
                <w:szCs w:val="18"/>
              </w:rPr>
              <w:t xml:space="preserve"> </w:t>
            </w:r>
            <w:r w:rsidR="0040271E">
              <w:rPr>
                <w:rFonts w:ascii="Arial" w:hAnsi="Arial" w:cs="Arial"/>
                <w:sz w:val="18"/>
                <w:szCs w:val="18"/>
              </w:rPr>
              <w:t xml:space="preserve">and </w:t>
            </w:r>
            <w:r w:rsidR="00281143">
              <w:rPr>
                <w:rFonts w:ascii="Arial" w:hAnsi="Arial" w:cs="Arial"/>
                <w:sz w:val="18"/>
                <w:szCs w:val="18"/>
              </w:rPr>
              <w:t>15A NCAC 02H .0805 (a) (7) (H)</w:t>
            </w:r>
            <w:r>
              <w:rPr>
                <w:rFonts w:ascii="Arial" w:hAnsi="Arial"/>
                <w:sz w:val="18"/>
                <w:szCs w:val="18"/>
              </w:rPr>
              <w:t>]</w:t>
            </w:r>
            <w:r>
              <w:rPr>
                <w:rFonts w:ascii="Arial" w:hAnsi="Arial" w:cs="Arial"/>
                <w:sz w:val="18"/>
                <w:szCs w:val="18"/>
              </w:rPr>
              <w:t xml:space="preserve"> </w:t>
            </w:r>
          </w:p>
          <w:p w14:paraId="3C86C7D7" w14:textId="77777777" w:rsidR="00D10F9B" w:rsidRDefault="00D10F9B" w:rsidP="00C40A5F">
            <w:pPr>
              <w:jc w:val="both"/>
              <w:rPr>
                <w:rFonts w:ascii="Arial" w:hAnsi="Arial"/>
                <w:b/>
                <w:sz w:val="18"/>
                <w:szCs w:val="18"/>
              </w:rPr>
            </w:pPr>
          </w:p>
          <w:p w14:paraId="2977B13C" w14:textId="77777777" w:rsidR="00D10F9B" w:rsidRDefault="00D10F9B" w:rsidP="00C40A5F">
            <w:pPr>
              <w:jc w:val="both"/>
              <w:rPr>
                <w:rFonts w:ascii="Arial" w:hAnsi="Arial"/>
                <w:b/>
                <w:sz w:val="18"/>
                <w:szCs w:val="18"/>
              </w:rPr>
            </w:pPr>
          </w:p>
          <w:p w14:paraId="1D5E6609" w14:textId="1CE8B6D8" w:rsidR="00C40A5F" w:rsidRPr="00A0149B" w:rsidRDefault="00C40A5F" w:rsidP="00C40A5F">
            <w:pPr>
              <w:jc w:val="both"/>
              <w:rPr>
                <w:rFonts w:ascii="Arial" w:hAnsi="Arial" w:cs="Arial"/>
                <w:sz w:val="18"/>
                <w:szCs w:val="18"/>
              </w:rPr>
            </w:pPr>
            <w:r w:rsidRPr="00EA45AE">
              <w:rPr>
                <w:rFonts w:ascii="Arial" w:hAnsi="Arial"/>
                <w:b/>
                <w:sz w:val="18"/>
                <w:szCs w:val="18"/>
              </w:rPr>
              <w:t>List value</w:t>
            </w:r>
            <w:r>
              <w:rPr>
                <w:rFonts w:ascii="Arial" w:hAnsi="Arial"/>
                <w:b/>
                <w:sz w:val="18"/>
                <w:szCs w:val="18"/>
              </w:rPr>
              <w:t>(s)</w:t>
            </w:r>
            <w:r w:rsidRPr="00EA45AE">
              <w:rPr>
                <w:rFonts w:ascii="Arial" w:hAnsi="Arial"/>
                <w:b/>
                <w:sz w:val="18"/>
                <w:szCs w:val="18"/>
              </w:rPr>
              <w:t xml:space="preserve"> of standard used</w:t>
            </w:r>
            <w:r w:rsidR="00D10F9B">
              <w:rPr>
                <w:rFonts w:ascii="Arial" w:hAnsi="Arial"/>
                <w:b/>
                <w:sz w:val="18"/>
                <w:szCs w:val="18"/>
              </w:rPr>
              <w:t>:</w:t>
            </w:r>
          </w:p>
        </w:tc>
        <w:tc>
          <w:tcPr>
            <w:tcW w:w="360" w:type="dxa"/>
            <w:shd w:val="clear" w:color="auto" w:fill="auto"/>
            <w:noWrap/>
            <w:vAlign w:val="center"/>
          </w:tcPr>
          <w:p w14:paraId="497D26A9" w14:textId="77777777" w:rsidR="00C40A5F" w:rsidRPr="00A0149B" w:rsidRDefault="00C40A5F" w:rsidP="00C40A5F">
            <w:pPr>
              <w:jc w:val="both"/>
              <w:rPr>
                <w:rFonts w:ascii="Arial" w:hAnsi="Arial" w:cs="Arial"/>
                <w:sz w:val="18"/>
                <w:szCs w:val="18"/>
              </w:rPr>
            </w:pPr>
          </w:p>
        </w:tc>
        <w:tc>
          <w:tcPr>
            <w:tcW w:w="360" w:type="dxa"/>
            <w:shd w:val="clear" w:color="auto" w:fill="auto"/>
            <w:noWrap/>
            <w:vAlign w:val="center"/>
          </w:tcPr>
          <w:p w14:paraId="6140EE7E"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0ED41FE0" w14:textId="7695CEC6" w:rsidR="00281143" w:rsidRDefault="00281143" w:rsidP="00C40A5F">
            <w:pPr>
              <w:jc w:val="both"/>
              <w:rPr>
                <w:rFonts w:ascii="Arial" w:hAnsi="Arial" w:cs="Arial"/>
                <w:sz w:val="18"/>
                <w:szCs w:val="18"/>
              </w:rPr>
            </w:pPr>
            <w:r w:rsidRPr="00DC68B5">
              <w:rPr>
                <w:rFonts w:ascii="Arial" w:hAnsi="Arial" w:cs="Arial"/>
                <w:b/>
                <w:sz w:val="18"/>
                <w:szCs w:val="18"/>
              </w:rPr>
              <w:t>Rules state:</w:t>
            </w:r>
            <w:r>
              <w:rPr>
                <w:rFonts w:ascii="Arial" w:hAnsi="Arial" w:cs="Arial"/>
                <w:sz w:val="18"/>
                <w:szCs w:val="18"/>
              </w:rPr>
              <w:t xml:space="preserve"> A calibration blank and calibration verification standard shall be analyzed prior to sample analysis, after every tenth sample, and at the end of each sample group, unless otherwise specified by the method, to check for carryover and calibration drift. </w:t>
            </w:r>
          </w:p>
          <w:p w14:paraId="19B81E39" w14:textId="77777777" w:rsidR="00281143" w:rsidRPr="009F3D66" w:rsidRDefault="00281143" w:rsidP="00C40A5F">
            <w:pPr>
              <w:jc w:val="both"/>
              <w:rPr>
                <w:rFonts w:ascii="Arial" w:hAnsi="Arial" w:cs="Arial"/>
                <w:sz w:val="18"/>
                <w:szCs w:val="18"/>
              </w:rPr>
            </w:pPr>
          </w:p>
          <w:p w14:paraId="0E56C993" w14:textId="1A5E5035" w:rsidR="00C40A5F" w:rsidRPr="00A0149B" w:rsidRDefault="00C40A5F" w:rsidP="00C40A5F">
            <w:pPr>
              <w:jc w:val="both"/>
              <w:rPr>
                <w:rFonts w:ascii="Arial" w:hAnsi="Arial" w:cs="Arial"/>
                <w:sz w:val="18"/>
                <w:szCs w:val="18"/>
              </w:rPr>
            </w:pPr>
            <w:r w:rsidRPr="00E71202">
              <w:rPr>
                <w:rFonts w:ascii="Arial" w:hAnsi="Arial" w:cs="Arial"/>
                <w:b/>
                <w:sz w:val="18"/>
                <w:szCs w:val="18"/>
              </w:rPr>
              <w:t>SM states</w:t>
            </w:r>
            <w:r>
              <w:rPr>
                <w:rFonts w:ascii="Arial" w:hAnsi="Arial" w:cs="Arial"/>
                <w:b/>
                <w:sz w:val="18"/>
                <w:szCs w:val="18"/>
              </w:rPr>
              <w:t>:</w:t>
            </w:r>
            <w:r>
              <w:rPr>
                <w:rFonts w:ascii="Arial" w:hAnsi="Arial" w:cs="Arial"/>
                <w:sz w:val="18"/>
                <w:szCs w:val="18"/>
              </w:rPr>
              <w:t xml:space="preserve"> </w:t>
            </w:r>
            <w:r w:rsidR="006C6C69">
              <w:rPr>
                <w:rFonts w:ascii="Arial" w:hAnsi="Arial" w:cs="Arial"/>
                <w:sz w:val="18"/>
                <w:szCs w:val="18"/>
              </w:rPr>
              <w:t>Verify calibration by analyzing one standard whose concentration is near the midpoint of the calibration range.</w:t>
            </w:r>
          </w:p>
        </w:tc>
      </w:tr>
      <w:tr w:rsidR="00C40A5F" w:rsidRPr="00A0149B" w14:paraId="04A2D828" w14:textId="77777777" w:rsidTr="00A73D44">
        <w:trPr>
          <w:trHeight w:val="503"/>
        </w:trPr>
        <w:tc>
          <w:tcPr>
            <w:tcW w:w="371" w:type="dxa"/>
            <w:shd w:val="clear" w:color="auto" w:fill="auto"/>
            <w:noWrap/>
            <w:vAlign w:val="center"/>
          </w:tcPr>
          <w:p w14:paraId="6A2789F3" w14:textId="1BC7CD13"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0A4E50B3" w14:textId="6CE4593C" w:rsidR="00C40A5F" w:rsidRDefault="006C6C69" w:rsidP="00C40A5F">
            <w:pPr>
              <w:jc w:val="both"/>
              <w:rPr>
                <w:rFonts w:ascii="Arial" w:hAnsi="Arial" w:cs="Arial"/>
                <w:sz w:val="18"/>
                <w:szCs w:val="18"/>
              </w:rPr>
            </w:pPr>
            <w:r>
              <w:rPr>
                <w:rFonts w:ascii="Arial" w:hAnsi="Arial" w:cs="Arial"/>
                <w:sz w:val="18"/>
                <w:szCs w:val="18"/>
              </w:rPr>
              <w:t>What is the acceptance criterion for the calibration standard</w:t>
            </w:r>
            <w:r w:rsidR="00C40A5F" w:rsidRPr="00A0149B">
              <w:rPr>
                <w:rFonts w:ascii="Arial" w:hAnsi="Arial" w:cs="Arial"/>
                <w:sz w:val="18"/>
                <w:szCs w:val="18"/>
              </w:rPr>
              <w:t xml:space="preserve">? </w:t>
            </w:r>
            <w:r w:rsidR="00C40A5F">
              <w:rPr>
                <w:rFonts w:ascii="Arial" w:hAnsi="Arial" w:cs="Arial"/>
                <w:sz w:val="18"/>
                <w:szCs w:val="18"/>
              </w:rPr>
              <w:t>[</w:t>
            </w:r>
            <w:r w:rsidR="00B74490">
              <w:rPr>
                <w:rFonts w:ascii="Arial" w:hAnsi="Arial" w:cs="Arial"/>
                <w:sz w:val="18"/>
                <w:szCs w:val="18"/>
              </w:rPr>
              <w:t xml:space="preserve">15A NCAC 02H .0805 (a) (7) (A) and </w:t>
            </w:r>
            <w:r w:rsidR="00C40A5F">
              <w:rPr>
                <w:rFonts w:ascii="Arial" w:hAnsi="Arial" w:cs="Arial"/>
                <w:sz w:val="18"/>
                <w:szCs w:val="18"/>
              </w:rPr>
              <w:t>SM 4020 B-</w:t>
            </w:r>
            <w:r w:rsidR="00DC7AF4">
              <w:rPr>
                <w:rFonts w:ascii="Arial" w:hAnsi="Arial" w:cs="Arial"/>
                <w:sz w:val="18"/>
                <w:szCs w:val="18"/>
              </w:rPr>
              <w:t xml:space="preserve">2022 </w:t>
            </w:r>
            <w:r w:rsidR="00C40A5F">
              <w:rPr>
                <w:rFonts w:ascii="Arial" w:hAnsi="Arial" w:cs="Arial"/>
                <w:sz w:val="18"/>
                <w:szCs w:val="18"/>
              </w:rPr>
              <w:t>(</w:t>
            </w:r>
            <w:r w:rsidR="006E2F9C">
              <w:rPr>
                <w:rFonts w:ascii="Arial" w:hAnsi="Arial" w:cs="Arial"/>
                <w:sz w:val="18"/>
                <w:szCs w:val="18"/>
              </w:rPr>
              <w:t>1</w:t>
            </w:r>
            <w:r w:rsidR="00C40A5F">
              <w:rPr>
                <w:rFonts w:ascii="Arial" w:hAnsi="Arial" w:cs="Arial"/>
                <w:sz w:val="18"/>
                <w:szCs w:val="18"/>
              </w:rPr>
              <w:t>) (</w:t>
            </w:r>
            <w:r w:rsidR="006E2F9C">
              <w:rPr>
                <w:rFonts w:ascii="Arial" w:hAnsi="Arial" w:cs="Arial"/>
                <w:sz w:val="18"/>
                <w:szCs w:val="18"/>
              </w:rPr>
              <w:t>c</w:t>
            </w:r>
            <w:r w:rsidR="00C40A5F">
              <w:rPr>
                <w:rFonts w:ascii="Arial" w:hAnsi="Arial" w:cs="Arial"/>
                <w:sz w:val="18"/>
                <w:szCs w:val="18"/>
              </w:rPr>
              <w:t>)</w:t>
            </w:r>
            <w:r w:rsidR="00C40A5F">
              <w:rPr>
                <w:rFonts w:ascii="Arial" w:hAnsi="Arial"/>
                <w:sz w:val="18"/>
                <w:szCs w:val="18"/>
              </w:rPr>
              <w:t>]</w:t>
            </w:r>
            <w:r w:rsidR="00C40A5F">
              <w:rPr>
                <w:rFonts w:ascii="Arial" w:hAnsi="Arial" w:cs="Arial"/>
                <w:sz w:val="18"/>
                <w:szCs w:val="18"/>
              </w:rPr>
              <w:t xml:space="preserve"> </w:t>
            </w:r>
          </w:p>
          <w:p w14:paraId="6E88090F" w14:textId="77777777" w:rsidR="006E2F9C" w:rsidRDefault="006E2F9C" w:rsidP="00C40A5F">
            <w:pPr>
              <w:jc w:val="both"/>
              <w:rPr>
                <w:rFonts w:ascii="Arial" w:hAnsi="Arial" w:cs="Arial"/>
                <w:sz w:val="18"/>
                <w:szCs w:val="18"/>
              </w:rPr>
            </w:pPr>
          </w:p>
          <w:p w14:paraId="200DDCF9" w14:textId="77777777" w:rsidR="006E2F9C" w:rsidRDefault="006E2F9C" w:rsidP="00C40A5F">
            <w:pPr>
              <w:jc w:val="both"/>
              <w:rPr>
                <w:rFonts w:ascii="Arial" w:hAnsi="Arial" w:cs="Arial"/>
                <w:sz w:val="18"/>
                <w:szCs w:val="18"/>
              </w:rPr>
            </w:pPr>
          </w:p>
          <w:p w14:paraId="7A99C823" w14:textId="094B4621" w:rsidR="006E2F9C" w:rsidRDefault="006E2F9C" w:rsidP="00C40A5F">
            <w:pPr>
              <w:jc w:val="both"/>
              <w:rPr>
                <w:rFonts w:ascii="Arial" w:hAnsi="Arial" w:cs="Arial"/>
                <w:b/>
                <w:bCs/>
                <w:sz w:val="18"/>
                <w:szCs w:val="18"/>
              </w:rPr>
            </w:pPr>
            <w:r>
              <w:rPr>
                <w:rFonts w:ascii="Arial" w:hAnsi="Arial" w:cs="Arial"/>
                <w:b/>
                <w:bCs/>
                <w:sz w:val="18"/>
                <w:szCs w:val="18"/>
              </w:rPr>
              <w:t>A</w:t>
            </w:r>
            <w:r w:rsidR="00A73D44">
              <w:rPr>
                <w:rFonts w:ascii="Arial" w:hAnsi="Arial" w:cs="Arial"/>
                <w:b/>
                <w:bCs/>
                <w:sz w:val="18"/>
                <w:szCs w:val="18"/>
              </w:rPr>
              <w:t>nswer</w:t>
            </w:r>
            <w:r>
              <w:rPr>
                <w:rFonts w:ascii="Arial" w:hAnsi="Arial" w:cs="Arial"/>
                <w:b/>
                <w:bCs/>
                <w:sz w:val="18"/>
                <w:szCs w:val="18"/>
              </w:rPr>
              <w:t>:</w:t>
            </w:r>
          </w:p>
          <w:p w14:paraId="09E42D76" w14:textId="7BB4572E" w:rsidR="00A73D44" w:rsidRPr="00DC68B5" w:rsidRDefault="00A73D44" w:rsidP="00C40A5F">
            <w:pPr>
              <w:jc w:val="both"/>
              <w:rPr>
                <w:rFonts w:ascii="Arial" w:hAnsi="Arial" w:cs="Arial"/>
                <w:b/>
                <w:bCs/>
                <w:sz w:val="18"/>
                <w:szCs w:val="18"/>
              </w:rPr>
            </w:pPr>
          </w:p>
        </w:tc>
        <w:tc>
          <w:tcPr>
            <w:tcW w:w="360" w:type="dxa"/>
            <w:shd w:val="clear" w:color="auto" w:fill="D9D9D9" w:themeFill="background1" w:themeFillShade="D9"/>
            <w:noWrap/>
            <w:vAlign w:val="center"/>
          </w:tcPr>
          <w:p w14:paraId="11B0B6DA" w14:textId="77777777" w:rsidR="00C40A5F" w:rsidRPr="00A0149B" w:rsidRDefault="00C40A5F" w:rsidP="00C40A5F">
            <w:pPr>
              <w:jc w:val="both"/>
              <w:rPr>
                <w:rFonts w:ascii="Arial" w:hAnsi="Arial" w:cs="Arial"/>
                <w:sz w:val="18"/>
                <w:szCs w:val="18"/>
              </w:rPr>
            </w:pPr>
          </w:p>
        </w:tc>
        <w:tc>
          <w:tcPr>
            <w:tcW w:w="360" w:type="dxa"/>
            <w:shd w:val="clear" w:color="auto" w:fill="auto"/>
            <w:noWrap/>
            <w:vAlign w:val="center"/>
          </w:tcPr>
          <w:p w14:paraId="43637866"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5A0ECB87" w14:textId="26BE08C7" w:rsidR="00C40A5F" w:rsidRPr="00A0149B" w:rsidRDefault="006E2F9C" w:rsidP="00C40A5F">
            <w:pPr>
              <w:jc w:val="both"/>
              <w:rPr>
                <w:rFonts w:ascii="Arial" w:hAnsi="Arial" w:cs="Arial"/>
                <w:sz w:val="18"/>
                <w:szCs w:val="18"/>
              </w:rPr>
            </w:pPr>
            <w:r>
              <w:rPr>
                <w:rFonts w:ascii="Arial" w:hAnsi="Arial" w:cs="Arial"/>
                <w:sz w:val="18"/>
                <w:szCs w:val="18"/>
              </w:rPr>
              <w:t xml:space="preserve">The results must be within allowable deviations from either initial-calibration values or specific points on the calibration curve. </w:t>
            </w:r>
          </w:p>
        </w:tc>
      </w:tr>
      <w:tr w:rsidR="006C6C69" w:rsidRPr="00A0149B" w14:paraId="20BC7B3F" w14:textId="77777777" w:rsidTr="003173CF">
        <w:trPr>
          <w:trHeight w:val="503"/>
        </w:trPr>
        <w:tc>
          <w:tcPr>
            <w:tcW w:w="371" w:type="dxa"/>
            <w:shd w:val="clear" w:color="auto" w:fill="auto"/>
            <w:noWrap/>
            <w:vAlign w:val="center"/>
          </w:tcPr>
          <w:p w14:paraId="243BBC98" w14:textId="77777777" w:rsidR="006C6C69" w:rsidRDefault="006C6C69" w:rsidP="0021790B">
            <w:pPr>
              <w:numPr>
                <w:ilvl w:val="0"/>
                <w:numId w:val="1"/>
              </w:numPr>
              <w:ind w:left="443"/>
              <w:rPr>
                <w:rFonts w:ascii="Arial" w:hAnsi="Arial" w:cs="Arial"/>
                <w:sz w:val="18"/>
                <w:szCs w:val="18"/>
              </w:rPr>
            </w:pPr>
          </w:p>
        </w:tc>
        <w:tc>
          <w:tcPr>
            <w:tcW w:w="4770" w:type="dxa"/>
            <w:shd w:val="clear" w:color="auto" w:fill="auto"/>
            <w:noWrap/>
            <w:vAlign w:val="center"/>
          </w:tcPr>
          <w:p w14:paraId="44227B5E" w14:textId="6896C018" w:rsidR="006E2F9C" w:rsidRPr="00DC68B5" w:rsidRDefault="006E2F9C" w:rsidP="00C40A5F">
            <w:pPr>
              <w:jc w:val="both"/>
              <w:rPr>
                <w:rFonts w:ascii="Arial" w:hAnsi="Arial"/>
                <w:sz w:val="18"/>
                <w:szCs w:val="18"/>
              </w:rPr>
            </w:pPr>
            <w:r>
              <w:rPr>
                <w:rFonts w:ascii="Arial" w:hAnsi="Arial" w:cs="Arial"/>
                <w:sz w:val="18"/>
                <w:szCs w:val="18"/>
              </w:rPr>
              <w:t>Does the laboratory take appropriate corrective action if the calibration standard does not meet the acceptance criterion? [SM 4020 B-</w:t>
            </w:r>
            <w:r w:rsidR="00DC7AF4">
              <w:rPr>
                <w:rFonts w:ascii="Arial" w:hAnsi="Arial" w:cs="Arial"/>
                <w:sz w:val="18"/>
                <w:szCs w:val="18"/>
              </w:rPr>
              <w:t xml:space="preserve">2022 </w:t>
            </w:r>
            <w:r>
              <w:rPr>
                <w:rFonts w:ascii="Arial" w:hAnsi="Arial" w:cs="Arial"/>
                <w:sz w:val="18"/>
                <w:szCs w:val="18"/>
              </w:rPr>
              <w:t>(1) (c)</w:t>
            </w:r>
            <w:r>
              <w:rPr>
                <w:rFonts w:ascii="Arial" w:hAnsi="Arial"/>
                <w:sz w:val="18"/>
                <w:szCs w:val="18"/>
              </w:rPr>
              <w:t>]</w:t>
            </w:r>
          </w:p>
          <w:p w14:paraId="22BEEAE3" w14:textId="61D85ADB" w:rsidR="006E2F9C" w:rsidRPr="00DC68B5" w:rsidDel="006C6C69" w:rsidRDefault="006E2F9C" w:rsidP="00C40A5F">
            <w:pPr>
              <w:jc w:val="both"/>
              <w:rPr>
                <w:rFonts w:ascii="Arial" w:hAnsi="Arial" w:cs="Arial"/>
                <w:b/>
                <w:bCs/>
                <w:sz w:val="18"/>
                <w:szCs w:val="18"/>
              </w:rPr>
            </w:pPr>
          </w:p>
        </w:tc>
        <w:tc>
          <w:tcPr>
            <w:tcW w:w="360" w:type="dxa"/>
            <w:shd w:val="clear" w:color="auto" w:fill="auto"/>
            <w:noWrap/>
            <w:vAlign w:val="center"/>
          </w:tcPr>
          <w:p w14:paraId="1145CDE0" w14:textId="77777777" w:rsidR="006C6C69" w:rsidRPr="00A0149B" w:rsidRDefault="006C6C69" w:rsidP="00C40A5F">
            <w:pPr>
              <w:jc w:val="both"/>
              <w:rPr>
                <w:rFonts w:ascii="Arial" w:hAnsi="Arial" w:cs="Arial"/>
                <w:sz w:val="18"/>
                <w:szCs w:val="18"/>
              </w:rPr>
            </w:pPr>
          </w:p>
        </w:tc>
        <w:tc>
          <w:tcPr>
            <w:tcW w:w="360" w:type="dxa"/>
            <w:shd w:val="clear" w:color="auto" w:fill="auto"/>
            <w:noWrap/>
            <w:vAlign w:val="center"/>
          </w:tcPr>
          <w:p w14:paraId="3DF7C1D3" w14:textId="77777777" w:rsidR="006C6C69" w:rsidRPr="00A0149B" w:rsidRDefault="006C6C69" w:rsidP="00C40A5F">
            <w:pPr>
              <w:jc w:val="both"/>
              <w:rPr>
                <w:rFonts w:ascii="Arial" w:hAnsi="Arial" w:cs="Arial"/>
                <w:sz w:val="18"/>
                <w:szCs w:val="18"/>
              </w:rPr>
            </w:pPr>
          </w:p>
        </w:tc>
        <w:tc>
          <w:tcPr>
            <w:tcW w:w="5040" w:type="dxa"/>
            <w:shd w:val="clear" w:color="auto" w:fill="auto"/>
            <w:vAlign w:val="center"/>
          </w:tcPr>
          <w:p w14:paraId="64D37F03" w14:textId="52CCEE89" w:rsidR="006C6C69" w:rsidRPr="006E2F9C" w:rsidRDefault="006E2F9C" w:rsidP="00C40A5F">
            <w:pPr>
              <w:jc w:val="both"/>
              <w:rPr>
                <w:rFonts w:ascii="Arial" w:hAnsi="Arial" w:cs="Arial"/>
                <w:bCs/>
                <w:sz w:val="18"/>
                <w:szCs w:val="18"/>
              </w:rPr>
            </w:pPr>
            <w:r>
              <w:rPr>
                <w:rFonts w:ascii="Arial" w:hAnsi="Arial" w:cs="Arial"/>
                <w:bCs/>
                <w:sz w:val="18"/>
                <w:szCs w:val="18"/>
              </w:rPr>
              <w:t>If the CCV is out of control, then take corrective action – including re-analysis of any samples analyzed since the last acceptable CCV.</w:t>
            </w:r>
          </w:p>
        </w:tc>
      </w:tr>
      <w:tr w:rsidR="00C40A5F" w:rsidRPr="00A0149B" w14:paraId="7F49E3B9" w14:textId="77777777" w:rsidTr="00B31E6A">
        <w:trPr>
          <w:trHeight w:val="2150"/>
        </w:trPr>
        <w:tc>
          <w:tcPr>
            <w:tcW w:w="371" w:type="dxa"/>
            <w:shd w:val="clear" w:color="auto" w:fill="auto"/>
            <w:noWrap/>
            <w:vAlign w:val="center"/>
          </w:tcPr>
          <w:p w14:paraId="764B2F66" w14:textId="03327261"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3D665716" w14:textId="0BDF5401" w:rsidR="00C40A5F" w:rsidRPr="00A0149B" w:rsidRDefault="00C40A5F" w:rsidP="00C40A5F">
            <w:pPr>
              <w:jc w:val="both"/>
              <w:rPr>
                <w:rFonts w:ascii="Arial" w:hAnsi="Arial" w:cs="Arial"/>
                <w:sz w:val="18"/>
                <w:szCs w:val="18"/>
              </w:rPr>
            </w:pPr>
            <w:r w:rsidRPr="00A0149B">
              <w:rPr>
                <w:rFonts w:ascii="Arial" w:hAnsi="Arial" w:cs="Arial"/>
                <w:sz w:val="18"/>
                <w:szCs w:val="18"/>
              </w:rPr>
              <w:t xml:space="preserve">Is </w:t>
            </w:r>
            <w:proofErr w:type="gramStart"/>
            <w:r w:rsidRPr="00A0149B">
              <w:rPr>
                <w:rFonts w:ascii="Arial" w:hAnsi="Arial" w:cs="Arial"/>
                <w:sz w:val="18"/>
                <w:szCs w:val="18"/>
              </w:rPr>
              <w:t xml:space="preserve">the </w:t>
            </w:r>
            <w:r>
              <w:rPr>
                <w:rFonts w:ascii="Arial" w:hAnsi="Arial" w:cs="Arial"/>
                <w:sz w:val="18"/>
                <w:szCs w:val="18"/>
              </w:rPr>
              <w:t>calibration</w:t>
            </w:r>
            <w:proofErr w:type="gramEnd"/>
            <w:r w:rsidRPr="00A0149B">
              <w:rPr>
                <w:rFonts w:ascii="Arial" w:hAnsi="Arial" w:cs="Arial"/>
                <w:sz w:val="18"/>
                <w:szCs w:val="18"/>
              </w:rPr>
              <w:t xml:space="preserve"> verified </w:t>
            </w:r>
            <w:r>
              <w:rPr>
                <w:rFonts w:ascii="Arial" w:hAnsi="Arial" w:cs="Arial"/>
                <w:sz w:val="18"/>
                <w:szCs w:val="18"/>
              </w:rPr>
              <w:t xml:space="preserve">by analyzing a </w:t>
            </w:r>
            <w:r w:rsidRPr="00574798">
              <w:rPr>
                <w:rFonts w:ascii="Arial" w:hAnsi="Arial" w:cs="Arial"/>
                <w:bCs/>
                <w:sz w:val="18"/>
                <w:szCs w:val="18"/>
              </w:rPr>
              <w:t>calibration blank</w:t>
            </w:r>
            <w:r w:rsidR="00CB4188">
              <w:rPr>
                <w:rFonts w:ascii="Arial" w:hAnsi="Arial" w:cs="Arial"/>
                <w:b/>
                <w:sz w:val="18"/>
                <w:szCs w:val="18"/>
              </w:rPr>
              <w:t xml:space="preserve"> </w:t>
            </w:r>
            <w:r w:rsidR="00CB4188" w:rsidRPr="00DC68B5">
              <w:rPr>
                <w:rFonts w:ascii="Arial" w:hAnsi="Arial" w:cs="Arial"/>
                <w:bCs/>
                <w:sz w:val="18"/>
                <w:szCs w:val="18"/>
              </w:rPr>
              <w:t>prior to sample analysis,</w:t>
            </w:r>
            <w:r>
              <w:rPr>
                <w:rFonts w:ascii="Arial" w:hAnsi="Arial" w:cs="Arial"/>
                <w:sz w:val="18"/>
                <w:szCs w:val="18"/>
              </w:rPr>
              <w:t xml:space="preserve"> after each batch of ten samples and at the end of the run</w:t>
            </w:r>
            <w:r w:rsidRPr="00A0149B">
              <w:rPr>
                <w:rFonts w:ascii="Arial" w:hAnsi="Arial" w:cs="Arial"/>
                <w:sz w:val="18"/>
                <w:szCs w:val="18"/>
              </w:rPr>
              <w:t>?</w:t>
            </w:r>
            <w:r>
              <w:rPr>
                <w:rFonts w:ascii="Arial" w:hAnsi="Arial" w:cs="Arial"/>
                <w:sz w:val="18"/>
                <w:szCs w:val="18"/>
              </w:rPr>
              <w:t xml:space="preserve"> [</w:t>
            </w:r>
            <w:r w:rsidR="00281143">
              <w:rPr>
                <w:rFonts w:ascii="Arial" w:hAnsi="Arial" w:cs="Arial"/>
                <w:sz w:val="18"/>
                <w:szCs w:val="18"/>
              </w:rPr>
              <w:t>15A NCAC 02H .0805 (a) (7) (H)</w:t>
            </w:r>
            <w:r>
              <w:rPr>
                <w:rFonts w:ascii="Arial" w:hAnsi="Arial"/>
                <w:sz w:val="18"/>
                <w:szCs w:val="18"/>
              </w:rPr>
              <w:t>]</w:t>
            </w:r>
          </w:p>
        </w:tc>
        <w:tc>
          <w:tcPr>
            <w:tcW w:w="360" w:type="dxa"/>
            <w:shd w:val="clear" w:color="auto" w:fill="auto"/>
            <w:noWrap/>
            <w:vAlign w:val="center"/>
          </w:tcPr>
          <w:p w14:paraId="1A27CAB9" w14:textId="77777777" w:rsidR="00C40A5F" w:rsidRPr="00A0149B" w:rsidRDefault="00C40A5F" w:rsidP="00C40A5F">
            <w:pPr>
              <w:jc w:val="both"/>
              <w:rPr>
                <w:rFonts w:ascii="Arial" w:hAnsi="Arial" w:cs="Arial"/>
                <w:sz w:val="18"/>
                <w:szCs w:val="18"/>
              </w:rPr>
            </w:pPr>
          </w:p>
        </w:tc>
        <w:tc>
          <w:tcPr>
            <w:tcW w:w="360" w:type="dxa"/>
            <w:shd w:val="clear" w:color="auto" w:fill="auto"/>
            <w:noWrap/>
            <w:vAlign w:val="center"/>
          </w:tcPr>
          <w:p w14:paraId="0398EBFC"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1CA1CEAF" w14:textId="04F43948" w:rsidR="00C40A5F" w:rsidRPr="00AF4C14" w:rsidRDefault="00725C75" w:rsidP="00C40A5F">
            <w:pPr>
              <w:jc w:val="both"/>
              <w:rPr>
                <w:rFonts w:ascii="Arial" w:hAnsi="Arial" w:cs="Arial"/>
                <w:sz w:val="18"/>
                <w:szCs w:val="18"/>
              </w:rPr>
            </w:pPr>
            <w:r>
              <w:rPr>
                <w:rFonts w:ascii="Arial" w:hAnsi="Arial" w:cs="Arial"/>
                <w:sz w:val="18"/>
                <w:szCs w:val="18"/>
              </w:rPr>
              <w:t>T</w:t>
            </w:r>
            <w:r w:rsidR="00C40A5F" w:rsidRPr="00AF4C14">
              <w:rPr>
                <w:rFonts w:ascii="Arial" w:hAnsi="Arial" w:cs="Arial"/>
                <w:sz w:val="18"/>
                <w:szCs w:val="18"/>
              </w:rPr>
              <w:t xml:space="preserve">he calibration blank </w:t>
            </w:r>
            <w:r>
              <w:rPr>
                <w:rFonts w:ascii="Arial" w:hAnsi="Arial" w:cs="Arial"/>
                <w:sz w:val="18"/>
                <w:szCs w:val="18"/>
              </w:rPr>
              <w:t>is</w:t>
            </w:r>
            <w:r w:rsidR="00C40A5F" w:rsidRPr="00AF4C14">
              <w:rPr>
                <w:rFonts w:ascii="Arial" w:hAnsi="Arial" w:cs="Arial"/>
                <w:sz w:val="18"/>
                <w:szCs w:val="18"/>
              </w:rPr>
              <w:t xml:space="preserve"> equivalent to the reagent/method blank</w:t>
            </w:r>
            <w:r>
              <w:rPr>
                <w:rFonts w:ascii="Arial" w:hAnsi="Arial" w:cs="Arial"/>
                <w:sz w:val="18"/>
                <w:szCs w:val="18"/>
              </w:rPr>
              <w:t xml:space="preserve"> unless</w:t>
            </w:r>
            <w:r w:rsidR="0090396B">
              <w:rPr>
                <w:rFonts w:ascii="Arial" w:hAnsi="Arial" w:cs="Arial"/>
                <w:sz w:val="18"/>
                <w:szCs w:val="18"/>
              </w:rPr>
              <w:t xml:space="preserve"> samples are distilled</w:t>
            </w:r>
            <w:r w:rsidR="00C40A5F" w:rsidRPr="00AF4C14">
              <w:rPr>
                <w:rFonts w:ascii="Arial" w:hAnsi="Arial" w:cs="Arial"/>
                <w:sz w:val="18"/>
                <w:szCs w:val="18"/>
              </w:rPr>
              <w:t>.</w:t>
            </w:r>
            <w:r w:rsidR="00545CEE">
              <w:rPr>
                <w:rFonts w:ascii="Arial" w:hAnsi="Arial" w:cs="Arial"/>
                <w:sz w:val="18"/>
                <w:szCs w:val="18"/>
              </w:rPr>
              <w:t xml:space="preserve"> If samples are distilled, the method blank is distilled, but the calibration blank is not.</w:t>
            </w:r>
          </w:p>
          <w:p w14:paraId="0682C287" w14:textId="77777777" w:rsidR="00C40A5F" w:rsidRDefault="00C40A5F" w:rsidP="00C40A5F">
            <w:pPr>
              <w:jc w:val="both"/>
              <w:rPr>
                <w:rFonts w:ascii="Arial" w:hAnsi="Arial" w:cs="Arial"/>
                <w:b/>
                <w:sz w:val="18"/>
                <w:szCs w:val="18"/>
              </w:rPr>
            </w:pPr>
          </w:p>
          <w:p w14:paraId="67BE016F" w14:textId="22E440C7" w:rsidR="00C40A5F" w:rsidRDefault="00281143" w:rsidP="00B31E6A">
            <w:pPr>
              <w:jc w:val="both"/>
              <w:rPr>
                <w:rFonts w:ascii="Arial" w:hAnsi="Arial" w:cs="Arial"/>
                <w:sz w:val="18"/>
                <w:szCs w:val="18"/>
              </w:rPr>
            </w:pPr>
            <w:r w:rsidRPr="00F32138">
              <w:rPr>
                <w:rFonts w:ascii="Arial" w:hAnsi="Arial" w:cs="Arial"/>
                <w:b/>
                <w:sz w:val="18"/>
                <w:szCs w:val="18"/>
              </w:rPr>
              <w:t>Rules state:</w:t>
            </w:r>
            <w:r>
              <w:rPr>
                <w:rFonts w:ascii="Arial" w:hAnsi="Arial" w:cs="Arial"/>
                <w:sz w:val="18"/>
                <w:szCs w:val="18"/>
              </w:rPr>
              <w:t xml:space="preserve"> A calibration blank and calibration verification standard shall be analyzed prior to sample analysis, after every tenth sample, and at the end of each sample group, unless otherwise specified by the method, to check for carryover and calibration drift. </w:t>
            </w:r>
          </w:p>
        </w:tc>
      </w:tr>
      <w:tr w:rsidR="00A24DD7" w:rsidRPr="00A0149B" w14:paraId="58F183F3" w14:textId="77777777">
        <w:trPr>
          <w:trHeight w:val="1808"/>
        </w:trPr>
        <w:tc>
          <w:tcPr>
            <w:tcW w:w="371" w:type="dxa"/>
            <w:shd w:val="clear" w:color="auto" w:fill="auto"/>
            <w:noWrap/>
            <w:vAlign w:val="center"/>
          </w:tcPr>
          <w:p w14:paraId="6018B0F5" w14:textId="77777777" w:rsidR="00A24DD7" w:rsidRDefault="00A24DD7" w:rsidP="0021790B">
            <w:pPr>
              <w:numPr>
                <w:ilvl w:val="0"/>
                <w:numId w:val="1"/>
              </w:numPr>
              <w:ind w:left="443"/>
              <w:rPr>
                <w:rFonts w:ascii="Arial" w:hAnsi="Arial" w:cs="Arial"/>
                <w:sz w:val="18"/>
                <w:szCs w:val="18"/>
              </w:rPr>
            </w:pPr>
          </w:p>
        </w:tc>
        <w:tc>
          <w:tcPr>
            <w:tcW w:w="4770" w:type="dxa"/>
            <w:shd w:val="clear" w:color="auto" w:fill="auto"/>
            <w:noWrap/>
            <w:vAlign w:val="center"/>
          </w:tcPr>
          <w:p w14:paraId="749E6A97" w14:textId="401A9CA6" w:rsidR="00A24DD7" w:rsidRDefault="001126BD" w:rsidP="00C40A5F">
            <w:pPr>
              <w:jc w:val="both"/>
              <w:rPr>
                <w:rFonts w:ascii="Arial" w:hAnsi="Arial"/>
                <w:sz w:val="18"/>
                <w:szCs w:val="18"/>
              </w:rPr>
            </w:pPr>
            <w:r>
              <w:rPr>
                <w:rFonts w:ascii="Arial" w:hAnsi="Arial" w:cs="Arial"/>
                <w:sz w:val="18"/>
                <w:szCs w:val="18"/>
              </w:rPr>
              <w:t>What is the acceptance criterion for the calibration blank?</w:t>
            </w:r>
            <w:r w:rsidR="00A24DD7">
              <w:rPr>
                <w:rFonts w:ascii="Arial" w:hAnsi="Arial" w:cs="Arial"/>
                <w:sz w:val="18"/>
                <w:szCs w:val="18"/>
              </w:rPr>
              <w:t xml:space="preserve"> </w:t>
            </w:r>
            <w:r>
              <w:rPr>
                <w:rFonts w:ascii="Arial" w:hAnsi="Arial" w:cs="Arial"/>
                <w:sz w:val="18"/>
                <w:szCs w:val="18"/>
              </w:rPr>
              <w:t>[</w:t>
            </w:r>
            <w:r w:rsidR="00A24DD7">
              <w:rPr>
                <w:rFonts w:ascii="Arial" w:hAnsi="Arial" w:cs="Arial"/>
                <w:sz w:val="18"/>
                <w:szCs w:val="18"/>
              </w:rPr>
              <w:t>15A NCAC 02H .0805 (a) (7) (H) (</w:t>
            </w:r>
            <w:proofErr w:type="spellStart"/>
            <w:r w:rsidR="00A24DD7">
              <w:rPr>
                <w:rFonts w:ascii="Arial" w:hAnsi="Arial" w:cs="Arial"/>
                <w:sz w:val="18"/>
                <w:szCs w:val="18"/>
              </w:rPr>
              <w:t>i</w:t>
            </w:r>
            <w:proofErr w:type="spellEnd"/>
            <w:r w:rsidR="00A24DD7">
              <w:rPr>
                <w:rFonts w:ascii="Arial" w:hAnsi="Arial" w:cs="Arial"/>
                <w:sz w:val="18"/>
                <w:szCs w:val="18"/>
              </w:rPr>
              <w:t>)</w:t>
            </w:r>
            <w:r w:rsidR="00A24DD7">
              <w:rPr>
                <w:rFonts w:ascii="Arial" w:hAnsi="Arial"/>
                <w:sz w:val="18"/>
                <w:szCs w:val="18"/>
              </w:rPr>
              <w:t>]</w:t>
            </w:r>
          </w:p>
          <w:p w14:paraId="5C27E128" w14:textId="77777777" w:rsidR="001126BD" w:rsidRDefault="001126BD" w:rsidP="00C40A5F">
            <w:pPr>
              <w:jc w:val="both"/>
              <w:rPr>
                <w:rFonts w:ascii="Arial" w:hAnsi="Arial"/>
                <w:sz w:val="18"/>
                <w:szCs w:val="18"/>
              </w:rPr>
            </w:pPr>
          </w:p>
          <w:p w14:paraId="2E4989C3" w14:textId="4653A122" w:rsidR="001126BD" w:rsidRPr="00615E7C" w:rsidRDefault="00A374AB" w:rsidP="00C40A5F">
            <w:pPr>
              <w:jc w:val="both"/>
              <w:rPr>
                <w:rFonts w:ascii="Arial" w:hAnsi="Arial" w:cs="Arial"/>
                <w:b/>
                <w:bCs/>
                <w:sz w:val="18"/>
                <w:szCs w:val="18"/>
              </w:rPr>
            </w:pPr>
            <w:r>
              <w:rPr>
                <w:rFonts w:ascii="Arial" w:hAnsi="Arial"/>
                <w:b/>
                <w:bCs/>
                <w:sz w:val="18"/>
                <w:szCs w:val="18"/>
              </w:rPr>
              <w:t>Answer</w:t>
            </w:r>
            <w:r w:rsidR="001126BD">
              <w:rPr>
                <w:rFonts w:ascii="Arial" w:hAnsi="Arial"/>
                <w:b/>
                <w:bCs/>
                <w:sz w:val="18"/>
                <w:szCs w:val="18"/>
              </w:rPr>
              <w:t>:</w:t>
            </w:r>
          </w:p>
        </w:tc>
        <w:tc>
          <w:tcPr>
            <w:tcW w:w="360" w:type="dxa"/>
            <w:shd w:val="clear" w:color="auto" w:fill="D9D9D9"/>
            <w:noWrap/>
            <w:vAlign w:val="center"/>
          </w:tcPr>
          <w:p w14:paraId="5636C0C0" w14:textId="77777777" w:rsidR="00A24DD7" w:rsidRPr="00A0149B" w:rsidRDefault="00A24DD7" w:rsidP="00C40A5F">
            <w:pPr>
              <w:jc w:val="both"/>
              <w:rPr>
                <w:rFonts w:ascii="Arial" w:hAnsi="Arial" w:cs="Arial"/>
                <w:sz w:val="18"/>
                <w:szCs w:val="18"/>
              </w:rPr>
            </w:pPr>
          </w:p>
        </w:tc>
        <w:tc>
          <w:tcPr>
            <w:tcW w:w="360" w:type="dxa"/>
            <w:shd w:val="clear" w:color="auto" w:fill="auto"/>
            <w:noWrap/>
            <w:vAlign w:val="center"/>
          </w:tcPr>
          <w:p w14:paraId="0D8D6776" w14:textId="77777777" w:rsidR="00A24DD7" w:rsidRPr="00A0149B" w:rsidRDefault="00A24DD7" w:rsidP="00C40A5F">
            <w:pPr>
              <w:jc w:val="both"/>
              <w:rPr>
                <w:rFonts w:ascii="Arial" w:hAnsi="Arial" w:cs="Arial"/>
                <w:sz w:val="18"/>
                <w:szCs w:val="18"/>
              </w:rPr>
            </w:pPr>
          </w:p>
        </w:tc>
        <w:tc>
          <w:tcPr>
            <w:tcW w:w="5040" w:type="dxa"/>
            <w:shd w:val="clear" w:color="auto" w:fill="auto"/>
            <w:vAlign w:val="center"/>
          </w:tcPr>
          <w:p w14:paraId="04C6C7F4" w14:textId="178BA0B1" w:rsidR="00A24DD7" w:rsidRPr="00615E7C" w:rsidDel="00A24DD7" w:rsidRDefault="00A24DD7" w:rsidP="00C40A5F">
            <w:pPr>
              <w:jc w:val="both"/>
              <w:rPr>
                <w:rFonts w:ascii="Arial" w:hAnsi="Arial" w:cs="Arial"/>
                <w:bCs/>
                <w:sz w:val="18"/>
                <w:szCs w:val="18"/>
              </w:rPr>
            </w:pPr>
            <w:r w:rsidRPr="00615E7C">
              <w:rPr>
                <w:rFonts w:ascii="Arial" w:hAnsi="Arial" w:cs="Arial"/>
                <w:bCs/>
                <w:sz w:val="18"/>
                <w:szCs w:val="18"/>
              </w:rPr>
              <w:t>The concentration of reagent, method, and calibration blanks shall not exceed 50 percent of the lowest reporting concentration or as otherwise specified by the reference method.</w:t>
            </w:r>
          </w:p>
        </w:tc>
      </w:tr>
      <w:tr w:rsidR="00C40A5F" w:rsidRPr="00A0149B" w14:paraId="365C0A7F" w14:textId="77777777" w:rsidTr="003173CF">
        <w:trPr>
          <w:trHeight w:val="1808"/>
        </w:trPr>
        <w:tc>
          <w:tcPr>
            <w:tcW w:w="371" w:type="dxa"/>
            <w:shd w:val="clear" w:color="auto" w:fill="auto"/>
            <w:noWrap/>
            <w:vAlign w:val="center"/>
          </w:tcPr>
          <w:p w14:paraId="50B23FB2" w14:textId="4FCB745C"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61426382" w14:textId="0961690B" w:rsidR="00C40A5F" w:rsidRPr="00A0149B" w:rsidRDefault="00C40A5F" w:rsidP="00C40A5F">
            <w:pPr>
              <w:jc w:val="both"/>
              <w:rPr>
                <w:rFonts w:ascii="Arial" w:hAnsi="Arial" w:cs="Arial"/>
                <w:sz w:val="18"/>
                <w:szCs w:val="18"/>
              </w:rPr>
            </w:pPr>
            <w:r>
              <w:rPr>
                <w:rFonts w:ascii="Arial" w:hAnsi="Arial" w:cs="Arial"/>
                <w:sz w:val="18"/>
                <w:szCs w:val="18"/>
              </w:rPr>
              <w:t xml:space="preserve">Does the laboratory take appropriate corrective action if the calibration blank results are greater than one-half the </w:t>
            </w:r>
            <w:r w:rsidR="001126BD">
              <w:rPr>
                <w:rFonts w:ascii="Arial" w:hAnsi="Arial" w:cs="Arial"/>
                <w:sz w:val="18"/>
                <w:szCs w:val="18"/>
              </w:rPr>
              <w:t>lowest reporting concentration</w:t>
            </w:r>
            <w:r>
              <w:rPr>
                <w:rFonts w:ascii="Arial" w:hAnsi="Arial" w:cs="Arial"/>
                <w:sz w:val="18"/>
                <w:szCs w:val="18"/>
              </w:rPr>
              <w:t>? [</w:t>
            </w:r>
            <w:r w:rsidR="001126BD">
              <w:rPr>
                <w:rFonts w:ascii="Arial" w:hAnsi="Arial" w:cs="Arial"/>
                <w:sz w:val="18"/>
                <w:szCs w:val="18"/>
              </w:rPr>
              <w:t>15A NCAC 02H .0805 (a) (7) (B)</w:t>
            </w:r>
            <w:r>
              <w:rPr>
                <w:rFonts w:ascii="Arial" w:hAnsi="Arial"/>
                <w:sz w:val="18"/>
                <w:szCs w:val="18"/>
              </w:rPr>
              <w:t>]</w:t>
            </w:r>
          </w:p>
        </w:tc>
        <w:tc>
          <w:tcPr>
            <w:tcW w:w="360" w:type="dxa"/>
            <w:shd w:val="clear" w:color="auto" w:fill="auto"/>
            <w:noWrap/>
            <w:vAlign w:val="center"/>
          </w:tcPr>
          <w:p w14:paraId="4AF055E1" w14:textId="77777777" w:rsidR="00C40A5F" w:rsidRPr="00A0149B" w:rsidRDefault="00C40A5F" w:rsidP="00C40A5F">
            <w:pPr>
              <w:jc w:val="both"/>
              <w:rPr>
                <w:rFonts w:ascii="Arial" w:hAnsi="Arial" w:cs="Arial"/>
                <w:sz w:val="18"/>
                <w:szCs w:val="18"/>
              </w:rPr>
            </w:pPr>
          </w:p>
        </w:tc>
        <w:tc>
          <w:tcPr>
            <w:tcW w:w="360" w:type="dxa"/>
            <w:shd w:val="clear" w:color="auto" w:fill="auto"/>
            <w:noWrap/>
            <w:vAlign w:val="center"/>
          </w:tcPr>
          <w:p w14:paraId="011B88E9"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186002E7" w14:textId="6705270B" w:rsidR="00C40A5F" w:rsidRDefault="00C40A5F" w:rsidP="00C40A5F">
            <w:pPr>
              <w:jc w:val="both"/>
              <w:rPr>
                <w:rFonts w:ascii="Arial" w:hAnsi="Arial" w:cs="Arial"/>
                <w:sz w:val="18"/>
                <w:szCs w:val="18"/>
              </w:rPr>
            </w:pPr>
          </w:p>
        </w:tc>
      </w:tr>
      <w:tr w:rsidR="00C40A5F" w:rsidRPr="00A0149B" w14:paraId="4F707872" w14:textId="77777777" w:rsidTr="003173CF">
        <w:trPr>
          <w:trHeight w:val="264"/>
        </w:trPr>
        <w:tc>
          <w:tcPr>
            <w:tcW w:w="371" w:type="dxa"/>
            <w:shd w:val="clear" w:color="auto" w:fill="auto"/>
            <w:noWrap/>
            <w:vAlign w:val="center"/>
          </w:tcPr>
          <w:p w14:paraId="040B806C" w14:textId="4E5292C8"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tcPr>
          <w:p w14:paraId="484A5599" w14:textId="77777777" w:rsidR="00DA719F" w:rsidRDefault="00DA719F" w:rsidP="00C40A5F">
            <w:pPr>
              <w:jc w:val="both"/>
              <w:rPr>
                <w:rFonts w:ascii="Arial" w:hAnsi="Arial" w:cs="Arial"/>
                <w:sz w:val="18"/>
                <w:szCs w:val="18"/>
              </w:rPr>
            </w:pPr>
          </w:p>
          <w:p w14:paraId="66C2A86B" w14:textId="473351F1" w:rsidR="00C40A5F" w:rsidRDefault="00C40A5F" w:rsidP="00C40A5F">
            <w:pPr>
              <w:jc w:val="both"/>
              <w:rPr>
                <w:rFonts w:ascii="Arial" w:hAnsi="Arial"/>
                <w:b/>
                <w:sz w:val="18"/>
                <w:szCs w:val="18"/>
              </w:rPr>
            </w:pPr>
            <w:r w:rsidRPr="00A0149B">
              <w:rPr>
                <w:rFonts w:ascii="Arial" w:hAnsi="Arial" w:cs="Arial"/>
                <w:sz w:val="18"/>
                <w:szCs w:val="18"/>
              </w:rPr>
              <w:t xml:space="preserve">Does the laboratory analyze a second source standard </w:t>
            </w:r>
            <w:r>
              <w:rPr>
                <w:rFonts w:ascii="Arial" w:hAnsi="Arial" w:cs="Arial"/>
                <w:sz w:val="18"/>
                <w:szCs w:val="18"/>
              </w:rPr>
              <w:t>to verify standard preparation</w:t>
            </w:r>
            <w:r w:rsidRPr="00A0149B">
              <w:rPr>
                <w:rFonts w:ascii="Arial" w:hAnsi="Arial" w:cs="Arial"/>
                <w:sz w:val="18"/>
                <w:szCs w:val="18"/>
              </w:rPr>
              <w:t>?</w:t>
            </w:r>
            <w:r>
              <w:rPr>
                <w:rFonts w:ascii="Arial" w:hAnsi="Arial" w:cs="Arial"/>
                <w:sz w:val="18"/>
                <w:szCs w:val="18"/>
              </w:rPr>
              <w:t xml:space="preserve"> [SM 4020 B-</w:t>
            </w:r>
            <w:r w:rsidR="006505CF">
              <w:rPr>
                <w:rFonts w:ascii="Arial" w:hAnsi="Arial" w:cs="Arial"/>
                <w:sz w:val="18"/>
                <w:szCs w:val="18"/>
              </w:rPr>
              <w:t xml:space="preserve">2022 </w:t>
            </w:r>
            <w:r w:rsidR="00DF7EC0">
              <w:rPr>
                <w:rFonts w:ascii="Arial" w:hAnsi="Arial" w:cs="Arial"/>
                <w:sz w:val="18"/>
                <w:szCs w:val="18"/>
              </w:rPr>
              <w:t>(1) (b)</w:t>
            </w:r>
            <w:r w:rsidR="006505CF">
              <w:rPr>
                <w:rFonts w:ascii="Arial" w:hAnsi="Arial"/>
                <w:sz w:val="18"/>
                <w:szCs w:val="18"/>
              </w:rPr>
              <w:t xml:space="preserve"> and </w:t>
            </w:r>
            <w:r w:rsidR="00DF7EC0">
              <w:rPr>
                <w:rFonts w:ascii="Arial" w:hAnsi="Arial" w:cs="Arial"/>
                <w:sz w:val="18"/>
                <w:szCs w:val="18"/>
              </w:rPr>
              <w:t>15A NCAC 02H .0805 (a) (7) (H) (ii)</w:t>
            </w:r>
            <w:r>
              <w:rPr>
                <w:rFonts w:ascii="Arial" w:hAnsi="Arial"/>
                <w:sz w:val="18"/>
                <w:szCs w:val="18"/>
              </w:rPr>
              <w:t>]</w:t>
            </w:r>
            <w:r>
              <w:rPr>
                <w:rFonts w:ascii="Arial" w:hAnsi="Arial" w:cs="Arial"/>
                <w:sz w:val="18"/>
                <w:szCs w:val="18"/>
              </w:rPr>
              <w:t xml:space="preserve">  </w:t>
            </w:r>
          </w:p>
          <w:p w14:paraId="54C408E8" w14:textId="77777777" w:rsidR="00585552" w:rsidRDefault="00585552" w:rsidP="00C40A5F">
            <w:pPr>
              <w:jc w:val="both"/>
              <w:rPr>
                <w:rFonts w:ascii="Arial" w:hAnsi="Arial"/>
                <w:b/>
                <w:sz w:val="18"/>
                <w:szCs w:val="18"/>
              </w:rPr>
            </w:pPr>
          </w:p>
          <w:p w14:paraId="7F9685AB" w14:textId="2D191D45" w:rsidR="00585552" w:rsidRPr="00A374AB" w:rsidRDefault="00574747" w:rsidP="00C40A5F">
            <w:pPr>
              <w:jc w:val="both"/>
              <w:rPr>
                <w:rFonts w:ascii="Arial" w:hAnsi="Arial" w:cs="Arial"/>
                <w:b/>
                <w:sz w:val="18"/>
                <w:szCs w:val="18"/>
              </w:rPr>
            </w:pPr>
            <w:r>
              <w:rPr>
                <w:rFonts w:ascii="Arial" w:hAnsi="Arial" w:cs="Arial"/>
                <w:b/>
                <w:sz w:val="18"/>
                <w:szCs w:val="18"/>
              </w:rPr>
              <w:t>True value of standard</w:t>
            </w:r>
            <w:r w:rsidR="00585552" w:rsidRPr="00A374AB">
              <w:rPr>
                <w:rFonts w:ascii="Arial" w:hAnsi="Arial" w:cs="Arial"/>
                <w:b/>
                <w:sz w:val="18"/>
                <w:szCs w:val="18"/>
              </w:rPr>
              <w:t>:</w:t>
            </w:r>
          </w:p>
        </w:tc>
        <w:tc>
          <w:tcPr>
            <w:tcW w:w="360" w:type="dxa"/>
            <w:tcBorders>
              <w:bottom w:val="single" w:sz="4" w:space="0" w:color="auto"/>
            </w:tcBorders>
            <w:shd w:val="clear" w:color="auto" w:fill="auto"/>
            <w:noWrap/>
            <w:vAlign w:val="center"/>
          </w:tcPr>
          <w:p w14:paraId="4C92E5B6" w14:textId="77777777" w:rsidR="00C40A5F" w:rsidRPr="00A0149B" w:rsidRDefault="00C40A5F"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3A8342DF"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58A930FD" w14:textId="7BFB872D" w:rsidR="00C40A5F" w:rsidRDefault="00C40A5F" w:rsidP="00C40A5F">
            <w:pPr>
              <w:jc w:val="both"/>
              <w:rPr>
                <w:rFonts w:ascii="Arial" w:hAnsi="Arial" w:cs="Arial"/>
                <w:sz w:val="18"/>
                <w:szCs w:val="18"/>
              </w:rPr>
            </w:pPr>
            <w:r>
              <w:rPr>
                <w:rFonts w:ascii="Arial" w:hAnsi="Arial" w:cs="Arial"/>
                <w:sz w:val="18"/>
                <w:szCs w:val="18"/>
              </w:rPr>
              <w:t>A second source standard must be analyzed at least initially to confirm the accuracy of the standard preparation. The required Laboratory Fortified Blank (LFB) may serve as the second source standard (refer to question #</w:t>
            </w:r>
            <w:r w:rsidR="00BD3207">
              <w:rPr>
                <w:rFonts w:ascii="Arial" w:hAnsi="Arial" w:cs="Arial"/>
                <w:sz w:val="18"/>
                <w:szCs w:val="18"/>
              </w:rPr>
              <w:t>49)</w:t>
            </w:r>
          </w:p>
          <w:p w14:paraId="5BE15244" w14:textId="389C230B" w:rsidR="00C40A5F" w:rsidRPr="009E0565" w:rsidRDefault="00C40A5F" w:rsidP="00C40A5F">
            <w:pPr>
              <w:jc w:val="both"/>
              <w:rPr>
                <w:rFonts w:ascii="Arial" w:hAnsi="Arial" w:cs="Arial"/>
                <w:sz w:val="18"/>
                <w:szCs w:val="18"/>
              </w:rPr>
            </w:pPr>
          </w:p>
          <w:p w14:paraId="08CEB16A" w14:textId="77B3AC8E" w:rsidR="00C40A5F" w:rsidRDefault="00C40A5F" w:rsidP="00C40A5F">
            <w:pPr>
              <w:jc w:val="both"/>
              <w:rPr>
                <w:rFonts w:ascii="Arial" w:hAnsi="Arial" w:cs="Arial"/>
                <w:sz w:val="18"/>
                <w:szCs w:val="18"/>
              </w:rPr>
            </w:pPr>
            <w:r w:rsidRPr="00AF4C14">
              <w:rPr>
                <w:rFonts w:ascii="Arial" w:hAnsi="Arial" w:cs="Arial"/>
                <w:b/>
                <w:sz w:val="18"/>
                <w:szCs w:val="18"/>
              </w:rPr>
              <w:t>SM states:</w:t>
            </w:r>
            <w:r>
              <w:rPr>
                <w:rFonts w:ascii="Arial" w:hAnsi="Arial" w:cs="Arial"/>
                <w:sz w:val="18"/>
                <w:szCs w:val="18"/>
              </w:rPr>
              <w:t xml:space="preserve"> </w:t>
            </w:r>
            <w:r w:rsidR="00D3265E" w:rsidRPr="00D3265E">
              <w:rPr>
                <w:rFonts w:ascii="Arial" w:hAnsi="Arial" w:cs="Arial"/>
                <w:sz w:val="18"/>
                <w:szCs w:val="18"/>
              </w:rPr>
              <w:t xml:space="preserve">Verify the initial calibration by analyzing a standard prepared from a different stock standard than that used to create the calibration </w:t>
            </w:r>
            <w:proofErr w:type="gramStart"/>
            <w:r w:rsidR="00D3265E" w:rsidRPr="00D3265E">
              <w:rPr>
                <w:rFonts w:ascii="Arial" w:hAnsi="Arial" w:cs="Arial"/>
                <w:sz w:val="18"/>
                <w:szCs w:val="18"/>
              </w:rPr>
              <w:t>curve;  its</w:t>
            </w:r>
            <w:proofErr w:type="gramEnd"/>
            <w:r w:rsidR="00D3265E" w:rsidRPr="00D3265E">
              <w:rPr>
                <w:rFonts w:ascii="Arial" w:hAnsi="Arial" w:cs="Arial"/>
                <w:sz w:val="18"/>
                <w:szCs w:val="18"/>
              </w:rPr>
              <w:t xml:space="preserve">  concentration  should  be  near  the  midpoint  of  the calibration range. The analytical results for this second-source midrange standard must be within 10% of its true value.</w:t>
            </w:r>
            <w:r>
              <w:rPr>
                <w:rFonts w:ascii="Arial" w:hAnsi="Arial" w:cs="Arial"/>
                <w:sz w:val="18"/>
                <w:szCs w:val="18"/>
              </w:rPr>
              <w:t xml:space="preserve"> </w:t>
            </w:r>
          </w:p>
          <w:p w14:paraId="44B42EB4" w14:textId="3F1D74CF" w:rsidR="00C40A5F" w:rsidRPr="00A0149B" w:rsidRDefault="00C40A5F" w:rsidP="00C40A5F">
            <w:pPr>
              <w:pStyle w:val="CommentText"/>
              <w:jc w:val="both"/>
              <w:rPr>
                <w:rFonts w:ascii="Arial" w:hAnsi="Arial" w:cs="Arial"/>
                <w:sz w:val="18"/>
                <w:szCs w:val="18"/>
              </w:rPr>
            </w:pPr>
          </w:p>
        </w:tc>
      </w:tr>
      <w:tr w:rsidR="00DF7EC0" w:rsidRPr="00A0149B" w14:paraId="687955BF" w14:textId="77777777">
        <w:trPr>
          <w:trHeight w:val="264"/>
        </w:trPr>
        <w:tc>
          <w:tcPr>
            <w:tcW w:w="371" w:type="dxa"/>
            <w:shd w:val="clear" w:color="auto" w:fill="auto"/>
            <w:noWrap/>
            <w:vAlign w:val="center"/>
          </w:tcPr>
          <w:p w14:paraId="5B31A2A6" w14:textId="77777777" w:rsidR="00DF7EC0" w:rsidRDefault="00DF7EC0" w:rsidP="0021790B">
            <w:pPr>
              <w:numPr>
                <w:ilvl w:val="0"/>
                <w:numId w:val="1"/>
              </w:numPr>
              <w:ind w:left="443"/>
              <w:rPr>
                <w:rFonts w:ascii="Arial" w:hAnsi="Arial" w:cs="Arial"/>
                <w:sz w:val="18"/>
                <w:szCs w:val="18"/>
              </w:rPr>
            </w:pPr>
          </w:p>
        </w:tc>
        <w:tc>
          <w:tcPr>
            <w:tcW w:w="4770" w:type="dxa"/>
            <w:shd w:val="clear" w:color="auto" w:fill="auto"/>
            <w:noWrap/>
          </w:tcPr>
          <w:p w14:paraId="334025EF" w14:textId="1D9DB1AE" w:rsidR="00DF7EC0" w:rsidRDefault="00DF7EC0" w:rsidP="00C40A5F">
            <w:pPr>
              <w:jc w:val="both"/>
              <w:rPr>
                <w:rFonts w:ascii="Arial" w:hAnsi="Arial" w:cs="Arial"/>
                <w:sz w:val="18"/>
                <w:szCs w:val="18"/>
              </w:rPr>
            </w:pPr>
            <w:r>
              <w:rPr>
                <w:rFonts w:ascii="Arial" w:hAnsi="Arial" w:cs="Arial"/>
                <w:sz w:val="18"/>
                <w:szCs w:val="18"/>
              </w:rPr>
              <w:t>What is the acceptance criterion for the second source standard? [SM 4020 B-</w:t>
            </w:r>
            <w:r w:rsidR="00D86CE2">
              <w:rPr>
                <w:rFonts w:ascii="Arial" w:hAnsi="Arial" w:cs="Arial"/>
                <w:sz w:val="18"/>
                <w:szCs w:val="18"/>
              </w:rPr>
              <w:t xml:space="preserve">2022 </w:t>
            </w:r>
            <w:r>
              <w:rPr>
                <w:rFonts w:ascii="Arial" w:hAnsi="Arial" w:cs="Arial"/>
                <w:sz w:val="18"/>
                <w:szCs w:val="18"/>
              </w:rPr>
              <w:t>(1) (b)]</w:t>
            </w:r>
            <w:r w:rsidR="009D7793">
              <w:rPr>
                <w:rFonts w:ascii="Arial" w:hAnsi="Arial" w:cs="Arial"/>
                <w:sz w:val="18"/>
                <w:szCs w:val="18"/>
              </w:rPr>
              <w:t>?</w:t>
            </w:r>
          </w:p>
          <w:p w14:paraId="655161DF" w14:textId="77777777" w:rsidR="00574747" w:rsidRDefault="00574747" w:rsidP="00C40A5F">
            <w:pPr>
              <w:jc w:val="both"/>
              <w:rPr>
                <w:rFonts w:ascii="Arial" w:hAnsi="Arial" w:cs="Arial"/>
                <w:sz w:val="18"/>
                <w:szCs w:val="18"/>
              </w:rPr>
            </w:pPr>
          </w:p>
          <w:p w14:paraId="3A2796CA" w14:textId="4601B44B" w:rsidR="00574747" w:rsidRDefault="00574747" w:rsidP="00C40A5F">
            <w:pPr>
              <w:jc w:val="both"/>
              <w:rPr>
                <w:rFonts w:ascii="Arial" w:hAnsi="Arial" w:cs="Arial"/>
                <w:b/>
                <w:sz w:val="18"/>
                <w:szCs w:val="18"/>
              </w:rPr>
            </w:pPr>
            <w:r>
              <w:rPr>
                <w:rFonts w:ascii="Arial" w:hAnsi="Arial" w:cs="Arial"/>
                <w:b/>
                <w:sz w:val="18"/>
                <w:szCs w:val="18"/>
              </w:rPr>
              <w:t>A</w:t>
            </w:r>
            <w:r w:rsidR="00615E7C">
              <w:rPr>
                <w:rFonts w:ascii="Arial" w:hAnsi="Arial" w:cs="Arial"/>
                <w:b/>
                <w:sz w:val="18"/>
                <w:szCs w:val="18"/>
              </w:rPr>
              <w:t>nswer</w:t>
            </w:r>
            <w:r>
              <w:rPr>
                <w:rFonts w:ascii="Arial" w:hAnsi="Arial" w:cs="Arial"/>
                <w:b/>
                <w:sz w:val="18"/>
                <w:szCs w:val="18"/>
              </w:rPr>
              <w:t>:</w:t>
            </w:r>
          </w:p>
          <w:p w14:paraId="2E79D661" w14:textId="77777777" w:rsidR="00574747" w:rsidRDefault="00574747" w:rsidP="00C40A5F">
            <w:pPr>
              <w:jc w:val="both"/>
              <w:rPr>
                <w:rFonts w:ascii="Arial" w:hAnsi="Arial" w:cs="Arial"/>
                <w:b/>
                <w:sz w:val="18"/>
                <w:szCs w:val="18"/>
              </w:rPr>
            </w:pPr>
          </w:p>
          <w:p w14:paraId="1CA42D3D" w14:textId="77777777" w:rsidR="00574747" w:rsidRDefault="00574747" w:rsidP="00C40A5F">
            <w:pPr>
              <w:jc w:val="both"/>
              <w:rPr>
                <w:rFonts w:ascii="Arial" w:hAnsi="Arial" w:cs="Arial"/>
                <w:b/>
                <w:sz w:val="18"/>
                <w:szCs w:val="18"/>
              </w:rPr>
            </w:pPr>
          </w:p>
          <w:p w14:paraId="1A39A8D4" w14:textId="13220EF3" w:rsidR="00574747" w:rsidRPr="00615E7C" w:rsidRDefault="00574747" w:rsidP="00C40A5F">
            <w:pPr>
              <w:jc w:val="both"/>
              <w:rPr>
                <w:rFonts w:ascii="Arial" w:hAnsi="Arial" w:cs="Arial"/>
                <w:b/>
                <w:sz w:val="18"/>
                <w:szCs w:val="18"/>
              </w:rPr>
            </w:pPr>
          </w:p>
        </w:tc>
        <w:tc>
          <w:tcPr>
            <w:tcW w:w="360" w:type="dxa"/>
            <w:tcBorders>
              <w:bottom w:val="single" w:sz="4" w:space="0" w:color="auto"/>
            </w:tcBorders>
            <w:shd w:val="clear" w:color="auto" w:fill="D9D9D9"/>
            <w:noWrap/>
            <w:vAlign w:val="center"/>
          </w:tcPr>
          <w:p w14:paraId="310E7D6C" w14:textId="77777777" w:rsidR="00DF7EC0" w:rsidRPr="00A0149B" w:rsidRDefault="00DF7EC0"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13EE58C0" w14:textId="77777777" w:rsidR="00DF7EC0" w:rsidRPr="00A0149B" w:rsidRDefault="00DF7EC0" w:rsidP="00C40A5F">
            <w:pPr>
              <w:jc w:val="both"/>
              <w:rPr>
                <w:rFonts w:ascii="Arial" w:hAnsi="Arial" w:cs="Arial"/>
                <w:sz w:val="18"/>
                <w:szCs w:val="18"/>
              </w:rPr>
            </w:pPr>
          </w:p>
        </w:tc>
        <w:tc>
          <w:tcPr>
            <w:tcW w:w="5040" w:type="dxa"/>
            <w:shd w:val="clear" w:color="auto" w:fill="auto"/>
            <w:vAlign w:val="center"/>
          </w:tcPr>
          <w:p w14:paraId="39CF8049" w14:textId="0476C33F" w:rsidR="00DF7EC0" w:rsidRDefault="00574747" w:rsidP="00C40A5F">
            <w:pPr>
              <w:jc w:val="both"/>
              <w:rPr>
                <w:rFonts w:ascii="Arial" w:hAnsi="Arial" w:cs="Arial"/>
                <w:sz w:val="18"/>
                <w:szCs w:val="18"/>
              </w:rPr>
            </w:pPr>
            <w:r w:rsidRPr="00574747">
              <w:rPr>
                <w:rFonts w:ascii="Arial" w:hAnsi="Arial" w:cs="Arial"/>
                <w:sz w:val="18"/>
                <w:szCs w:val="18"/>
              </w:rPr>
              <w:t>The analytical results for this second source mid-range standard must be within 10% of its true value.</w:t>
            </w:r>
          </w:p>
        </w:tc>
      </w:tr>
      <w:tr w:rsidR="00C40A5F" w:rsidRPr="00A0149B" w14:paraId="4D7CDAA4" w14:textId="77777777" w:rsidTr="003173CF">
        <w:trPr>
          <w:trHeight w:val="692"/>
        </w:trPr>
        <w:tc>
          <w:tcPr>
            <w:tcW w:w="371" w:type="dxa"/>
            <w:shd w:val="clear" w:color="auto" w:fill="auto"/>
            <w:noWrap/>
            <w:vAlign w:val="center"/>
          </w:tcPr>
          <w:p w14:paraId="28C98B13" w14:textId="24752749"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tcPr>
          <w:p w14:paraId="56E933B0" w14:textId="77777777" w:rsidR="00DA719F" w:rsidRDefault="00DA719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4B70D455" w14:textId="4545FFF3" w:rsidR="00C40A5F" w:rsidRDefault="00C40A5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sidRPr="00893E48">
              <w:rPr>
                <w:rFonts w:ascii="Arial" w:hAnsi="Arial" w:cs="Arial"/>
                <w:sz w:val="18"/>
                <w:szCs w:val="18"/>
              </w:rPr>
              <w:t xml:space="preserve">What corrective action is taken if the second source standard </w:t>
            </w:r>
            <w:r>
              <w:rPr>
                <w:rFonts w:ascii="Arial" w:hAnsi="Arial" w:cs="Arial"/>
                <w:sz w:val="18"/>
                <w:szCs w:val="18"/>
              </w:rPr>
              <w:t xml:space="preserve">recovery </w:t>
            </w:r>
            <w:r w:rsidRPr="00893E48">
              <w:rPr>
                <w:rFonts w:ascii="Arial" w:hAnsi="Arial" w:cs="Arial"/>
                <w:sz w:val="18"/>
                <w:szCs w:val="18"/>
              </w:rPr>
              <w:t>is outside of established control limits?</w:t>
            </w:r>
            <w:r>
              <w:rPr>
                <w:rFonts w:ascii="Arial" w:hAnsi="Arial" w:cs="Arial"/>
                <w:sz w:val="18"/>
                <w:szCs w:val="18"/>
              </w:rPr>
              <w:t xml:space="preserve"> [15A NCAC </w:t>
            </w:r>
            <w:r w:rsidR="002B33CA">
              <w:rPr>
                <w:rFonts w:ascii="Arial" w:hAnsi="Arial" w:cs="Arial"/>
                <w:sz w:val="18"/>
                <w:szCs w:val="18"/>
              </w:rPr>
              <w:t>0</w:t>
            </w:r>
            <w:r>
              <w:rPr>
                <w:rFonts w:ascii="Arial" w:hAnsi="Arial" w:cs="Arial"/>
                <w:sz w:val="18"/>
                <w:szCs w:val="18"/>
              </w:rPr>
              <w:t>2H .0805 (a) (7) (B)</w:t>
            </w:r>
            <w:r w:rsidR="00AF572A">
              <w:rPr>
                <w:rFonts w:ascii="Arial" w:hAnsi="Arial" w:cs="Arial"/>
                <w:sz w:val="18"/>
                <w:szCs w:val="18"/>
              </w:rPr>
              <w:t xml:space="preserve"> and SM 4020 B-2022 (1) (b)</w:t>
            </w:r>
            <w:r>
              <w:rPr>
                <w:rFonts w:ascii="Arial" w:hAnsi="Arial" w:cs="Arial"/>
                <w:sz w:val="18"/>
                <w:szCs w:val="18"/>
              </w:rPr>
              <w:t>]</w:t>
            </w:r>
          </w:p>
          <w:p w14:paraId="428EA236" w14:textId="77777777" w:rsidR="00585552" w:rsidRDefault="0058555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74F1C995" w14:textId="252AC8F2" w:rsidR="00585552" w:rsidRPr="00A374AB" w:rsidRDefault="0058555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sz w:val="18"/>
                <w:szCs w:val="18"/>
              </w:rPr>
            </w:pPr>
            <w:r w:rsidRPr="00A374AB">
              <w:rPr>
                <w:rFonts w:ascii="Arial" w:hAnsi="Arial" w:cs="Arial"/>
                <w:b/>
                <w:sz w:val="18"/>
                <w:szCs w:val="18"/>
              </w:rPr>
              <w:t>A</w:t>
            </w:r>
            <w:r w:rsidR="00A374AB">
              <w:rPr>
                <w:rFonts w:ascii="Arial" w:hAnsi="Arial" w:cs="Arial"/>
                <w:b/>
                <w:sz w:val="18"/>
                <w:szCs w:val="18"/>
              </w:rPr>
              <w:t>nswer</w:t>
            </w:r>
            <w:r w:rsidRPr="00A374AB">
              <w:rPr>
                <w:rFonts w:ascii="Arial" w:hAnsi="Arial" w:cs="Arial"/>
                <w:b/>
                <w:sz w:val="18"/>
                <w:szCs w:val="18"/>
              </w:rPr>
              <w:t>:</w:t>
            </w:r>
          </w:p>
          <w:p w14:paraId="7ACF3C68" w14:textId="77777777" w:rsidR="00DA719F" w:rsidRDefault="00DA719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7B4D558B" w14:textId="77777777" w:rsidR="00DA719F" w:rsidRDefault="00DA719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60D7A7C3" w14:textId="77777777" w:rsidR="00DA719F" w:rsidRDefault="00DA719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4C4BBDD4" w14:textId="77777777" w:rsidR="00DA719F" w:rsidRPr="007A0478" w:rsidRDefault="00DA719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360" w:type="dxa"/>
            <w:shd w:val="clear" w:color="auto" w:fill="D9D9D9"/>
            <w:noWrap/>
            <w:vAlign w:val="center"/>
          </w:tcPr>
          <w:p w14:paraId="10BE4DA1" w14:textId="77777777" w:rsidR="00C40A5F" w:rsidRPr="00A0149B" w:rsidRDefault="00C40A5F" w:rsidP="00C40A5F">
            <w:pPr>
              <w:jc w:val="both"/>
              <w:rPr>
                <w:rFonts w:ascii="Arial" w:hAnsi="Arial" w:cs="Arial"/>
                <w:sz w:val="18"/>
                <w:szCs w:val="18"/>
              </w:rPr>
            </w:pPr>
          </w:p>
        </w:tc>
        <w:tc>
          <w:tcPr>
            <w:tcW w:w="360" w:type="dxa"/>
            <w:shd w:val="clear" w:color="auto" w:fill="auto"/>
            <w:noWrap/>
            <w:vAlign w:val="center"/>
          </w:tcPr>
          <w:p w14:paraId="6FB4C445"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12AB7972" w14:textId="77777777" w:rsidR="00C40A5F" w:rsidRDefault="00C40A5F" w:rsidP="00C40A5F">
            <w:pPr>
              <w:jc w:val="both"/>
              <w:rPr>
                <w:rFonts w:ascii="Arial" w:hAnsi="Arial" w:cs="Arial"/>
                <w:sz w:val="18"/>
                <w:szCs w:val="18"/>
              </w:rPr>
            </w:pPr>
            <w:r w:rsidRPr="00C40A5F">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6B17696F" w14:textId="77777777" w:rsidR="00574747" w:rsidRDefault="00574747" w:rsidP="00C40A5F">
            <w:pPr>
              <w:jc w:val="both"/>
              <w:rPr>
                <w:rFonts w:ascii="Arial" w:hAnsi="Arial" w:cs="Arial"/>
                <w:sz w:val="18"/>
                <w:szCs w:val="18"/>
              </w:rPr>
            </w:pPr>
          </w:p>
          <w:p w14:paraId="04DA8068" w14:textId="07622128" w:rsidR="00574747" w:rsidRPr="00A0149B" w:rsidRDefault="00976B44" w:rsidP="00C40A5F">
            <w:pPr>
              <w:jc w:val="both"/>
              <w:rPr>
                <w:rFonts w:ascii="Arial" w:hAnsi="Arial" w:cs="Arial"/>
                <w:sz w:val="18"/>
                <w:szCs w:val="18"/>
              </w:rPr>
            </w:pPr>
            <w:r w:rsidRPr="00976B44">
              <w:rPr>
                <w:rFonts w:ascii="Arial" w:hAnsi="Arial" w:cs="Arial"/>
                <w:b/>
                <w:sz w:val="18"/>
                <w:szCs w:val="18"/>
              </w:rPr>
              <w:t>SM states:</w:t>
            </w:r>
            <w:r>
              <w:rPr>
                <w:rFonts w:ascii="Arial" w:hAnsi="Arial" w:cs="Arial"/>
                <w:sz w:val="18"/>
                <w:szCs w:val="18"/>
              </w:rPr>
              <w:t xml:space="preserve"> </w:t>
            </w:r>
            <w:r w:rsidR="00574747" w:rsidRPr="00574747">
              <w:rPr>
                <w:rFonts w:ascii="Arial" w:hAnsi="Arial" w:cs="Arial"/>
                <w:sz w:val="18"/>
                <w:szCs w:val="18"/>
              </w:rPr>
              <w:t xml:space="preserve">If not, determine the cause of the error, take corrective </w:t>
            </w:r>
            <w:proofErr w:type="gramStart"/>
            <w:r w:rsidR="00574747" w:rsidRPr="00574747">
              <w:rPr>
                <w:rFonts w:ascii="Arial" w:hAnsi="Arial" w:cs="Arial"/>
                <w:sz w:val="18"/>
                <w:szCs w:val="18"/>
              </w:rPr>
              <w:t>action</w:t>
            </w:r>
            <w:proofErr w:type="gramEnd"/>
            <w:r w:rsidR="00574747" w:rsidRPr="00574747">
              <w:rPr>
                <w:rFonts w:ascii="Arial" w:hAnsi="Arial" w:cs="Arial"/>
                <w:sz w:val="18"/>
                <w:szCs w:val="18"/>
              </w:rPr>
              <w:t xml:space="preserve"> and re-verify the calibration. If the re-verification passes, continue the analyses; otherwise, repeat the initial calibration.</w:t>
            </w:r>
          </w:p>
        </w:tc>
      </w:tr>
      <w:tr w:rsidR="00C40A5F" w:rsidRPr="00A0149B" w14:paraId="0666D3A8" w14:textId="77777777" w:rsidTr="003173CF">
        <w:trPr>
          <w:trHeight w:val="692"/>
        </w:trPr>
        <w:tc>
          <w:tcPr>
            <w:tcW w:w="371" w:type="dxa"/>
            <w:shd w:val="clear" w:color="auto" w:fill="auto"/>
            <w:noWrap/>
            <w:vAlign w:val="center"/>
          </w:tcPr>
          <w:p w14:paraId="49DC9CA5" w14:textId="2E9EDD55"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2F724254" w14:textId="382FDDE0" w:rsidR="00C40A5F" w:rsidRDefault="00C40A5F"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r>
              <w:rPr>
                <w:rFonts w:ascii="Arial" w:hAnsi="Arial" w:cs="Arial"/>
                <w:sz w:val="18"/>
                <w:szCs w:val="18"/>
              </w:rPr>
              <w:t>Does the laboratory analyze a laboratory-fortified blank (LFB) at least daily or per batch of 20 or fewer samples? [SM 4020 B-</w:t>
            </w:r>
            <w:r w:rsidR="00D3265E">
              <w:rPr>
                <w:rFonts w:ascii="Arial" w:hAnsi="Arial" w:cs="Arial"/>
                <w:sz w:val="18"/>
                <w:szCs w:val="18"/>
              </w:rPr>
              <w:t xml:space="preserve">2022 </w:t>
            </w:r>
            <w:r w:rsidR="006A3981">
              <w:rPr>
                <w:rFonts w:ascii="Arial" w:hAnsi="Arial" w:cs="Arial"/>
                <w:sz w:val="18"/>
                <w:szCs w:val="18"/>
              </w:rPr>
              <w:t>(6)</w:t>
            </w:r>
            <w:r>
              <w:rPr>
                <w:rFonts w:ascii="Arial" w:hAnsi="Arial"/>
                <w:sz w:val="18"/>
                <w:szCs w:val="18"/>
              </w:rPr>
              <w:t xml:space="preserve">] </w:t>
            </w:r>
          </w:p>
          <w:p w14:paraId="4D6768EE" w14:textId="77777777" w:rsidR="00064A32" w:rsidRDefault="00064A32"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b/>
                <w:sz w:val="18"/>
                <w:szCs w:val="18"/>
              </w:rPr>
            </w:pPr>
          </w:p>
          <w:p w14:paraId="13315931" w14:textId="69D7394A" w:rsidR="00064A32" w:rsidRPr="00332BD4" w:rsidRDefault="006A3981"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sz w:val="18"/>
                <w:szCs w:val="18"/>
              </w:rPr>
            </w:pPr>
            <w:r>
              <w:rPr>
                <w:rFonts w:ascii="Arial" w:hAnsi="Arial" w:cs="Arial"/>
                <w:b/>
                <w:sz w:val="18"/>
                <w:szCs w:val="18"/>
              </w:rPr>
              <w:t>True value:</w:t>
            </w:r>
          </w:p>
        </w:tc>
        <w:tc>
          <w:tcPr>
            <w:tcW w:w="360" w:type="dxa"/>
            <w:shd w:val="clear" w:color="auto" w:fill="FFFFFF"/>
            <w:noWrap/>
            <w:vAlign w:val="center"/>
          </w:tcPr>
          <w:p w14:paraId="67376166" w14:textId="77777777" w:rsidR="00C40A5F" w:rsidRPr="00A0149B" w:rsidRDefault="00C40A5F" w:rsidP="00C40A5F">
            <w:pPr>
              <w:jc w:val="both"/>
              <w:rPr>
                <w:rFonts w:ascii="Arial" w:hAnsi="Arial" w:cs="Arial"/>
                <w:sz w:val="18"/>
                <w:szCs w:val="18"/>
              </w:rPr>
            </w:pPr>
          </w:p>
        </w:tc>
        <w:tc>
          <w:tcPr>
            <w:tcW w:w="360" w:type="dxa"/>
            <w:shd w:val="clear" w:color="auto" w:fill="FFFFFF"/>
            <w:noWrap/>
            <w:vAlign w:val="center"/>
          </w:tcPr>
          <w:p w14:paraId="52A07386"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2F13311A" w14:textId="431E7FC4" w:rsidR="009754BA" w:rsidRDefault="009754BA" w:rsidP="00C40A5F">
            <w:pPr>
              <w:jc w:val="both"/>
              <w:rPr>
                <w:rFonts w:ascii="Arial" w:hAnsi="Arial" w:cs="Arial"/>
                <w:sz w:val="18"/>
                <w:szCs w:val="18"/>
              </w:rPr>
            </w:pPr>
            <w:r w:rsidRPr="009754BA">
              <w:rPr>
                <w:rFonts w:ascii="Arial" w:hAnsi="Arial" w:cs="Arial"/>
                <w:sz w:val="18"/>
                <w:szCs w:val="18"/>
              </w:rPr>
              <w:t xml:space="preserve">As a </w:t>
            </w:r>
            <w:r w:rsidR="00900C2F" w:rsidRPr="00900C2F">
              <w:rPr>
                <w:rFonts w:ascii="Arial" w:hAnsi="Arial" w:cs="Arial"/>
                <w:sz w:val="18"/>
                <w:szCs w:val="18"/>
              </w:rPr>
              <w:t>minimum, include one LFB with each sample set (batch) or on a 5% basis, whichever is more frequent.</w:t>
            </w:r>
            <w:r w:rsidR="00807040">
              <w:rPr>
                <w:rFonts w:ascii="Arial" w:hAnsi="Arial" w:cs="Arial"/>
                <w:sz w:val="18"/>
                <w:szCs w:val="18"/>
              </w:rPr>
              <w:t xml:space="preserve"> Depending on method requirements, prepare the addition solution from either the same reference source used for calibration or an independent source.</w:t>
            </w:r>
          </w:p>
          <w:p w14:paraId="0B84467F" w14:textId="77777777" w:rsidR="009754BA" w:rsidRDefault="009754BA" w:rsidP="00C40A5F">
            <w:pPr>
              <w:jc w:val="both"/>
              <w:rPr>
                <w:rFonts w:ascii="Arial" w:hAnsi="Arial" w:cs="Arial"/>
                <w:sz w:val="18"/>
                <w:szCs w:val="18"/>
              </w:rPr>
            </w:pPr>
          </w:p>
          <w:p w14:paraId="64131845" w14:textId="04BE16FB" w:rsidR="00C40A5F" w:rsidRDefault="00C40A5F" w:rsidP="00C40A5F">
            <w:pPr>
              <w:jc w:val="both"/>
              <w:rPr>
                <w:rFonts w:ascii="Arial" w:hAnsi="Arial" w:cs="Arial"/>
                <w:sz w:val="18"/>
                <w:szCs w:val="18"/>
              </w:rPr>
            </w:pPr>
            <w:r>
              <w:rPr>
                <w:rFonts w:ascii="Arial" w:hAnsi="Arial" w:cs="Arial"/>
                <w:sz w:val="18"/>
                <w:szCs w:val="18"/>
              </w:rPr>
              <w:t xml:space="preserve">The LFB is a reagent blank (i.e., treated just like a sample including addition of the preservation acid) fortified with the analyte. </w:t>
            </w:r>
          </w:p>
          <w:p w14:paraId="4B970647" w14:textId="77777777" w:rsidR="00C40A5F" w:rsidRDefault="00C40A5F" w:rsidP="00C40A5F">
            <w:pPr>
              <w:jc w:val="both"/>
              <w:rPr>
                <w:rFonts w:ascii="Arial" w:hAnsi="Arial" w:cs="Arial"/>
                <w:sz w:val="18"/>
                <w:szCs w:val="18"/>
              </w:rPr>
            </w:pPr>
          </w:p>
          <w:p w14:paraId="7BD8AB41" w14:textId="7831D420" w:rsidR="00C40A5F" w:rsidRDefault="00C40A5F" w:rsidP="00C40A5F">
            <w:pPr>
              <w:jc w:val="both"/>
              <w:rPr>
                <w:rFonts w:ascii="Arial" w:hAnsi="Arial" w:cs="Arial"/>
                <w:sz w:val="18"/>
                <w:szCs w:val="18"/>
              </w:rPr>
            </w:pPr>
            <w:r>
              <w:rPr>
                <w:rFonts w:ascii="Arial" w:hAnsi="Arial" w:cs="Arial"/>
                <w:sz w:val="18"/>
                <w:szCs w:val="18"/>
              </w:rPr>
              <w:t xml:space="preserve">If the LFB is </w:t>
            </w:r>
            <w:r w:rsidRPr="00D1671E">
              <w:rPr>
                <w:rFonts w:ascii="Arial" w:hAnsi="Arial" w:cs="Arial"/>
                <w:b/>
                <w:sz w:val="18"/>
                <w:szCs w:val="18"/>
              </w:rPr>
              <w:t>primary source</w:t>
            </w:r>
            <w:r>
              <w:rPr>
                <w:rFonts w:ascii="Arial" w:hAnsi="Arial" w:cs="Arial"/>
                <w:sz w:val="18"/>
                <w:szCs w:val="18"/>
              </w:rPr>
              <w:t>, it may be equivalent to the CVS (refer to question #</w:t>
            </w:r>
            <w:r w:rsidR="00B60DEA">
              <w:rPr>
                <w:rFonts w:ascii="Arial" w:hAnsi="Arial" w:cs="Arial"/>
                <w:sz w:val="18"/>
                <w:szCs w:val="18"/>
              </w:rPr>
              <w:t>40</w:t>
            </w:r>
            <w:r>
              <w:rPr>
                <w:rFonts w:ascii="Arial" w:hAnsi="Arial" w:cs="Arial"/>
                <w:sz w:val="18"/>
                <w:szCs w:val="18"/>
              </w:rPr>
              <w:t>). Analyze at least one daily or per batch of 20 or fewer samples. Use control charts to establish limits or default to the CVS acceptance criterion</w:t>
            </w:r>
            <w:r w:rsidR="002844C0">
              <w:rPr>
                <w:rFonts w:ascii="Arial" w:hAnsi="Arial" w:cs="Arial"/>
                <w:sz w:val="18"/>
                <w:szCs w:val="18"/>
              </w:rPr>
              <w:t>.</w:t>
            </w:r>
          </w:p>
          <w:p w14:paraId="422ED82C" w14:textId="77777777" w:rsidR="00C40A5F" w:rsidRDefault="00C40A5F" w:rsidP="00C40A5F">
            <w:pPr>
              <w:jc w:val="both"/>
              <w:rPr>
                <w:rFonts w:ascii="Arial" w:hAnsi="Arial" w:cs="Arial"/>
                <w:sz w:val="18"/>
                <w:szCs w:val="18"/>
              </w:rPr>
            </w:pPr>
          </w:p>
          <w:p w14:paraId="2BA8D101" w14:textId="27EE9621" w:rsidR="00C40A5F" w:rsidRDefault="00C40A5F" w:rsidP="00C40A5F">
            <w:pPr>
              <w:jc w:val="both"/>
              <w:rPr>
                <w:rFonts w:ascii="Arial" w:hAnsi="Arial" w:cs="Arial"/>
                <w:sz w:val="18"/>
                <w:szCs w:val="18"/>
              </w:rPr>
            </w:pPr>
            <w:r>
              <w:rPr>
                <w:rFonts w:ascii="Arial" w:hAnsi="Arial" w:cs="Arial"/>
                <w:sz w:val="18"/>
                <w:szCs w:val="18"/>
              </w:rPr>
              <w:t xml:space="preserve">If the LFB is </w:t>
            </w:r>
            <w:r w:rsidRPr="00D1671E">
              <w:rPr>
                <w:rFonts w:ascii="Arial" w:hAnsi="Arial" w:cs="Arial"/>
                <w:b/>
                <w:sz w:val="18"/>
                <w:szCs w:val="18"/>
              </w:rPr>
              <w:t>secondary source</w:t>
            </w:r>
            <w:r>
              <w:rPr>
                <w:rFonts w:ascii="Arial" w:hAnsi="Arial" w:cs="Arial"/>
                <w:sz w:val="18"/>
                <w:szCs w:val="18"/>
              </w:rPr>
              <w:t>, it may be equivalent to the second source standard (refer to question #</w:t>
            </w:r>
            <w:r w:rsidR="00B60DEA">
              <w:rPr>
                <w:rFonts w:ascii="Arial" w:hAnsi="Arial" w:cs="Arial"/>
                <w:sz w:val="18"/>
                <w:szCs w:val="18"/>
              </w:rPr>
              <w:t>46</w:t>
            </w:r>
            <w:r>
              <w:rPr>
                <w:rFonts w:ascii="Arial" w:hAnsi="Arial" w:cs="Arial"/>
                <w:sz w:val="18"/>
                <w:szCs w:val="18"/>
              </w:rPr>
              <w:t xml:space="preserve">). Analyze one daily or per batch of 20 or fewer samples. </w:t>
            </w:r>
            <w:r w:rsidR="002844C0">
              <w:rPr>
                <w:rFonts w:ascii="Arial" w:hAnsi="Arial" w:cs="Arial"/>
                <w:sz w:val="18"/>
                <w:szCs w:val="18"/>
              </w:rPr>
              <w:t>The acceptance criterion must be recovery within ± 10% of true value</w:t>
            </w:r>
            <w:r>
              <w:rPr>
                <w:rFonts w:ascii="Arial" w:hAnsi="Arial" w:cs="Arial"/>
                <w:sz w:val="18"/>
                <w:szCs w:val="18"/>
              </w:rPr>
              <w:t>.</w:t>
            </w:r>
          </w:p>
        </w:tc>
      </w:tr>
      <w:tr w:rsidR="00976B44" w:rsidRPr="00A0149B" w14:paraId="4DBDD4E1" w14:textId="77777777">
        <w:trPr>
          <w:trHeight w:val="692"/>
        </w:trPr>
        <w:tc>
          <w:tcPr>
            <w:tcW w:w="371" w:type="dxa"/>
            <w:shd w:val="clear" w:color="auto" w:fill="auto"/>
            <w:noWrap/>
            <w:vAlign w:val="center"/>
          </w:tcPr>
          <w:p w14:paraId="54E47CB8" w14:textId="77777777" w:rsidR="00976B44" w:rsidRDefault="00976B44" w:rsidP="0021790B">
            <w:pPr>
              <w:numPr>
                <w:ilvl w:val="0"/>
                <w:numId w:val="1"/>
              </w:numPr>
              <w:ind w:left="443"/>
              <w:rPr>
                <w:rFonts w:ascii="Arial" w:hAnsi="Arial" w:cs="Arial"/>
                <w:sz w:val="18"/>
                <w:szCs w:val="18"/>
              </w:rPr>
            </w:pPr>
          </w:p>
        </w:tc>
        <w:tc>
          <w:tcPr>
            <w:tcW w:w="4770" w:type="dxa"/>
            <w:shd w:val="clear" w:color="auto" w:fill="auto"/>
            <w:noWrap/>
            <w:vAlign w:val="center"/>
          </w:tcPr>
          <w:p w14:paraId="3A54EEFF" w14:textId="69A05D43" w:rsidR="00976B44" w:rsidRDefault="00976B44"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r>
              <w:rPr>
                <w:rFonts w:ascii="Arial" w:hAnsi="Arial" w:cs="Arial"/>
                <w:sz w:val="18"/>
                <w:szCs w:val="18"/>
              </w:rPr>
              <w:t>What is the acceptance criterion of the LFB? [15A NCAC 02H .0805 (a) (7) (A)</w:t>
            </w:r>
            <w:r w:rsidR="00B13F77">
              <w:rPr>
                <w:rFonts w:ascii="Arial" w:hAnsi="Arial" w:cs="Arial"/>
                <w:sz w:val="18"/>
                <w:szCs w:val="18"/>
              </w:rPr>
              <w:t xml:space="preserve"> and SM 4020 B-2022 </w:t>
            </w:r>
            <w:r w:rsidR="00DD3C48">
              <w:rPr>
                <w:rFonts w:ascii="Arial" w:hAnsi="Arial" w:cs="Arial"/>
                <w:sz w:val="18"/>
                <w:szCs w:val="18"/>
              </w:rPr>
              <w:t>(1) (b) and (6)</w:t>
            </w:r>
            <w:r>
              <w:rPr>
                <w:rFonts w:ascii="Arial" w:hAnsi="Arial" w:cs="Arial"/>
                <w:sz w:val="18"/>
                <w:szCs w:val="18"/>
              </w:rPr>
              <w:t>]</w:t>
            </w:r>
          </w:p>
          <w:p w14:paraId="20434C98" w14:textId="77777777" w:rsidR="006A3981" w:rsidRDefault="006A3981"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02F4803A" w14:textId="5D841A4D" w:rsidR="006A3981" w:rsidRPr="00A374AB" w:rsidRDefault="006A3981"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b/>
                <w:sz w:val="18"/>
                <w:szCs w:val="18"/>
              </w:rPr>
            </w:pPr>
            <w:r w:rsidRPr="00A374AB">
              <w:rPr>
                <w:rFonts w:ascii="Arial" w:hAnsi="Arial" w:cs="Arial"/>
                <w:b/>
                <w:sz w:val="18"/>
                <w:szCs w:val="18"/>
              </w:rPr>
              <w:t>A</w:t>
            </w:r>
            <w:r w:rsidR="00A374AB">
              <w:rPr>
                <w:rFonts w:ascii="Arial" w:hAnsi="Arial" w:cs="Arial"/>
                <w:b/>
                <w:sz w:val="18"/>
                <w:szCs w:val="18"/>
              </w:rPr>
              <w:t>nswer</w:t>
            </w:r>
            <w:r w:rsidRPr="00A374AB">
              <w:rPr>
                <w:rFonts w:ascii="Arial" w:hAnsi="Arial" w:cs="Arial"/>
                <w:b/>
                <w:sz w:val="18"/>
                <w:szCs w:val="18"/>
              </w:rPr>
              <w:t>:</w:t>
            </w:r>
          </w:p>
          <w:p w14:paraId="70C21CDA" w14:textId="77777777" w:rsidR="006A3981" w:rsidRDefault="006A3981"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p w14:paraId="5C9177EF" w14:textId="78E7D422" w:rsidR="006A3981" w:rsidRDefault="006A3981" w:rsidP="00C40A5F">
            <w:pPr>
              <w:tabs>
                <w:tab w:val="left" w:pos="576"/>
                <w:tab w:val="left" w:pos="936"/>
                <w:tab w:val="left" w:pos="1152"/>
                <w:tab w:val="left" w:pos="1440"/>
                <w:tab w:val="left" w:pos="1800"/>
                <w:tab w:val="left" w:pos="4320"/>
                <w:tab w:val="left" w:pos="5040"/>
                <w:tab w:val="left" w:pos="5760"/>
                <w:tab w:val="left" w:pos="6120"/>
                <w:tab w:val="left" w:pos="6480"/>
                <w:tab w:val="left" w:pos="6840"/>
                <w:tab w:val="left" w:pos="7200"/>
                <w:tab w:val="left" w:pos="7848"/>
                <w:tab w:val="left" w:pos="8640"/>
                <w:tab w:val="left" w:pos="9360"/>
                <w:tab w:val="left" w:pos="10080"/>
                <w:tab w:val="left" w:pos="10800"/>
              </w:tabs>
              <w:jc w:val="both"/>
              <w:rPr>
                <w:rFonts w:ascii="Arial" w:hAnsi="Arial" w:cs="Arial"/>
                <w:sz w:val="18"/>
                <w:szCs w:val="18"/>
              </w:rPr>
            </w:pPr>
          </w:p>
        </w:tc>
        <w:tc>
          <w:tcPr>
            <w:tcW w:w="360" w:type="dxa"/>
            <w:shd w:val="clear" w:color="auto" w:fill="D9D9D9"/>
            <w:noWrap/>
            <w:vAlign w:val="center"/>
          </w:tcPr>
          <w:p w14:paraId="53B2E48A" w14:textId="77777777" w:rsidR="00976B44" w:rsidRPr="00A0149B" w:rsidRDefault="00976B44" w:rsidP="00C40A5F">
            <w:pPr>
              <w:jc w:val="both"/>
              <w:rPr>
                <w:rFonts w:ascii="Arial" w:hAnsi="Arial" w:cs="Arial"/>
                <w:sz w:val="18"/>
                <w:szCs w:val="18"/>
              </w:rPr>
            </w:pPr>
          </w:p>
        </w:tc>
        <w:tc>
          <w:tcPr>
            <w:tcW w:w="360" w:type="dxa"/>
            <w:shd w:val="clear" w:color="auto" w:fill="FFFFFF"/>
            <w:noWrap/>
            <w:vAlign w:val="center"/>
          </w:tcPr>
          <w:p w14:paraId="10F65E5F" w14:textId="77777777" w:rsidR="00976B44" w:rsidRPr="00A0149B" w:rsidRDefault="00976B44" w:rsidP="00C40A5F">
            <w:pPr>
              <w:jc w:val="both"/>
              <w:rPr>
                <w:rFonts w:ascii="Arial" w:hAnsi="Arial" w:cs="Arial"/>
                <w:sz w:val="18"/>
                <w:szCs w:val="18"/>
              </w:rPr>
            </w:pPr>
          </w:p>
        </w:tc>
        <w:tc>
          <w:tcPr>
            <w:tcW w:w="5040" w:type="dxa"/>
            <w:shd w:val="clear" w:color="auto" w:fill="auto"/>
            <w:vAlign w:val="center"/>
          </w:tcPr>
          <w:p w14:paraId="05BC6D93" w14:textId="13AA15CE" w:rsidR="00F65234" w:rsidRDefault="002844C0" w:rsidP="00F65234">
            <w:pPr>
              <w:jc w:val="both"/>
              <w:rPr>
                <w:rFonts w:ascii="Arial" w:hAnsi="Arial" w:cs="Arial"/>
                <w:sz w:val="18"/>
                <w:szCs w:val="18"/>
              </w:rPr>
            </w:pPr>
            <w:r>
              <w:rPr>
                <w:rFonts w:ascii="Arial" w:hAnsi="Arial" w:cs="Arial"/>
                <w:sz w:val="18"/>
                <w:szCs w:val="18"/>
              </w:rPr>
              <w:t>If used as the second source</w:t>
            </w:r>
            <w:r w:rsidR="00F65234">
              <w:rPr>
                <w:rFonts w:ascii="Arial" w:hAnsi="Arial" w:cs="Arial"/>
                <w:sz w:val="18"/>
                <w:szCs w:val="18"/>
              </w:rPr>
              <w:t xml:space="preserve"> verification, the acceptance criterion must be recovery within ± 10% of true value.</w:t>
            </w:r>
          </w:p>
          <w:p w14:paraId="2DE1CFFA" w14:textId="77777777" w:rsidR="00976B44" w:rsidRDefault="00976B44" w:rsidP="00C40A5F">
            <w:pPr>
              <w:jc w:val="both"/>
              <w:rPr>
                <w:rFonts w:ascii="Arial" w:hAnsi="Arial" w:cs="Arial"/>
                <w:sz w:val="18"/>
                <w:szCs w:val="18"/>
              </w:rPr>
            </w:pPr>
          </w:p>
          <w:p w14:paraId="568F2CFD" w14:textId="2CD1E46E" w:rsidR="00F65234" w:rsidRDefault="00F65234" w:rsidP="00C40A5F">
            <w:pPr>
              <w:jc w:val="both"/>
              <w:rPr>
                <w:rFonts w:ascii="Arial" w:hAnsi="Arial" w:cs="Arial"/>
                <w:sz w:val="18"/>
                <w:szCs w:val="18"/>
              </w:rPr>
            </w:pPr>
            <w:r>
              <w:rPr>
                <w:rFonts w:ascii="Arial" w:hAnsi="Arial" w:cs="Arial"/>
                <w:sz w:val="18"/>
                <w:szCs w:val="18"/>
              </w:rPr>
              <w:t xml:space="preserve">Otherwise, evaluate the LFB for percent recovery of the added analytes by comparing results to method-specified limits, control charts, or other approved criteria.  </w:t>
            </w:r>
          </w:p>
        </w:tc>
      </w:tr>
      <w:tr w:rsidR="00C40A5F" w:rsidRPr="00A0149B" w14:paraId="22B2C33B" w14:textId="77777777" w:rsidTr="003173CF">
        <w:trPr>
          <w:trHeight w:val="264"/>
        </w:trPr>
        <w:tc>
          <w:tcPr>
            <w:tcW w:w="371" w:type="dxa"/>
            <w:shd w:val="clear" w:color="auto" w:fill="auto"/>
            <w:noWrap/>
            <w:vAlign w:val="center"/>
          </w:tcPr>
          <w:p w14:paraId="31D281AA" w14:textId="0449624A" w:rsidR="00C40A5F" w:rsidRPr="00A0149B" w:rsidRDefault="00C40A5F" w:rsidP="0021790B">
            <w:pPr>
              <w:numPr>
                <w:ilvl w:val="0"/>
                <w:numId w:val="1"/>
              </w:numPr>
              <w:ind w:left="443"/>
              <w:rPr>
                <w:rFonts w:ascii="Arial" w:hAnsi="Arial" w:cs="Arial"/>
                <w:sz w:val="18"/>
                <w:szCs w:val="18"/>
              </w:rPr>
            </w:pPr>
          </w:p>
        </w:tc>
        <w:tc>
          <w:tcPr>
            <w:tcW w:w="4770" w:type="dxa"/>
            <w:shd w:val="clear" w:color="auto" w:fill="auto"/>
            <w:noWrap/>
          </w:tcPr>
          <w:p w14:paraId="73C521FC" w14:textId="77777777" w:rsidR="00DA719F" w:rsidRDefault="00DA719F" w:rsidP="00C40A5F">
            <w:pPr>
              <w:jc w:val="both"/>
              <w:rPr>
                <w:rFonts w:ascii="Arial" w:hAnsi="Arial"/>
                <w:sz w:val="18"/>
                <w:szCs w:val="18"/>
              </w:rPr>
            </w:pPr>
          </w:p>
          <w:p w14:paraId="6CB5A878" w14:textId="0A00A664" w:rsidR="00C40A5F" w:rsidRDefault="00C40A5F" w:rsidP="00C40A5F">
            <w:pPr>
              <w:jc w:val="both"/>
              <w:rPr>
                <w:rFonts w:ascii="Arial" w:hAnsi="Arial" w:cs="Arial"/>
                <w:sz w:val="18"/>
                <w:szCs w:val="18"/>
              </w:rPr>
            </w:pPr>
            <w:r>
              <w:rPr>
                <w:rFonts w:ascii="Arial" w:hAnsi="Arial"/>
                <w:sz w:val="18"/>
                <w:szCs w:val="18"/>
              </w:rPr>
              <w:t xml:space="preserve">What corrective action is taken if the LFB recovery is outside established control limits? </w:t>
            </w:r>
            <w:r>
              <w:rPr>
                <w:rFonts w:ascii="Arial" w:hAnsi="Arial" w:cs="Arial"/>
                <w:sz w:val="18"/>
                <w:szCs w:val="18"/>
              </w:rPr>
              <w:t xml:space="preserve">[15A NCAC </w:t>
            </w:r>
            <w:r w:rsidR="00AD2CBC">
              <w:rPr>
                <w:rFonts w:ascii="Arial" w:hAnsi="Arial" w:cs="Arial"/>
                <w:sz w:val="18"/>
                <w:szCs w:val="18"/>
              </w:rPr>
              <w:t>0</w:t>
            </w:r>
            <w:r>
              <w:rPr>
                <w:rFonts w:ascii="Arial" w:hAnsi="Arial" w:cs="Arial"/>
                <w:sz w:val="18"/>
                <w:szCs w:val="18"/>
              </w:rPr>
              <w:t>2H .0805 (a) (7) (B)</w:t>
            </w:r>
            <w:r w:rsidR="00B44DE1">
              <w:rPr>
                <w:rFonts w:ascii="Arial" w:hAnsi="Arial" w:cs="Arial"/>
                <w:sz w:val="18"/>
                <w:szCs w:val="18"/>
              </w:rPr>
              <w:t xml:space="preserve"> </w:t>
            </w:r>
            <w:r w:rsidR="00D5743D">
              <w:rPr>
                <w:rFonts w:ascii="Arial" w:hAnsi="Arial" w:cs="Arial"/>
                <w:sz w:val="18"/>
                <w:szCs w:val="18"/>
              </w:rPr>
              <w:t>and SM 4020 B-2022 (6)</w:t>
            </w:r>
            <w:r>
              <w:rPr>
                <w:rFonts w:ascii="Arial" w:hAnsi="Arial" w:cs="Arial"/>
                <w:sz w:val="18"/>
                <w:szCs w:val="18"/>
              </w:rPr>
              <w:t>]</w:t>
            </w:r>
          </w:p>
          <w:p w14:paraId="100D0167" w14:textId="77777777" w:rsidR="00651027" w:rsidRDefault="00651027" w:rsidP="00C40A5F">
            <w:pPr>
              <w:jc w:val="both"/>
              <w:rPr>
                <w:rFonts w:ascii="Arial" w:hAnsi="Arial" w:cs="Arial"/>
                <w:sz w:val="18"/>
                <w:szCs w:val="18"/>
              </w:rPr>
            </w:pPr>
          </w:p>
          <w:p w14:paraId="5DFB7EFE" w14:textId="464B08D2" w:rsidR="00651027" w:rsidRPr="00A374AB" w:rsidRDefault="00651027" w:rsidP="00C40A5F">
            <w:pPr>
              <w:jc w:val="both"/>
              <w:rPr>
                <w:rFonts w:ascii="Arial" w:hAnsi="Arial" w:cs="Arial"/>
                <w:b/>
                <w:sz w:val="18"/>
                <w:szCs w:val="18"/>
              </w:rPr>
            </w:pPr>
            <w:r w:rsidRPr="00A374AB">
              <w:rPr>
                <w:rFonts w:ascii="Arial" w:hAnsi="Arial" w:cs="Arial"/>
                <w:b/>
                <w:sz w:val="18"/>
                <w:szCs w:val="18"/>
              </w:rPr>
              <w:t>A</w:t>
            </w:r>
            <w:r w:rsidR="00A374AB">
              <w:rPr>
                <w:rFonts w:ascii="Arial" w:hAnsi="Arial" w:cs="Arial"/>
                <w:b/>
                <w:sz w:val="18"/>
                <w:szCs w:val="18"/>
              </w:rPr>
              <w:t>nswer</w:t>
            </w:r>
            <w:r w:rsidRPr="00A374AB">
              <w:rPr>
                <w:rFonts w:ascii="Arial" w:hAnsi="Arial" w:cs="Arial"/>
                <w:b/>
                <w:sz w:val="18"/>
                <w:szCs w:val="18"/>
              </w:rPr>
              <w:t>:</w:t>
            </w:r>
          </w:p>
        </w:tc>
        <w:tc>
          <w:tcPr>
            <w:tcW w:w="360" w:type="dxa"/>
            <w:tcBorders>
              <w:bottom w:val="single" w:sz="4" w:space="0" w:color="auto"/>
            </w:tcBorders>
            <w:shd w:val="clear" w:color="auto" w:fill="D9D9D9"/>
            <w:noWrap/>
            <w:vAlign w:val="center"/>
          </w:tcPr>
          <w:p w14:paraId="1443C76B" w14:textId="77777777" w:rsidR="00C40A5F" w:rsidRPr="00A0149B" w:rsidRDefault="00C40A5F"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074611FE" w14:textId="77777777" w:rsidR="00C40A5F" w:rsidRPr="00A0149B" w:rsidRDefault="00C40A5F" w:rsidP="00C40A5F">
            <w:pPr>
              <w:jc w:val="both"/>
              <w:rPr>
                <w:rFonts w:ascii="Arial" w:hAnsi="Arial" w:cs="Arial"/>
                <w:sz w:val="18"/>
                <w:szCs w:val="18"/>
              </w:rPr>
            </w:pPr>
          </w:p>
        </w:tc>
        <w:tc>
          <w:tcPr>
            <w:tcW w:w="5040" w:type="dxa"/>
            <w:shd w:val="clear" w:color="auto" w:fill="auto"/>
            <w:vAlign w:val="center"/>
          </w:tcPr>
          <w:p w14:paraId="69FFD485" w14:textId="77777777" w:rsidR="00DF7EC0" w:rsidRDefault="00C40A5F" w:rsidP="00C40A5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1E87AD18" w14:textId="77777777" w:rsidR="00DF7EC0" w:rsidRDefault="00DF7EC0" w:rsidP="00C40A5F">
            <w:pPr>
              <w:jc w:val="both"/>
              <w:rPr>
                <w:rFonts w:ascii="Arial" w:hAnsi="Arial" w:cs="Arial"/>
                <w:b/>
                <w:sz w:val="18"/>
                <w:szCs w:val="18"/>
              </w:rPr>
            </w:pPr>
          </w:p>
          <w:p w14:paraId="262CE0A4" w14:textId="721AD019" w:rsidR="00C40A5F" w:rsidRPr="00A0149B" w:rsidRDefault="00C40A5F" w:rsidP="00C40A5F">
            <w:pPr>
              <w:jc w:val="both"/>
              <w:rPr>
                <w:rFonts w:ascii="Arial" w:hAnsi="Arial" w:cs="Arial"/>
                <w:sz w:val="18"/>
                <w:szCs w:val="18"/>
              </w:rPr>
            </w:pPr>
            <w:r w:rsidRPr="00B05089">
              <w:rPr>
                <w:rFonts w:ascii="Arial" w:hAnsi="Arial" w:cs="Arial"/>
                <w:b/>
                <w:sz w:val="18"/>
                <w:szCs w:val="18"/>
              </w:rPr>
              <w:t>SM states</w:t>
            </w:r>
            <w:r>
              <w:rPr>
                <w:rFonts w:ascii="Arial" w:hAnsi="Arial" w:cs="Arial"/>
                <w:sz w:val="18"/>
                <w:szCs w:val="18"/>
              </w:rPr>
              <w:t xml:space="preserve">: </w:t>
            </w:r>
            <w:r w:rsidR="00F65234">
              <w:rPr>
                <w:rFonts w:ascii="Arial" w:hAnsi="Arial" w:cs="Arial"/>
                <w:sz w:val="18"/>
                <w:szCs w:val="18"/>
              </w:rPr>
              <w:t xml:space="preserve">If LFB results are out of control, take corrective action, including re-preparation and re-analysis of associated samples if required. </w:t>
            </w:r>
          </w:p>
        </w:tc>
      </w:tr>
      <w:tr w:rsidR="00C40A5F" w:rsidRPr="00A0149B" w14:paraId="582B2EA4" w14:textId="77777777" w:rsidTr="003173CF">
        <w:trPr>
          <w:trHeight w:val="710"/>
        </w:trPr>
        <w:tc>
          <w:tcPr>
            <w:tcW w:w="371" w:type="dxa"/>
            <w:shd w:val="clear" w:color="auto" w:fill="auto"/>
            <w:noWrap/>
            <w:vAlign w:val="center"/>
          </w:tcPr>
          <w:p w14:paraId="3EF86522" w14:textId="24FD8039" w:rsidR="00C40A5F" w:rsidRPr="00F5366E"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5A4C93C1" w14:textId="2C5915B2" w:rsidR="00C40A5F" w:rsidRDefault="00C40A5F" w:rsidP="00C40A5F">
            <w:pPr>
              <w:jc w:val="both"/>
              <w:rPr>
                <w:rFonts w:ascii="Arial" w:hAnsi="Arial"/>
                <w:sz w:val="18"/>
                <w:szCs w:val="18"/>
              </w:rPr>
            </w:pPr>
            <w:r w:rsidRPr="007800EF">
              <w:rPr>
                <w:rFonts w:ascii="Arial" w:hAnsi="Arial"/>
                <w:sz w:val="18"/>
                <w:szCs w:val="18"/>
              </w:rPr>
              <w:t xml:space="preserve">Is a Laboratory Fortified Matrix (LFM) analyzed with each batch of 20 or fewer samples? </w:t>
            </w:r>
            <w:r w:rsidRPr="007800EF">
              <w:rPr>
                <w:rFonts w:ascii="Arial" w:hAnsi="Arial" w:cs="Arial"/>
                <w:sz w:val="18"/>
                <w:szCs w:val="18"/>
              </w:rPr>
              <w:t xml:space="preserve"> [SM 4020 B</w:t>
            </w:r>
            <w:r>
              <w:rPr>
                <w:rFonts w:ascii="Arial" w:hAnsi="Arial" w:cs="Arial"/>
                <w:sz w:val="18"/>
                <w:szCs w:val="18"/>
              </w:rPr>
              <w:t>-</w:t>
            </w:r>
            <w:r w:rsidR="004703C7">
              <w:rPr>
                <w:rFonts w:ascii="Arial" w:hAnsi="Arial" w:cs="Arial"/>
                <w:sz w:val="18"/>
                <w:szCs w:val="18"/>
              </w:rPr>
              <w:t xml:space="preserve">2022 </w:t>
            </w:r>
            <w:r w:rsidR="00D215E6">
              <w:rPr>
                <w:rFonts w:ascii="Arial" w:hAnsi="Arial" w:cs="Arial"/>
                <w:sz w:val="18"/>
                <w:szCs w:val="18"/>
              </w:rPr>
              <w:t>(7)</w:t>
            </w:r>
            <w:r w:rsidR="004703C7" w:rsidDel="004703C7">
              <w:rPr>
                <w:rFonts w:ascii="Arial" w:hAnsi="Arial" w:cs="Arial"/>
                <w:sz w:val="18"/>
                <w:szCs w:val="18"/>
              </w:rPr>
              <w:t xml:space="preserve"> </w:t>
            </w:r>
            <w:r w:rsidR="004703C7">
              <w:rPr>
                <w:rFonts w:ascii="Arial" w:hAnsi="Arial" w:cs="Arial"/>
                <w:sz w:val="18"/>
                <w:szCs w:val="18"/>
              </w:rPr>
              <w:t xml:space="preserve">and </w:t>
            </w:r>
            <w:r w:rsidR="001A4960">
              <w:rPr>
                <w:rFonts w:ascii="Arial" w:hAnsi="Arial" w:cs="Arial"/>
                <w:sz w:val="18"/>
                <w:szCs w:val="18"/>
              </w:rPr>
              <w:t xml:space="preserve">Table </w:t>
            </w:r>
            <w:proofErr w:type="gramStart"/>
            <w:r w:rsidR="001A4960">
              <w:rPr>
                <w:rFonts w:ascii="Arial" w:hAnsi="Arial" w:cs="Arial"/>
                <w:sz w:val="18"/>
                <w:szCs w:val="18"/>
              </w:rPr>
              <w:t>4020:I</w:t>
            </w:r>
            <w:proofErr w:type="gramEnd"/>
            <w:r w:rsidRPr="007800EF">
              <w:rPr>
                <w:rFonts w:ascii="Arial" w:hAnsi="Arial"/>
                <w:sz w:val="18"/>
                <w:szCs w:val="18"/>
              </w:rPr>
              <w:t>]</w:t>
            </w:r>
          </w:p>
        </w:tc>
        <w:tc>
          <w:tcPr>
            <w:tcW w:w="360" w:type="dxa"/>
            <w:shd w:val="clear" w:color="auto" w:fill="auto"/>
            <w:noWrap/>
            <w:vAlign w:val="center"/>
          </w:tcPr>
          <w:p w14:paraId="46CD3B1D"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4A61A5DF"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300A91F3" w14:textId="0207C57F" w:rsidR="00C40A5F" w:rsidRDefault="00C40A5F" w:rsidP="00C40A5F">
            <w:pPr>
              <w:jc w:val="both"/>
              <w:rPr>
                <w:rFonts w:ascii="Arial" w:hAnsi="Arial" w:cs="Arial"/>
                <w:sz w:val="18"/>
                <w:szCs w:val="18"/>
              </w:rPr>
            </w:pPr>
            <w:r w:rsidRPr="00745127">
              <w:rPr>
                <w:rFonts w:ascii="Arial" w:hAnsi="Arial" w:cs="Arial"/>
                <w:b/>
                <w:sz w:val="18"/>
                <w:szCs w:val="18"/>
              </w:rPr>
              <w:t xml:space="preserve">SM </w:t>
            </w:r>
            <w:r w:rsidR="001A4960">
              <w:rPr>
                <w:rFonts w:ascii="Arial" w:hAnsi="Arial" w:cs="Arial"/>
                <w:b/>
                <w:sz w:val="18"/>
                <w:szCs w:val="18"/>
              </w:rPr>
              <w:t xml:space="preserve">(7) </w:t>
            </w:r>
            <w:r w:rsidRPr="00745127">
              <w:rPr>
                <w:rFonts w:ascii="Arial" w:hAnsi="Arial" w:cs="Arial"/>
                <w:b/>
                <w:sz w:val="18"/>
                <w:szCs w:val="18"/>
              </w:rPr>
              <w:t>states:</w:t>
            </w:r>
            <w:r>
              <w:rPr>
                <w:rFonts w:ascii="Arial" w:hAnsi="Arial" w:cs="Arial"/>
                <w:sz w:val="18"/>
                <w:szCs w:val="18"/>
              </w:rPr>
              <w:t xml:space="preserve"> </w:t>
            </w:r>
            <w:r w:rsidR="00D215E6">
              <w:rPr>
                <w:rFonts w:ascii="Arial" w:hAnsi="Arial" w:cs="Arial"/>
                <w:sz w:val="18"/>
                <w:szCs w:val="18"/>
              </w:rPr>
              <w:t xml:space="preserve">If an LFM is feasible and the method does not specify LFM frequency requirements, then include at least one LFM with each sample set (batch) or on a 5% basis, whichever is more frequent. </w:t>
            </w:r>
          </w:p>
          <w:p w14:paraId="28538718" w14:textId="77777777" w:rsidR="006873CD" w:rsidRDefault="006873CD" w:rsidP="00C40A5F">
            <w:pPr>
              <w:jc w:val="both"/>
              <w:rPr>
                <w:rFonts w:ascii="Arial" w:hAnsi="Arial" w:cs="Arial"/>
                <w:sz w:val="18"/>
                <w:szCs w:val="18"/>
              </w:rPr>
            </w:pPr>
          </w:p>
          <w:p w14:paraId="277260CA" w14:textId="77777777" w:rsidR="006873CD" w:rsidRDefault="006873CD" w:rsidP="006873CD">
            <w:pPr>
              <w:jc w:val="both"/>
              <w:rPr>
                <w:rFonts w:ascii="Arial" w:hAnsi="Arial" w:cs="Arial"/>
                <w:sz w:val="18"/>
                <w:szCs w:val="18"/>
              </w:rPr>
            </w:pPr>
            <w:r w:rsidRPr="007800EF">
              <w:rPr>
                <w:rFonts w:ascii="Arial" w:hAnsi="Arial" w:cs="Arial"/>
                <w:sz w:val="18"/>
                <w:szCs w:val="18"/>
              </w:rPr>
              <w:t>Lab</w:t>
            </w:r>
            <w:r>
              <w:rPr>
                <w:rFonts w:ascii="Arial" w:hAnsi="Arial" w:cs="Arial"/>
                <w:sz w:val="18"/>
                <w:szCs w:val="18"/>
              </w:rPr>
              <w:t>oratory</w:t>
            </w:r>
            <w:r w:rsidRPr="007800EF">
              <w:rPr>
                <w:rFonts w:ascii="Arial" w:hAnsi="Arial" w:cs="Arial"/>
                <w:sz w:val="18"/>
                <w:szCs w:val="18"/>
              </w:rPr>
              <w:t xml:space="preserve"> fortified matrix is the same as a matrix spike; that is, a spiked sample</w:t>
            </w:r>
            <w:r>
              <w:rPr>
                <w:rFonts w:ascii="Arial" w:hAnsi="Arial" w:cs="Arial"/>
                <w:sz w:val="18"/>
                <w:szCs w:val="18"/>
              </w:rPr>
              <w:t xml:space="preserve">. </w:t>
            </w:r>
          </w:p>
          <w:p w14:paraId="6FC0F2B0" w14:textId="5EFC723E" w:rsidR="006873CD" w:rsidRDefault="006873CD" w:rsidP="00C40A5F">
            <w:pPr>
              <w:jc w:val="both"/>
              <w:rPr>
                <w:rFonts w:ascii="Arial" w:hAnsi="Arial" w:cs="Arial"/>
                <w:sz w:val="18"/>
                <w:szCs w:val="18"/>
              </w:rPr>
            </w:pPr>
          </w:p>
        </w:tc>
      </w:tr>
      <w:tr w:rsidR="00D23E6C" w:rsidRPr="00A0149B" w14:paraId="1C31DA11" w14:textId="77777777" w:rsidTr="00A73D44">
        <w:trPr>
          <w:trHeight w:val="710"/>
        </w:trPr>
        <w:tc>
          <w:tcPr>
            <w:tcW w:w="371" w:type="dxa"/>
            <w:shd w:val="clear" w:color="auto" w:fill="auto"/>
            <w:noWrap/>
            <w:vAlign w:val="center"/>
          </w:tcPr>
          <w:p w14:paraId="0F49F635" w14:textId="77777777" w:rsidR="00D23E6C" w:rsidRPr="00DE7353" w:rsidRDefault="00D23E6C" w:rsidP="0021790B">
            <w:pPr>
              <w:numPr>
                <w:ilvl w:val="0"/>
                <w:numId w:val="1"/>
              </w:numPr>
              <w:ind w:left="443"/>
              <w:rPr>
                <w:rFonts w:ascii="Arial" w:hAnsi="Arial" w:cs="Arial"/>
                <w:sz w:val="18"/>
                <w:szCs w:val="18"/>
              </w:rPr>
            </w:pPr>
          </w:p>
        </w:tc>
        <w:tc>
          <w:tcPr>
            <w:tcW w:w="4770" w:type="dxa"/>
            <w:shd w:val="clear" w:color="auto" w:fill="auto"/>
            <w:noWrap/>
          </w:tcPr>
          <w:p w14:paraId="2376F6E5" w14:textId="2FD7B7C7" w:rsidR="00D23E6C" w:rsidRDefault="00D23E6C" w:rsidP="00C40A5F">
            <w:pPr>
              <w:jc w:val="both"/>
              <w:rPr>
                <w:rFonts w:ascii="Arial" w:hAnsi="Arial" w:cs="Arial"/>
                <w:sz w:val="18"/>
                <w:szCs w:val="18"/>
              </w:rPr>
            </w:pPr>
            <w:r w:rsidRPr="007800EF">
              <w:rPr>
                <w:rFonts w:ascii="Arial" w:hAnsi="Arial"/>
                <w:sz w:val="18"/>
                <w:szCs w:val="18"/>
              </w:rPr>
              <w:t>Is a</w:t>
            </w:r>
            <w:r>
              <w:rPr>
                <w:rFonts w:ascii="Arial" w:hAnsi="Arial"/>
                <w:sz w:val="18"/>
                <w:szCs w:val="18"/>
              </w:rPr>
              <w:t xml:space="preserve"> </w:t>
            </w:r>
            <w:r w:rsidRPr="007800EF">
              <w:rPr>
                <w:rFonts w:ascii="Arial" w:hAnsi="Arial"/>
                <w:sz w:val="18"/>
                <w:szCs w:val="18"/>
              </w:rPr>
              <w:t xml:space="preserve">Laboratory Fortified Matrix Duplicate (LFMD) analyzed with each batch of 20 or fewer samples? </w:t>
            </w:r>
            <w:r w:rsidRPr="007800EF">
              <w:rPr>
                <w:rFonts w:ascii="Arial" w:hAnsi="Arial" w:cs="Arial"/>
                <w:sz w:val="18"/>
                <w:szCs w:val="18"/>
              </w:rPr>
              <w:t xml:space="preserve"> [SM 4020 B</w:t>
            </w:r>
            <w:r>
              <w:rPr>
                <w:rFonts w:ascii="Arial" w:hAnsi="Arial" w:cs="Arial"/>
                <w:sz w:val="18"/>
                <w:szCs w:val="18"/>
              </w:rPr>
              <w:t>-2022</w:t>
            </w:r>
            <w:r w:rsidR="00F5590D">
              <w:rPr>
                <w:rFonts w:ascii="Arial" w:hAnsi="Arial" w:cs="Arial"/>
                <w:sz w:val="18"/>
                <w:szCs w:val="18"/>
              </w:rPr>
              <w:t xml:space="preserve"> (8)</w:t>
            </w:r>
            <w:r w:rsidR="0098618A">
              <w:rPr>
                <w:rFonts w:ascii="Arial" w:hAnsi="Arial" w:cs="Arial"/>
                <w:sz w:val="18"/>
                <w:szCs w:val="18"/>
              </w:rPr>
              <w:t xml:space="preserve"> and</w:t>
            </w:r>
            <w:r>
              <w:rPr>
                <w:rFonts w:ascii="Arial" w:hAnsi="Arial" w:cs="Arial"/>
                <w:sz w:val="18"/>
                <w:szCs w:val="18"/>
              </w:rPr>
              <w:t xml:space="preserve"> Table </w:t>
            </w:r>
            <w:proofErr w:type="gramStart"/>
            <w:r>
              <w:rPr>
                <w:rFonts w:ascii="Arial" w:hAnsi="Arial" w:cs="Arial"/>
                <w:sz w:val="18"/>
                <w:szCs w:val="18"/>
              </w:rPr>
              <w:t>4020:I</w:t>
            </w:r>
            <w:proofErr w:type="gramEnd"/>
            <w:r w:rsidRPr="007800EF">
              <w:rPr>
                <w:rFonts w:ascii="Arial" w:hAnsi="Arial"/>
                <w:sz w:val="18"/>
                <w:szCs w:val="18"/>
              </w:rPr>
              <w:t>]</w:t>
            </w:r>
          </w:p>
        </w:tc>
        <w:tc>
          <w:tcPr>
            <w:tcW w:w="360" w:type="dxa"/>
            <w:shd w:val="clear" w:color="auto" w:fill="auto"/>
            <w:noWrap/>
            <w:vAlign w:val="center"/>
          </w:tcPr>
          <w:p w14:paraId="25EA660A" w14:textId="77777777" w:rsidR="00D23E6C" w:rsidRDefault="00D23E6C" w:rsidP="00C40A5F">
            <w:pPr>
              <w:jc w:val="both"/>
              <w:rPr>
                <w:rFonts w:ascii="Arial" w:hAnsi="Arial" w:cs="Arial"/>
                <w:sz w:val="18"/>
                <w:szCs w:val="18"/>
              </w:rPr>
            </w:pPr>
          </w:p>
        </w:tc>
        <w:tc>
          <w:tcPr>
            <w:tcW w:w="360" w:type="dxa"/>
            <w:shd w:val="clear" w:color="auto" w:fill="auto"/>
            <w:noWrap/>
            <w:vAlign w:val="center"/>
          </w:tcPr>
          <w:p w14:paraId="2C5965FA" w14:textId="77777777" w:rsidR="00D23E6C" w:rsidRDefault="00D23E6C" w:rsidP="00C40A5F">
            <w:pPr>
              <w:jc w:val="both"/>
              <w:rPr>
                <w:rFonts w:ascii="Arial" w:hAnsi="Arial" w:cs="Arial"/>
                <w:sz w:val="18"/>
                <w:szCs w:val="18"/>
              </w:rPr>
            </w:pPr>
          </w:p>
        </w:tc>
        <w:tc>
          <w:tcPr>
            <w:tcW w:w="5040" w:type="dxa"/>
            <w:shd w:val="clear" w:color="auto" w:fill="auto"/>
            <w:vAlign w:val="center"/>
          </w:tcPr>
          <w:p w14:paraId="19620BDD" w14:textId="7A95BC87" w:rsidR="000C5743" w:rsidRDefault="000C5743" w:rsidP="006B4209">
            <w:pPr>
              <w:jc w:val="both"/>
              <w:rPr>
                <w:rFonts w:ascii="Arial" w:hAnsi="Arial" w:cs="Arial"/>
                <w:sz w:val="18"/>
                <w:szCs w:val="18"/>
              </w:rPr>
            </w:pPr>
            <w:r w:rsidRPr="001A4960">
              <w:rPr>
                <w:rFonts w:ascii="Arial" w:hAnsi="Arial" w:cs="Arial"/>
                <w:b/>
                <w:sz w:val="18"/>
                <w:szCs w:val="18"/>
              </w:rPr>
              <w:t>SM (8) states:</w:t>
            </w:r>
            <w:r>
              <w:rPr>
                <w:rFonts w:ascii="Arial" w:hAnsi="Arial" w:cs="Arial"/>
                <w:sz w:val="18"/>
                <w:szCs w:val="18"/>
              </w:rPr>
              <w:t xml:space="preserve"> As a minimum, include one duplicate sample or one LFM duplicate with each sample set (batch) or on a 5% basis, whichever is more frequent, and process it independently through the entire sample preparation and </w:t>
            </w:r>
            <w:proofErr w:type="gramStart"/>
            <w:r>
              <w:rPr>
                <w:rFonts w:ascii="Arial" w:hAnsi="Arial" w:cs="Arial"/>
                <w:sz w:val="18"/>
                <w:szCs w:val="18"/>
              </w:rPr>
              <w:t>analysis</w:t>
            </w:r>
            <w:proofErr w:type="gramEnd"/>
          </w:p>
          <w:p w14:paraId="707B7B49" w14:textId="77777777" w:rsidR="000C5743" w:rsidRDefault="000C5743" w:rsidP="006B4209">
            <w:pPr>
              <w:jc w:val="both"/>
              <w:rPr>
                <w:rFonts w:ascii="Arial" w:hAnsi="Arial" w:cs="Arial"/>
                <w:sz w:val="18"/>
                <w:szCs w:val="18"/>
              </w:rPr>
            </w:pPr>
          </w:p>
          <w:p w14:paraId="20F49538" w14:textId="3AEB507C" w:rsidR="006B4209" w:rsidRDefault="006B4209" w:rsidP="006B4209">
            <w:pPr>
              <w:jc w:val="both"/>
              <w:rPr>
                <w:rFonts w:ascii="Arial" w:hAnsi="Arial" w:cs="Arial"/>
                <w:sz w:val="18"/>
                <w:szCs w:val="18"/>
              </w:rPr>
            </w:pPr>
            <w:r w:rsidRPr="007800EF">
              <w:rPr>
                <w:rFonts w:ascii="Arial" w:hAnsi="Arial" w:cs="Arial"/>
                <w:sz w:val="18"/>
                <w:szCs w:val="18"/>
              </w:rPr>
              <w:t>Lab</w:t>
            </w:r>
            <w:r>
              <w:rPr>
                <w:rFonts w:ascii="Arial" w:hAnsi="Arial" w:cs="Arial"/>
                <w:sz w:val="18"/>
                <w:szCs w:val="18"/>
              </w:rPr>
              <w:t>oratory</w:t>
            </w:r>
            <w:r w:rsidRPr="007800EF">
              <w:rPr>
                <w:rFonts w:ascii="Arial" w:hAnsi="Arial" w:cs="Arial"/>
                <w:sz w:val="18"/>
                <w:szCs w:val="18"/>
              </w:rPr>
              <w:t xml:space="preserve"> fortified matrix is the same as a matrix spike; that is, a spiked sample</w:t>
            </w:r>
            <w:r>
              <w:rPr>
                <w:rFonts w:ascii="Arial" w:hAnsi="Arial" w:cs="Arial"/>
                <w:sz w:val="18"/>
                <w:szCs w:val="18"/>
              </w:rPr>
              <w:t xml:space="preserve">. </w:t>
            </w:r>
          </w:p>
          <w:p w14:paraId="7CA9E136" w14:textId="3A1F1A38" w:rsidR="00D23E6C" w:rsidRDefault="006B4209" w:rsidP="006B4209">
            <w:pPr>
              <w:jc w:val="both"/>
              <w:rPr>
                <w:rFonts w:ascii="Arial" w:hAnsi="Arial" w:cs="Arial"/>
                <w:sz w:val="18"/>
                <w:szCs w:val="18"/>
              </w:rPr>
            </w:pPr>
            <w:r w:rsidRPr="00DD0A94">
              <w:rPr>
                <w:rFonts w:ascii="Arial" w:hAnsi="Arial" w:cs="Arial"/>
                <w:b/>
                <w:sz w:val="18"/>
                <w:szCs w:val="18"/>
              </w:rPr>
              <w:t xml:space="preserve">Note: </w:t>
            </w:r>
            <w:r w:rsidR="000C5743">
              <w:rPr>
                <w:rFonts w:ascii="Arial" w:hAnsi="Arial" w:cs="Arial"/>
                <w:b/>
                <w:sz w:val="18"/>
                <w:szCs w:val="18"/>
              </w:rPr>
              <w:t xml:space="preserve">Based on Table </w:t>
            </w:r>
            <w:proofErr w:type="gramStart"/>
            <w:r w:rsidR="000C5743">
              <w:rPr>
                <w:rFonts w:ascii="Arial" w:hAnsi="Arial" w:cs="Arial"/>
                <w:b/>
                <w:sz w:val="18"/>
                <w:szCs w:val="18"/>
              </w:rPr>
              <w:t>4020:I</w:t>
            </w:r>
            <w:proofErr w:type="gramEnd"/>
            <w:r w:rsidR="000C5743">
              <w:rPr>
                <w:rFonts w:ascii="Arial" w:hAnsi="Arial" w:cs="Arial"/>
                <w:b/>
                <w:sz w:val="18"/>
                <w:szCs w:val="18"/>
              </w:rPr>
              <w:t>, n</w:t>
            </w:r>
            <w:r w:rsidRPr="00DD0A94">
              <w:rPr>
                <w:rFonts w:ascii="Arial" w:hAnsi="Arial" w:cs="Arial"/>
                <w:b/>
                <w:sz w:val="18"/>
                <w:szCs w:val="18"/>
              </w:rPr>
              <w:t xml:space="preserve">o option to perform </w:t>
            </w:r>
            <w:r>
              <w:rPr>
                <w:rFonts w:ascii="Arial" w:hAnsi="Arial" w:cs="Arial"/>
                <w:b/>
                <w:sz w:val="18"/>
                <w:szCs w:val="18"/>
              </w:rPr>
              <w:t xml:space="preserve">an environmental sample </w:t>
            </w:r>
            <w:r w:rsidRPr="00DD0A94">
              <w:rPr>
                <w:rFonts w:ascii="Arial" w:hAnsi="Arial" w:cs="Arial"/>
                <w:b/>
                <w:sz w:val="18"/>
                <w:szCs w:val="18"/>
              </w:rPr>
              <w:t xml:space="preserve">duplicate and </w:t>
            </w:r>
            <w:r>
              <w:rPr>
                <w:rFonts w:ascii="Arial" w:hAnsi="Arial" w:cs="Arial"/>
                <w:b/>
                <w:sz w:val="18"/>
                <w:szCs w:val="18"/>
              </w:rPr>
              <w:t xml:space="preserve">then </w:t>
            </w:r>
            <w:r w:rsidRPr="00DD0A94">
              <w:rPr>
                <w:rFonts w:ascii="Arial" w:hAnsi="Arial" w:cs="Arial"/>
                <w:b/>
                <w:sz w:val="18"/>
                <w:szCs w:val="18"/>
              </w:rPr>
              <w:t>spike separately – must perform MS/MSD</w:t>
            </w:r>
            <w:r>
              <w:rPr>
                <w:rFonts w:ascii="Arial" w:hAnsi="Arial" w:cs="Arial"/>
                <w:b/>
                <w:sz w:val="18"/>
                <w:szCs w:val="18"/>
              </w:rPr>
              <w:t xml:space="preserve"> for this method</w:t>
            </w:r>
            <w:r w:rsidRPr="00DD0A94">
              <w:rPr>
                <w:rFonts w:ascii="Arial" w:hAnsi="Arial" w:cs="Arial"/>
                <w:b/>
                <w:sz w:val="18"/>
                <w:szCs w:val="18"/>
              </w:rPr>
              <w:t>.</w:t>
            </w:r>
          </w:p>
        </w:tc>
      </w:tr>
      <w:tr w:rsidR="00C40A5F" w:rsidRPr="00A0149B" w14:paraId="70034968" w14:textId="77777777" w:rsidTr="003173CF">
        <w:trPr>
          <w:trHeight w:val="710"/>
        </w:trPr>
        <w:tc>
          <w:tcPr>
            <w:tcW w:w="371" w:type="dxa"/>
            <w:shd w:val="clear" w:color="auto" w:fill="auto"/>
            <w:noWrap/>
            <w:vAlign w:val="center"/>
          </w:tcPr>
          <w:p w14:paraId="0BA92837" w14:textId="4F2F18B7" w:rsidR="00C40A5F" w:rsidRPr="00DE7353" w:rsidRDefault="00C40A5F" w:rsidP="0021790B">
            <w:pPr>
              <w:numPr>
                <w:ilvl w:val="0"/>
                <w:numId w:val="1"/>
              </w:numPr>
              <w:ind w:left="443"/>
              <w:rPr>
                <w:rFonts w:ascii="Arial" w:hAnsi="Arial" w:cs="Arial"/>
                <w:sz w:val="18"/>
                <w:szCs w:val="18"/>
              </w:rPr>
            </w:pPr>
          </w:p>
        </w:tc>
        <w:tc>
          <w:tcPr>
            <w:tcW w:w="4770" w:type="dxa"/>
            <w:shd w:val="clear" w:color="auto" w:fill="auto"/>
            <w:noWrap/>
          </w:tcPr>
          <w:p w14:paraId="73788943" w14:textId="77777777" w:rsidR="00DA5109" w:rsidRDefault="00DA5109" w:rsidP="00C40A5F">
            <w:pPr>
              <w:jc w:val="both"/>
              <w:rPr>
                <w:rFonts w:ascii="Arial" w:hAnsi="Arial" w:cs="Arial"/>
                <w:sz w:val="18"/>
                <w:szCs w:val="18"/>
              </w:rPr>
            </w:pPr>
          </w:p>
          <w:p w14:paraId="7236D3E3" w14:textId="0386EAAD" w:rsidR="00C40A5F" w:rsidRDefault="00C40A5F" w:rsidP="00C40A5F">
            <w:pPr>
              <w:jc w:val="both"/>
              <w:rPr>
                <w:rFonts w:ascii="Arial" w:hAnsi="Arial"/>
                <w:sz w:val="18"/>
                <w:szCs w:val="18"/>
              </w:rPr>
            </w:pPr>
            <w:r w:rsidRPr="007800EF">
              <w:rPr>
                <w:rFonts w:ascii="Arial" w:hAnsi="Arial" w:cs="Arial"/>
                <w:sz w:val="18"/>
                <w:szCs w:val="18"/>
              </w:rPr>
              <w:t>How is the LFM (spike) prepared?</w:t>
            </w:r>
            <w:r>
              <w:rPr>
                <w:rFonts w:ascii="Arial" w:hAnsi="Arial" w:cs="Arial"/>
                <w:sz w:val="18"/>
                <w:szCs w:val="18"/>
              </w:rPr>
              <w:t xml:space="preserve"> [SM 4020 B-</w:t>
            </w:r>
            <w:r w:rsidR="004703C7">
              <w:rPr>
                <w:rFonts w:ascii="Arial" w:hAnsi="Arial" w:cs="Arial"/>
                <w:sz w:val="18"/>
                <w:szCs w:val="18"/>
              </w:rPr>
              <w:t xml:space="preserve">2022 </w:t>
            </w:r>
            <w:r w:rsidR="00261685">
              <w:rPr>
                <w:rFonts w:ascii="Arial" w:hAnsi="Arial" w:cs="Arial"/>
                <w:sz w:val="18"/>
                <w:szCs w:val="18"/>
              </w:rPr>
              <w:t>(7)</w:t>
            </w:r>
            <w:r w:rsidR="00CA65A7">
              <w:rPr>
                <w:rFonts w:ascii="Arial" w:hAnsi="Arial"/>
                <w:sz w:val="18"/>
                <w:szCs w:val="18"/>
              </w:rPr>
              <w:t xml:space="preserve"> and </w:t>
            </w:r>
            <w:r w:rsidR="00653CAA">
              <w:rPr>
                <w:rFonts w:ascii="Arial" w:hAnsi="Arial"/>
                <w:sz w:val="18"/>
                <w:szCs w:val="18"/>
              </w:rPr>
              <w:t>NC</w:t>
            </w:r>
            <w:r w:rsidR="008F18F7">
              <w:rPr>
                <w:rFonts w:ascii="Arial" w:hAnsi="Arial"/>
                <w:sz w:val="18"/>
                <w:szCs w:val="18"/>
              </w:rPr>
              <w:t xml:space="preserve"> WW/GW LCB Matrix Spi</w:t>
            </w:r>
            <w:r w:rsidR="000508A9">
              <w:rPr>
                <w:rFonts w:ascii="Arial" w:hAnsi="Arial"/>
                <w:sz w:val="18"/>
                <w:szCs w:val="18"/>
              </w:rPr>
              <w:t>king Pol</w:t>
            </w:r>
            <w:r w:rsidR="00D31B6F">
              <w:rPr>
                <w:rFonts w:ascii="Arial" w:hAnsi="Arial"/>
                <w:sz w:val="18"/>
                <w:szCs w:val="18"/>
              </w:rPr>
              <w:t>icy</w:t>
            </w:r>
            <w:r w:rsidR="00503A31">
              <w:rPr>
                <w:rFonts w:ascii="Arial" w:hAnsi="Arial"/>
                <w:sz w:val="18"/>
                <w:szCs w:val="18"/>
              </w:rPr>
              <w:t>]</w:t>
            </w:r>
          </w:p>
          <w:p w14:paraId="3C6B91BE" w14:textId="77777777" w:rsidR="00651027" w:rsidRDefault="00651027" w:rsidP="00C40A5F">
            <w:pPr>
              <w:jc w:val="both"/>
              <w:rPr>
                <w:rFonts w:ascii="Arial" w:hAnsi="Arial"/>
                <w:sz w:val="18"/>
                <w:szCs w:val="18"/>
              </w:rPr>
            </w:pPr>
          </w:p>
          <w:p w14:paraId="05C2FD9E" w14:textId="44245942" w:rsidR="00651027" w:rsidRPr="00615E7C" w:rsidRDefault="00651027"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tc>
        <w:tc>
          <w:tcPr>
            <w:tcW w:w="360" w:type="dxa"/>
            <w:shd w:val="clear" w:color="auto" w:fill="D9D9D9"/>
            <w:noWrap/>
            <w:vAlign w:val="center"/>
          </w:tcPr>
          <w:p w14:paraId="248856D7"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1D7831AD"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27167CD6" w14:textId="194F2177" w:rsidR="00C40A5F" w:rsidRDefault="00C40A5F" w:rsidP="00C40A5F">
            <w:pPr>
              <w:jc w:val="both"/>
              <w:rPr>
                <w:rFonts w:ascii="Arial" w:hAnsi="Arial" w:cs="Arial"/>
                <w:sz w:val="18"/>
                <w:szCs w:val="18"/>
              </w:rPr>
            </w:pPr>
            <w:r>
              <w:rPr>
                <w:rFonts w:ascii="Arial" w:hAnsi="Arial" w:cs="Arial"/>
                <w:sz w:val="18"/>
                <w:szCs w:val="18"/>
              </w:rPr>
              <w:t xml:space="preserve">See Matrix Spike Technical Assistance document. </w:t>
            </w:r>
          </w:p>
          <w:p w14:paraId="18391A00" w14:textId="61A72FF7" w:rsidR="00261685" w:rsidRDefault="00261685" w:rsidP="00C40A5F">
            <w:pPr>
              <w:jc w:val="both"/>
              <w:rPr>
                <w:rFonts w:ascii="Arial" w:hAnsi="Arial" w:cs="Arial"/>
                <w:sz w:val="18"/>
                <w:szCs w:val="18"/>
              </w:rPr>
            </w:pPr>
          </w:p>
          <w:p w14:paraId="07EE2E81" w14:textId="77777777" w:rsidR="00C40A5F" w:rsidRDefault="00261685" w:rsidP="00C40A5F">
            <w:pPr>
              <w:jc w:val="both"/>
              <w:rPr>
                <w:rFonts w:ascii="Arial" w:hAnsi="Arial" w:cs="Arial"/>
                <w:sz w:val="18"/>
                <w:szCs w:val="18"/>
              </w:rPr>
            </w:pPr>
            <w:r w:rsidRPr="00476436">
              <w:rPr>
                <w:rFonts w:ascii="Arial" w:hAnsi="Arial" w:cs="Arial"/>
                <w:b/>
                <w:sz w:val="18"/>
                <w:szCs w:val="18"/>
              </w:rPr>
              <w:t>SM states:</w:t>
            </w:r>
            <w:r>
              <w:rPr>
                <w:rFonts w:ascii="Arial" w:hAnsi="Arial" w:cs="Arial"/>
                <w:sz w:val="18"/>
                <w:szCs w:val="18"/>
              </w:rPr>
              <w:t xml:space="preserve"> </w:t>
            </w:r>
            <w:r w:rsidRPr="00AC0503">
              <w:rPr>
                <w:rFonts w:ascii="Arial" w:hAnsi="Arial" w:cs="Arial"/>
                <w:sz w:val="18"/>
                <w:szCs w:val="18"/>
              </w:rPr>
              <w:t xml:space="preserve">Add a concentration that is at least 10 </w:t>
            </w:r>
            <w:r>
              <w:rPr>
                <w:rFonts w:ascii="Arial" w:hAnsi="Arial" w:cs="Arial"/>
                <w:sz w:val="18"/>
                <w:szCs w:val="18"/>
              </w:rPr>
              <w:t>x</w:t>
            </w:r>
            <w:r w:rsidRPr="00AC0503">
              <w:rPr>
                <w:rFonts w:ascii="Arial" w:hAnsi="Arial" w:cs="Arial"/>
                <w:sz w:val="18"/>
                <w:szCs w:val="18"/>
              </w:rPr>
              <w:t xml:space="preserve"> MRL, less than or equal to the midpoint of the calibration curve, or method-specified level to the selected sample(s). The analyst should use the same concentration as for LFB (4020 B.6) to allow analysts to separate</w:t>
            </w:r>
            <w:r>
              <w:rPr>
                <w:rFonts w:ascii="Arial" w:hAnsi="Arial" w:cs="Arial"/>
                <w:sz w:val="18"/>
                <w:szCs w:val="18"/>
              </w:rPr>
              <w:t xml:space="preserve"> </w:t>
            </w:r>
            <w:r w:rsidRPr="00AC0503">
              <w:rPr>
                <w:rFonts w:ascii="Arial" w:hAnsi="Arial" w:cs="Arial"/>
                <w:sz w:val="18"/>
                <w:szCs w:val="18"/>
              </w:rPr>
              <w:t>the matrix’s effect from laboratory performance.</w:t>
            </w:r>
            <w:r>
              <w:rPr>
                <w:rFonts w:ascii="Arial" w:hAnsi="Arial" w:cs="Arial"/>
                <w:sz w:val="18"/>
                <w:szCs w:val="18"/>
              </w:rPr>
              <w:t xml:space="preserve"> </w:t>
            </w:r>
            <w:r w:rsidRPr="00BA7212">
              <w:rPr>
                <w:rFonts w:ascii="Arial" w:hAnsi="Arial" w:cs="Arial"/>
                <w:b/>
                <w:bCs/>
                <w:sz w:val="18"/>
                <w:szCs w:val="18"/>
              </w:rPr>
              <w:t>Prepare LFM from the same reference source used for LFB.</w:t>
            </w:r>
            <w:r w:rsidRPr="001556DF">
              <w:rPr>
                <w:rFonts w:ascii="Arial" w:hAnsi="Arial" w:cs="Arial"/>
                <w:sz w:val="18"/>
                <w:szCs w:val="18"/>
              </w:rPr>
              <w:t xml:space="preserve"> Make the addition such that sample background levels do not adversely affect recovery (preferably adjust LFM concentrations if the known sample is more than 5 times the background level). At a minimum, the spike must at least equal the background concentration, unless the method specifies otherwise. For example, if the sample contains the analyte of interest, then add approximately as much analyte to the LFM sample as the concentration found in the known sample.</w:t>
            </w:r>
          </w:p>
          <w:p w14:paraId="114E1E01" w14:textId="77777777" w:rsidR="00F77CC0" w:rsidRDefault="00F77CC0" w:rsidP="00C40A5F">
            <w:pPr>
              <w:jc w:val="both"/>
              <w:rPr>
                <w:rFonts w:ascii="Arial" w:hAnsi="Arial" w:cs="Arial"/>
                <w:sz w:val="18"/>
                <w:szCs w:val="18"/>
              </w:rPr>
            </w:pPr>
          </w:p>
          <w:p w14:paraId="24BFE00E" w14:textId="1D7AD19A" w:rsidR="00F77CC0" w:rsidRDefault="00F77CC0" w:rsidP="00C40A5F">
            <w:pPr>
              <w:jc w:val="both"/>
              <w:rPr>
                <w:rFonts w:ascii="Arial" w:hAnsi="Arial" w:cs="Arial"/>
                <w:sz w:val="18"/>
                <w:szCs w:val="18"/>
              </w:rPr>
            </w:pPr>
            <w:r w:rsidRPr="00CA65A7">
              <w:rPr>
                <w:rFonts w:ascii="Arial" w:hAnsi="Arial" w:cs="Arial"/>
                <w:b/>
                <w:bCs/>
                <w:sz w:val="18"/>
                <w:szCs w:val="18"/>
              </w:rPr>
              <w:t>NC Policy states</w:t>
            </w:r>
            <w:r>
              <w:rPr>
                <w:rFonts w:ascii="Arial" w:hAnsi="Arial" w:cs="Arial"/>
                <w:sz w:val="18"/>
                <w:szCs w:val="18"/>
              </w:rPr>
              <w:t xml:space="preserve">: </w:t>
            </w:r>
            <w:r w:rsidRPr="00F77CC0">
              <w:rPr>
                <w:rFonts w:ascii="Arial" w:hAnsi="Arial" w:cs="Arial" w:hint="eastAsia"/>
                <w:sz w:val="18"/>
                <w:szCs w:val="18"/>
              </w:rPr>
              <w:t xml:space="preserve">The volume of spike solution used in MS preparation must in all cases be </w:t>
            </w:r>
            <w:r w:rsidR="000946F1">
              <w:rPr>
                <w:rFonts w:ascii="Arial" w:hAnsi="Arial" w:cs="Arial"/>
                <w:sz w:val="18"/>
                <w:szCs w:val="18"/>
              </w:rPr>
              <w:t>≤</w:t>
            </w:r>
            <w:r w:rsidRPr="00F77CC0">
              <w:rPr>
                <w:rFonts w:ascii="Arial" w:hAnsi="Arial" w:cs="Arial" w:hint="eastAsia"/>
                <w:sz w:val="18"/>
                <w:szCs w:val="18"/>
              </w:rPr>
              <w:t xml:space="preserve">5% of the total MS volume. It is preferable that the spike solution constitutes </w:t>
            </w:r>
            <w:r w:rsidR="000946F1">
              <w:rPr>
                <w:rFonts w:ascii="Arial" w:hAnsi="Arial" w:cs="Arial"/>
                <w:sz w:val="18"/>
                <w:szCs w:val="18"/>
              </w:rPr>
              <w:t>≤</w:t>
            </w:r>
            <w:r w:rsidRPr="00F77CC0">
              <w:rPr>
                <w:rFonts w:ascii="Arial" w:hAnsi="Arial" w:cs="Arial" w:hint="eastAsia"/>
                <w:sz w:val="18"/>
                <w:szCs w:val="18"/>
              </w:rPr>
              <w:t xml:space="preserve"> 1% of the total MS volume so that the MS can be considered a whole volume sample with no adjustment</w:t>
            </w:r>
            <w:r w:rsidRPr="00F77CC0">
              <w:rPr>
                <w:rFonts w:ascii="Arial" w:hAnsi="Arial" w:cs="Arial"/>
                <w:sz w:val="18"/>
                <w:szCs w:val="18"/>
              </w:rPr>
              <w:t xml:space="preserve"> (i.e., volume correction) by calculation necessary. If the spike solution volume constitutes &gt;1% of the total sample volume, the sample concentration must be adjusted by calculation.</w:t>
            </w:r>
          </w:p>
        </w:tc>
      </w:tr>
      <w:tr w:rsidR="00C40A5F" w:rsidRPr="00A0149B" w14:paraId="0BBF05B6" w14:textId="77777777" w:rsidTr="003173CF">
        <w:trPr>
          <w:trHeight w:val="710"/>
        </w:trPr>
        <w:tc>
          <w:tcPr>
            <w:tcW w:w="371" w:type="dxa"/>
            <w:shd w:val="clear" w:color="auto" w:fill="auto"/>
            <w:noWrap/>
            <w:vAlign w:val="center"/>
          </w:tcPr>
          <w:p w14:paraId="49241032" w14:textId="21E5141B" w:rsidR="00C40A5F" w:rsidRPr="00C741B2" w:rsidRDefault="00C40A5F" w:rsidP="0021790B">
            <w:pPr>
              <w:numPr>
                <w:ilvl w:val="0"/>
                <w:numId w:val="1"/>
              </w:numPr>
              <w:ind w:left="443"/>
              <w:rPr>
                <w:rFonts w:ascii="Arial" w:hAnsi="Arial" w:cs="Arial"/>
                <w:sz w:val="18"/>
                <w:szCs w:val="18"/>
              </w:rPr>
            </w:pPr>
          </w:p>
        </w:tc>
        <w:tc>
          <w:tcPr>
            <w:tcW w:w="4770" w:type="dxa"/>
            <w:shd w:val="clear" w:color="auto" w:fill="auto"/>
            <w:noWrap/>
          </w:tcPr>
          <w:p w14:paraId="078E19EC" w14:textId="77777777" w:rsidR="00DA5109" w:rsidRDefault="00DA5109" w:rsidP="00C40A5F">
            <w:pPr>
              <w:jc w:val="both"/>
              <w:rPr>
                <w:rFonts w:ascii="Arial" w:hAnsi="Arial" w:cs="Arial"/>
                <w:sz w:val="18"/>
                <w:szCs w:val="18"/>
              </w:rPr>
            </w:pPr>
          </w:p>
          <w:p w14:paraId="71851858" w14:textId="35719A4C" w:rsidR="00C40A5F" w:rsidRDefault="00C40A5F" w:rsidP="00C40A5F">
            <w:pPr>
              <w:jc w:val="both"/>
              <w:rPr>
                <w:rFonts w:ascii="Arial" w:hAnsi="Arial"/>
                <w:sz w:val="18"/>
                <w:szCs w:val="18"/>
              </w:rPr>
            </w:pPr>
            <w:r w:rsidRPr="007800EF">
              <w:rPr>
                <w:rFonts w:ascii="Arial" w:hAnsi="Arial" w:cs="Arial"/>
                <w:sz w:val="18"/>
                <w:szCs w:val="18"/>
              </w:rPr>
              <w:t>What is the acceptance criterion for LFM/LFMD recovery? [SM 4020 B</w:t>
            </w:r>
            <w:r>
              <w:rPr>
                <w:rFonts w:ascii="Arial" w:hAnsi="Arial" w:cs="Arial"/>
                <w:sz w:val="18"/>
                <w:szCs w:val="18"/>
              </w:rPr>
              <w:t>-</w:t>
            </w:r>
            <w:r w:rsidR="004703C7">
              <w:rPr>
                <w:rFonts w:ascii="Arial" w:hAnsi="Arial" w:cs="Arial"/>
                <w:sz w:val="18"/>
                <w:szCs w:val="18"/>
              </w:rPr>
              <w:t xml:space="preserve">2022 </w:t>
            </w:r>
            <w:r w:rsidR="00A16E56">
              <w:rPr>
                <w:rFonts w:ascii="Arial" w:hAnsi="Arial" w:cs="Arial"/>
                <w:sz w:val="18"/>
                <w:szCs w:val="18"/>
              </w:rPr>
              <w:t>(7)</w:t>
            </w:r>
            <w:r w:rsidRPr="007800EF">
              <w:rPr>
                <w:rFonts w:ascii="Arial" w:hAnsi="Arial"/>
                <w:sz w:val="18"/>
                <w:szCs w:val="18"/>
              </w:rPr>
              <w:t>]</w:t>
            </w:r>
          </w:p>
          <w:p w14:paraId="1A03EF38" w14:textId="77777777" w:rsidR="00651027" w:rsidRDefault="00651027" w:rsidP="00C40A5F">
            <w:pPr>
              <w:jc w:val="both"/>
              <w:rPr>
                <w:rFonts w:ascii="Arial" w:hAnsi="Arial"/>
                <w:sz w:val="18"/>
                <w:szCs w:val="18"/>
              </w:rPr>
            </w:pPr>
          </w:p>
          <w:p w14:paraId="23FCE594" w14:textId="54F93EA7" w:rsidR="00651027" w:rsidRPr="00615E7C" w:rsidRDefault="00651027" w:rsidP="00C40A5F">
            <w:pPr>
              <w:jc w:val="both"/>
              <w:rPr>
                <w:rFonts w:ascii="Arial" w:hAnsi="Arial" w:cs="Arial"/>
                <w:b/>
                <w:sz w:val="18"/>
                <w:szCs w:val="18"/>
                <w:highlight w:val="yellow"/>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tc>
        <w:tc>
          <w:tcPr>
            <w:tcW w:w="360" w:type="dxa"/>
            <w:tcBorders>
              <w:bottom w:val="single" w:sz="4" w:space="0" w:color="auto"/>
            </w:tcBorders>
            <w:shd w:val="clear" w:color="auto" w:fill="D9D9D9"/>
            <w:noWrap/>
            <w:vAlign w:val="center"/>
          </w:tcPr>
          <w:p w14:paraId="38001504" w14:textId="77777777" w:rsidR="00C40A5F" w:rsidRDefault="00C40A5F"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76330168"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1DC9F383" w14:textId="25FE27CF" w:rsidR="00C40A5F" w:rsidRDefault="00321F2F" w:rsidP="00C40A5F">
            <w:pPr>
              <w:jc w:val="both"/>
              <w:rPr>
                <w:rFonts w:ascii="Arial" w:hAnsi="Arial" w:cs="Arial"/>
                <w:sz w:val="18"/>
                <w:szCs w:val="18"/>
              </w:rPr>
            </w:pPr>
            <w:r>
              <w:rPr>
                <w:rFonts w:ascii="Arial" w:hAnsi="Arial" w:cs="Arial"/>
                <w:sz w:val="18"/>
                <w:szCs w:val="18"/>
              </w:rPr>
              <w:t>There will be</w:t>
            </w:r>
            <w:r w:rsidR="00C40A5F" w:rsidRPr="007800EF">
              <w:rPr>
                <w:rFonts w:ascii="Arial" w:hAnsi="Arial" w:cs="Arial"/>
                <w:sz w:val="18"/>
                <w:szCs w:val="18"/>
              </w:rPr>
              <w:t xml:space="preserve"> two % recovery calculations for accuracy from spike recoveries and one RPD calculation for precision from duplicate calculation</w:t>
            </w:r>
            <w:r w:rsidR="00CB3824">
              <w:rPr>
                <w:rFonts w:ascii="Arial" w:hAnsi="Arial" w:cs="Arial"/>
                <w:sz w:val="18"/>
                <w:szCs w:val="18"/>
              </w:rPr>
              <w:t>.</w:t>
            </w:r>
          </w:p>
          <w:p w14:paraId="7E1F0C59" w14:textId="0829B682" w:rsidR="00A16E56" w:rsidRDefault="00A16E56" w:rsidP="00C40A5F">
            <w:pPr>
              <w:jc w:val="both"/>
              <w:rPr>
                <w:rFonts w:ascii="Arial" w:hAnsi="Arial" w:cs="Arial"/>
                <w:sz w:val="18"/>
                <w:szCs w:val="18"/>
              </w:rPr>
            </w:pPr>
          </w:p>
          <w:p w14:paraId="434B5C96" w14:textId="54305B06" w:rsidR="00A16E56" w:rsidRDefault="00A16E56" w:rsidP="00C40A5F">
            <w:pPr>
              <w:jc w:val="both"/>
              <w:rPr>
                <w:rFonts w:ascii="Arial" w:hAnsi="Arial" w:cs="Arial"/>
                <w:sz w:val="18"/>
                <w:szCs w:val="18"/>
              </w:rPr>
            </w:pPr>
            <w:r w:rsidRPr="007800EF">
              <w:rPr>
                <w:rFonts w:ascii="Arial" w:hAnsi="Arial" w:cs="Arial"/>
                <w:b/>
                <w:sz w:val="18"/>
                <w:szCs w:val="18"/>
              </w:rPr>
              <w:t>SM states:</w:t>
            </w:r>
            <w:r>
              <w:rPr>
                <w:rFonts w:ascii="Arial" w:hAnsi="Arial" w:cs="Arial"/>
                <w:sz w:val="18"/>
                <w:szCs w:val="18"/>
              </w:rPr>
              <w:t xml:space="preserve"> </w:t>
            </w:r>
            <w:r w:rsidRPr="001556DF">
              <w:rPr>
                <w:rFonts w:ascii="Arial" w:hAnsi="Arial" w:cs="Arial"/>
                <w:sz w:val="18"/>
                <w:szCs w:val="18"/>
              </w:rPr>
              <w:t>Evaluate LFM results for percent recovery; if they are not within control limits, then take corrective action to rectify the matrix effect, use another method, use the method of standard addition, or flag the data if reported. See method for specific LFM</w:t>
            </w:r>
            <w:r>
              <w:rPr>
                <w:rFonts w:ascii="Arial" w:hAnsi="Arial" w:cs="Arial"/>
                <w:sz w:val="18"/>
                <w:szCs w:val="18"/>
              </w:rPr>
              <w:t xml:space="preserve"> </w:t>
            </w:r>
            <w:r w:rsidRPr="001556DF">
              <w:rPr>
                <w:rFonts w:ascii="Arial" w:hAnsi="Arial" w:cs="Arial"/>
                <w:sz w:val="18"/>
                <w:szCs w:val="18"/>
              </w:rPr>
              <w:t>acceptance criteria until the laboratory develops statistically valid, laboratory-specific performance criteria. If the method does not provide limits, use the calculated preliminary limits from the IDC (4020 B.3). LFM control limits may be wider than for LFB or LCS, and batch acceptance generally is not contingent upon LFM results.</w:t>
            </w:r>
          </w:p>
          <w:p w14:paraId="678F9E76" w14:textId="748DF22D" w:rsidR="00C40A5F" w:rsidRDefault="00C40A5F" w:rsidP="00C40A5F">
            <w:pPr>
              <w:jc w:val="both"/>
              <w:rPr>
                <w:rFonts w:ascii="Arial" w:hAnsi="Arial" w:cs="Arial"/>
                <w:sz w:val="18"/>
                <w:szCs w:val="18"/>
              </w:rPr>
            </w:pPr>
          </w:p>
        </w:tc>
      </w:tr>
      <w:tr w:rsidR="00C40A5F" w:rsidRPr="00A0149B" w14:paraId="22FFA4EC" w14:textId="77777777" w:rsidTr="003173CF">
        <w:trPr>
          <w:trHeight w:val="710"/>
        </w:trPr>
        <w:tc>
          <w:tcPr>
            <w:tcW w:w="371" w:type="dxa"/>
            <w:shd w:val="clear" w:color="auto" w:fill="auto"/>
            <w:noWrap/>
            <w:vAlign w:val="center"/>
          </w:tcPr>
          <w:p w14:paraId="3A4ADFB9" w14:textId="30EA26BA" w:rsidR="00C40A5F" w:rsidRPr="00C741B2" w:rsidRDefault="00C40A5F" w:rsidP="0021790B">
            <w:pPr>
              <w:numPr>
                <w:ilvl w:val="0"/>
                <w:numId w:val="1"/>
              </w:numPr>
              <w:ind w:left="443"/>
              <w:rPr>
                <w:rFonts w:ascii="Arial" w:hAnsi="Arial" w:cs="Arial"/>
                <w:sz w:val="18"/>
                <w:szCs w:val="18"/>
              </w:rPr>
            </w:pPr>
          </w:p>
        </w:tc>
        <w:tc>
          <w:tcPr>
            <w:tcW w:w="4770" w:type="dxa"/>
            <w:shd w:val="clear" w:color="auto" w:fill="auto"/>
            <w:noWrap/>
          </w:tcPr>
          <w:p w14:paraId="6575966B" w14:textId="77777777" w:rsidR="00DA719F" w:rsidRDefault="00DA719F" w:rsidP="00C40A5F">
            <w:pPr>
              <w:jc w:val="both"/>
              <w:rPr>
                <w:rFonts w:ascii="Arial" w:hAnsi="Arial" w:cs="Arial"/>
                <w:sz w:val="18"/>
                <w:szCs w:val="18"/>
              </w:rPr>
            </w:pPr>
          </w:p>
          <w:p w14:paraId="6B187B62" w14:textId="037E3AD4"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accuracy</w:t>
            </w:r>
            <w:r>
              <w:rPr>
                <w:rFonts w:ascii="Arial" w:hAnsi="Arial" w:cs="Arial"/>
                <w:sz w:val="18"/>
                <w:szCs w:val="18"/>
              </w:rPr>
              <w:t>? [</w:t>
            </w:r>
            <w:r w:rsidR="0070614C">
              <w:rPr>
                <w:rFonts w:ascii="Arial" w:hAnsi="Arial" w:cs="Arial"/>
                <w:sz w:val="18"/>
                <w:szCs w:val="18"/>
              </w:rPr>
              <w:t>SM 4020 B-</w:t>
            </w:r>
            <w:r w:rsidR="00592D53">
              <w:rPr>
                <w:rFonts w:ascii="Arial" w:hAnsi="Arial" w:cs="Arial"/>
                <w:sz w:val="18"/>
                <w:szCs w:val="18"/>
              </w:rPr>
              <w:t xml:space="preserve">2022 </w:t>
            </w:r>
            <w:r w:rsidR="0070614C">
              <w:rPr>
                <w:rFonts w:ascii="Arial" w:hAnsi="Arial" w:cs="Arial"/>
                <w:sz w:val="18"/>
                <w:szCs w:val="18"/>
              </w:rPr>
              <w:t>(7)</w:t>
            </w:r>
            <w:r w:rsidR="000C5743">
              <w:rPr>
                <w:rFonts w:ascii="Arial" w:hAnsi="Arial" w:cs="Arial"/>
                <w:sz w:val="18"/>
                <w:szCs w:val="18"/>
              </w:rPr>
              <w:t xml:space="preserve"> and </w:t>
            </w:r>
            <w:r>
              <w:rPr>
                <w:rFonts w:ascii="Arial" w:hAnsi="Arial" w:cs="Arial"/>
                <w:sz w:val="18"/>
                <w:szCs w:val="18"/>
              </w:rPr>
              <w:t xml:space="preserve">15A NCAC </w:t>
            </w:r>
            <w:r w:rsidR="00CC33D7">
              <w:rPr>
                <w:rFonts w:ascii="Arial" w:hAnsi="Arial" w:cs="Arial"/>
                <w:sz w:val="18"/>
                <w:szCs w:val="18"/>
              </w:rPr>
              <w:t>0</w:t>
            </w:r>
            <w:r>
              <w:rPr>
                <w:rFonts w:ascii="Arial" w:hAnsi="Arial" w:cs="Arial"/>
                <w:sz w:val="18"/>
                <w:szCs w:val="18"/>
              </w:rPr>
              <w:t>2H .0805 (a) (7) (B)]</w:t>
            </w:r>
          </w:p>
          <w:p w14:paraId="254249C0" w14:textId="77777777" w:rsidR="00651027" w:rsidRDefault="00651027" w:rsidP="00C40A5F">
            <w:pPr>
              <w:jc w:val="both"/>
              <w:rPr>
                <w:rFonts w:ascii="Arial" w:hAnsi="Arial" w:cs="Arial"/>
                <w:sz w:val="18"/>
                <w:szCs w:val="18"/>
              </w:rPr>
            </w:pPr>
          </w:p>
          <w:p w14:paraId="7B141AFF" w14:textId="4FA3BD3F" w:rsidR="00651027" w:rsidRPr="00615E7C" w:rsidRDefault="00651027"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tc>
        <w:tc>
          <w:tcPr>
            <w:tcW w:w="360" w:type="dxa"/>
            <w:shd w:val="clear" w:color="auto" w:fill="D9D9D9"/>
            <w:noWrap/>
            <w:vAlign w:val="center"/>
          </w:tcPr>
          <w:p w14:paraId="4D5C9715"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741CD093"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107A9057" w14:textId="35B6A5BA" w:rsidR="00C40A5F" w:rsidRDefault="0070614C" w:rsidP="00C40A5F">
            <w:pPr>
              <w:jc w:val="both"/>
              <w:rPr>
                <w:rFonts w:ascii="Arial" w:hAnsi="Arial" w:cs="Arial"/>
                <w:sz w:val="18"/>
                <w:szCs w:val="18"/>
              </w:rPr>
            </w:pPr>
            <w:r w:rsidRPr="0070614C">
              <w:rPr>
                <w:rFonts w:ascii="Arial" w:hAnsi="Arial" w:cs="Arial"/>
                <w:b/>
                <w:sz w:val="18"/>
                <w:szCs w:val="18"/>
              </w:rPr>
              <w:t>Rules state:</w:t>
            </w:r>
            <w:r>
              <w:rPr>
                <w:rFonts w:ascii="Arial" w:hAnsi="Arial" w:cs="Arial"/>
                <w:sz w:val="18"/>
                <w:szCs w:val="18"/>
              </w:rPr>
              <w:t xml:space="preserve"> </w:t>
            </w:r>
            <w:r w:rsidR="00C40A5F"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r w:rsidR="00C40A5F">
              <w:rPr>
                <w:rFonts w:ascii="Arial" w:hAnsi="Arial" w:cs="Arial"/>
                <w:sz w:val="18"/>
                <w:szCs w:val="18"/>
              </w:rPr>
              <w:t xml:space="preserve"> Compare to LFB result and other QC. Reanalyze LFM. If it still fails, qualify the spiked sample result.</w:t>
            </w:r>
          </w:p>
          <w:p w14:paraId="6F2B3015" w14:textId="77777777" w:rsidR="0070614C" w:rsidRDefault="0070614C" w:rsidP="00C40A5F">
            <w:pPr>
              <w:jc w:val="both"/>
              <w:rPr>
                <w:rFonts w:ascii="Arial" w:hAnsi="Arial" w:cs="Arial"/>
                <w:b/>
                <w:sz w:val="18"/>
                <w:szCs w:val="18"/>
              </w:rPr>
            </w:pPr>
          </w:p>
          <w:p w14:paraId="490013AD" w14:textId="64297153" w:rsidR="00C40A5F" w:rsidRDefault="00C40A5F" w:rsidP="00C40A5F">
            <w:pPr>
              <w:jc w:val="both"/>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w:t>
            </w:r>
            <w:r w:rsidR="0070614C">
              <w:rPr>
                <w:rFonts w:ascii="Arial" w:hAnsi="Arial" w:cs="Arial"/>
                <w:sz w:val="18"/>
                <w:szCs w:val="18"/>
              </w:rPr>
              <w:t>Evaluate LFM results for percent recovery; if they are not within control limits, then take corrective action to rectify the matrix effect, use another method, use the method of standard addition, or flag the data if reported.</w:t>
            </w:r>
          </w:p>
        </w:tc>
      </w:tr>
      <w:tr w:rsidR="00C40A5F" w:rsidRPr="00A0149B" w14:paraId="6F67EA4E" w14:textId="77777777" w:rsidTr="003173CF">
        <w:trPr>
          <w:trHeight w:val="710"/>
        </w:trPr>
        <w:tc>
          <w:tcPr>
            <w:tcW w:w="371" w:type="dxa"/>
            <w:shd w:val="clear" w:color="auto" w:fill="auto"/>
            <w:noWrap/>
            <w:vAlign w:val="center"/>
          </w:tcPr>
          <w:p w14:paraId="4466B9BE" w14:textId="09A662C1" w:rsidR="00C40A5F" w:rsidRPr="00C741B2" w:rsidRDefault="00C40A5F" w:rsidP="0021790B">
            <w:pPr>
              <w:numPr>
                <w:ilvl w:val="0"/>
                <w:numId w:val="1"/>
              </w:numPr>
              <w:ind w:left="443"/>
              <w:rPr>
                <w:rFonts w:ascii="Arial" w:hAnsi="Arial" w:cs="Arial"/>
                <w:sz w:val="18"/>
                <w:szCs w:val="18"/>
              </w:rPr>
            </w:pPr>
          </w:p>
        </w:tc>
        <w:tc>
          <w:tcPr>
            <w:tcW w:w="4770" w:type="dxa"/>
            <w:shd w:val="clear" w:color="auto" w:fill="auto"/>
            <w:noWrap/>
          </w:tcPr>
          <w:p w14:paraId="33F076DB" w14:textId="77777777" w:rsidR="00DA719F" w:rsidRDefault="00DA719F" w:rsidP="00C40A5F">
            <w:pPr>
              <w:jc w:val="both"/>
              <w:rPr>
                <w:rFonts w:ascii="Arial" w:hAnsi="Arial" w:cs="Arial"/>
                <w:sz w:val="18"/>
                <w:szCs w:val="18"/>
              </w:rPr>
            </w:pPr>
          </w:p>
          <w:p w14:paraId="2B0C7851" w14:textId="31FE0C44" w:rsidR="00C40A5F" w:rsidRDefault="00C40A5F" w:rsidP="00C40A5F">
            <w:pPr>
              <w:jc w:val="both"/>
              <w:rPr>
                <w:rFonts w:ascii="Arial" w:hAnsi="Arial"/>
                <w:sz w:val="18"/>
                <w:szCs w:val="18"/>
              </w:rPr>
            </w:pPr>
            <w:r w:rsidRPr="007800EF">
              <w:rPr>
                <w:rFonts w:ascii="Arial" w:hAnsi="Arial" w:cs="Arial"/>
                <w:sz w:val="18"/>
                <w:szCs w:val="18"/>
              </w:rPr>
              <w:t xml:space="preserve">What is the acceptance criterion for </w:t>
            </w:r>
            <w:r w:rsidR="001A4960">
              <w:rPr>
                <w:rFonts w:ascii="Arial" w:hAnsi="Arial" w:cs="Arial"/>
                <w:sz w:val="18"/>
                <w:szCs w:val="18"/>
              </w:rPr>
              <w:t xml:space="preserve">the precision of the </w:t>
            </w:r>
            <w:r w:rsidRPr="007800EF">
              <w:rPr>
                <w:rFonts w:ascii="Arial" w:hAnsi="Arial" w:cs="Arial"/>
                <w:sz w:val="18"/>
                <w:szCs w:val="18"/>
              </w:rPr>
              <w:t>LFM/LFMD? [SM 4020 B</w:t>
            </w:r>
            <w:r>
              <w:rPr>
                <w:rFonts w:ascii="Arial" w:hAnsi="Arial" w:cs="Arial"/>
                <w:sz w:val="18"/>
                <w:szCs w:val="18"/>
              </w:rPr>
              <w:t>-</w:t>
            </w:r>
            <w:r w:rsidR="00592D53">
              <w:rPr>
                <w:rFonts w:ascii="Arial" w:hAnsi="Arial" w:cs="Arial"/>
                <w:sz w:val="18"/>
                <w:szCs w:val="18"/>
              </w:rPr>
              <w:t xml:space="preserve">2022 </w:t>
            </w:r>
            <w:r w:rsidR="001A4960">
              <w:rPr>
                <w:rFonts w:ascii="Arial" w:hAnsi="Arial" w:cs="Arial"/>
                <w:sz w:val="18"/>
                <w:szCs w:val="18"/>
              </w:rPr>
              <w:t>(8)</w:t>
            </w:r>
            <w:r w:rsidRPr="007800EF">
              <w:rPr>
                <w:rFonts w:ascii="Arial" w:hAnsi="Arial"/>
                <w:sz w:val="18"/>
                <w:szCs w:val="18"/>
              </w:rPr>
              <w:t>]</w:t>
            </w:r>
          </w:p>
          <w:p w14:paraId="18707D37" w14:textId="77777777" w:rsidR="00651027" w:rsidRDefault="00651027" w:rsidP="00C40A5F">
            <w:pPr>
              <w:jc w:val="both"/>
              <w:rPr>
                <w:rFonts w:ascii="Arial" w:hAnsi="Arial"/>
                <w:sz w:val="18"/>
                <w:szCs w:val="18"/>
              </w:rPr>
            </w:pPr>
          </w:p>
          <w:p w14:paraId="2E806CE4" w14:textId="1C3408EA" w:rsidR="00651027" w:rsidRPr="00615E7C" w:rsidRDefault="00651027"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tc>
        <w:tc>
          <w:tcPr>
            <w:tcW w:w="360" w:type="dxa"/>
            <w:shd w:val="clear" w:color="auto" w:fill="D9D9D9"/>
            <w:noWrap/>
            <w:vAlign w:val="center"/>
          </w:tcPr>
          <w:p w14:paraId="0FDE2C5D"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5958B4D7"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1B322FFE" w14:textId="292F2C9D" w:rsidR="00C40A5F" w:rsidRPr="00974BD0" w:rsidRDefault="00C40A5F" w:rsidP="00C40A5F">
            <w:pPr>
              <w:jc w:val="both"/>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w:t>
            </w:r>
            <w:r w:rsidR="00B155AE">
              <w:rPr>
                <w:rFonts w:ascii="Arial" w:hAnsi="Arial" w:cs="Arial"/>
                <w:sz w:val="18"/>
                <w:szCs w:val="18"/>
              </w:rPr>
              <w:t>See method for specific acceptance criteria for LFM duplicates or duplicate samples until the laboratory develops statistically valid, laboratory-specific performance criteria. If the method does not provide limits, use the calculated preliminary limits from the IDC</w:t>
            </w:r>
            <w:r w:rsidR="00592D53">
              <w:rPr>
                <w:rFonts w:ascii="Arial" w:hAnsi="Arial" w:cs="Arial"/>
                <w:sz w:val="18"/>
                <w:szCs w:val="18"/>
              </w:rPr>
              <w:t>.</w:t>
            </w:r>
            <w:r w:rsidR="00B155AE">
              <w:rPr>
                <w:rFonts w:ascii="Arial" w:hAnsi="Arial" w:cs="Arial"/>
                <w:sz w:val="18"/>
                <w:szCs w:val="18"/>
              </w:rPr>
              <w:t xml:space="preserve"> </w:t>
            </w:r>
          </w:p>
        </w:tc>
      </w:tr>
      <w:tr w:rsidR="00C40A5F" w:rsidRPr="00A0149B" w14:paraId="70162925" w14:textId="77777777" w:rsidTr="003173CF">
        <w:trPr>
          <w:trHeight w:val="1358"/>
        </w:trPr>
        <w:tc>
          <w:tcPr>
            <w:tcW w:w="371" w:type="dxa"/>
            <w:shd w:val="clear" w:color="auto" w:fill="auto"/>
            <w:noWrap/>
            <w:vAlign w:val="center"/>
          </w:tcPr>
          <w:p w14:paraId="009493AC" w14:textId="13ECEA73" w:rsidR="00C40A5F" w:rsidRDefault="00C40A5F" w:rsidP="0021790B">
            <w:pPr>
              <w:numPr>
                <w:ilvl w:val="0"/>
                <w:numId w:val="1"/>
              </w:numPr>
              <w:ind w:left="443"/>
              <w:rPr>
                <w:rFonts w:ascii="Arial" w:hAnsi="Arial" w:cs="Arial"/>
                <w:sz w:val="18"/>
                <w:szCs w:val="18"/>
              </w:rPr>
            </w:pPr>
          </w:p>
        </w:tc>
        <w:tc>
          <w:tcPr>
            <w:tcW w:w="4770" w:type="dxa"/>
            <w:shd w:val="clear" w:color="auto" w:fill="auto"/>
            <w:noWrap/>
          </w:tcPr>
          <w:p w14:paraId="5EF1DF29" w14:textId="77777777" w:rsidR="00DA719F" w:rsidRDefault="00DA719F" w:rsidP="00C40A5F">
            <w:pPr>
              <w:jc w:val="both"/>
              <w:rPr>
                <w:rFonts w:ascii="Arial" w:hAnsi="Arial" w:cs="Arial"/>
                <w:sz w:val="18"/>
                <w:szCs w:val="18"/>
              </w:rPr>
            </w:pPr>
          </w:p>
          <w:p w14:paraId="000B1226" w14:textId="49F92758" w:rsidR="00C40A5F" w:rsidRDefault="00C40A5F" w:rsidP="00C40A5F">
            <w:pPr>
              <w:jc w:val="both"/>
              <w:rPr>
                <w:rFonts w:ascii="Arial" w:hAnsi="Arial" w:cs="Arial"/>
                <w:sz w:val="18"/>
                <w:szCs w:val="18"/>
              </w:rPr>
            </w:pPr>
            <w:r>
              <w:rPr>
                <w:rFonts w:ascii="Arial" w:hAnsi="Arial" w:cs="Arial"/>
                <w:sz w:val="18"/>
                <w:szCs w:val="18"/>
              </w:rPr>
              <w:t xml:space="preserve">What corrective action does the laboratory take if the </w:t>
            </w:r>
            <w:r w:rsidRPr="007800EF">
              <w:rPr>
                <w:rFonts w:ascii="Arial" w:hAnsi="Arial" w:cs="Arial"/>
                <w:sz w:val="18"/>
                <w:szCs w:val="18"/>
              </w:rPr>
              <w:t>LFM/LFMD</w:t>
            </w:r>
            <w:r>
              <w:rPr>
                <w:rFonts w:ascii="Arial" w:hAnsi="Arial" w:cs="Arial"/>
                <w:sz w:val="18"/>
                <w:szCs w:val="18"/>
              </w:rPr>
              <w:t xml:space="preserve"> results are outside of established control limits for </w:t>
            </w:r>
            <w:r w:rsidRPr="007800EF">
              <w:rPr>
                <w:rFonts w:ascii="Arial" w:hAnsi="Arial" w:cs="Arial"/>
                <w:b/>
                <w:sz w:val="18"/>
                <w:szCs w:val="18"/>
              </w:rPr>
              <w:t>precision</w:t>
            </w:r>
            <w:r>
              <w:rPr>
                <w:rFonts w:ascii="Arial" w:hAnsi="Arial" w:cs="Arial"/>
                <w:sz w:val="18"/>
                <w:szCs w:val="18"/>
              </w:rPr>
              <w:t xml:space="preserve">?  [15A NCAC </w:t>
            </w:r>
            <w:r w:rsidR="00592D53">
              <w:rPr>
                <w:rFonts w:ascii="Arial" w:hAnsi="Arial" w:cs="Arial"/>
                <w:sz w:val="18"/>
                <w:szCs w:val="18"/>
              </w:rPr>
              <w:t>0</w:t>
            </w:r>
            <w:r>
              <w:rPr>
                <w:rFonts w:ascii="Arial" w:hAnsi="Arial" w:cs="Arial"/>
                <w:sz w:val="18"/>
                <w:szCs w:val="18"/>
              </w:rPr>
              <w:t>2H .0805 (a) (7) (B)</w:t>
            </w:r>
            <w:r w:rsidR="005B455E">
              <w:rPr>
                <w:rFonts w:ascii="Arial" w:hAnsi="Arial" w:cs="Arial"/>
                <w:sz w:val="18"/>
                <w:szCs w:val="18"/>
              </w:rPr>
              <w:t xml:space="preserve"> and </w:t>
            </w:r>
            <w:r w:rsidR="002B140C" w:rsidRPr="007800EF">
              <w:rPr>
                <w:rFonts w:ascii="Arial" w:hAnsi="Arial" w:cs="Arial"/>
                <w:sz w:val="18"/>
                <w:szCs w:val="18"/>
              </w:rPr>
              <w:t>SM 4020 B</w:t>
            </w:r>
            <w:r w:rsidR="002B140C">
              <w:rPr>
                <w:rFonts w:ascii="Arial" w:hAnsi="Arial" w:cs="Arial"/>
                <w:sz w:val="18"/>
                <w:szCs w:val="18"/>
              </w:rPr>
              <w:t>-</w:t>
            </w:r>
            <w:r w:rsidR="007D451C">
              <w:rPr>
                <w:rFonts w:ascii="Arial" w:hAnsi="Arial" w:cs="Arial"/>
                <w:sz w:val="18"/>
                <w:szCs w:val="18"/>
              </w:rPr>
              <w:t xml:space="preserve">2022 </w:t>
            </w:r>
            <w:r w:rsidR="002B140C">
              <w:rPr>
                <w:rFonts w:ascii="Arial" w:hAnsi="Arial" w:cs="Arial"/>
                <w:sz w:val="18"/>
                <w:szCs w:val="18"/>
              </w:rPr>
              <w:t>(8)]</w:t>
            </w:r>
          </w:p>
          <w:p w14:paraId="43C3EA1C" w14:textId="77777777" w:rsidR="00EA54B3" w:rsidRDefault="00EA54B3" w:rsidP="00C40A5F">
            <w:pPr>
              <w:jc w:val="both"/>
              <w:rPr>
                <w:rFonts w:ascii="Arial" w:hAnsi="Arial" w:cs="Arial"/>
                <w:sz w:val="18"/>
                <w:szCs w:val="18"/>
              </w:rPr>
            </w:pPr>
          </w:p>
          <w:p w14:paraId="4DF917C1" w14:textId="7A58FE90" w:rsidR="00EA54B3" w:rsidRPr="00615E7C" w:rsidRDefault="00EA54B3" w:rsidP="00C40A5F">
            <w:pPr>
              <w:jc w:val="both"/>
              <w:rPr>
                <w:rFonts w:ascii="Arial" w:hAnsi="Arial" w:cs="Arial"/>
                <w:b/>
                <w:sz w:val="18"/>
                <w:szCs w:val="18"/>
              </w:rPr>
            </w:pPr>
            <w:r w:rsidRPr="00615E7C">
              <w:rPr>
                <w:rFonts w:ascii="Arial" w:hAnsi="Arial" w:cs="Arial"/>
                <w:b/>
                <w:sz w:val="18"/>
                <w:szCs w:val="18"/>
              </w:rPr>
              <w:t>A</w:t>
            </w:r>
            <w:r w:rsidR="00615E7C">
              <w:rPr>
                <w:rFonts w:ascii="Arial" w:hAnsi="Arial" w:cs="Arial"/>
                <w:b/>
                <w:sz w:val="18"/>
                <w:szCs w:val="18"/>
              </w:rPr>
              <w:t>nswer</w:t>
            </w:r>
            <w:r w:rsidRPr="00615E7C">
              <w:rPr>
                <w:rFonts w:ascii="Arial" w:hAnsi="Arial" w:cs="Arial"/>
                <w:b/>
                <w:sz w:val="18"/>
                <w:szCs w:val="18"/>
              </w:rPr>
              <w:t>:</w:t>
            </w:r>
          </w:p>
          <w:p w14:paraId="68111796" w14:textId="77777777" w:rsidR="00DA719F" w:rsidRDefault="00DA719F" w:rsidP="00C40A5F">
            <w:pPr>
              <w:jc w:val="both"/>
              <w:rPr>
                <w:rFonts w:ascii="Arial" w:hAnsi="Arial" w:cs="Arial"/>
                <w:sz w:val="18"/>
                <w:szCs w:val="18"/>
              </w:rPr>
            </w:pPr>
          </w:p>
          <w:p w14:paraId="72C2B27A" w14:textId="77777777" w:rsidR="00DA719F" w:rsidRDefault="00DA719F" w:rsidP="00C40A5F">
            <w:pPr>
              <w:jc w:val="both"/>
              <w:rPr>
                <w:rFonts w:ascii="Arial" w:hAnsi="Arial" w:cs="Arial"/>
                <w:sz w:val="18"/>
                <w:szCs w:val="18"/>
              </w:rPr>
            </w:pPr>
          </w:p>
          <w:p w14:paraId="3245DC1F" w14:textId="77777777" w:rsidR="00DA719F" w:rsidRDefault="00DA719F" w:rsidP="00C40A5F">
            <w:pPr>
              <w:jc w:val="both"/>
              <w:rPr>
                <w:rFonts w:ascii="Arial" w:hAnsi="Arial" w:cs="Arial"/>
                <w:sz w:val="18"/>
                <w:szCs w:val="18"/>
              </w:rPr>
            </w:pPr>
          </w:p>
          <w:p w14:paraId="3D1A5705" w14:textId="77777777" w:rsidR="00DA719F" w:rsidRDefault="00DA719F" w:rsidP="00C40A5F">
            <w:pPr>
              <w:jc w:val="both"/>
              <w:rPr>
                <w:rFonts w:ascii="Arial" w:hAnsi="Arial" w:cs="Arial"/>
                <w:sz w:val="18"/>
                <w:szCs w:val="18"/>
              </w:rPr>
            </w:pPr>
          </w:p>
          <w:p w14:paraId="368938C7" w14:textId="77777777" w:rsidR="00DA719F" w:rsidRDefault="00DA719F" w:rsidP="00C40A5F">
            <w:pPr>
              <w:jc w:val="both"/>
              <w:rPr>
                <w:rFonts w:ascii="Arial" w:hAnsi="Arial" w:cs="Arial"/>
                <w:sz w:val="18"/>
                <w:szCs w:val="18"/>
              </w:rPr>
            </w:pPr>
          </w:p>
        </w:tc>
        <w:tc>
          <w:tcPr>
            <w:tcW w:w="360" w:type="dxa"/>
            <w:tcBorders>
              <w:bottom w:val="single" w:sz="4" w:space="0" w:color="auto"/>
            </w:tcBorders>
            <w:shd w:val="clear" w:color="auto" w:fill="D9D9D9"/>
            <w:noWrap/>
            <w:vAlign w:val="center"/>
          </w:tcPr>
          <w:p w14:paraId="4953FB97" w14:textId="77777777" w:rsidR="00C40A5F" w:rsidRDefault="00C40A5F" w:rsidP="00C40A5F">
            <w:pPr>
              <w:jc w:val="both"/>
              <w:rPr>
                <w:rFonts w:ascii="Arial" w:hAnsi="Arial" w:cs="Arial"/>
                <w:sz w:val="18"/>
                <w:szCs w:val="18"/>
              </w:rPr>
            </w:pPr>
          </w:p>
        </w:tc>
        <w:tc>
          <w:tcPr>
            <w:tcW w:w="360" w:type="dxa"/>
            <w:tcBorders>
              <w:bottom w:val="single" w:sz="4" w:space="0" w:color="auto"/>
            </w:tcBorders>
            <w:shd w:val="clear" w:color="auto" w:fill="auto"/>
            <w:noWrap/>
            <w:vAlign w:val="center"/>
          </w:tcPr>
          <w:p w14:paraId="35E7ACC4"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6B0DE963" w14:textId="77777777" w:rsidR="00B155AE" w:rsidRDefault="00C40A5F" w:rsidP="00C40A5F">
            <w:pPr>
              <w:jc w:val="both"/>
              <w:rPr>
                <w:rFonts w:ascii="Arial" w:hAnsi="Arial" w:cs="Arial"/>
                <w:sz w:val="18"/>
                <w:szCs w:val="18"/>
              </w:rPr>
            </w:pPr>
            <w:r w:rsidRPr="0075586A">
              <w:rPr>
                <w:rFonts w:ascii="Arial" w:hAnsi="Arial" w:cs="Arial"/>
                <w:sz w:val="18"/>
                <w:szCs w:val="18"/>
              </w:rPr>
              <w:t>If quality control results fall outside established limits or show an analytical problem, the laboratory shall identify the Root Cause of the failure. The problem shall be resolved through corrective action, the corrective action process documented, and any samples involved shall be reanalyzed, if possible.</w:t>
            </w:r>
          </w:p>
          <w:p w14:paraId="3F079C67" w14:textId="77777777" w:rsidR="00B155AE" w:rsidRDefault="00B155AE" w:rsidP="00C40A5F">
            <w:pPr>
              <w:jc w:val="both"/>
              <w:rPr>
                <w:rFonts w:ascii="Arial" w:hAnsi="Arial" w:cs="Arial"/>
                <w:sz w:val="18"/>
                <w:szCs w:val="18"/>
              </w:rPr>
            </w:pPr>
          </w:p>
          <w:p w14:paraId="13DBBE09" w14:textId="45E6B40A" w:rsidR="00C40A5F" w:rsidRDefault="00C40A5F" w:rsidP="00C40A5F">
            <w:pPr>
              <w:jc w:val="both"/>
              <w:rPr>
                <w:rFonts w:ascii="Arial" w:hAnsi="Arial" w:cs="Arial"/>
                <w:sz w:val="18"/>
                <w:szCs w:val="18"/>
              </w:rPr>
            </w:pPr>
            <w:r w:rsidRPr="00D93D90">
              <w:rPr>
                <w:rFonts w:ascii="Arial" w:hAnsi="Arial" w:cs="Arial"/>
                <w:b/>
                <w:sz w:val="18"/>
                <w:szCs w:val="18"/>
              </w:rPr>
              <w:t>SM states:</w:t>
            </w:r>
            <w:r>
              <w:rPr>
                <w:rFonts w:ascii="Arial" w:hAnsi="Arial" w:cs="Arial"/>
                <w:sz w:val="18"/>
                <w:szCs w:val="18"/>
              </w:rPr>
              <w:t xml:space="preserve"> </w:t>
            </w:r>
            <w:r w:rsidR="00B155AE">
              <w:rPr>
                <w:rFonts w:ascii="Arial" w:hAnsi="Arial" w:cs="Arial"/>
                <w:sz w:val="18"/>
                <w:szCs w:val="18"/>
              </w:rPr>
              <w:t xml:space="preserve">If duplicate results are out of control, then re-prepare and re-analyze </w:t>
            </w:r>
            <w:r w:rsidR="002B140C">
              <w:rPr>
                <w:rFonts w:ascii="Arial" w:hAnsi="Arial" w:cs="Arial"/>
                <w:sz w:val="18"/>
                <w:szCs w:val="18"/>
              </w:rPr>
              <w:t xml:space="preserve">the sample and take additional corrective action, as needed. </w:t>
            </w:r>
            <w:r w:rsidDel="00DD0A94">
              <w:rPr>
                <w:rFonts w:ascii="Arial" w:hAnsi="Arial" w:cs="Arial"/>
                <w:sz w:val="18"/>
                <w:szCs w:val="18"/>
              </w:rPr>
              <w:t xml:space="preserve"> </w:t>
            </w:r>
          </w:p>
        </w:tc>
      </w:tr>
      <w:tr w:rsidR="00C40A5F" w:rsidRPr="00A0149B" w14:paraId="20B9DC41" w14:textId="77777777" w:rsidTr="003173CF">
        <w:trPr>
          <w:trHeight w:val="710"/>
        </w:trPr>
        <w:tc>
          <w:tcPr>
            <w:tcW w:w="371" w:type="dxa"/>
            <w:shd w:val="clear" w:color="auto" w:fill="auto"/>
            <w:noWrap/>
            <w:vAlign w:val="center"/>
          </w:tcPr>
          <w:p w14:paraId="1D357465" w14:textId="5003CE37" w:rsidR="00C40A5F" w:rsidRDefault="00C40A5F" w:rsidP="0021790B">
            <w:pPr>
              <w:numPr>
                <w:ilvl w:val="0"/>
                <w:numId w:val="1"/>
              </w:numPr>
              <w:ind w:left="443"/>
              <w:rPr>
                <w:rFonts w:ascii="Arial" w:hAnsi="Arial" w:cs="Arial"/>
                <w:sz w:val="18"/>
                <w:szCs w:val="18"/>
              </w:rPr>
            </w:pPr>
          </w:p>
        </w:tc>
        <w:tc>
          <w:tcPr>
            <w:tcW w:w="4770" w:type="dxa"/>
            <w:shd w:val="clear" w:color="auto" w:fill="auto"/>
            <w:noWrap/>
            <w:vAlign w:val="center"/>
          </w:tcPr>
          <w:p w14:paraId="26BEF539" w14:textId="08FBC0D6" w:rsidR="00C40A5F" w:rsidRDefault="00A374AB" w:rsidP="00C40A5F">
            <w:pPr>
              <w:jc w:val="both"/>
              <w:rPr>
                <w:rFonts w:ascii="Arial" w:hAnsi="Arial" w:cs="Arial"/>
                <w:sz w:val="18"/>
                <w:szCs w:val="18"/>
              </w:rPr>
            </w:pPr>
            <w:r w:rsidRPr="00007E80">
              <w:rPr>
                <w:rFonts w:ascii="Arial" w:hAnsi="Arial" w:cs="Arial"/>
                <w:sz w:val="18"/>
                <w:szCs w:val="18"/>
              </w:rPr>
              <w:t>Are results qualified to indicate quality control failures or sample anomalies</w:t>
            </w:r>
            <w:r>
              <w:rPr>
                <w:rFonts w:ascii="Arial" w:hAnsi="Arial" w:cs="Arial"/>
                <w:sz w:val="18"/>
                <w:szCs w:val="18"/>
              </w:rPr>
              <w:t xml:space="preserve"> when reporting results</w:t>
            </w:r>
            <w:r w:rsidRPr="00007E80">
              <w:rPr>
                <w:rFonts w:ascii="Arial" w:hAnsi="Arial" w:cs="Arial"/>
                <w:sz w:val="18"/>
                <w:szCs w:val="18"/>
              </w:rPr>
              <w:t xml:space="preserve">? [15A NCAC </w:t>
            </w:r>
            <w:r>
              <w:rPr>
                <w:rFonts w:ascii="Arial" w:hAnsi="Arial" w:cs="Arial"/>
                <w:sz w:val="18"/>
                <w:szCs w:val="18"/>
              </w:rPr>
              <w:t>0</w:t>
            </w:r>
            <w:r w:rsidRPr="00007E80">
              <w:rPr>
                <w:rFonts w:ascii="Arial" w:hAnsi="Arial" w:cs="Arial"/>
                <w:sz w:val="18"/>
                <w:szCs w:val="18"/>
              </w:rPr>
              <w:t>2H .0805 (e) (5)]</w:t>
            </w:r>
          </w:p>
        </w:tc>
        <w:tc>
          <w:tcPr>
            <w:tcW w:w="360" w:type="dxa"/>
            <w:shd w:val="clear" w:color="auto" w:fill="auto"/>
            <w:noWrap/>
            <w:vAlign w:val="center"/>
          </w:tcPr>
          <w:p w14:paraId="06D25DD5" w14:textId="77777777" w:rsidR="00C40A5F" w:rsidRDefault="00C40A5F" w:rsidP="00C40A5F">
            <w:pPr>
              <w:jc w:val="both"/>
              <w:rPr>
                <w:rFonts w:ascii="Arial" w:hAnsi="Arial" w:cs="Arial"/>
                <w:sz w:val="18"/>
                <w:szCs w:val="18"/>
              </w:rPr>
            </w:pPr>
          </w:p>
        </w:tc>
        <w:tc>
          <w:tcPr>
            <w:tcW w:w="360" w:type="dxa"/>
            <w:shd w:val="clear" w:color="auto" w:fill="auto"/>
            <w:noWrap/>
            <w:vAlign w:val="center"/>
          </w:tcPr>
          <w:p w14:paraId="4F666ADA" w14:textId="77777777" w:rsidR="00C40A5F" w:rsidRDefault="00C40A5F" w:rsidP="00C40A5F">
            <w:pPr>
              <w:jc w:val="both"/>
              <w:rPr>
                <w:rFonts w:ascii="Arial" w:hAnsi="Arial" w:cs="Arial"/>
                <w:sz w:val="18"/>
                <w:szCs w:val="18"/>
              </w:rPr>
            </w:pPr>
          </w:p>
        </w:tc>
        <w:tc>
          <w:tcPr>
            <w:tcW w:w="5040" w:type="dxa"/>
            <w:shd w:val="clear" w:color="auto" w:fill="auto"/>
            <w:vAlign w:val="center"/>
          </w:tcPr>
          <w:p w14:paraId="45BDE2FD" w14:textId="2A1AE098" w:rsidR="00C40A5F" w:rsidRDefault="00D80BBC" w:rsidP="00C40A5F">
            <w:pPr>
              <w:jc w:val="both"/>
              <w:rPr>
                <w:rFonts w:ascii="Arial" w:hAnsi="Arial" w:cs="Arial"/>
                <w:sz w:val="18"/>
                <w:szCs w:val="18"/>
              </w:rPr>
            </w:pPr>
            <w:r>
              <w:rPr>
                <w:rFonts w:ascii="Arial" w:hAnsi="Arial" w:cs="Arial"/>
                <w:sz w:val="18"/>
                <w:szCs w:val="18"/>
              </w:rPr>
              <w:t>Reported data associated with quality control failures, improper sample collection, holding time exceedances, or improper preservation shall be qualified as such.</w:t>
            </w:r>
          </w:p>
        </w:tc>
      </w:tr>
    </w:tbl>
    <w:p w14:paraId="15436303" w14:textId="77777777" w:rsidR="00080358" w:rsidRPr="00A0149B" w:rsidRDefault="00080358" w:rsidP="009E4313">
      <w:pPr>
        <w:rPr>
          <w:rFonts w:ascii="Arial" w:hAnsi="Arial" w:cs="Arial"/>
          <w:sz w:val="18"/>
          <w:szCs w:val="18"/>
        </w:rPr>
      </w:pPr>
    </w:p>
    <w:p w14:paraId="553A22CF" w14:textId="77777777" w:rsidR="002F4BC8" w:rsidRDefault="00F65415" w:rsidP="002F4BC8">
      <w:pPr>
        <w:jc w:val="both"/>
        <w:rPr>
          <w:rFonts w:ascii="Arial" w:hAnsi="Arial" w:cs="Arial"/>
          <w:sz w:val="18"/>
          <w:szCs w:val="18"/>
        </w:rPr>
      </w:pPr>
      <w:r w:rsidRPr="00A0149B">
        <w:rPr>
          <w:rFonts w:ascii="Arial" w:hAnsi="Arial" w:cs="Arial"/>
          <w:sz w:val="18"/>
          <w:szCs w:val="18"/>
        </w:rPr>
        <w:t>Ad</w:t>
      </w:r>
      <w:r w:rsidR="00EB0075">
        <w:rPr>
          <w:rFonts w:ascii="Arial" w:hAnsi="Arial" w:cs="Arial"/>
          <w:sz w:val="18"/>
          <w:szCs w:val="18"/>
        </w:rPr>
        <w:t>ditional Comments</w:t>
      </w:r>
      <w:r w:rsidR="00ED6FF1">
        <w:rPr>
          <w:rFonts w:ascii="Arial" w:hAnsi="Arial" w:cs="Arial"/>
          <w:sz w:val="18"/>
          <w:szCs w:val="18"/>
        </w:rPr>
        <w:t xml:space="preserve">: </w:t>
      </w:r>
    </w:p>
    <w:p w14:paraId="32564C4C" w14:textId="77777777" w:rsidR="002F4BC8" w:rsidRDefault="002F4BC8" w:rsidP="002F4BC8">
      <w:pPr>
        <w:jc w:val="both"/>
        <w:rPr>
          <w:rFonts w:ascii="Arial" w:hAnsi="Arial" w:cs="Arial"/>
          <w:sz w:val="18"/>
          <w:szCs w:val="18"/>
        </w:rPr>
      </w:pPr>
    </w:p>
    <w:p w14:paraId="33B9C512" w14:textId="42B43CF2" w:rsidR="002F4BC8" w:rsidRPr="009B075D" w:rsidRDefault="002F4BC8" w:rsidP="002F4BC8">
      <w:pPr>
        <w:jc w:val="both"/>
        <w:rPr>
          <w:rFonts w:ascii="Arial" w:hAnsi="Arial" w:cs="Arial"/>
          <w:sz w:val="18"/>
          <w:szCs w:val="18"/>
        </w:rPr>
      </w:pPr>
      <w:r w:rsidRPr="009B075D">
        <w:rPr>
          <w:rFonts w:ascii="Arial" w:hAnsi="Arial" w:cs="Arial"/>
          <w:sz w:val="18"/>
          <w:szCs w:val="18"/>
        </w:rPr>
        <w:t>Stock Standard – Dissolve 3.819 g anhydrous NH</w:t>
      </w:r>
      <w:r w:rsidRPr="009B075D">
        <w:rPr>
          <w:rFonts w:ascii="Arial" w:hAnsi="Arial" w:cs="Arial"/>
          <w:sz w:val="18"/>
          <w:szCs w:val="18"/>
          <w:vertAlign w:val="subscript"/>
        </w:rPr>
        <w:t>4</w:t>
      </w:r>
      <w:r w:rsidRPr="009B075D">
        <w:rPr>
          <w:rFonts w:ascii="Arial" w:hAnsi="Arial" w:cs="Arial"/>
          <w:sz w:val="18"/>
          <w:szCs w:val="18"/>
        </w:rPr>
        <w:t>CL (dried at 100</w:t>
      </w:r>
      <w:r w:rsidR="00A06960">
        <w:rPr>
          <w:rFonts w:ascii="Arial" w:hAnsi="Arial" w:cs="Arial"/>
          <w:sz w:val="18"/>
          <w:szCs w:val="18"/>
        </w:rPr>
        <w:t xml:space="preserve"> </w:t>
      </w:r>
      <w:r w:rsidR="00A06960" w:rsidRPr="00A06960">
        <w:rPr>
          <w:rFonts w:ascii="Arial" w:hAnsi="Arial" w:cs="Arial"/>
          <w:sz w:val="18"/>
          <w:szCs w:val="18"/>
        </w:rPr>
        <w:t>º</w:t>
      </w:r>
      <w:r w:rsidRPr="009B075D">
        <w:rPr>
          <w:rFonts w:ascii="Arial" w:hAnsi="Arial" w:cs="Arial"/>
          <w:sz w:val="18"/>
          <w:szCs w:val="18"/>
        </w:rPr>
        <w:t>C) in</w:t>
      </w:r>
      <w:r w:rsidR="00A06960">
        <w:rPr>
          <w:rFonts w:ascii="Arial" w:hAnsi="Arial" w:cs="Arial"/>
          <w:sz w:val="18"/>
          <w:szCs w:val="18"/>
        </w:rPr>
        <w:t xml:space="preserve"> ammonia-free </w:t>
      </w:r>
      <w:r w:rsidRPr="009B075D">
        <w:rPr>
          <w:rFonts w:ascii="Arial" w:hAnsi="Arial" w:cs="Arial"/>
          <w:sz w:val="18"/>
          <w:szCs w:val="18"/>
        </w:rPr>
        <w:t>water and dilute to 1000 mL.</w:t>
      </w:r>
    </w:p>
    <w:p w14:paraId="78CA059F" w14:textId="77777777" w:rsidR="002F4BC8" w:rsidRPr="009B075D" w:rsidRDefault="002F4BC8" w:rsidP="002F4BC8">
      <w:pPr>
        <w:jc w:val="both"/>
        <w:rPr>
          <w:rFonts w:ascii="Arial" w:hAnsi="Arial" w:cs="Arial"/>
          <w:sz w:val="18"/>
          <w:szCs w:val="18"/>
          <w:vertAlign w:val="subscript"/>
        </w:rPr>
      </w:pPr>
      <w:r w:rsidRPr="009B075D">
        <w:rPr>
          <w:rFonts w:ascii="Arial" w:hAnsi="Arial" w:cs="Arial"/>
          <w:sz w:val="18"/>
          <w:szCs w:val="18"/>
        </w:rPr>
        <w:t>1.00mL = 1.00 mg N = 1.22 mg NH</w:t>
      </w:r>
      <w:r w:rsidRPr="009B075D">
        <w:rPr>
          <w:rFonts w:ascii="Arial" w:hAnsi="Arial" w:cs="Arial"/>
          <w:sz w:val="18"/>
          <w:szCs w:val="18"/>
          <w:vertAlign w:val="subscript"/>
        </w:rPr>
        <w:t>3.</w:t>
      </w:r>
    </w:p>
    <w:p w14:paraId="7946ACE7" w14:textId="77777777" w:rsidR="002F4BC8" w:rsidRPr="009B075D" w:rsidRDefault="002F4BC8" w:rsidP="002F4BC8">
      <w:pPr>
        <w:jc w:val="both"/>
        <w:rPr>
          <w:rFonts w:ascii="Arial" w:hAnsi="Arial" w:cs="Arial"/>
          <w:sz w:val="18"/>
          <w:szCs w:val="18"/>
        </w:rPr>
      </w:pPr>
    </w:p>
    <w:p w14:paraId="27641BC5"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NOTE: Data is reported as NH</w:t>
      </w:r>
      <w:r w:rsidRPr="009B075D">
        <w:rPr>
          <w:rFonts w:ascii="Arial" w:hAnsi="Arial" w:cs="Arial"/>
          <w:sz w:val="18"/>
          <w:szCs w:val="18"/>
          <w:vertAlign w:val="subscript"/>
        </w:rPr>
        <w:t>3</w:t>
      </w:r>
      <w:r w:rsidRPr="009B075D">
        <w:rPr>
          <w:rFonts w:ascii="Arial" w:hAnsi="Arial" w:cs="Arial"/>
          <w:sz w:val="18"/>
          <w:szCs w:val="18"/>
        </w:rPr>
        <w:t xml:space="preserve">–N, that is Ammonia as Nitrogen, so 1.00 mL of stock standard equals 1 mg of </w:t>
      </w:r>
    </w:p>
    <w:p w14:paraId="468A262A" w14:textId="77777777" w:rsidR="002F4BC8" w:rsidRPr="009B075D" w:rsidRDefault="002F4BC8" w:rsidP="002F4BC8">
      <w:pPr>
        <w:jc w:val="both"/>
        <w:rPr>
          <w:rFonts w:ascii="Arial" w:hAnsi="Arial" w:cs="Arial"/>
          <w:sz w:val="18"/>
          <w:szCs w:val="18"/>
        </w:rPr>
      </w:pPr>
      <w:r w:rsidRPr="009B075D">
        <w:rPr>
          <w:rFonts w:ascii="Arial" w:hAnsi="Arial" w:cs="Arial"/>
          <w:sz w:val="18"/>
          <w:szCs w:val="18"/>
        </w:rPr>
        <w:t>Ammonia nitrogen</w:t>
      </w:r>
    </w:p>
    <w:p w14:paraId="3CE6EBAE" w14:textId="77777777" w:rsidR="002F4BC8" w:rsidRPr="009B075D" w:rsidRDefault="002F4BC8" w:rsidP="002F4BC8">
      <w:pPr>
        <w:jc w:val="both"/>
        <w:rPr>
          <w:rFonts w:ascii="Arial" w:hAnsi="Arial" w:cs="Arial"/>
          <w:sz w:val="18"/>
          <w:szCs w:val="18"/>
        </w:rPr>
      </w:pPr>
    </w:p>
    <w:p w14:paraId="01EC4490" w14:textId="77777777" w:rsidR="00F32A5C" w:rsidRDefault="00025C0C" w:rsidP="00F32A5C">
      <w:pPr>
        <w:spacing w:line="480" w:lineRule="auto"/>
        <w:rPr>
          <w:rFonts w:ascii="Arial" w:hAnsi="Arial" w:cs="Arial"/>
          <w:sz w:val="18"/>
          <w:szCs w:val="18"/>
        </w:rPr>
      </w:pPr>
      <w:r w:rsidRPr="00025C0C">
        <w:rPr>
          <w:rFonts w:ascii="Arial" w:hAnsi="Arial" w:cs="Arial"/>
          <w:sz w:val="18"/>
          <w:szCs w:val="18"/>
        </w:rPr>
        <w:t>Additional</w:t>
      </w:r>
      <w:r w:rsidR="00F32A5C">
        <w:rPr>
          <w:rFonts w:ascii="Arial" w:hAnsi="Arial" w:cs="Arial"/>
          <w:sz w:val="18"/>
          <w:szCs w:val="18"/>
        </w:rPr>
        <w:t xml:space="preserve"> </w:t>
      </w:r>
      <w:r w:rsidRPr="00025C0C">
        <w:rPr>
          <w:rFonts w:ascii="Arial" w:hAnsi="Arial" w:cs="Arial"/>
          <w:sz w:val="18"/>
          <w:szCs w:val="18"/>
        </w:rPr>
        <w:t>Comments: ___________________________________________________________________________________________________________</w:t>
      </w:r>
      <w:r w:rsidR="000B7635" w:rsidRPr="00025C0C">
        <w:rPr>
          <w:rFonts w:ascii="Arial" w:hAnsi="Arial" w:cs="Arial"/>
          <w:sz w:val="18"/>
          <w:szCs w:val="18"/>
        </w:rPr>
        <w:t>___________________________________________________________________________________________________________</w:t>
      </w:r>
      <w:r w:rsidRPr="00025C0C">
        <w:rPr>
          <w:rFonts w:ascii="Arial" w:hAnsi="Arial" w:cs="Arial"/>
          <w:sz w:val="18"/>
          <w:szCs w:val="18"/>
        </w:rPr>
        <w:t>______________________________________________________________________________________</w:t>
      </w:r>
      <w:r w:rsidR="00F32A5C" w:rsidRPr="00025C0C">
        <w:rPr>
          <w:rFonts w:ascii="Arial" w:hAnsi="Arial" w:cs="Arial"/>
          <w:sz w:val="18"/>
          <w:szCs w:val="18"/>
        </w:rPr>
        <w:t>____________________</w:t>
      </w:r>
    </w:p>
    <w:p w14:paraId="600EED53" w14:textId="77777777" w:rsidR="00F32A5C" w:rsidRDefault="00F32A5C" w:rsidP="00F32A5C">
      <w:pPr>
        <w:spacing w:line="480" w:lineRule="auto"/>
        <w:rPr>
          <w:rFonts w:ascii="Arial" w:hAnsi="Arial" w:cs="Arial"/>
          <w:sz w:val="18"/>
          <w:szCs w:val="18"/>
        </w:rPr>
      </w:pPr>
    </w:p>
    <w:p w14:paraId="37B37F05" w14:textId="77777777" w:rsidR="003B5326" w:rsidRDefault="00F32A5C" w:rsidP="00F32A5C">
      <w:pPr>
        <w:spacing w:line="480" w:lineRule="auto"/>
        <w:rPr>
          <w:rFonts w:ascii="Arial" w:hAnsi="Arial" w:cs="Arial"/>
          <w:sz w:val="18"/>
          <w:szCs w:val="18"/>
        </w:rPr>
      </w:pPr>
      <w:r>
        <w:rPr>
          <w:rFonts w:ascii="Arial" w:hAnsi="Arial" w:cs="Arial"/>
          <w:sz w:val="18"/>
          <w:szCs w:val="18"/>
        </w:rPr>
        <w:t>I</w:t>
      </w:r>
      <w:r w:rsidR="001603A4" w:rsidRPr="00A0149B">
        <w:rPr>
          <w:rFonts w:ascii="Arial" w:hAnsi="Arial" w:cs="Arial"/>
          <w:sz w:val="18"/>
          <w:szCs w:val="18"/>
        </w:rPr>
        <w:t>nspector</w:t>
      </w:r>
      <w:r w:rsidR="00036BE6" w:rsidRPr="00A0149B">
        <w:rPr>
          <w:rFonts w:ascii="Arial" w:hAnsi="Arial" w:cs="Arial"/>
          <w:sz w:val="18"/>
          <w:szCs w:val="18"/>
        </w:rPr>
        <w:t>: _</w:t>
      </w:r>
      <w:r w:rsidR="001603A4" w:rsidRPr="00A0149B">
        <w:rPr>
          <w:rFonts w:ascii="Arial" w:hAnsi="Arial" w:cs="Arial"/>
          <w:sz w:val="18"/>
          <w:szCs w:val="18"/>
        </w:rPr>
        <w:t>_________________________________________________________________</w:t>
      </w:r>
      <w:r w:rsidR="00036BE6">
        <w:rPr>
          <w:rFonts w:ascii="Arial" w:hAnsi="Arial" w:cs="Arial"/>
          <w:sz w:val="16"/>
          <w:szCs w:val="16"/>
        </w:rPr>
        <w:t>Date: _</w:t>
      </w:r>
      <w:r w:rsidR="001603A4">
        <w:rPr>
          <w:rFonts w:ascii="Arial" w:hAnsi="Arial" w:cs="Arial"/>
          <w:sz w:val="16"/>
          <w:szCs w:val="16"/>
        </w:rPr>
        <w:t>_______________________________</w:t>
      </w:r>
    </w:p>
    <w:sectPr w:rsidR="003B5326" w:rsidSect="001264BE">
      <w:type w:val="continuous"/>
      <w:pgSz w:w="12240" w:h="15840" w:code="1"/>
      <w:pgMar w:top="720" w:right="720" w:bottom="432"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4F45D" w14:textId="77777777" w:rsidR="001264BE" w:rsidRDefault="001264BE">
      <w:r>
        <w:separator/>
      </w:r>
    </w:p>
  </w:endnote>
  <w:endnote w:type="continuationSeparator" w:id="0">
    <w:p w14:paraId="3AC7D4F8" w14:textId="77777777" w:rsidR="001264BE" w:rsidRDefault="001264BE">
      <w:r>
        <w:continuationSeparator/>
      </w:r>
    </w:p>
  </w:endnote>
  <w:endnote w:type="continuationNotice" w:id="1">
    <w:p w14:paraId="40546EBC" w14:textId="77777777" w:rsidR="001264BE" w:rsidRDefault="00126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16AF3" w14:textId="21B974AC" w:rsidR="00647E85" w:rsidRDefault="00647E85" w:rsidP="00C226CE">
    <w:pPr>
      <w:spacing w:line="360" w:lineRule="auto"/>
    </w:pPr>
    <w:r>
      <w:rPr>
        <w:rFonts w:ascii="Arial" w:hAnsi="Arial" w:cs="Arial"/>
        <w:sz w:val="16"/>
        <w:szCs w:val="16"/>
      </w:rPr>
      <w:t xml:space="preserve">Revised </w:t>
    </w:r>
    <w:proofErr w:type="gramStart"/>
    <w:r w:rsidR="009278C4">
      <w:rPr>
        <w:rFonts w:ascii="Arial" w:hAnsi="Arial" w:cs="Arial"/>
        <w:sz w:val="16"/>
        <w:szCs w:val="16"/>
      </w:rPr>
      <w:t>2/21/2024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105CE" w14:textId="77777777" w:rsidR="001264BE" w:rsidRDefault="001264BE">
      <w:r>
        <w:separator/>
      </w:r>
    </w:p>
  </w:footnote>
  <w:footnote w:type="continuationSeparator" w:id="0">
    <w:p w14:paraId="2B3219B5" w14:textId="77777777" w:rsidR="001264BE" w:rsidRDefault="001264BE">
      <w:r>
        <w:continuationSeparator/>
      </w:r>
    </w:p>
  </w:footnote>
  <w:footnote w:type="continuationNotice" w:id="1">
    <w:p w14:paraId="7566CF04" w14:textId="77777777" w:rsidR="001264BE" w:rsidRDefault="00126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356BD" w14:textId="119AA717" w:rsidR="00647E85" w:rsidRDefault="00647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0B3E" w14:textId="7508DAB8" w:rsidR="00647E85" w:rsidRPr="003B457D" w:rsidRDefault="00647E85" w:rsidP="00615E7C">
    <w:pPr>
      <w:pStyle w:val="Header"/>
      <w:tabs>
        <w:tab w:val="clear" w:pos="4320"/>
        <w:tab w:val="clear" w:pos="8640"/>
        <w:tab w:val="right" w:pos="10800"/>
      </w:tabs>
      <w:rPr>
        <w:sz w:val="18"/>
        <w:szCs w:val="18"/>
      </w:rPr>
    </w:pPr>
    <w:r>
      <w:rPr>
        <w:rFonts w:ascii="Arial" w:hAnsi="Arial" w:cs="Arial"/>
        <w:sz w:val="16"/>
        <w:szCs w:val="16"/>
      </w:rPr>
      <w:t>Ammonia</w:t>
    </w:r>
    <w:r w:rsidR="006F7409">
      <w:rPr>
        <w:rFonts w:ascii="Arial" w:hAnsi="Arial" w:cs="Arial"/>
        <w:sz w:val="16"/>
        <w:szCs w:val="16"/>
      </w:rPr>
      <w:t>:</w:t>
    </w:r>
    <w:r>
      <w:rPr>
        <w:rFonts w:ascii="Arial" w:hAnsi="Arial" w:cs="Arial"/>
        <w:sz w:val="16"/>
        <w:szCs w:val="16"/>
      </w:rPr>
      <w:t xml:space="preserve"> SM 4500 NH</w:t>
    </w:r>
    <w:r w:rsidRPr="00525984">
      <w:rPr>
        <w:rFonts w:ascii="Arial" w:hAnsi="Arial" w:cs="Arial"/>
        <w:sz w:val="16"/>
        <w:szCs w:val="16"/>
        <w:vertAlign w:val="subscript"/>
      </w:rPr>
      <w:t>3</w:t>
    </w:r>
    <w:r>
      <w:rPr>
        <w:rFonts w:ascii="Arial" w:hAnsi="Arial" w:cs="Arial"/>
        <w:sz w:val="16"/>
        <w:szCs w:val="16"/>
      </w:rPr>
      <w:t xml:space="preserve"> D-20</w:t>
    </w:r>
    <w:r w:rsidR="008358DE">
      <w:rPr>
        <w:rFonts w:ascii="Arial" w:hAnsi="Arial" w:cs="Arial"/>
        <w:sz w:val="16"/>
        <w:szCs w:val="16"/>
      </w:rPr>
      <w:t>21</w:t>
    </w:r>
    <w:r>
      <w:rPr>
        <w:rFonts w:ascii="Arial" w:hAnsi="Arial" w:cs="Arial"/>
        <w:sz w:val="16"/>
        <w:szCs w:val="16"/>
      </w:rPr>
      <w:t xml:space="preserve"> </w:t>
    </w:r>
    <w:r>
      <w:rPr>
        <w:rFonts w:ascii="Arial" w:hAnsi="Arial" w:cs="Arial"/>
        <w:sz w:val="16"/>
        <w:szCs w:val="16"/>
      </w:rPr>
      <w:tab/>
    </w:r>
    <w:r w:rsidRPr="00950BC3">
      <w:rPr>
        <w:rFonts w:ascii="Arial" w:hAnsi="Arial" w:cs="Arial"/>
        <w:sz w:val="16"/>
        <w:szCs w:val="16"/>
      </w:rPr>
      <w:t xml:space="preserve">Page </w:t>
    </w:r>
    <w:r w:rsidRPr="00950BC3">
      <w:rPr>
        <w:rFonts w:ascii="Arial" w:hAnsi="Arial" w:cs="Arial"/>
        <w:sz w:val="16"/>
        <w:szCs w:val="16"/>
      </w:rPr>
      <w:fldChar w:fldCharType="begin"/>
    </w:r>
    <w:r w:rsidRPr="00950BC3">
      <w:rPr>
        <w:rFonts w:ascii="Arial" w:hAnsi="Arial" w:cs="Arial"/>
        <w:sz w:val="16"/>
        <w:szCs w:val="16"/>
      </w:rPr>
      <w:instrText xml:space="preserve"> PAGE </w:instrText>
    </w:r>
    <w:r w:rsidRPr="00950BC3">
      <w:rPr>
        <w:rFonts w:ascii="Arial" w:hAnsi="Arial" w:cs="Arial"/>
        <w:sz w:val="16"/>
        <w:szCs w:val="16"/>
      </w:rPr>
      <w:fldChar w:fldCharType="separate"/>
    </w:r>
    <w:r>
      <w:rPr>
        <w:rFonts w:ascii="Arial" w:hAnsi="Arial" w:cs="Arial"/>
        <w:noProof/>
        <w:sz w:val="16"/>
        <w:szCs w:val="16"/>
      </w:rPr>
      <w:t>2</w:t>
    </w:r>
    <w:r w:rsidRPr="00950BC3">
      <w:rPr>
        <w:rFonts w:ascii="Arial" w:hAnsi="Arial" w:cs="Arial"/>
        <w:sz w:val="16"/>
        <w:szCs w:val="16"/>
      </w:rPr>
      <w:fldChar w:fldCharType="end"/>
    </w:r>
    <w:r w:rsidRPr="00950BC3">
      <w:rPr>
        <w:rFonts w:ascii="Arial" w:hAnsi="Arial" w:cs="Arial"/>
        <w:sz w:val="16"/>
        <w:szCs w:val="16"/>
      </w:rPr>
      <w:t xml:space="preserve"> </w:t>
    </w:r>
    <w:r w:rsidRPr="00130A01">
      <w:rPr>
        <w:rFonts w:ascii="Arial" w:hAnsi="Arial" w:cs="Arial"/>
        <w:sz w:val="16"/>
        <w:szCs w:val="16"/>
      </w:rPr>
      <w:t xml:space="preserve">of </w:t>
    </w:r>
    <w:r w:rsidRPr="00130A01">
      <w:rPr>
        <w:rFonts w:ascii="Arial" w:hAnsi="Arial" w:cs="Arial"/>
        <w:sz w:val="16"/>
        <w:szCs w:val="16"/>
      </w:rPr>
      <w:fldChar w:fldCharType="begin"/>
    </w:r>
    <w:r w:rsidRPr="00130A01">
      <w:rPr>
        <w:rFonts w:ascii="Arial" w:hAnsi="Arial" w:cs="Arial"/>
        <w:sz w:val="16"/>
        <w:szCs w:val="16"/>
      </w:rPr>
      <w:instrText xml:space="preserve"> NUMPAGES </w:instrText>
    </w:r>
    <w:r w:rsidRPr="00130A01">
      <w:rPr>
        <w:rFonts w:ascii="Arial" w:hAnsi="Arial" w:cs="Arial"/>
        <w:sz w:val="16"/>
        <w:szCs w:val="16"/>
      </w:rPr>
      <w:fldChar w:fldCharType="separate"/>
    </w:r>
    <w:r>
      <w:rPr>
        <w:rFonts w:ascii="Arial" w:hAnsi="Arial" w:cs="Arial"/>
        <w:noProof/>
        <w:sz w:val="16"/>
        <w:szCs w:val="16"/>
      </w:rPr>
      <w:t>8</w:t>
    </w:r>
    <w:r w:rsidRPr="00130A01">
      <w:rPr>
        <w:rFonts w:ascii="Arial" w:hAnsi="Arial" w:cs="Arial"/>
        <w:sz w:val="16"/>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09F8C" w14:textId="4BBFA145" w:rsidR="00647E85" w:rsidRDefault="00647E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A0D9F"/>
    <w:multiLevelType w:val="hybridMultilevel"/>
    <w:tmpl w:val="7A2C77C2"/>
    <w:lvl w:ilvl="0" w:tplc="1292B8B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0249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AFC"/>
    <w:rsid w:val="00001552"/>
    <w:rsid w:val="000054CA"/>
    <w:rsid w:val="00013756"/>
    <w:rsid w:val="00025C0C"/>
    <w:rsid w:val="0002786E"/>
    <w:rsid w:val="000301B6"/>
    <w:rsid w:val="000307B5"/>
    <w:rsid w:val="00031571"/>
    <w:rsid w:val="00032504"/>
    <w:rsid w:val="00032D8E"/>
    <w:rsid w:val="00034948"/>
    <w:rsid w:val="000361F4"/>
    <w:rsid w:val="00036BE6"/>
    <w:rsid w:val="0003734A"/>
    <w:rsid w:val="00041E68"/>
    <w:rsid w:val="00042C33"/>
    <w:rsid w:val="00042FAF"/>
    <w:rsid w:val="00044852"/>
    <w:rsid w:val="00045013"/>
    <w:rsid w:val="00046596"/>
    <w:rsid w:val="0005014C"/>
    <w:rsid w:val="00050848"/>
    <w:rsid w:val="000508A9"/>
    <w:rsid w:val="00051697"/>
    <w:rsid w:val="000551F5"/>
    <w:rsid w:val="000561FE"/>
    <w:rsid w:val="00056669"/>
    <w:rsid w:val="000578C6"/>
    <w:rsid w:val="000605DB"/>
    <w:rsid w:val="00060BC8"/>
    <w:rsid w:val="000610C6"/>
    <w:rsid w:val="00063A47"/>
    <w:rsid w:val="00064A32"/>
    <w:rsid w:val="000668AB"/>
    <w:rsid w:val="00067170"/>
    <w:rsid w:val="00070E18"/>
    <w:rsid w:val="0007105D"/>
    <w:rsid w:val="00072D14"/>
    <w:rsid w:val="0007551C"/>
    <w:rsid w:val="00076FF6"/>
    <w:rsid w:val="000771F5"/>
    <w:rsid w:val="0008007C"/>
    <w:rsid w:val="00080358"/>
    <w:rsid w:val="00080420"/>
    <w:rsid w:val="0008526D"/>
    <w:rsid w:val="000906A4"/>
    <w:rsid w:val="00090CA5"/>
    <w:rsid w:val="00093EAE"/>
    <w:rsid w:val="000946F1"/>
    <w:rsid w:val="00095867"/>
    <w:rsid w:val="000A3791"/>
    <w:rsid w:val="000A46BB"/>
    <w:rsid w:val="000A7CBB"/>
    <w:rsid w:val="000B7635"/>
    <w:rsid w:val="000C01E8"/>
    <w:rsid w:val="000C120D"/>
    <w:rsid w:val="000C2F1A"/>
    <w:rsid w:val="000C4239"/>
    <w:rsid w:val="000C5743"/>
    <w:rsid w:val="000C674A"/>
    <w:rsid w:val="000D11E5"/>
    <w:rsid w:val="000D54F2"/>
    <w:rsid w:val="000E0531"/>
    <w:rsid w:val="000E59D3"/>
    <w:rsid w:val="000F17D6"/>
    <w:rsid w:val="000F234C"/>
    <w:rsid w:val="000F318F"/>
    <w:rsid w:val="000F356C"/>
    <w:rsid w:val="000F685F"/>
    <w:rsid w:val="001049E7"/>
    <w:rsid w:val="001122A4"/>
    <w:rsid w:val="001126BD"/>
    <w:rsid w:val="00114198"/>
    <w:rsid w:val="00114F08"/>
    <w:rsid w:val="00116358"/>
    <w:rsid w:val="0011780C"/>
    <w:rsid w:val="00120029"/>
    <w:rsid w:val="0012091F"/>
    <w:rsid w:val="0012246E"/>
    <w:rsid w:val="00122660"/>
    <w:rsid w:val="001228A5"/>
    <w:rsid w:val="001264BE"/>
    <w:rsid w:val="0012656D"/>
    <w:rsid w:val="0013029E"/>
    <w:rsid w:val="00130A01"/>
    <w:rsid w:val="00131C20"/>
    <w:rsid w:val="00131FCF"/>
    <w:rsid w:val="00140374"/>
    <w:rsid w:val="001424E5"/>
    <w:rsid w:val="00145182"/>
    <w:rsid w:val="0014761D"/>
    <w:rsid w:val="001603A4"/>
    <w:rsid w:val="001678D0"/>
    <w:rsid w:val="00171BE0"/>
    <w:rsid w:val="00174E84"/>
    <w:rsid w:val="0017568B"/>
    <w:rsid w:val="00182BDD"/>
    <w:rsid w:val="0018550E"/>
    <w:rsid w:val="00187C71"/>
    <w:rsid w:val="001909DC"/>
    <w:rsid w:val="0019165F"/>
    <w:rsid w:val="00191B3A"/>
    <w:rsid w:val="00191ED7"/>
    <w:rsid w:val="00197621"/>
    <w:rsid w:val="001A4960"/>
    <w:rsid w:val="001A671A"/>
    <w:rsid w:val="001A67DA"/>
    <w:rsid w:val="001B406A"/>
    <w:rsid w:val="001C06FA"/>
    <w:rsid w:val="001C335F"/>
    <w:rsid w:val="001D09A1"/>
    <w:rsid w:val="001D3385"/>
    <w:rsid w:val="001D39EE"/>
    <w:rsid w:val="001D43FE"/>
    <w:rsid w:val="001D6D7F"/>
    <w:rsid w:val="001D779C"/>
    <w:rsid w:val="001E09F4"/>
    <w:rsid w:val="001E0E41"/>
    <w:rsid w:val="001E220D"/>
    <w:rsid w:val="001E4AD0"/>
    <w:rsid w:val="001E58BF"/>
    <w:rsid w:val="001E702B"/>
    <w:rsid w:val="001F0BF5"/>
    <w:rsid w:val="001F2246"/>
    <w:rsid w:val="001F461D"/>
    <w:rsid w:val="001F5649"/>
    <w:rsid w:val="00202D08"/>
    <w:rsid w:val="0020741D"/>
    <w:rsid w:val="00210F57"/>
    <w:rsid w:val="00213D33"/>
    <w:rsid w:val="00215F0E"/>
    <w:rsid w:val="00217508"/>
    <w:rsid w:val="0021790B"/>
    <w:rsid w:val="00221C2E"/>
    <w:rsid w:val="00222AF0"/>
    <w:rsid w:val="00226DD0"/>
    <w:rsid w:val="00226E8E"/>
    <w:rsid w:val="00227F09"/>
    <w:rsid w:val="0023006E"/>
    <w:rsid w:val="00230A51"/>
    <w:rsid w:val="00230A99"/>
    <w:rsid w:val="00240B32"/>
    <w:rsid w:val="0024328C"/>
    <w:rsid w:val="0024360D"/>
    <w:rsid w:val="00246044"/>
    <w:rsid w:val="00246113"/>
    <w:rsid w:val="00251828"/>
    <w:rsid w:val="00255687"/>
    <w:rsid w:val="00257E33"/>
    <w:rsid w:val="00257FB5"/>
    <w:rsid w:val="00260DAC"/>
    <w:rsid w:val="00261685"/>
    <w:rsid w:val="002626CB"/>
    <w:rsid w:val="0026566D"/>
    <w:rsid w:val="00281143"/>
    <w:rsid w:val="00281577"/>
    <w:rsid w:val="00281E9E"/>
    <w:rsid w:val="002820F0"/>
    <w:rsid w:val="00282F31"/>
    <w:rsid w:val="002844C0"/>
    <w:rsid w:val="002849C2"/>
    <w:rsid w:val="002856ED"/>
    <w:rsid w:val="0028720B"/>
    <w:rsid w:val="00290412"/>
    <w:rsid w:val="00292FFE"/>
    <w:rsid w:val="00295558"/>
    <w:rsid w:val="002961D1"/>
    <w:rsid w:val="002A3DBB"/>
    <w:rsid w:val="002A3E95"/>
    <w:rsid w:val="002A5CCD"/>
    <w:rsid w:val="002A7379"/>
    <w:rsid w:val="002B140C"/>
    <w:rsid w:val="002B155A"/>
    <w:rsid w:val="002B1CB4"/>
    <w:rsid w:val="002B33CA"/>
    <w:rsid w:val="002B4832"/>
    <w:rsid w:val="002B7C14"/>
    <w:rsid w:val="002D00FC"/>
    <w:rsid w:val="002D2172"/>
    <w:rsid w:val="002D22F5"/>
    <w:rsid w:val="002D78B4"/>
    <w:rsid w:val="002E0D46"/>
    <w:rsid w:val="002E3526"/>
    <w:rsid w:val="002E44E8"/>
    <w:rsid w:val="002F3E25"/>
    <w:rsid w:val="002F4BC8"/>
    <w:rsid w:val="002F5DC5"/>
    <w:rsid w:val="00302942"/>
    <w:rsid w:val="00302E2D"/>
    <w:rsid w:val="0030438F"/>
    <w:rsid w:val="00304C0A"/>
    <w:rsid w:val="00307B48"/>
    <w:rsid w:val="003124F5"/>
    <w:rsid w:val="00313352"/>
    <w:rsid w:val="00314896"/>
    <w:rsid w:val="0031577E"/>
    <w:rsid w:val="00315FA6"/>
    <w:rsid w:val="0031685E"/>
    <w:rsid w:val="003173CF"/>
    <w:rsid w:val="00321A1C"/>
    <w:rsid w:val="00321F2F"/>
    <w:rsid w:val="003221A3"/>
    <w:rsid w:val="003260B1"/>
    <w:rsid w:val="00332BD4"/>
    <w:rsid w:val="00335616"/>
    <w:rsid w:val="003435F9"/>
    <w:rsid w:val="00346536"/>
    <w:rsid w:val="00346BA8"/>
    <w:rsid w:val="003471AB"/>
    <w:rsid w:val="003471FA"/>
    <w:rsid w:val="00354DD8"/>
    <w:rsid w:val="00357A0F"/>
    <w:rsid w:val="00360493"/>
    <w:rsid w:val="00362FB3"/>
    <w:rsid w:val="00363D35"/>
    <w:rsid w:val="00364BF7"/>
    <w:rsid w:val="003667DC"/>
    <w:rsid w:val="00373591"/>
    <w:rsid w:val="003737B3"/>
    <w:rsid w:val="00373D40"/>
    <w:rsid w:val="00374060"/>
    <w:rsid w:val="0037514F"/>
    <w:rsid w:val="00386053"/>
    <w:rsid w:val="00387080"/>
    <w:rsid w:val="003914DD"/>
    <w:rsid w:val="00394A70"/>
    <w:rsid w:val="0039605A"/>
    <w:rsid w:val="00396D29"/>
    <w:rsid w:val="003A0532"/>
    <w:rsid w:val="003A1BDC"/>
    <w:rsid w:val="003A2A71"/>
    <w:rsid w:val="003A2F4D"/>
    <w:rsid w:val="003B1A72"/>
    <w:rsid w:val="003B2939"/>
    <w:rsid w:val="003B2E66"/>
    <w:rsid w:val="003B445B"/>
    <w:rsid w:val="003B457D"/>
    <w:rsid w:val="003B5326"/>
    <w:rsid w:val="003C0ED2"/>
    <w:rsid w:val="003C1D36"/>
    <w:rsid w:val="003D4271"/>
    <w:rsid w:val="003D7279"/>
    <w:rsid w:val="003E6B1A"/>
    <w:rsid w:val="003F2065"/>
    <w:rsid w:val="003F25B9"/>
    <w:rsid w:val="003F5E8D"/>
    <w:rsid w:val="0040271E"/>
    <w:rsid w:val="004044D0"/>
    <w:rsid w:val="00404A3D"/>
    <w:rsid w:val="00404AAB"/>
    <w:rsid w:val="0040536D"/>
    <w:rsid w:val="004067C4"/>
    <w:rsid w:val="00406C37"/>
    <w:rsid w:val="00406E77"/>
    <w:rsid w:val="004102E4"/>
    <w:rsid w:val="0041057D"/>
    <w:rsid w:val="00420B02"/>
    <w:rsid w:val="00421984"/>
    <w:rsid w:val="00423138"/>
    <w:rsid w:val="00430FE3"/>
    <w:rsid w:val="004314D8"/>
    <w:rsid w:val="00433633"/>
    <w:rsid w:val="00435A0E"/>
    <w:rsid w:val="0043729D"/>
    <w:rsid w:val="004373C8"/>
    <w:rsid w:val="00437A45"/>
    <w:rsid w:val="004418E5"/>
    <w:rsid w:val="00444B8F"/>
    <w:rsid w:val="00450C39"/>
    <w:rsid w:val="00452D01"/>
    <w:rsid w:val="00456FB7"/>
    <w:rsid w:val="00466ACB"/>
    <w:rsid w:val="004670E9"/>
    <w:rsid w:val="004703C7"/>
    <w:rsid w:val="00473053"/>
    <w:rsid w:val="0047355A"/>
    <w:rsid w:val="004752FD"/>
    <w:rsid w:val="00476436"/>
    <w:rsid w:val="00477118"/>
    <w:rsid w:val="00483A8B"/>
    <w:rsid w:val="00483B5F"/>
    <w:rsid w:val="004852F7"/>
    <w:rsid w:val="00490A82"/>
    <w:rsid w:val="004919D3"/>
    <w:rsid w:val="00492D03"/>
    <w:rsid w:val="00496402"/>
    <w:rsid w:val="004A0FD9"/>
    <w:rsid w:val="004A319A"/>
    <w:rsid w:val="004A61A2"/>
    <w:rsid w:val="004A7407"/>
    <w:rsid w:val="004B3DE8"/>
    <w:rsid w:val="004B4867"/>
    <w:rsid w:val="004B4F77"/>
    <w:rsid w:val="004C5D48"/>
    <w:rsid w:val="004D0D6C"/>
    <w:rsid w:val="004D29B1"/>
    <w:rsid w:val="004D5792"/>
    <w:rsid w:val="004E0CAB"/>
    <w:rsid w:val="004E125D"/>
    <w:rsid w:val="004E2167"/>
    <w:rsid w:val="004E3F76"/>
    <w:rsid w:val="004E4AA6"/>
    <w:rsid w:val="004E4D3E"/>
    <w:rsid w:val="004E5221"/>
    <w:rsid w:val="004E5BE6"/>
    <w:rsid w:val="004E69A8"/>
    <w:rsid w:val="004E7808"/>
    <w:rsid w:val="004E7CA8"/>
    <w:rsid w:val="004E7E44"/>
    <w:rsid w:val="004F4C58"/>
    <w:rsid w:val="00500D23"/>
    <w:rsid w:val="00502794"/>
    <w:rsid w:val="005027F5"/>
    <w:rsid w:val="005032EE"/>
    <w:rsid w:val="00503A31"/>
    <w:rsid w:val="00504224"/>
    <w:rsid w:val="005144C0"/>
    <w:rsid w:val="00517E85"/>
    <w:rsid w:val="00522CB5"/>
    <w:rsid w:val="0052496A"/>
    <w:rsid w:val="00525984"/>
    <w:rsid w:val="0052608C"/>
    <w:rsid w:val="00526D2A"/>
    <w:rsid w:val="00527FFC"/>
    <w:rsid w:val="005303AE"/>
    <w:rsid w:val="005303FD"/>
    <w:rsid w:val="00530C49"/>
    <w:rsid w:val="00531078"/>
    <w:rsid w:val="005313CA"/>
    <w:rsid w:val="00536D33"/>
    <w:rsid w:val="005423E2"/>
    <w:rsid w:val="00545CEE"/>
    <w:rsid w:val="00546871"/>
    <w:rsid w:val="00550BC7"/>
    <w:rsid w:val="0056197B"/>
    <w:rsid w:val="005640E9"/>
    <w:rsid w:val="005653D8"/>
    <w:rsid w:val="005672B5"/>
    <w:rsid w:val="00571E5D"/>
    <w:rsid w:val="00574747"/>
    <w:rsid w:val="00574798"/>
    <w:rsid w:val="0058061E"/>
    <w:rsid w:val="00580E0C"/>
    <w:rsid w:val="00583D3E"/>
    <w:rsid w:val="00585552"/>
    <w:rsid w:val="00585CDD"/>
    <w:rsid w:val="00590CDF"/>
    <w:rsid w:val="00592D53"/>
    <w:rsid w:val="0059308E"/>
    <w:rsid w:val="005958C4"/>
    <w:rsid w:val="005A387C"/>
    <w:rsid w:val="005A5018"/>
    <w:rsid w:val="005B17FA"/>
    <w:rsid w:val="005B455E"/>
    <w:rsid w:val="005B5BB1"/>
    <w:rsid w:val="005B6E92"/>
    <w:rsid w:val="005B7059"/>
    <w:rsid w:val="005C1B39"/>
    <w:rsid w:val="005C624C"/>
    <w:rsid w:val="005D1FB7"/>
    <w:rsid w:val="005D3A35"/>
    <w:rsid w:val="005D570F"/>
    <w:rsid w:val="005D5A53"/>
    <w:rsid w:val="005D69B8"/>
    <w:rsid w:val="005D6C32"/>
    <w:rsid w:val="005E380B"/>
    <w:rsid w:val="005F16A4"/>
    <w:rsid w:val="005F1E23"/>
    <w:rsid w:val="005F4992"/>
    <w:rsid w:val="005F57D2"/>
    <w:rsid w:val="005F7545"/>
    <w:rsid w:val="005F772A"/>
    <w:rsid w:val="00600DFE"/>
    <w:rsid w:val="00602D55"/>
    <w:rsid w:val="00603C56"/>
    <w:rsid w:val="00604A51"/>
    <w:rsid w:val="00610235"/>
    <w:rsid w:val="00611ED5"/>
    <w:rsid w:val="00612EE6"/>
    <w:rsid w:val="006145FF"/>
    <w:rsid w:val="00615E7C"/>
    <w:rsid w:val="00621751"/>
    <w:rsid w:val="006227CE"/>
    <w:rsid w:val="00624816"/>
    <w:rsid w:val="00625639"/>
    <w:rsid w:val="00627E6C"/>
    <w:rsid w:val="00627F71"/>
    <w:rsid w:val="006303CF"/>
    <w:rsid w:val="00632605"/>
    <w:rsid w:val="00635940"/>
    <w:rsid w:val="00637CC4"/>
    <w:rsid w:val="006417E6"/>
    <w:rsid w:val="006428F1"/>
    <w:rsid w:val="006445F4"/>
    <w:rsid w:val="00646EC6"/>
    <w:rsid w:val="00647E85"/>
    <w:rsid w:val="006505CF"/>
    <w:rsid w:val="00651027"/>
    <w:rsid w:val="006518C7"/>
    <w:rsid w:val="00651A8F"/>
    <w:rsid w:val="00651E8C"/>
    <w:rsid w:val="00652D7E"/>
    <w:rsid w:val="00653CAA"/>
    <w:rsid w:val="006555B9"/>
    <w:rsid w:val="00656312"/>
    <w:rsid w:val="00656DB6"/>
    <w:rsid w:val="0065776E"/>
    <w:rsid w:val="00660461"/>
    <w:rsid w:val="00662279"/>
    <w:rsid w:val="006628C4"/>
    <w:rsid w:val="00663BA4"/>
    <w:rsid w:val="00664D9B"/>
    <w:rsid w:val="006661CD"/>
    <w:rsid w:val="0067392B"/>
    <w:rsid w:val="0067626E"/>
    <w:rsid w:val="0068373E"/>
    <w:rsid w:val="006841EE"/>
    <w:rsid w:val="00684970"/>
    <w:rsid w:val="006873CD"/>
    <w:rsid w:val="00687819"/>
    <w:rsid w:val="00690C76"/>
    <w:rsid w:val="00691C67"/>
    <w:rsid w:val="00693746"/>
    <w:rsid w:val="006961E5"/>
    <w:rsid w:val="00697015"/>
    <w:rsid w:val="006A0954"/>
    <w:rsid w:val="006A308C"/>
    <w:rsid w:val="006A3981"/>
    <w:rsid w:val="006A53BC"/>
    <w:rsid w:val="006B203A"/>
    <w:rsid w:val="006B3856"/>
    <w:rsid w:val="006B4209"/>
    <w:rsid w:val="006B5D0F"/>
    <w:rsid w:val="006C1001"/>
    <w:rsid w:val="006C6B7C"/>
    <w:rsid w:val="006C6C69"/>
    <w:rsid w:val="006D1DE3"/>
    <w:rsid w:val="006E0150"/>
    <w:rsid w:val="006E0614"/>
    <w:rsid w:val="006E0E5E"/>
    <w:rsid w:val="006E21A8"/>
    <w:rsid w:val="006E2333"/>
    <w:rsid w:val="006E2F9C"/>
    <w:rsid w:val="006E43A1"/>
    <w:rsid w:val="006E53ED"/>
    <w:rsid w:val="006E70C0"/>
    <w:rsid w:val="006F0031"/>
    <w:rsid w:val="006F2EC8"/>
    <w:rsid w:val="006F3D9B"/>
    <w:rsid w:val="006F59B3"/>
    <w:rsid w:val="006F7409"/>
    <w:rsid w:val="0070113A"/>
    <w:rsid w:val="00702131"/>
    <w:rsid w:val="0070250B"/>
    <w:rsid w:val="00703A71"/>
    <w:rsid w:val="0070614C"/>
    <w:rsid w:val="00706F07"/>
    <w:rsid w:val="007117F6"/>
    <w:rsid w:val="00713C15"/>
    <w:rsid w:val="0071524B"/>
    <w:rsid w:val="007155F8"/>
    <w:rsid w:val="0071733E"/>
    <w:rsid w:val="00720507"/>
    <w:rsid w:val="007229E7"/>
    <w:rsid w:val="00725C75"/>
    <w:rsid w:val="00735A1C"/>
    <w:rsid w:val="00740227"/>
    <w:rsid w:val="00740EF0"/>
    <w:rsid w:val="00742D44"/>
    <w:rsid w:val="007445BA"/>
    <w:rsid w:val="007448A5"/>
    <w:rsid w:val="007449F8"/>
    <w:rsid w:val="00745127"/>
    <w:rsid w:val="007461AF"/>
    <w:rsid w:val="00746DDC"/>
    <w:rsid w:val="00751747"/>
    <w:rsid w:val="00753BD6"/>
    <w:rsid w:val="007547DF"/>
    <w:rsid w:val="00755C1C"/>
    <w:rsid w:val="00756ECC"/>
    <w:rsid w:val="007570C1"/>
    <w:rsid w:val="00763065"/>
    <w:rsid w:val="007648D3"/>
    <w:rsid w:val="007663AE"/>
    <w:rsid w:val="00766C78"/>
    <w:rsid w:val="00770146"/>
    <w:rsid w:val="007709C3"/>
    <w:rsid w:val="00772150"/>
    <w:rsid w:val="007735FC"/>
    <w:rsid w:val="007800EF"/>
    <w:rsid w:val="00780B61"/>
    <w:rsid w:val="00781053"/>
    <w:rsid w:val="007815F6"/>
    <w:rsid w:val="00782C5C"/>
    <w:rsid w:val="00786CD0"/>
    <w:rsid w:val="007907D7"/>
    <w:rsid w:val="00795574"/>
    <w:rsid w:val="0079680B"/>
    <w:rsid w:val="007A0478"/>
    <w:rsid w:val="007A4266"/>
    <w:rsid w:val="007A7A4B"/>
    <w:rsid w:val="007A7B05"/>
    <w:rsid w:val="007B25CD"/>
    <w:rsid w:val="007B3BE7"/>
    <w:rsid w:val="007C5510"/>
    <w:rsid w:val="007C5EB6"/>
    <w:rsid w:val="007C60D6"/>
    <w:rsid w:val="007D03EE"/>
    <w:rsid w:val="007D0828"/>
    <w:rsid w:val="007D0A50"/>
    <w:rsid w:val="007D0B3F"/>
    <w:rsid w:val="007D451C"/>
    <w:rsid w:val="007D577C"/>
    <w:rsid w:val="007E15EC"/>
    <w:rsid w:val="007E5C0C"/>
    <w:rsid w:val="007E6DD9"/>
    <w:rsid w:val="007F1085"/>
    <w:rsid w:val="007F23B3"/>
    <w:rsid w:val="007F54BB"/>
    <w:rsid w:val="007F782E"/>
    <w:rsid w:val="007F786E"/>
    <w:rsid w:val="008006A1"/>
    <w:rsid w:val="0080115B"/>
    <w:rsid w:val="00805B35"/>
    <w:rsid w:val="00807040"/>
    <w:rsid w:val="00807D57"/>
    <w:rsid w:val="008130B6"/>
    <w:rsid w:val="00813587"/>
    <w:rsid w:val="00817226"/>
    <w:rsid w:val="008202C9"/>
    <w:rsid w:val="00822300"/>
    <w:rsid w:val="0082364A"/>
    <w:rsid w:val="00827B79"/>
    <w:rsid w:val="00831D79"/>
    <w:rsid w:val="008358DE"/>
    <w:rsid w:val="008360ED"/>
    <w:rsid w:val="00840459"/>
    <w:rsid w:val="00847300"/>
    <w:rsid w:val="00851D59"/>
    <w:rsid w:val="008565EA"/>
    <w:rsid w:val="00864162"/>
    <w:rsid w:val="0086712A"/>
    <w:rsid w:val="00867918"/>
    <w:rsid w:val="00867EDE"/>
    <w:rsid w:val="0087451B"/>
    <w:rsid w:val="00877384"/>
    <w:rsid w:val="008809CF"/>
    <w:rsid w:val="0088148F"/>
    <w:rsid w:val="008834CE"/>
    <w:rsid w:val="008838FA"/>
    <w:rsid w:val="00891124"/>
    <w:rsid w:val="008934FE"/>
    <w:rsid w:val="00893E48"/>
    <w:rsid w:val="00894AEB"/>
    <w:rsid w:val="00895279"/>
    <w:rsid w:val="008A31BE"/>
    <w:rsid w:val="008A3CF2"/>
    <w:rsid w:val="008A3FD9"/>
    <w:rsid w:val="008A7438"/>
    <w:rsid w:val="008A7E15"/>
    <w:rsid w:val="008B3AF9"/>
    <w:rsid w:val="008B4E00"/>
    <w:rsid w:val="008B5B89"/>
    <w:rsid w:val="008B7C6F"/>
    <w:rsid w:val="008C01C3"/>
    <w:rsid w:val="008C23B9"/>
    <w:rsid w:val="008C5016"/>
    <w:rsid w:val="008C6150"/>
    <w:rsid w:val="008C678B"/>
    <w:rsid w:val="008D3052"/>
    <w:rsid w:val="008E0A3B"/>
    <w:rsid w:val="008E1797"/>
    <w:rsid w:val="008E52A7"/>
    <w:rsid w:val="008E7309"/>
    <w:rsid w:val="008F0669"/>
    <w:rsid w:val="008F0988"/>
    <w:rsid w:val="008F18F7"/>
    <w:rsid w:val="008F58C1"/>
    <w:rsid w:val="008F6BE5"/>
    <w:rsid w:val="009002ED"/>
    <w:rsid w:val="00900C2F"/>
    <w:rsid w:val="0090147B"/>
    <w:rsid w:val="009018B9"/>
    <w:rsid w:val="00901D0C"/>
    <w:rsid w:val="009031B0"/>
    <w:rsid w:val="0090396B"/>
    <w:rsid w:val="00916D0E"/>
    <w:rsid w:val="009225C7"/>
    <w:rsid w:val="009278C4"/>
    <w:rsid w:val="0093490C"/>
    <w:rsid w:val="00935A9E"/>
    <w:rsid w:val="009366EC"/>
    <w:rsid w:val="009376B8"/>
    <w:rsid w:val="00940CB8"/>
    <w:rsid w:val="00940ED9"/>
    <w:rsid w:val="009416FE"/>
    <w:rsid w:val="00942A46"/>
    <w:rsid w:val="00944EAF"/>
    <w:rsid w:val="00950A7A"/>
    <w:rsid w:val="00950BC3"/>
    <w:rsid w:val="009557E9"/>
    <w:rsid w:val="0096320C"/>
    <w:rsid w:val="009632EB"/>
    <w:rsid w:val="0096448A"/>
    <w:rsid w:val="009645DD"/>
    <w:rsid w:val="00964D44"/>
    <w:rsid w:val="00964F16"/>
    <w:rsid w:val="009651CC"/>
    <w:rsid w:val="00966BB8"/>
    <w:rsid w:val="00973012"/>
    <w:rsid w:val="00973AF5"/>
    <w:rsid w:val="00974BD0"/>
    <w:rsid w:val="009754BA"/>
    <w:rsid w:val="00976B44"/>
    <w:rsid w:val="00980C77"/>
    <w:rsid w:val="0098215C"/>
    <w:rsid w:val="009833A1"/>
    <w:rsid w:val="0098470B"/>
    <w:rsid w:val="00985E49"/>
    <w:rsid w:val="0098618A"/>
    <w:rsid w:val="00994091"/>
    <w:rsid w:val="009951B8"/>
    <w:rsid w:val="009A4614"/>
    <w:rsid w:val="009A4B92"/>
    <w:rsid w:val="009A7D42"/>
    <w:rsid w:val="009B368F"/>
    <w:rsid w:val="009B4C59"/>
    <w:rsid w:val="009B4F96"/>
    <w:rsid w:val="009B6F59"/>
    <w:rsid w:val="009C0957"/>
    <w:rsid w:val="009C1F29"/>
    <w:rsid w:val="009C7009"/>
    <w:rsid w:val="009D0303"/>
    <w:rsid w:val="009D3E39"/>
    <w:rsid w:val="009D5400"/>
    <w:rsid w:val="009D6A1A"/>
    <w:rsid w:val="009D7793"/>
    <w:rsid w:val="009E0565"/>
    <w:rsid w:val="009E4313"/>
    <w:rsid w:val="009E5071"/>
    <w:rsid w:val="009F13E0"/>
    <w:rsid w:val="009F33EB"/>
    <w:rsid w:val="009F3D66"/>
    <w:rsid w:val="00A00EB9"/>
    <w:rsid w:val="00A0149B"/>
    <w:rsid w:val="00A03B95"/>
    <w:rsid w:val="00A047B6"/>
    <w:rsid w:val="00A0506B"/>
    <w:rsid w:val="00A05494"/>
    <w:rsid w:val="00A06960"/>
    <w:rsid w:val="00A15AA2"/>
    <w:rsid w:val="00A16E56"/>
    <w:rsid w:val="00A21AB4"/>
    <w:rsid w:val="00A24DD7"/>
    <w:rsid w:val="00A25823"/>
    <w:rsid w:val="00A31ED9"/>
    <w:rsid w:val="00A35BE8"/>
    <w:rsid w:val="00A374AB"/>
    <w:rsid w:val="00A40818"/>
    <w:rsid w:val="00A42924"/>
    <w:rsid w:val="00A44588"/>
    <w:rsid w:val="00A462AC"/>
    <w:rsid w:val="00A47141"/>
    <w:rsid w:val="00A50113"/>
    <w:rsid w:val="00A56933"/>
    <w:rsid w:val="00A57F6C"/>
    <w:rsid w:val="00A61E13"/>
    <w:rsid w:val="00A6583B"/>
    <w:rsid w:val="00A6785F"/>
    <w:rsid w:val="00A7306D"/>
    <w:rsid w:val="00A73D44"/>
    <w:rsid w:val="00A771FB"/>
    <w:rsid w:val="00A81A75"/>
    <w:rsid w:val="00A83875"/>
    <w:rsid w:val="00A8407B"/>
    <w:rsid w:val="00A865BF"/>
    <w:rsid w:val="00A87EBF"/>
    <w:rsid w:val="00A87FA9"/>
    <w:rsid w:val="00A9387A"/>
    <w:rsid w:val="00A94064"/>
    <w:rsid w:val="00A95EA2"/>
    <w:rsid w:val="00AA1022"/>
    <w:rsid w:val="00AA22CC"/>
    <w:rsid w:val="00AA563C"/>
    <w:rsid w:val="00AB0407"/>
    <w:rsid w:val="00AB17EF"/>
    <w:rsid w:val="00AB1AB4"/>
    <w:rsid w:val="00AB1F97"/>
    <w:rsid w:val="00AB46AC"/>
    <w:rsid w:val="00AB4D86"/>
    <w:rsid w:val="00AB4F16"/>
    <w:rsid w:val="00AB67A7"/>
    <w:rsid w:val="00AB7AF6"/>
    <w:rsid w:val="00AC0D2B"/>
    <w:rsid w:val="00AC19AC"/>
    <w:rsid w:val="00AD2CBC"/>
    <w:rsid w:val="00AD703E"/>
    <w:rsid w:val="00AD757A"/>
    <w:rsid w:val="00AE3891"/>
    <w:rsid w:val="00AE64C7"/>
    <w:rsid w:val="00AE6831"/>
    <w:rsid w:val="00AF1217"/>
    <w:rsid w:val="00AF176F"/>
    <w:rsid w:val="00AF2352"/>
    <w:rsid w:val="00AF2D40"/>
    <w:rsid w:val="00AF4C14"/>
    <w:rsid w:val="00AF572A"/>
    <w:rsid w:val="00AF5B13"/>
    <w:rsid w:val="00AF5C6A"/>
    <w:rsid w:val="00B03979"/>
    <w:rsid w:val="00B05089"/>
    <w:rsid w:val="00B064A6"/>
    <w:rsid w:val="00B11C47"/>
    <w:rsid w:val="00B13F77"/>
    <w:rsid w:val="00B14114"/>
    <w:rsid w:val="00B155AE"/>
    <w:rsid w:val="00B157B7"/>
    <w:rsid w:val="00B17913"/>
    <w:rsid w:val="00B21426"/>
    <w:rsid w:val="00B21945"/>
    <w:rsid w:val="00B25315"/>
    <w:rsid w:val="00B25D71"/>
    <w:rsid w:val="00B31101"/>
    <w:rsid w:val="00B31820"/>
    <w:rsid w:val="00B31E6A"/>
    <w:rsid w:val="00B31ECE"/>
    <w:rsid w:val="00B337B7"/>
    <w:rsid w:val="00B34DAA"/>
    <w:rsid w:val="00B35A81"/>
    <w:rsid w:val="00B44DE1"/>
    <w:rsid w:val="00B4629B"/>
    <w:rsid w:val="00B54F98"/>
    <w:rsid w:val="00B55626"/>
    <w:rsid w:val="00B60DEA"/>
    <w:rsid w:val="00B60EC8"/>
    <w:rsid w:val="00B74490"/>
    <w:rsid w:val="00B77BB2"/>
    <w:rsid w:val="00B77D1E"/>
    <w:rsid w:val="00B81DFF"/>
    <w:rsid w:val="00B82753"/>
    <w:rsid w:val="00B87EE4"/>
    <w:rsid w:val="00B9155B"/>
    <w:rsid w:val="00B93E12"/>
    <w:rsid w:val="00B95123"/>
    <w:rsid w:val="00B96370"/>
    <w:rsid w:val="00B96541"/>
    <w:rsid w:val="00BA1482"/>
    <w:rsid w:val="00BA291C"/>
    <w:rsid w:val="00BA43A2"/>
    <w:rsid w:val="00BA611F"/>
    <w:rsid w:val="00BA7212"/>
    <w:rsid w:val="00BA759D"/>
    <w:rsid w:val="00BB21CA"/>
    <w:rsid w:val="00BB2406"/>
    <w:rsid w:val="00BB26CE"/>
    <w:rsid w:val="00BC09AE"/>
    <w:rsid w:val="00BC5421"/>
    <w:rsid w:val="00BC5DC1"/>
    <w:rsid w:val="00BC6B58"/>
    <w:rsid w:val="00BD3207"/>
    <w:rsid w:val="00BD3232"/>
    <w:rsid w:val="00BE085F"/>
    <w:rsid w:val="00BE3CC8"/>
    <w:rsid w:val="00BE530C"/>
    <w:rsid w:val="00BE530D"/>
    <w:rsid w:val="00BE67AC"/>
    <w:rsid w:val="00BF0CEC"/>
    <w:rsid w:val="00BF20EC"/>
    <w:rsid w:val="00BF26AC"/>
    <w:rsid w:val="00BF2897"/>
    <w:rsid w:val="00BF2928"/>
    <w:rsid w:val="00BF30F8"/>
    <w:rsid w:val="00BF3BAB"/>
    <w:rsid w:val="00BF4EBB"/>
    <w:rsid w:val="00BF5CB1"/>
    <w:rsid w:val="00C00E3D"/>
    <w:rsid w:val="00C02610"/>
    <w:rsid w:val="00C061D5"/>
    <w:rsid w:val="00C12B83"/>
    <w:rsid w:val="00C140F7"/>
    <w:rsid w:val="00C15F72"/>
    <w:rsid w:val="00C16AFC"/>
    <w:rsid w:val="00C16E46"/>
    <w:rsid w:val="00C21198"/>
    <w:rsid w:val="00C2206F"/>
    <w:rsid w:val="00C226CE"/>
    <w:rsid w:val="00C27941"/>
    <w:rsid w:val="00C27C55"/>
    <w:rsid w:val="00C32212"/>
    <w:rsid w:val="00C32AEE"/>
    <w:rsid w:val="00C40A5F"/>
    <w:rsid w:val="00C415F1"/>
    <w:rsid w:val="00C429D5"/>
    <w:rsid w:val="00C42B7F"/>
    <w:rsid w:val="00C4327E"/>
    <w:rsid w:val="00C4354C"/>
    <w:rsid w:val="00C461DD"/>
    <w:rsid w:val="00C46C4E"/>
    <w:rsid w:val="00C53223"/>
    <w:rsid w:val="00C57F57"/>
    <w:rsid w:val="00C60540"/>
    <w:rsid w:val="00C64369"/>
    <w:rsid w:val="00C6715A"/>
    <w:rsid w:val="00C729AE"/>
    <w:rsid w:val="00C731F2"/>
    <w:rsid w:val="00C741B2"/>
    <w:rsid w:val="00C744C1"/>
    <w:rsid w:val="00C75DF1"/>
    <w:rsid w:val="00C82C4B"/>
    <w:rsid w:val="00C96013"/>
    <w:rsid w:val="00C964B7"/>
    <w:rsid w:val="00C97AD7"/>
    <w:rsid w:val="00C97CFC"/>
    <w:rsid w:val="00CA10C2"/>
    <w:rsid w:val="00CA648E"/>
    <w:rsid w:val="00CA65A7"/>
    <w:rsid w:val="00CB3824"/>
    <w:rsid w:val="00CB3C8A"/>
    <w:rsid w:val="00CB4188"/>
    <w:rsid w:val="00CB4E4C"/>
    <w:rsid w:val="00CB4E55"/>
    <w:rsid w:val="00CC0875"/>
    <w:rsid w:val="00CC1A7A"/>
    <w:rsid w:val="00CC1B6E"/>
    <w:rsid w:val="00CC33D7"/>
    <w:rsid w:val="00CC42A4"/>
    <w:rsid w:val="00CC49EA"/>
    <w:rsid w:val="00CC572E"/>
    <w:rsid w:val="00CC6DC5"/>
    <w:rsid w:val="00CD0DDB"/>
    <w:rsid w:val="00CD1470"/>
    <w:rsid w:val="00CD184B"/>
    <w:rsid w:val="00CD28C0"/>
    <w:rsid w:val="00CD425A"/>
    <w:rsid w:val="00CD42F2"/>
    <w:rsid w:val="00CE3670"/>
    <w:rsid w:val="00CE3FC8"/>
    <w:rsid w:val="00CE6A68"/>
    <w:rsid w:val="00CF01E8"/>
    <w:rsid w:val="00D00E29"/>
    <w:rsid w:val="00D02058"/>
    <w:rsid w:val="00D02489"/>
    <w:rsid w:val="00D03DB8"/>
    <w:rsid w:val="00D05790"/>
    <w:rsid w:val="00D06F6F"/>
    <w:rsid w:val="00D10F9B"/>
    <w:rsid w:val="00D1671E"/>
    <w:rsid w:val="00D16BBD"/>
    <w:rsid w:val="00D215E6"/>
    <w:rsid w:val="00D23E6C"/>
    <w:rsid w:val="00D25A61"/>
    <w:rsid w:val="00D26034"/>
    <w:rsid w:val="00D31B6F"/>
    <w:rsid w:val="00D3265E"/>
    <w:rsid w:val="00D33B8B"/>
    <w:rsid w:val="00D36D53"/>
    <w:rsid w:val="00D36DB9"/>
    <w:rsid w:val="00D377FF"/>
    <w:rsid w:val="00D40718"/>
    <w:rsid w:val="00D4249F"/>
    <w:rsid w:val="00D508D3"/>
    <w:rsid w:val="00D51107"/>
    <w:rsid w:val="00D5138A"/>
    <w:rsid w:val="00D55C76"/>
    <w:rsid w:val="00D55D43"/>
    <w:rsid w:val="00D5608C"/>
    <w:rsid w:val="00D5743D"/>
    <w:rsid w:val="00D602C5"/>
    <w:rsid w:val="00D61102"/>
    <w:rsid w:val="00D67B1D"/>
    <w:rsid w:val="00D70564"/>
    <w:rsid w:val="00D80ABF"/>
    <w:rsid w:val="00D80BBC"/>
    <w:rsid w:val="00D83D6D"/>
    <w:rsid w:val="00D86CE2"/>
    <w:rsid w:val="00D874FC"/>
    <w:rsid w:val="00D90363"/>
    <w:rsid w:val="00D9192D"/>
    <w:rsid w:val="00D93D90"/>
    <w:rsid w:val="00D94A11"/>
    <w:rsid w:val="00DA44E0"/>
    <w:rsid w:val="00DA5109"/>
    <w:rsid w:val="00DA6652"/>
    <w:rsid w:val="00DA6BB1"/>
    <w:rsid w:val="00DA714B"/>
    <w:rsid w:val="00DA719F"/>
    <w:rsid w:val="00DA7B0E"/>
    <w:rsid w:val="00DB1C45"/>
    <w:rsid w:val="00DC2E15"/>
    <w:rsid w:val="00DC469D"/>
    <w:rsid w:val="00DC60FB"/>
    <w:rsid w:val="00DC68B5"/>
    <w:rsid w:val="00DC7AF4"/>
    <w:rsid w:val="00DD07E6"/>
    <w:rsid w:val="00DD0A94"/>
    <w:rsid w:val="00DD1BC2"/>
    <w:rsid w:val="00DD22A1"/>
    <w:rsid w:val="00DD3C48"/>
    <w:rsid w:val="00DD4B97"/>
    <w:rsid w:val="00DD60A9"/>
    <w:rsid w:val="00DE125A"/>
    <w:rsid w:val="00DE1F19"/>
    <w:rsid w:val="00DE6747"/>
    <w:rsid w:val="00DE7138"/>
    <w:rsid w:val="00DE7353"/>
    <w:rsid w:val="00DE785A"/>
    <w:rsid w:val="00DF7EC0"/>
    <w:rsid w:val="00E00EFE"/>
    <w:rsid w:val="00E05887"/>
    <w:rsid w:val="00E108DF"/>
    <w:rsid w:val="00E11983"/>
    <w:rsid w:val="00E119EE"/>
    <w:rsid w:val="00E13859"/>
    <w:rsid w:val="00E146BE"/>
    <w:rsid w:val="00E222C2"/>
    <w:rsid w:val="00E22A4F"/>
    <w:rsid w:val="00E302CB"/>
    <w:rsid w:val="00E338BE"/>
    <w:rsid w:val="00E3449A"/>
    <w:rsid w:val="00E419A4"/>
    <w:rsid w:val="00E45A85"/>
    <w:rsid w:val="00E532BF"/>
    <w:rsid w:val="00E543E8"/>
    <w:rsid w:val="00E55C60"/>
    <w:rsid w:val="00E56D80"/>
    <w:rsid w:val="00E62CB0"/>
    <w:rsid w:val="00E63C92"/>
    <w:rsid w:val="00E64A12"/>
    <w:rsid w:val="00E6692C"/>
    <w:rsid w:val="00E71202"/>
    <w:rsid w:val="00E72BDF"/>
    <w:rsid w:val="00E739D1"/>
    <w:rsid w:val="00E73E42"/>
    <w:rsid w:val="00E7503A"/>
    <w:rsid w:val="00E75951"/>
    <w:rsid w:val="00E75BE9"/>
    <w:rsid w:val="00E768F5"/>
    <w:rsid w:val="00E772F2"/>
    <w:rsid w:val="00E80EEE"/>
    <w:rsid w:val="00E81BE5"/>
    <w:rsid w:val="00E83569"/>
    <w:rsid w:val="00E863D8"/>
    <w:rsid w:val="00E873FC"/>
    <w:rsid w:val="00E9034A"/>
    <w:rsid w:val="00E95459"/>
    <w:rsid w:val="00E968A4"/>
    <w:rsid w:val="00EA45AE"/>
    <w:rsid w:val="00EA4E64"/>
    <w:rsid w:val="00EA54B3"/>
    <w:rsid w:val="00EA55F8"/>
    <w:rsid w:val="00EA7260"/>
    <w:rsid w:val="00EB0075"/>
    <w:rsid w:val="00EB080A"/>
    <w:rsid w:val="00EB0AA6"/>
    <w:rsid w:val="00EB1E50"/>
    <w:rsid w:val="00EB27EC"/>
    <w:rsid w:val="00EB5016"/>
    <w:rsid w:val="00EB5FE7"/>
    <w:rsid w:val="00EC0C1B"/>
    <w:rsid w:val="00EC48E4"/>
    <w:rsid w:val="00EC6789"/>
    <w:rsid w:val="00ED6FF1"/>
    <w:rsid w:val="00EE1BD0"/>
    <w:rsid w:val="00EE201E"/>
    <w:rsid w:val="00EE33B9"/>
    <w:rsid w:val="00EE4DF1"/>
    <w:rsid w:val="00EE530E"/>
    <w:rsid w:val="00EE6EBF"/>
    <w:rsid w:val="00EE7E29"/>
    <w:rsid w:val="00EF01F5"/>
    <w:rsid w:val="00EF029C"/>
    <w:rsid w:val="00EF30C7"/>
    <w:rsid w:val="00F02F4C"/>
    <w:rsid w:val="00F06275"/>
    <w:rsid w:val="00F111F7"/>
    <w:rsid w:val="00F11747"/>
    <w:rsid w:val="00F14559"/>
    <w:rsid w:val="00F217BF"/>
    <w:rsid w:val="00F2261D"/>
    <w:rsid w:val="00F2585C"/>
    <w:rsid w:val="00F329D7"/>
    <w:rsid w:val="00F32A5C"/>
    <w:rsid w:val="00F338B5"/>
    <w:rsid w:val="00F3497A"/>
    <w:rsid w:val="00F35102"/>
    <w:rsid w:val="00F43E45"/>
    <w:rsid w:val="00F46897"/>
    <w:rsid w:val="00F51CE6"/>
    <w:rsid w:val="00F5366E"/>
    <w:rsid w:val="00F539FC"/>
    <w:rsid w:val="00F5590D"/>
    <w:rsid w:val="00F5628B"/>
    <w:rsid w:val="00F56CA4"/>
    <w:rsid w:val="00F61CDB"/>
    <w:rsid w:val="00F65234"/>
    <w:rsid w:val="00F65415"/>
    <w:rsid w:val="00F7194F"/>
    <w:rsid w:val="00F7638A"/>
    <w:rsid w:val="00F771E1"/>
    <w:rsid w:val="00F7732F"/>
    <w:rsid w:val="00F77791"/>
    <w:rsid w:val="00F77CC0"/>
    <w:rsid w:val="00F85090"/>
    <w:rsid w:val="00F868A7"/>
    <w:rsid w:val="00F903A5"/>
    <w:rsid w:val="00F90FD3"/>
    <w:rsid w:val="00F952BE"/>
    <w:rsid w:val="00F97B68"/>
    <w:rsid w:val="00FA4AF3"/>
    <w:rsid w:val="00FA74E2"/>
    <w:rsid w:val="00FB09A7"/>
    <w:rsid w:val="00FC252C"/>
    <w:rsid w:val="00FC4A73"/>
    <w:rsid w:val="00FC611A"/>
    <w:rsid w:val="00FD6BA0"/>
    <w:rsid w:val="00FD6E39"/>
    <w:rsid w:val="00FD6EDF"/>
    <w:rsid w:val="00FD7A63"/>
    <w:rsid w:val="00FE0EE2"/>
    <w:rsid w:val="00FE1185"/>
    <w:rsid w:val="00FE2FA8"/>
    <w:rsid w:val="00FE4B8F"/>
    <w:rsid w:val="00FE5F25"/>
    <w:rsid w:val="00FE783D"/>
    <w:rsid w:val="00FF1C95"/>
    <w:rsid w:val="00FF2E5D"/>
    <w:rsid w:val="00FF36D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3E9E7C"/>
  <w15:chartTrackingRefBased/>
  <w15:docId w15:val="{DBAEA9B7-9CED-42FB-A42C-FD730D6C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E4313"/>
    <w:rPr>
      <w:rFonts w:ascii="Tahoma" w:hAnsi="Tahoma" w:cs="Tahoma"/>
      <w:sz w:val="16"/>
      <w:szCs w:val="16"/>
    </w:rPr>
  </w:style>
  <w:style w:type="table" w:styleId="TableGrid">
    <w:name w:val="Table Grid"/>
    <w:basedOn w:val="TableNormal"/>
    <w:rsid w:val="004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B82753"/>
    <w:pPr>
      <w:tabs>
        <w:tab w:val="center" w:pos="4320"/>
        <w:tab w:val="right" w:pos="8640"/>
      </w:tabs>
    </w:pPr>
  </w:style>
  <w:style w:type="paragraph" w:styleId="Footer">
    <w:name w:val="footer"/>
    <w:basedOn w:val="Normal"/>
    <w:rsid w:val="00B82753"/>
    <w:pPr>
      <w:tabs>
        <w:tab w:val="center" w:pos="4320"/>
        <w:tab w:val="right" w:pos="8640"/>
      </w:tabs>
    </w:pPr>
  </w:style>
  <w:style w:type="character" w:styleId="PageNumber">
    <w:name w:val="page number"/>
    <w:basedOn w:val="DefaultParagraphFont"/>
    <w:rsid w:val="008F58C1"/>
  </w:style>
  <w:style w:type="character" w:styleId="CommentReference">
    <w:name w:val="annotation reference"/>
    <w:semiHidden/>
    <w:rsid w:val="00525984"/>
    <w:rPr>
      <w:sz w:val="16"/>
      <w:szCs w:val="16"/>
    </w:rPr>
  </w:style>
  <w:style w:type="paragraph" w:styleId="CommentText">
    <w:name w:val="annotation text"/>
    <w:basedOn w:val="Normal"/>
    <w:link w:val="CommentTextChar"/>
    <w:semiHidden/>
    <w:rsid w:val="00525984"/>
    <w:rPr>
      <w:sz w:val="20"/>
      <w:szCs w:val="20"/>
    </w:rPr>
  </w:style>
  <w:style w:type="character" w:customStyle="1" w:styleId="CommentTextChar">
    <w:name w:val="Comment Text Char"/>
    <w:link w:val="CommentText"/>
    <w:semiHidden/>
    <w:rsid w:val="00525984"/>
    <w:rPr>
      <w:lang w:eastAsia="zh-CN"/>
    </w:rPr>
  </w:style>
  <w:style w:type="paragraph" w:styleId="CommentSubject">
    <w:name w:val="annotation subject"/>
    <w:basedOn w:val="CommentText"/>
    <w:next w:val="CommentText"/>
    <w:link w:val="CommentSubjectChar"/>
    <w:uiPriority w:val="99"/>
    <w:semiHidden/>
    <w:unhideWhenUsed/>
    <w:rsid w:val="00F56CA4"/>
    <w:rPr>
      <w:b/>
      <w:bCs/>
    </w:rPr>
  </w:style>
  <w:style w:type="character" w:customStyle="1" w:styleId="CommentSubjectChar">
    <w:name w:val="Comment Subject Char"/>
    <w:link w:val="CommentSubject"/>
    <w:uiPriority w:val="99"/>
    <w:semiHidden/>
    <w:rsid w:val="00F56CA4"/>
    <w:rPr>
      <w:b/>
      <w:bCs/>
      <w:lang w:eastAsia="zh-CN"/>
    </w:rPr>
  </w:style>
  <w:style w:type="character" w:styleId="UnresolvedMention">
    <w:name w:val="Unresolved Mention"/>
    <w:uiPriority w:val="99"/>
    <w:unhideWhenUsed/>
    <w:rsid w:val="00F35102"/>
    <w:rPr>
      <w:color w:val="605E5C"/>
      <w:shd w:val="clear" w:color="auto" w:fill="E1DFDD"/>
    </w:rPr>
  </w:style>
  <w:style w:type="character" w:styleId="Mention">
    <w:name w:val="Mention"/>
    <w:uiPriority w:val="99"/>
    <w:unhideWhenUsed/>
    <w:rsid w:val="00F35102"/>
    <w:rPr>
      <w:color w:val="2B579A"/>
      <w:shd w:val="clear" w:color="auto" w:fill="E1DFDD"/>
    </w:rPr>
  </w:style>
  <w:style w:type="paragraph" w:styleId="Revision">
    <w:name w:val="Revision"/>
    <w:hidden/>
    <w:uiPriority w:val="99"/>
    <w:semiHidden/>
    <w:rsid w:val="00DC68B5"/>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48909">
      <w:bodyDiv w:val="1"/>
      <w:marLeft w:val="0"/>
      <w:marRight w:val="0"/>
      <w:marTop w:val="0"/>
      <w:marBottom w:val="0"/>
      <w:divBdr>
        <w:top w:val="none" w:sz="0" w:space="0" w:color="auto"/>
        <w:left w:val="none" w:sz="0" w:space="0" w:color="auto"/>
        <w:bottom w:val="none" w:sz="0" w:space="0" w:color="auto"/>
        <w:right w:val="none" w:sz="0" w:space="0" w:color="auto"/>
      </w:divBdr>
    </w:div>
    <w:div w:id="400755928">
      <w:bodyDiv w:val="1"/>
      <w:marLeft w:val="0"/>
      <w:marRight w:val="0"/>
      <w:marTop w:val="0"/>
      <w:marBottom w:val="0"/>
      <w:divBdr>
        <w:top w:val="none" w:sz="0" w:space="0" w:color="auto"/>
        <w:left w:val="none" w:sz="0" w:space="0" w:color="auto"/>
        <w:bottom w:val="none" w:sz="0" w:space="0" w:color="auto"/>
        <w:right w:val="none" w:sz="0" w:space="0" w:color="auto"/>
      </w:divBdr>
    </w:div>
    <w:div w:id="678049384">
      <w:bodyDiv w:val="1"/>
      <w:marLeft w:val="0"/>
      <w:marRight w:val="0"/>
      <w:marTop w:val="0"/>
      <w:marBottom w:val="0"/>
      <w:divBdr>
        <w:top w:val="none" w:sz="0" w:space="0" w:color="auto"/>
        <w:left w:val="none" w:sz="0" w:space="0" w:color="auto"/>
        <w:bottom w:val="none" w:sz="0" w:space="0" w:color="auto"/>
        <w:right w:val="none" w:sz="0" w:space="0" w:color="auto"/>
      </w:divBdr>
    </w:div>
    <w:div w:id="911113190">
      <w:bodyDiv w:val="1"/>
      <w:marLeft w:val="0"/>
      <w:marRight w:val="0"/>
      <w:marTop w:val="0"/>
      <w:marBottom w:val="0"/>
      <w:divBdr>
        <w:top w:val="none" w:sz="0" w:space="0" w:color="auto"/>
        <w:left w:val="none" w:sz="0" w:space="0" w:color="auto"/>
        <w:bottom w:val="none" w:sz="0" w:space="0" w:color="auto"/>
        <w:right w:val="none" w:sz="0" w:space="0" w:color="auto"/>
      </w:divBdr>
    </w:div>
    <w:div w:id="954677956">
      <w:bodyDiv w:val="1"/>
      <w:marLeft w:val="0"/>
      <w:marRight w:val="0"/>
      <w:marTop w:val="0"/>
      <w:marBottom w:val="0"/>
      <w:divBdr>
        <w:top w:val="none" w:sz="0" w:space="0" w:color="auto"/>
        <w:left w:val="none" w:sz="0" w:space="0" w:color="auto"/>
        <w:bottom w:val="none" w:sz="0" w:space="0" w:color="auto"/>
        <w:right w:val="none" w:sz="0" w:space="0" w:color="auto"/>
      </w:divBdr>
    </w:div>
    <w:div w:id="1050301691">
      <w:bodyDiv w:val="1"/>
      <w:marLeft w:val="0"/>
      <w:marRight w:val="0"/>
      <w:marTop w:val="0"/>
      <w:marBottom w:val="0"/>
      <w:divBdr>
        <w:top w:val="none" w:sz="0" w:space="0" w:color="auto"/>
        <w:left w:val="none" w:sz="0" w:space="0" w:color="auto"/>
        <w:bottom w:val="none" w:sz="0" w:space="0" w:color="auto"/>
        <w:right w:val="none" w:sz="0" w:space="0" w:color="auto"/>
      </w:divBdr>
    </w:div>
    <w:div w:id="1530532766">
      <w:bodyDiv w:val="1"/>
      <w:marLeft w:val="0"/>
      <w:marRight w:val="0"/>
      <w:marTop w:val="0"/>
      <w:marBottom w:val="0"/>
      <w:divBdr>
        <w:top w:val="none" w:sz="0" w:space="0" w:color="auto"/>
        <w:left w:val="none" w:sz="0" w:space="0" w:color="auto"/>
        <w:bottom w:val="none" w:sz="0" w:space="0" w:color="auto"/>
        <w:right w:val="none" w:sz="0" w:space="0" w:color="auto"/>
      </w:divBdr>
    </w:div>
    <w:div w:id="1762795207">
      <w:bodyDiv w:val="1"/>
      <w:marLeft w:val="0"/>
      <w:marRight w:val="0"/>
      <w:marTop w:val="0"/>
      <w:marBottom w:val="0"/>
      <w:divBdr>
        <w:top w:val="none" w:sz="0" w:space="0" w:color="auto"/>
        <w:left w:val="none" w:sz="0" w:space="0" w:color="auto"/>
        <w:bottom w:val="none" w:sz="0" w:space="0" w:color="auto"/>
        <w:right w:val="none" w:sz="0" w:space="0" w:color="auto"/>
      </w:divBdr>
    </w:div>
    <w:div w:id="211767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8160F1F83AD343AA5ADD21600CAC3F" ma:contentTypeVersion="17" ma:contentTypeDescription="Create a new document." ma:contentTypeScope="" ma:versionID="088c13a3bcd13446bdec31b312f48e1a">
  <xsd:schema xmlns:xsd="http://www.w3.org/2001/XMLSchema" xmlns:xs="http://www.w3.org/2001/XMLSchema" xmlns:p="http://schemas.microsoft.com/office/2006/metadata/properties" xmlns:ns2="d3c03ec7-3eeb-4732-ad31-f70c7a5d5f12" xmlns:ns3="6c4d0212-d18a-49b7-9235-90f5080397e6" targetNamespace="http://schemas.microsoft.com/office/2006/metadata/properties" ma:root="true" ma:fieldsID="6c38d145d7b35516c8d44bb1013affd5" ns2:_="" ns3:_="">
    <xsd:import namespace="d3c03ec7-3eeb-4732-ad31-f70c7a5d5f12"/>
    <xsd:import namespace="6c4d0212-d18a-49b7-9235-90f5080397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3:TaxCatchAll" minOccurs="0"/>
                <xsd:element ref="ns2:MediaServiceDateTaken" minOccurs="0"/>
                <xsd:element ref="ns2:MediaServiceOCR" minOccurs="0"/>
                <xsd:element ref="ns2:lcf76f155ced4ddcb4097134ff3c332f"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c03ec7-3eeb-4732-ad31-f70c7a5d5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4d0212-d18a-49b7-9235-90f5080397e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53c0fd6-0baa-415a-adcc-bb7a482904d4}" ma:internalName="TaxCatchAll" ma:showField="CatchAllData" ma:web="6c4d0212-d18a-49b7-9235-90f5080397e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4d0212-d18a-49b7-9235-90f5080397e6" xsi:nil="true"/>
    <lcf76f155ced4ddcb4097134ff3c332f xmlns="d3c03ec7-3eeb-4732-ad31-f70c7a5d5f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A1EF75-2A50-483E-B246-BA4C8AB4920E}"/>
</file>

<file path=customXml/itemProps2.xml><?xml version="1.0" encoding="utf-8"?>
<ds:datastoreItem xmlns:ds="http://schemas.openxmlformats.org/officeDocument/2006/customXml" ds:itemID="{F2E42378-F91D-458B-BBB0-E5FF678D8137}">
  <ds:schemaRefs>
    <ds:schemaRef ds:uri="http://schemas.microsoft.com/office/2006/metadata/properties"/>
    <ds:schemaRef ds:uri="http://schemas.microsoft.com/office/infopath/2007/PartnerControls"/>
    <ds:schemaRef ds:uri="http://schemas.microsoft.com/sharepoint/v3"/>
    <ds:schemaRef ds:uri="616aef02-9798-44e7-9ab4-6529c8fdfa36"/>
    <ds:schemaRef ds:uri="97c26e27-a340-4306-98a7-c36055956ab5"/>
  </ds:schemaRefs>
</ds:datastoreItem>
</file>

<file path=customXml/itemProps3.xml><?xml version="1.0" encoding="utf-8"?>
<ds:datastoreItem xmlns:ds="http://schemas.openxmlformats.org/officeDocument/2006/customXml" ds:itemID="{B96EE8AF-B566-48EA-BE01-8032C45C81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2425</TotalTime>
  <Pages>8</Pages>
  <Words>4325</Words>
  <Characters>22775</Characters>
  <Application>Microsoft Office Word</Application>
  <DocSecurity>0</DocSecurity>
  <Lines>189</Lines>
  <Paragraphs>54</Paragraphs>
  <ScaleCrop>false</ScaleCrop>
  <HeadingPairs>
    <vt:vector size="2" baseType="variant">
      <vt:variant>
        <vt:lpstr>Title</vt:lpstr>
      </vt:variant>
      <vt:variant>
        <vt:i4>1</vt:i4>
      </vt:variant>
    </vt:vector>
  </HeadingPairs>
  <TitlesOfParts>
    <vt:vector size="1" baseType="lpstr">
      <vt:lpstr>NC DENR/DWQ LABORATORY CERTIFICATION</vt:lpstr>
    </vt:vector>
  </TitlesOfParts>
  <Company>NC DENR DWQ Lab Certification</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NC DENR/DWQ LABORATORY CERTIFICATION</dc:title>
  <dc:subject/>
  <dc:creator>e_henderson</dc:creator>
  <cp:keywords/>
  <cp:lastModifiedBy>Swanson, Beth</cp:lastModifiedBy>
  <cp:revision>195</cp:revision>
  <cp:lastPrinted>2020-02-01T03:29:00Z</cp:lastPrinted>
  <dcterms:created xsi:type="dcterms:W3CDTF">2023-11-16T06:48:00Z</dcterms:created>
  <dcterms:modified xsi:type="dcterms:W3CDTF">2024-02-21T21:00:00Z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0x0101003A8160F1F83AD343AA5ADD21600CAC3F</vt:lpwstr>
  </property>
  <property fmtid="{D5CDD505-2E9C-101B-9397-08002B2CF9AE}" pid="3" name="MediaServiceImageTags">
    <vt:lpwstr/>
  </property>
  <property fmtid="{D5CDD505-2E9C-101B-9397-08002B2CF9AE}" pid="4" name="_ExtendedDescription">
    <vt:lpwstr/>
  </property>
</Properties>
</file>