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80" w:type="dxa"/>
        <w:jc w:val="center"/>
        <w:tblLook w:val="0000" w:firstRow="0" w:lastRow="0" w:firstColumn="0" w:lastColumn="0" w:noHBand="0" w:noVBand="0"/>
      </w:tblPr>
      <w:tblGrid>
        <w:gridCol w:w="2070"/>
        <w:gridCol w:w="2920"/>
        <w:gridCol w:w="3730"/>
        <w:gridCol w:w="910"/>
        <w:gridCol w:w="1250"/>
      </w:tblGrid>
      <w:tr w:rsidR="000605DB" w:rsidRPr="00A0149B" w14:paraId="4B06BDC7" w14:textId="77777777" w:rsidTr="000B7635">
        <w:trPr>
          <w:trHeight w:val="240"/>
          <w:jc w:val="center"/>
        </w:trPr>
        <w:tc>
          <w:tcPr>
            <w:tcW w:w="2070" w:type="dxa"/>
            <w:tcBorders>
              <w:top w:val="single" w:sz="8" w:space="0" w:color="auto"/>
              <w:left w:val="single" w:sz="8" w:space="0" w:color="auto"/>
              <w:bottom w:val="single" w:sz="8" w:space="0" w:color="auto"/>
              <w:right w:val="single" w:sz="8" w:space="0" w:color="000000"/>
            </w:tcBorders>
            <w:shd w:val="clear" w:color="auto" w:fill="auto"/>
            <w:noWrap/>
            <w:vAlign w:val="bottom"/>
          </w:tcPr>
          <w:p w14:paraId="1A2C8C97" w14:textId="77777777" w:rsidR="000605DB" w:rsidRPr="00A0149B" w:rsidRDefault="000605DB" w:rsidP="00EB1E50">
            <w:pPr>
              <w:rPr>
                <w:rFonts w:ascii="Arial" w:hAnsi="Arial" w:cs="Arial"/>
                <w:sz w:val="18"/>
                <w:szCs w:val="18"/>
              </w:rPr>
            </w:pPr>
            <w:r w:rsidRPr="00A0149B">
              <w:rPr>
                <w:rFonts w:ascii="Arial" w:hAnsi="Arial" w:cs="Arial"/>
                <w:sz w:val="18"/>
                <w:szCs w:val="18"/>
              </w:rPr>
              <w:t>LABORATORY NAME:</w:t>
            </w:r>
          </w:p>
        </w:tc>
        <w:tc>
          <w:tcPr>
            <w:tcW w:w="6650" w:type="dxa"/>
            <w:gridSpan w:val="2"/>
            <w:tcBorders>
              <w:top w:val="single" w:sz="8" w:space="0" w:color="auto"/>
              <w:left w:val="nil"/>
              <w:bottom w:val="single" w:sz="8" w:space="0" w:color="auto"/>
              <w:right w:val="nil"/>
            </w:tcBorders>
            <w:shd w:val="clear" w:color="auto" w:fill="auto"/>
            <w:noWrap/>
            <w:vAlign w:val="bottom"/>
          </w:tcPr>
          <w:p w14:paraId="3A1A337B" w14:textId="77777777" w:rsidR="000605DB" w:rsidRDefault="000605DB" w:rsidP="00EB1E50">
            <w:pPr>
              <w:rPr>
                <w:rFonts w:ascii="Arial" w:hAnsi="Arial" w:cs="Arial"/>
                <w:b/>
                <w:sz w:val="18"/>
                <w:szCs w:val="18"/>
              </w:rPr>
            </w:pPr>
            <w:r w:rsidRPr="00A0149B">
              <w:rPr>
                <w:rFonts w:ascii="Arial" w:hAnsi="Arial" w:cs="Arial"/>
                <w:sz w:val="18"/>
                <w:szCs w:val="18"/>
              </w:rPr>
              <w:t> </w:t>
            </w:r>
          </w:p>
        </w:tc>
        <w:tc>
          <w:tcPr>
            <w:tcW w:w="91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A35B91F" w14:textId="77777777" w:rsidR="000605DB" w:rsidRPr="00A0149B" w:rsidRDefault="000605DB" w:rsidP="00EB1E50">
            <w:pPr>
              <w:rPr>
                <w:rFonts w:ascii="Arial" w:hAnsi="Arial" w:cs="Arial"/>
                <w:sz w:val="18"/>
                <w:szCs w:val="18"/>
              </w:rPr>
            </w:pPr>
            <w:r w:rsidRPr="00A0149B">
              <w:rPr>
                <w:rFonts w:ascii="Arial" w:hAnsi="Arial" w:cs="Arial"/>
                <w:sz w:val="18"/>
                <w:szCs w:val="18"/>
              </w:rPr>
              <w:t>CERT #:</w:t>
            </w:r>
          </w:p>
        </w:tc>
        <w:tc>
          <w:tcPr>
            <w:tcW w:w="1250" w:type="dxa"/>
            <w:tcBorders>
              <w:top w:val="single" w:sz="8" w:space="0" w:color="auto"/>
              <w:left w:val="nil"/>
              <w:bottom w:val="single" w:sz="8" w:space="0" w:color="auto"/>
              <w:right w:val="single" w:sz="8" w:space="0" w:color="auto"/>
            </w:tcBorders>
            <w:shd w:val="clear" w:color="auto" w:fill="auto"/>
            <w:noWrap/>
            <w:vAlign w:val="bottom"/>
          </w:tcPr>
          <w:p w14:paraId="1A0BA006" w14:textId="77777777" w:rsidR="000605DB" w:rsidRPr="00A0149B" w:rsidRDefault="000605DB" w:rsidP="00EB1E50">
            <w:pPr>
              <w:rPr>
                <w:rFonts w:ascii="Arial" w:hAnsi="Arial" w:cs="Arial"/>
                <w:sz w:val="18"/>
                <w:szCs w:val="18"/>
              </w:rPr>
            </w:pPr>
            <w:r w:rsidRPr="00A0149B">
              <w:rPr>
                <w:rFonts w:ascii="Arial" w:hAnsi="Arial" w:cs="Arial"/>
                <w:sz w:val="18"/>
                <w:szCs w:val="18"/>
              </w:rPr>
              <w:t> </w:t>
            </w:r>
          </w:p>
        </w:tc>
      </w:tr>
      <w:tr w:rsidR="000605DB" w:rsidRPr="00A0149B" w14:paraId="29159564" w14:textId="77777777" w:rsidTr="000B7635">
        <w:trPr>
          <w:trHeight w:val="240"/>
          <w:jc w:val="center"/>
        </w:trPr>
        <w:tc>
          <w:tcPr>
            <w:tcW w:w="2070" w:type="dxa"/>
            <w:tcBorders>
              <w:top w:val="single" w:sz="8" w:space="0" w:color="auto"/>
              <w:left w:val="single" w:sz="8" w:space="0" w:color="auto"/>
              <w:bottom w:val="single" w:sz="8" w:space="0" w:color="auto"/>
              <w:right w:val="single" w:sz="8" w:space="0" w:color="000000"/>
            </w:tcBorders>
            <w:shd w:val="clear" w:color="auto" w:fill="auto"/>
            <w:noWrap/>
            <w:vAlign w:val="bottom"/>
          </w:tcPr>
          <w:p w14:paraId="5CAB4C97" w14:textId="77777777" w:rsidR="000605DB" w:rsidRPr="00A0149B" w:rsidRDefault="000605DB" w:rsidP="00EB1E50">
            <w:pPr>
              <w:rPr>
                <w:rFonts w:ascii="Arial" w:hAnsi="Arial" w:cs="Arial"/>
                <w:sz w:val="18"/>
                <w:szCs w:val="18"/>
              </w:rPr>
            </w:pPr>
            <w:r w:rsidRPr="00A0149B">
              <w:rPr>
                <w:rFonts w:ascii="Arial" w:hAnsi="Arial" w:cs="Arial"/>
                <w:sz w:val="18"/>
                <w:szCs w:val="18"/>
              </w:rPr>
              <w:t>PRIMARY ANALYST:</w:t>
            </w:r>
          </w:p>
        </w:tc>
        <w:tc>
          <w:tcPr>
            <w:tcW w:w="6650" w:type="dxa"/>
            <w:gridSpan w:val="2"/>
            <w:tcBorders>
              <w:top w:val="single" w:sz="8" w:space="0" w:color="auto"/>
              <w:left w:val="nil"/>
              <w:bottom w:val="single" w:sz="8" w:space="0" w:color="auto"/>
              <w:right w:val="nil"/>
            </w:tcBorders>
            <w:shd w:val="clear" w:color="auto" w:fill="auto"/>
            <w:noWrap/>
            <w:vAlign w:val="bottom"/>
          </w:tcPr>
          <w:p w14:paraId="32A619C5" w14:textId="77777777" w:rsidR="000605DB" w:rsidRPr="00A0149B" w:rsidRDefault="000605DB" w:rsidP="00EB1E50">
            <w:pPr>
              <w:rPr>
                <w:rFonts w:ascii="Arial" w:hAnsi="Arial" w:cs="Arial"/>
                <w:sz w:val="18"/>
                <w:szCs w:val="18"/>
              </w:rPr>
            </w:pPr>
            <w:r w:rsidRPr="00A0149B">
              <w:rPr>
                <w:rFonts w:ascii="Arial" w:hAnsi="Arial" w:cs="Arial"/>
                <w:sz w:val="18"/>
                <w:szCs w:val="18"/>
              </w:rPr>
              <w:t> </w:t>
            </w:r>
          </w:p>
        </w:tc>
        <w:tc>
          <w:tcPr>
            <w:tcW w:w="91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9375709" w14:textId="77777777" w:rsidR="000605DB" w:rsidRPr="00A0149B" w:rsidRDefault="000605DB" w:rsidP="00EB1E50">
            <w:pPr>
              <w:rPr>
                <w:rFonts w:ascii="Arial" w:hAnsi="Arial" w:cs="Arial"/>
                <w:sz w:val="18"/>
                <w:szCs w:val="18"/>
              </w:rPr>
            </w:pPr>
            <w:r>
              <w:rPr>
                <w:rFonts w:ascii="Arial" w:hAnsi="Arial" w:cs="Arial"/>
                <w:sz w:val="18"/>
                <w:szCs w:val="18"/>
              </w:rPr>
              <w:t>DATE:</w:t>
            </w:r>
          </w:p>
        </w:tc>
        <w:tc>
          <w:tcPr>
            <w:tcW w:w="125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B12BE26" w14:textId="77777777" w:rsidR="000605DB" w:rsidRPr="00A0149B" w:rsidRDefault="000605DB" w:rsidP="00EB1E50">
            <w:pPr>
              <w:rPr>
                <w:rFonts w:ascii="Arial" w:hAnsi="Arial" w:cs="Arial"/>
                <w:sz w:val="18"/>
                <w:szCs w:val="18"/>
              </w:rPr>
            </w:pPr>
            <w:r w:rsidRPr="00A0149B">
              <w:rPr>
                <w:rFonts w:ascii="Arial" w:hAnsi="Arial" w:cs="Arial"/>
                <w:sz w:val="18"/>
                <w:szCs w:val="18"/>
              </w:rPr>
              <w:t> </w:t>
            </w:r>
          </w:p>
        </w:tc>
      </w:tr>
      <w:tr w:rsidR="000605DB" w:rsidRPr="00A0149B" w14:paraId="6948A5F5" w14:textId="77777777" w:rsidTr="000B7635">
        <w:trPr>
          <w:trHeight w:val="240"/>
          <w:jc w:val="center"/>
        </w:trPr>
        <w:tc>
          <w:tcPr>
            <w:tcW w:w="499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3C10F226" w14:textId="77777777" w:rsidR="000605DB" w:rsidRPr="00A0149B" w:rsidRDefault="000605DB" w:rsidP="00EB1E50">
            <w:pPr>
              <w:rPr>
                <w:rFonts w:ascii="Arial" w:hAnsi="Arial" w:cs="Arial"/>
                <w:sz w:val="18"/>
                <w:szCs w:val="18"/>
              </w:rPr>
            </w:pPr>
            <w:r>
              <w:rPr>
                <w:rFonts w:ascii="Arial" w:hAnsi="Arial" w:cs="Arial"/>
                <w:sz w:val="18"/>
                <w:szCs w:val="18"/>
              </w:rPr>
              <w:t>NAME OF PERSON COMPLETING CHECKLIST (PRINT):</w:t>
            </w:r>
          </w:p>
        </w:tc>
        <w:tc>
          <w:tcPr>
            <w:tcW w:w="5890"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14:paraId="712666F5" w14:textId="77777777" w:rsidR="000605DB" w:rsidRPr="00A0149B" w:rsidRDefault="000605DB" w:rsidP="00EB1E50">
            <w:pPr>
              <w:rPr>
                <w:rFonts w:ascii="Arial" w:hAnsi="Arial" w:cs="Arial"/>
                <w:sz w:val="18"/>
                <w:szCs w:val="18"/>
              </w:rPr>
            </w:pPr>
          </w:p>
        </w:tc>
      </w:tr>
      <w:tr w:rsidR="000605DB" w:rsidRPr="00A0149B" w14:paraId="4297ACDD" w14:textId="77777777" w:rsidTr="000B7635">
        <w:trPr>
          <w:trHeight w:val="240"/>
          <w:jc w:val="center"/>
        </w:trPr>
        <w:tc>
          <w:tcPr>
            <w:tcW w:w="499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2313AA02" w14:textId="77777777" w:rsidR="000605DB" w:rsidRPr="00A0149B" w:rsidRDefault="000605DB" w:rsidP="00EB1E50">
            <w:pPr>
              <w:rPr>
                <w:rFonts w:ascii="Arial" w:hAnsi="Arial" w:cs="Arial"/>
                <w:sz w:val="18"/>
                <w:szCs w:val="18"/>
              </w:rPr>
            </w:pPr>
            <w:r>
              <w:rPr>
                <w:rFonts w:ascii="Arial" w:hAnsi="Arial" w:cs="Arial"/>
                <w:sz w:val="18"/>
                <w:szCs w:val="18"/>
              </w:rPr>
              <w:t>SIGNATURE OF PERSON COMPLETING CHECKLIST:</w:t>
            </w:r>
          </w:p>
        </w:tc>
        <w:tc>
          <w:tcPr>
            <w:tcW w:w="5890"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14:paraId="446DC7D2" w14:textId="77777777" w:rsidR="000605DB" w:rsidRPr="00A0149B" w:rsidRDefault="000605DB" w:rsidP="00EB1E50">
            <w:pPr>
              <w:rPr>
                <w:rFonts w:ascii="Arial" w:hAnsi="Arial" w:cs="Arial"/>
                <w:sz w:val="18"/>
                <w:szCs w:val="18"/>
              </w:rPr>
            </w:pPr>
          </w:p>
        </w:tc>
      </w:tr>
    </w:tbl>
    <w:p w14:paraId="4FCF7180" w14:textId="77777777" w:rsidR="009E4313" w:rsidRPr="00A0149B" w:rsidRDefault="009E4313" w:rsidP="009E4313">
      <w:pPr>
        <w:rPr>
          <w:rFonts w:ascii="Arial" w:hAnsi="Arial" w:cs="Arial"/>
          <w:sz w:val="18"/>
          <w:szCs w:val="18"/>
        </w:rPr>
      </w:pPr>
    </w:p>
    <w:p w14:paraId="644225D2" w14:textId="77777777" w:rsidR="009E4313" w:rsidRPr="00DA7B0E" w:rsidRDefault="009E4313" w:rsidP="009E4313">
      <w:pPr>
        <w:jc w:val="center"/>
        <w:rPr>
          <w:rFonts w:ascii="Arial" w:hAnsi="Arial" w:cs="Arial"/>
          <w:sz w:val="18"/>
          <w:szCs w:val="18"/>
        </w:rPr>
      </w:pPr>
      <w:r w:rsidRPr="00DA7B0E">
        <w:rPr>
          <w:rFonts w:ascii="Arial" w:hAnsi="Arial" w:cs="Arial"/>
          <w:sz w:val="18"/>
          <w:szCs w:val="18"/>
        </w:rPr>
        <w:t xml:space="preserve">Parameter: </w:t>
      </w:r>
      <w:r w:rsidR="00345601">
        <w:rPr>
          <w:rFonts w:ascii="Arial" w:hAnsi="Arial" w:cs="Arial"/>
          <w:b/>
          <w:sz w:val="18"/>
          <w:szCs w:val="18"/>
        </w:rPr>
        <w:t>Cyanide</w:t>
      </w:r>
    </w:p>
    <w:p w14:paraId="58B1DFD3" w14:textId="2DE71A49" w:rsidR="009E4313" w:rsidRDefault="009E4313" w:rsidP="009E4313">
      <w:pPr>
        <w:jc w:val="center"/>
        <w:rPr>
          <w:rFonts w:ascii="Arial" w:hAnsi="Arial" w:cs="Arial"/>
          <w:b/>
          <w:sz w:val="18"/>
          <w:szCs w:val="18"/>
        </w:rPr>
      </w:pPr>
      <w:r w:rsidRPr="00DA7B0E">
        <w:rPr>
          <w:rFonts w:ascii="Arial" w:hAnsi="Arial" w:cs="Arial"/>
          <w:sz w:val="18"/>
          <w:szCs w:val="18"/>
        </w:rPr>
        <w:t xml:space="preserve">Method: </w:t>
      </w:r>
      <w:r w:rsidR="00AB46AC" w:rsidRPr="00DA7B0E">
        <w:rPr>
          <w:rFonts w:ascii="Arial" w:hAnsi="Arial" w:cs="Arial"/>
          <w:b/>
          <w:sz w:val="18"/>
          <w:szCs w:val="18"/>
        </w:rPr>
        <w:t>Standard Method</w:t>
      </w:r>
      <w:r w:rsidR="006C78DB">
        <w:rPr>
          <w:rFonts w:ascii="Arial" w:hAnsi="Arial" w:cs="Arial"/>
          <w:b/>
          <w:sz w:val="18"/>
          <w:szCs w:val="18"/>
        </w:rPr>
        <w:t>s</w:t>
      </w:r>
      <w:r w:rsidR="00AB46AC" w:rsidRPr="00DA7B0E">
        <w:rPr>
          <w:rFonts w:ascii="Arial" w:hAnsi="Arial" w:cs="Arial"/>
          <w:b/>
          <w:sz w:val="18"/>
          <w:szCs w:val="18"/>
        </w:rPr>
        <w:t xml:space="preserve"> 4500</w:t>
      </w:r>
      <w:r w:rsidR="00345601">
        <w:rPr>
          <w:rFonts w:ascii="Arial" w:hAnsi="Arial" w:cs="Arial"/>
          <w:b/>
          <w:sz w:val="18"/>
          <w:szCs w:val="18"/>
        </w:rPr>
        <w:t>-CN</w:t>
      </w:r>
      <w:r w:rsidR="00345601" w:rsidRPr="00345601">
        <w:rPr>
          <w:rFonts w:ascii="Arial" w:hAnsi="Arial" w:cs="Arial"/>
          <w:b/>
          <w:sz w:val="18"/>
          <w:szCs w:val="18"/>
          <w:vertAlign w:val="superscript"/>
        </w:rPr>
        <w:t>-</w:t>
      </w:r>
      <w:r w:rsidR="00AB46AC" w:rsidRPr="00DA7B0E">
        <w:rPr>
          <w:rFonts w:ascii="Arial" w:hAnsi="Arial" w:cs="Arial"/>
          <w:b/>
          <w:sz w:val="18"/>
          <w:szCs w:val="18"/>
        </w:rPr>
        <w:t xml:space="preserve"> </w:t>
      </w:r>
      <w:r w:rsidR="00345601">
        <w:rPr>
          <w:rFonts w:ascii="Arial" w:hAnsi="Arial" w:cs="Arial"/>
          <w:b/>
          <w:sz w:val="18"/>
          <w:szCs w:val="18"/>
        </w:rPr>
        <w:t>E</w:t>
      </w:r>
      <w:r w:rsidR="004B47E2">
        <w:rPr>
          <w:rFonts w:ascii="Arial" w:hAnsi="Arial" w:cs="Arial"/>
          <w:b/>
          <w:sz w:val="18"/>
          <w:szCs w:val="18"/>
        </w:rPr>
        <w:t>-</w:t>
      </w:r>
      <w:r w:rsidR="00CA1C77">
        <w:rPr>
          <w:rFonts w:ascii="Arial" w:hAnsi="Arial" w:cs="Arial"/>
          <w:b/>
          <w:sz w:val="18"/>
          <w:szCs w:val="18"/>
        </w:rPr>
        <w:t>2021</w:t>
      </w:r>
      <w:r w:rsidR="009B4F96" w:rsidRPr="00DA7B0E">
        <w:rPr>
          <w:rFonts w:ascii="Arial" w:hAnsi="Arial" w:cs="Arial"/>
          <w:b/>
          <w:sz w:val="18"/>
          <w:szCs w:val="18"/>
        </w:rPr>
        <w:t xml:space="preserve"> (Aqueous)</w:t>
      </w:r>
    </w:p>
    <w:p w14:paraId="6C6D8AE8" w14:textId="15CD2B1B" w:rsidR="00C603F3" w:rsidRPr="00562024" w:rsidRDefault="0062233C" w:rsidP="00C603F3">
      <w:pPr>
        <w:jc w:val="center"/>
        <w:rPr>
          <w:rFonts w:ascii="Arial" w:hAnsi="Arial" w:cs="Arial"/>
          <w:b/>
          <w:sz w:val="18"/>
          <w:szCs w:val="18"/>
        </w:rPr>
      </w:pPr>
      <w:r w:rsidRPr="0062233C">
        <w:rPr>
          <w:rFonts w:ascii="Arial" w:hAnsi="Arial" w:cs="Arial"/>
          <w:bCs/>
          <w:sz w:val="18"/>
          <w:szCs w:val="18"/>
        </w:rPr>
        <w:t>Technology:</w:t>
      </w:r>
      <w:r>
        <w:rPr>
          <w:rFonts w:ascii="Arial" w:hAnsi="Arial" w:cs="Arial"/>
          <w:b/>
          <w:sz w:val="18"/>
          <w:szCs w:val="18"/>
        </w:rPr>
        <w:t xml:space="preserve">  </w:t>
      </w:r>
      <w:r w:rsidR="00C603F3">
        <w:rPr>
          <w:rFonts w:ascii="Arial" w:hAnsi="Arial" w:cs="Arial"/>
          <w:b/>
          <w:sz w:val="18"/>
          <w:szCs w:val="18"/>
        </w:rPr>
        <w:t xml:space="preserve">Spectrophotometric, </w:t>
      </w:r>
      <w:r>
        <w:rPr>
          <w:rFonts w:ascii="Arial" w:hAnsi="Arial" w:cs="Arial"/>
          <w:b/>
          <w:sz w:val="18"/>
          <w:szCs w:val="18"/>
        </w:rPr>
        <w:t>Manual</w:t>
      </w:r>
    </w:p>
    <w:p w14:paraId="4176D0E8" w14:textId="77777777" w:rsidR="009E4313" w:rsidRPr="00A0149B" w:rsidRDefault="00C16E46" w:rsidP="009E4313">
      <w:pPr>
        <w:rPr>
          <w:rFonts w:ascii="Arial" w:hAnsi="Arial" w:cs="Arial"/>
          <w:sz w:val="18"/>
          <w:szCs w:val="18"/>
        </w:rPr>
      </w:pPr>
      <w:r>
        <w:rPr>
          <w:rFonts w:ascii="Arial" w:hAnsi="Arial" w:cs="Arial"/>
          <w:sz w:val="18"/>
          <w:szCs w:val="18"/>
        </w:rPr>
        <w:t>EQUIPMENT:</w:t>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5040"/>
        <w:gridCol w:w="360"/>
        <w:gridCol w:w="5130"/>
      </w:tblGrid>
      <w:tr w:rsidR="00C16E46" w:rsidRPr="00596097" w14:paraId="0B2E77C9" w14:textId="77777777" w:rsidTr="00650260">
        <w:trPr>
          <w:trHeight w:val="272"/>
        </w:trPr>
        <w:tc>
          <w:tcPr>
            <w:tcW w:w="360" w:type="dxa"/>
            <w:tcBorders>
              <w:top w:val="single" w:sz="4" w:space="0" w:color="auto"/>
              <w:bottom w:val="single" w:sz="4" w:space="0" w:color="auto"/>
              <w:right w:val="single" w:sz="4" w:space="0" w:color="auto"/>
            </w:tcBorders>
            <w:shd w:val="clear" w:color="auto" w:fill="auto"/>
            <w:noWrap/>
            <w:vAlign w:val="center"/>
          </w:tcPr>
          <w:p w14:paraId="06391A0B" w14:textId="77777777" w:rsidR="00C16E46" w:rsidRPr="00596097" w:rsidRDefault="00C16E46" w:rsidP="00C16E46">
            <w:pPr>
              <w:rPr>
                <w:rFonts w:ascii="Arial" w:hAnsi="Arial" w:cs="Arial"/>
                <w:sz w:val="18"/>
                <w:szCs w:val="18"/>
              </w:rPr>
            </w:pPr>
          </w:p>
        </w:tc>
        <w:tc>
          <w:tcPr>
            <w:tcW w:w="5040" w:type="dxa"/>
            <w:tcBorders>
              <w:top w:val="single" w:sz="4" w:space="0" w:color="auto"/>
              <w:bottom w:val="single" w:sz="4" w:space="0" w:color="auto"/>
            </w:tcBorders>
            <w:vAlign w:val="center"/>
          </w:tcPr>
          <w:p w14:paraId="57A8CF97" w14:textId="77777777" w:rsidR="00345601" w:rsidRPr="00596097" w:rsidRDefault="00345601" w:rsidP="00345601">
            <w:pPr>
              <w:autoSpaceDE w:val="0"/>
              <w:autoSpaceDN w:val="0"/>
              <w:adjustRightInd w:val="0"/>
              <w:rPr>
                <w:rFonts w:ascii="Arial" w:hAnsi="Arial" w:cs="Arial"/>
                <w:sz w:val="18"/>
                <w:szCs w:val="18"/>
                <w:lang w:eastAsia="en-US"/>
              </w:rPr>
            </w:pPr>
            <w:r w:rsidRPr="00596097">
              <w:rPr>
                <w:rFonts w:ascii="Arial" w:hAnsi="Arial" w:cs="Arial"/>
                <w:sz w:val="18"/>
                <w:szCs w:val="18"/>
                <w:lang w:eastAsia="en-US"/>
              </w:rPr>
              <w:t>Spectrophotometer, for use at 578 nm, providing a light path</w:t>
            </w:r>
          </w:p>
          <w:p w14:paraId="0230CB85" w14:textId="77777777" w:rsidR="00C16E46" w:rsidRPr="00596097" w:rsidRDefault="00345601" w:rsidP="00345601">
            <w:pPr>
              <w:rPr>
                <w:rFonts w:ascii="Arial" w:hAnsi="Arial" w:cs="Arial"/>
                <w:sz w:val="18"/>
                <w:szCs w:val="18"/>
              </w:rPr>
            </w:pPr>
            <w:r w:rsidRPr="00596097">
              <w:rPr>
                <w:rFonts w:ascii="Arial" w:hAnsi="Arial" w:cs="Arial"/>
                <w:sz w:val="18"/>
                <w:szCs w:val="18"/>
                <w:lang w:eastAsia="en-US"/>
              </w:rPr>
              <w:t xml:space="preserve">of 10 mm or longer.  </w:t>
            </w:r>
            <w:r w:rsidR="00C16E46" w:rsidRPr="00596097">
              <w:rPr>
                <w:rFonts w:ascii="Arial" w:hAnsi="Arial" w:cs="Arial"/>
                <w:b/>
                <w:sz w:val="18"/>
                <w:szCs w:val="18"/>
              </w:rPr>
              <w:t>Model:</w:t>
            </w:r>
          </w:p>
        </w:tc>
        <w:tc>
          <w:tcPr>
            <w:tcW w:w="360" w:type="dxa"/>
            <w:tcBorders>
              <w:top w:val="single" w:sz="4" w:space="0" w:color="auto"/>
              <w:bottom w:val="single" w:sz="4" w:space="0" w:color="auto"/>
              <w:right w:val="single" w:sz="4" w:space="0" w:color="auto"/>
            </w:tcBorders>
            <w:shd w:val="clear" w:color="auto" w:fill="auto"/>
            <w:vAlign w:val="center"/>
          </w:tcPr>
          <w:p w14:paraId="24FC63DE" w14:textId="77777777" w:rsidR="00C16E46" w:rsidRPr="00596097" w:rsidRDefault="00C16E46" w:rsidP="00C16E46">
            <w:pPr>
              <w:rPr>
                <w:rFonts w:ascii="Arial" w:hAnsi="Arial" w:cs="Arial"/>
                <w:sz w:val="18"/>
                <w:szCs w:val="18"/>
              </w:rPr>
            </w:pPr>
          </w:p>
        </w:tc>
        <w:tc>
          <w:tcPr>
            <w:tcW w:w="5130" w:type="dxa"/>
            <w:tcBorders>
              <w:top w:val="single" w:sz="4" w:space="0" w:color="auto"/>
              <w:bottom w:val="single" w:sz="4" w:space="0" w:color="auto"/>
              <w:right w:val="single" w:sz="4" w:space="0" w:color="auto"/>
            </w:tcBorders>
            <w:shd w:val="clear" w:color="auto" w:fill="auto"/>
            <w:vAlign w:val="center"/>
          </w:tcPr>
          <w:p w14:paraId="018FF81F" w14:textId="77777777" w:rsidR="00C16E46" w:rsidRPr="00596097" w:rsidRDefault="00345601" w:rsidP="00056E55">
            <w:pPr>
              <w:autoSpaceDE w:val="0"/>
              <w:autoSpaceDN w:val="0"/>
              <w:adjustRightInd w:val="0"/>
              <w:rPr>
                <w:rFonts w:ascii="Arial" w:hAnsi="Arial" w:cs="Arial"/>
                <w:sz w:val="18"/>
                <w:szCs w:val="18"/>
              </w:rPr>
            </w:pPr>
            <w:r w:rsidRPr="00596097">
              <w:rPr>
                <w:rFonts w:ascii="Arial" w:hAnsi="Arial" w:cs="Arial"/>
                <w:sz w:val="18"/>
                <w:szCs w:val="18"/>
                <w:lang w:eastAsia="en-US"/>
              </w:rPr>
              <w:t>Boiling flask, 1 L, with inlet tube and provision for water</w:t>
            </w:r>
            <w:r w:rsidR="00056E55" w:rsidRPr="00596097">
              <w:rPr>
                <w:rFonts w:ascii="Arial" w:hAnsi="Arial" w:cs="Arial"/>
                <w:sz w:val="18"/>
                <w:szCs w:val="18"/>
                <w:lang w:eastAsia="en-US"/>
              </w:rPr>
              <w:t>-</w:t>
            </w:r>
            <w:r w:rsidRPr="00596097">
              <w:rPr>
                <w:rFonts w:ascii="Arial" w:hAnsi="Arial" w:cs="Arial"/>
                <w:sz w:val="18"/>
                <w:szCs w:val="18"/>
                <w:lang w:eastAsia="en-US"/>
              </w:rPr>
              <w:t>cooled</w:t>
            </w:r>
            <w:r w:rsidR="00056E55" w:rsidRPr="00596097">
              <w:rPr>
                <w:rFonts w:ascii="Arial" w:hAnsi="Arial" w:cs="Arial"/>
                <w:sz w:val="18"/>
                <w:szCs w:val="18"/>
                <w:lang w:eastAsia="en-US"/>
              </w:rPr>
              <w:t xml:space="preserve"> </w:t>
            </w:r>
            <w:r w:rsidRPr="00596097">
              <w:rPr>
                <w:rFonts w:ascii="Arial" w:hAnsi="Arial" w:cs="Arial"/>
                <w:sz w:val="18"/>
                <w:szCs w:val="18"/>
                <w:lang w:eastAsia="en-US"/>
              </w:rPr>
              <w:t>condenser.</w:t>
            </w:r>
          </w:p>
        </w:tc>
      </w:tr>
      <w:tr w:rsidR="000B7635" w:rsidRPr="00596097" w14:paraId="6D3F91C3" w14:textId="77777777" w:rsidTr="00650260">
        <w:trPr>
          <w:trHeight w:val="272"/>
        </w:trPr>
        <w:tc>
          <w:tcPr>
            <w:tcW w:w="360" w:type="dxa"/>
            <w:tcBorders>
              <w:top w:val="single" w:sz="4" w:space="0" w:color="auto"/>
              <w:bottom w:val="single" w:sz="4" w:space="0" w:color="auto"/>
              <w:right w:val="single" w:sz="4" w:space="0" w:color="auto"/>
            </w:tcBorders>
            <w:shd w:val="clear" w:color="auto" w:fill="auto"/>
            <w:noWrap/>
            <w:vAlign w:val="center"/>
          </w:tcPr>
          <w:p w14:paraId="10B6082E" w14:textId="77777777" w:rsidR="000B7635" w:rsidRPr="00596097" w:rsidRDefault="000B7635" w:rsidP="00C16E46">
            <w:pPr>
              <w:rPr>
                <w:rFonts w:ascii="Arial" w:hAnsi="Arial" w:cs="Arial"/>
                <w:b/>
                <w:sz w:val="18"/>
                <w:szCs w:val="18"/>
              </w:rPr>
            </w:pPr>
          </w:p>
        </w:tc>
        <w:tc>
          <w:tcPr>
            <w:tcW w:w="5040" w:type="dxa"/>
            <w:tcBorders>
              <w:top w:val="single" w:sz="4" w:space="0" w:color="auto"/>
              <w:bottom w:val="single" w:sz="4" w:space="0" w:color="auto"/>
            </w:tcBorders>
            <w:vAlign w:val="center"/>
          </w:tcPr>
          <w:p w14:paraId="3264877E" w14:textId="77777777" w:rsidR="00345601" w:rsidRPr="00596097" w:rsidRDefault="00345601" w:rsidP="00345601">
            <w:pPr>
              <w:autoSpaceDE w:val="0"/>
              <w:autoSpaceDN w:val="0"/>
              <w:adjustRightInd w:val="0"/>
              <w:rPr>
                <w:rFonts w:ascii="Arial" w:hAnsi="Arial" w:cs="Arial"/>
                <w:sz w:val="18"/>
                <w:szCs w:val="18"/>
                <w:lang w:eastAsia="en-US"/>
              </w:rPr>
            </w:pPr>
            <w:r w:rsidRPr="00596097">
              <w:rPr>
                <w:rFonts w:ascii="Arial" w:hAnsi="Arial" w:cs="Arial"/>
                <w:sz w:val="18"/>
                <w:szCs w:val="18"/>
                <w:lang w:eastAsia="en-US"/>
              </w:rPr>
              <w:t>Filter photometer, providing a light path of at least 10 mm</w:t>
            </w:r>
          </w:p>
          <w:p w14:paraId="55AEC680" w14:textId="77777777" w:rsidR="00345601" w:rsidRPr="00596097" w:rsidRDefault="00345601" w:rsidP="00345601">
            <w:pPr>
              <w:autoSpaceDE w:val="0"/>
              <w:autoSpaceDN w:val="0"/>
              <w:adjustRightInd w:val="0"/>
              <w:rPr>
                <w:rFonts w:ascii="Arial" w:hAnsi="Arial" w:cs="Arial"/>
                <w:sz w:val="18"/>
                <w:szCs w:val="18"/>
                <w:lang w:eastAsia="en-US"/>
              </w:rPr>
            </w:pPr>
            <w:r w:rsidRPr="00596097">
              <w:rPr>
                <w:rFonts w:ascii="Arial" w:hAnsi="Arial" w:cs="Arial"/>
                <w:sz w:val="18"/>
                <w:szCs w:val="18"/>
                <w:lang w:eastAsia="en-US"/>
              </w:rPr>
              <w:t>and equipped with a red filter having maximum transmittance at</w:t>
            </w:r>
          </w:p>
          <w:p w14:paraId="2D01F6E7" w14:textId="77777777" w:rsidR="000B7635" w:rsidRPr="00596097" w:rsidRDefault="00345601" w:rsidP="00345601">
            <w:pPr>
              <w:rPr>
                <w:rFonts w:ascii="Arial" w:hAnsi="Arial" w:cs="Arial"/>
                <w:b/>
                <w:bCs/>
                <w:sz w:val="18"/>
                <w:szCs w:val="18"/>
              </w:rPr>
            </w:pPr>
            <w:r w:rsidRPr="00596097">
              <w:rPr>
                <w:rFonts w:ascii="Arial" w:hAnsi="Arial" w:cs="Arial"/>
                <w:sz w:val="18"/>
                <w:szCs w:val="18"/>
                <w:lang w:eastAsia="en-US"/>
              </w:rPr>
              <w:t xml:space="preserve">570 to 580 nm.  </w:t>
            </w:r>
            <w:r w:rsidRPr="00596097">
              <w:rPr>
                <w:rFonts w:ascii="Arial" w:hAnsi="Arial" w:cs="Arial"/>
                <w:b/>
                <w:bCs/>
                <w:sz w:val="18"/>
                <w:szCs w:val="18"/>
                <w:lang w:eastAsia="en-US"/>
              </w:rPr>
              <w:t>Model:</w:t>
            </w:r>
          </w:p>
        </w:tc>
        <w:tc>
          <w:tcPr>
            <w:tcW w:w="360" w:type="dxa"/>
            <w:tcBorders>
              <w:top w:val="single" w:sz="4" w:space="0" w:color="auto"/>
              <w:bottom w:val="single" w:sz="4" w:space="0" w:color="auto"/>
              <w:right w:val="single" w:sz="4" w:space="0" w:color="auto"/>
            </w:tcBorders>
            <w:shd w:val="clear" w:color="auto" w:fill="auto"/>
            <w:vAlign w:val="center"/>
          </w:tcPr>
          <w:p w14:paraId="3F69C858" w14:textId="77777777" w:rsidR="000B7635" w:rsidRPr="00596097" w:rsidRDefault="000B7635" w:rsidP="00C16E46">
            <w:pPr>
              <w:rPr>
                <w:rFonts w:ascii="Arial" w:hAnsi="Arial" w:cs="Arial"/>
                <w:b/>
                <w:sz w:val="18"/>
                <w:szCs w:val="18"/>
              </w:rPr>
            </w:pPr>
          </w:p>
        </w:tc>
        <w:tc>
          <w:tcPr>
            <w:tcW w:w="5130" w:type="dxa"/>
            <w:tcBorders>
              <w:top w:val="single" w:sz="4" w:space="0" w:color="auto"/>
              <w:bottom w:val="single" w:sz="4" w:space="0" w:color="auto"/>
              <w:right w:val="single" w:sz="4" w:space="0" w:color="auto"/>
            </w:tcBorders>
            <w:shd w:val="clear" w:color="auto" w:fill="auto"/>
            <w:vAlign w:val="center"/>
          </w:tcPr>
          <w:p w14:paraId="5837BC4C" w14:textId="764331FE" w:rsidR="000B7635" w:rsidRPr="00596097" w:rsidRDefault="00056E55" w:rsidP="00056E55">
            <w:pPr>
              <w:autoSpaceDE w:val="0"/>
              <w:autoSpaceDN w:val="0"/>
              <w:adjustRightInd w:val="0"/>
              <w:rPr>
                <w:rFonts w:ascii="Arial" w:hAnsi="Arial" w:cs="Arial"/>
                <w:sz w:val="18"/>
                <w:szCs w:val="18"/>
              </w:rPr>
            </w:pPr>
            <w:r w:rsidRPr="00596097">
              <w:rPr>
                <w:rFonts w:ascii="Arial" w:hAnsi="Arial" w:cs="Arial"/>
                <w:sz w:val="18"/>
                <w:szCs w:val="18"/>
                <w:lang w:eastAsia="en-US"/>
              </w:rPr>
              <w:t>Gas absorber, with gas dispersion tube equipped with medium-porosity fritted outlet.</w:t>
            </w:r>
            <w:r w:rsidR="002C1257">
              <w:rPr>
                <w:rFonts w:ascii="Arial" w:hAnsi="Arial" w:cs="Arial"/>
                <w:sz w:val="18"/>
                <w:szCs w:val="18"/>
                <w:lang w:eastAsia="en-US"/>
              </w:rPr>
              <w:t xml:space="preserve"> </w:t>
            </w:r>
          </w:p>
        </w:tc>
      </w:tr>
      <w:tr w:rsidR="00056E55" w:rsidRPr="00596097" w14:paraId="68140CFD" w14:textId="77777777" w:rsidTr="00650260">
        <w:trPr>
          <w:trHeight w:val="272"/>
        </w:trPr>
        <w:tc>
          <w:tcPr>
            <w:tcW w:w="360" w:type="dxa"/>
            <w:tcBorders>
              <w:top w:val="single" w:sz="4" w:space="0" w:color="auto"/>
              <w:bottom w:val="single" w:sz="4" w:space="0" w:color="auto"/>
              <w:right w:val="single" w:sz="4" w:space="0" w:color="auto"/>
            </w:tcBorders>
            <w:shd w:val="clear" w:color="auto" w:fill="auto"/>
            <w:noWrap/>
            <w:vAlign w:val="center"/>
          </w:tcPr>
          <w:p w14:paraId="3AC7E418" w14:textId="77777777" w:rsidR="00056E55" w:rsidRPr="00596097" w:rsidRDefault="00056E55" w:rsidP="00C16E46">
            <w:pPr>
              <w:rPr>
                <w:rFonts w:ascii="Arial" w:hAnsi="Arial" w:cs="Arial"/>
                <w:b/>
                <w:sz w:val="18"/>
                <w:szCs w:val="18"/>
              </w:rPr>
            </w:pPr>
          </w:p>
        </w:tc>
        <w:tc>
          <w:tcPr>
            <w:tcW w:w="5040" w:type="dxa"/>
            <w:tcBorders>
              <w:top w:val="single" w:sz="4" w:space="0" w:color="auto"/>
              <w:bottom w:val="single" w:sz="4" w:space="0" w:color="auto"/>
            </w:tcBorders>
            <w:vAlign w:val="center"/>
          </w:tcPr>
          <w:p w14:paraId="2186491C" w14:textId="77777777" w:rsidR="00056E55" w:rsidRPr="00596097" w:rsidRDefault="00056E55" w:rsidP="00345601">
            <w:pPr>
              <w:autoSpaceDE w:val="0"/>
              <w:autoSpaceDN w:val="0"/>
              <w:adjustRightInd w:val="0"/>
              <w:rPr>
                <w:rFonts w:ascii="Arial" w:hAnsi="Arial" w:cs="Arial"/>
                <w:sz w:val="18"/>
                <w:szCs w:val="18"/>
                <w:lang w:eastAsia="en-US"/>
              </w:rPr>
            </w:pPr>
            <w:r w:rsidRPr="00596097">
              <w:rPr>
                <w:rFonts w:ascii="Arial" w:hAnsi="Arial" w:cs="Arial"/>
                <w:sz w:val="18"/>
                <w:szCs w:val="18"/>
                <w:lang w:eastAsia="en-US"/>
              </w:rPr>
              <w:t>Heating element, adjustable.</w:t>
            </w:r>
          </w:p>
        </w:tc>
        <w:tc>
          <w:tcPr>
            <w:tcW w:w="360" w:type="dxa"/>
            <w:tcBorders>
              <w:top w:val="single" w:sz="4" w:space="0" w:color="auto"/>
              <w:bottom w:val="single" w:sz="4" w:space="0" w:color="auto"/>
              <w:right w:val="single" w:sz="4" w:space="0" w:color="auto"/>
            </w:tcBorders>
            <w:shd w:val="clear" w:color="auto" w:fill="auto"/>
            <w:vAlign w:val="center"/>
          </w:tcPr>
          <w:p w14:paraId="37AF693A" w14:textId="77777777" w:rsidR="00056E55" w:rsidRPr="00596097" w:rsidRDefault="00056E55" w:rsidP="00C16E46">
            <w:pPr>
              <w:rPr>
                <w:rFonts w:ascii="Arial" w:hAnsi="Arial" w:cs="Arial"/>
                <w:b/>
                <w:sz w:val="18"/>
                <w:szCs w:val="18"/>
              </w:rPr>
            </w:pPr>
          </w:p>
        </w:tc>
        <w:tc>
          <w:tcPr>
            <w:tcW w:w="5130" w:type="dxa"/>
            <w:tcBorders>
              <w:top w:val="single" w:sz="4" w:space="0" w:color="auto"/>
              <w:bottom w:val="single" w:sz="4" w:space="0" w:color="auto"/>
              <w:right w:val="single" w:sz="4" w:space="0" w:color="auto"/>
            </w:tcBorders>
            <w:shd w:val="clear" w:color="auto" w:fill="auto"/>
            <w:vAlign w:val="center"/>
          </w:tcPr>
          <w:p w14:paraId="30EBFB4A" w14:textId="1632AF4C" w:rsidR="00056E55" w:rsidRPr="00596097" w:rsidRDefault="00056E55" w:rsidP="00056E55">
            <w:pPr>
              <w:autoSpaceDE w:val="0"/>
              <w:autoSpaceDN w:val="0"/>
              <w:adjustRightInd w:val="0"/>
              <w:rPr>
                <w:rFonts w:ascii="Arial" w:hAnsi="Arial" w:cs="Arial"/>
                <w:sz w:val="18"/>
                <w:szCs w:val="18"/>
                <w:lang w:eastAsia="en-US"/>
              </w:rPr>
            </w:pPr>
            <w:r w:rsidRPr="00596097">
              <w:rPr>
                <w:rFonts w:ascii="Arial" w:hAnsi="Arial" w:cs="Arial"/>
                <w:sz w:val="18"/>
                <w:szCs w:val="18"/>
                <w:lang w:eastAsia="en-US"/>
              </w:rPr>
              <w:t>Ground glass ST joints, TFE-sleeved or with an appropriate lubricant for the boiling flask and condenser. Neoprene stopper</w:t>
            </w:r>
            <w:r w:rsidR="00B934D1" w:rsidRPr="00596097">
              <w:rPr>
                <w:rFonts w:ascii="Arial" w:hAnsi="Arial" w:cs="Arial"/>
                <w:sz w:val="18"/>
                <w:szCs w:val="18"/>
                <w:lang w:eastAsia="en-US"/>
              </w:rPr>
              <w:t xml:space="preserve"> </w:t>
            </w:r>
            <w:r w:rsidRPr="00596097">
              <w:rPr>
                <w:rFonts w:ascii="Arial" w:hAnsi="Arial" w:cs="Arial"/>
                <w:sz w:val="18"/>
                <w:szCs w:val="18"/>
                <w:lang w:eastAsia="en-US"/>
              </w:rPr>
              <w:t>and plastic threaded joints also may be used.</w:t>
            </w:r>
          </w:p>
        </w:tc>
      </w:tr>
    </w:tbl>
    <w:p w14:paraId="0050A177" w14:textId="77777777" w:rsidR="004044D0" w:rsidRPr="00596097" w:rsidRDefault="004044D0" w:rsidP="004044D0">
      <w:pPr>
        <w:rPr>
          <w:rFonts w:ascii="Arial" w:hAnsi="Arial" w:cs="Arial"/>
          <w:sz w:val="18"/>
          <w:szCs w:val="18"/>
        </w:rPr>
        <w:sectPr w:rsidR="004044D0" w:rsidRPr="00596097" w:rsidSect="00025C0C">
          <w:headerReference w:type="default" r:id="rId11"/>
          <w:footerReference w:type="default" r:id="rId12"/>
          <w:headerReference w:type="first" r:id="rId13"/>
          <w:footerReference w:type="first" r:id="rId14"/>
          <w:type w:val="continuous"/>
          <w:pgSz w:w="12240" w:h="15840" w:code="1"/>
          <w:pgMar w:top="720" w:right="720" w:bottom="432" w:left="720" w:header="288" w:footer="288" w:gutter="0"/>
          <w:cols w:space="720"/>
          <w:titlePg/>
          <w:docGrid w:linePitch="360"/>
        </w:sectPr>
      </w:pPr>
    </w:p>
    <w:p w14:paraId="6413517C" w14:textId="77777777" w:rsidR="002449D7" w:rsidRPr="00596097" w:rsidRDefault="002449D7" w:rsidP="00526D2A">
      <w:pPr>
        <w:tabs>
          <w:tab w:val="center" w:pos="5400"/>
        </w:tabs>
        <w:rPr>
          <w:rFonts w:ascii="Arial" w:hAnsi="Arial" w:cs="Arial"/>
          <w:sz w:val="18"/>
          <w:szCs w:val="18"/>
        </w:rPr>
        <w:sectPr w:rsidR="002449D7" w:rsidRPr="00596097" w:rsidSect="003F7E3E">
          <w:type w:val="continuous"/>
          <w:pgSz w:w="12240" w:h="15840" w:code="1"/>
          <w:pgMar w:top="720" w:right="720" w:bottom="432" w:left="720" w:header="288" w:footer="288" w:gutter="0"/>
          <w:cols w:space="720"/>
          <w:titlePg/>
          <w:docGrid w:linePitch="360"/>
        </w:sectPr>
      </w:pPr>
    </w:p>
    <w:p w14:paraId="5429E70D" w14:textId="77777777" w:rsidR="004044D0" w:rsidRPr="00596097" w:rsidRDefault="00056E55" w:rsidP="00526D2A">
      <w:pPr>
        <w:tabs>
          <w:tab w:val="center" w:pos="5400"/>
        </w:tabs>
        <w:rPr>
          <w:rFonts w:ascii="Arial" w:hAnsi="Arial" w:cs="Arial"/>
          <w:sz w:val="18"/>
          <w:szCs w:val="18"/>
        </w:rPr>
      </w:pPr>
      <w:r w:rsidRPr="00596097">
        <w:rPr>
          <w:rFonts w:ascii="Arial" w:hAnsi="Arial" w:cs="Arial"/>
          <w:sz w:val="18"/>
          <w:szCs w:val="18"/>
        </w:rPr>
        <w:t>DISTILLATION</w:t>
      </w:r>
      <w:r w:rsidR="00526D2A" w:rsidRPr="00596097">
        <w:rPr>
          <w:rFonts w:ascii="Arial" w:hAnsi="Arial" w:cs="Arial"/>
          <w:sz w:val="18"/>
          <w:szCs w:val="18"/>
        </w:rPr>
        <w:t xml:space="preserve"> REAGENTS:</w:t>
      </w:r>
      <w:r w:rsidR="002449D7" w:rsidRPr="00596097">
        <w:rPr>
          <w:rFonts w:ascii="Arial" w:hAnsi="Arial" w:cs="Arial"/>
          <w:sz w:val="18"/>
          <w:szCs w:val="18"/>
        </w:rPr>
        <w:tab/>
      </w:r>
      <w:r w:rsidR="002449D7" w:rsidRPr="00596097">
        <w:rPr>
          <w:rFonts w:ascii="Arial" w:hAnsi="Arial" w:cs="Arial"/>
          <w:sz w:val="18"/>
          <w:szCs w:val="18"/>
        </w:rPr>
        <w:tab/>
      </w:r>
      <w:r w:rsidR="00E419A4" w:rsidRPr="00596097">
        <w:rPr>
          <w:rFonts w:ascii="Arial" w:hAnsi="Arial" w:cs="Arial"/>
          <w:sz w:val="18"/>
          <w:szCs w:val="18"/>
        </w:rPr>
        <w:tab/>
      </w:r>
      <w:r w:rsidR="00E419A4" w:rsidRPr="00596097">
        <w:rPr>
          <w:rFonts w:ascii="Arial" w:hAnsi="Arial" w:cs="Arial"/>
          <w:sz w:val="18"/>
          <w:szCs w:val="18"/>
        </w:rPr>
        <w:tab/>
      </w:r>
    </w:p>
    <w:p w14:paraId="6691B1DD" w14:textId="77777777" w:rsidR="004044D0" w:rsidRPr="00596097" w:rsidRDefault="004044D0" w:rsidP="004044D0">
      <w:pPr>
        <w:rPr>
          <w:rFonts w:ascii="Arial" w:hAnsi="Arial" w:cs="Arial"/>
          <w:sz w:val="18"/>
          <w:szCs w:val="18"/>
        </w:rPr>
        <w:sectPr w:rsidR="004044D0" w:rsidRPr="00596097" w:rsidSect="003F7E3E">
          <w:type w:val="continuous"/>
          <w:pgSz w:w="12240" w:h="15840" w:code="1"/>
          <w:pgMar w:top="720" w:right="720" w:bottom="432" w:left="720" w:header="288" w:footer="288" w:gutter="0"/>
          <w:cols w:space="720"/>
          <w:titlePg/>
          <w:docGrid w:linePitch="360"/>
        </w:sectPr>
      </w:pPr>
    </w:p>
    <w:tbl>
      <w:tblPr>
        <w:tblW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4788"/>
      </w:tblGrid>
      <w:tr w:rsidR="004044D0" w:rsidRPr="00596097" w14:paraId="3F768214" w14:textId="77777777" w:rsidTr="00650260">
        <w:trPr>
          <w:trHeight w:val="264"/>
        </w:trPr>
        <w:tc>
          <w:tcPr>
            <w:tcW w:w="360" w:type="dxa"/>
            <w:tcBorders>
              <w:top w:val="single" w:sz="4" w:space="0" w:color="auto"/>
            </w:tcBorders>
            <w:shd w:val="clear" w:color="auto" w:fill="auto"/>
            <w:noWrap/>
            <w:vAlign w:val="center"/>
          </w:tcPr>
          <w:p w14:paraId="7E616ACF" w14:textId="77777777" w:rsidR="004044D0" w:rsidRPr="00596097" w:rsidRDefault="00E419A4" w:rsidP="004044D0">
            <w:pPr>
              <w:rPr>
                <w:rFonts w:ascii="Arial" w:hAnsi="Arial" w:cs="Arial"/>
                <w:sz w:val="18"/>
                <w:szCs w:val="18"/>
              </w:rPr>
            </w:pPr>
            <w:r w:rsidRPr="00596097">
              <w:rPr>
                <w:rFonts w:ascii="Arial" w:hAnsi="Arial" w:cs="Arial"/>
                <w:sz w:val="18"/>
                <w:szCs w:val="18"/>
              </w:rPr>
              <w:tab/>
            </w:r>
          </w:p>
        </w:tc>
        <w:tc>
          <w:tcPr>
            <w:tcW w:w="4788" w:type="dxa"/>
            <w:tcBorders>
              <w:top w:val="single" w:sz="4" w:space="0" w:color="auto"/>
              <w:right w:val="single" w:sz="4" w:space="0" w:color="auto"/>
            </w:tcBorders>
            <w:shd w:val="clear" w:color="auto" w:fill="auto"/>
            <w:noWrap/>
            <w:vAlign w:val="center"/>
          </w:tcPr>
          <w:p w14:paraId="7A4B8D3E" w14:textId="77777777" w:rsidR="004044D0" w:rsidRPr="00596097" w:rsidRDefault="00056E55" w:rsidP="00056E55">
            <w:pPr>
              <w:autoSpaceDE w:val="0"/>
              <w:autoSpaceDN w:val="0"/>
              <w:adjustRightInd w:val="0"/>
              <w:rPr>
                <w:rFonts w:ascii="Arial" w:hAnsi="Arial" w:cs="Arial"/>
                <w:sz w:val="18"/>
                <w:szCs w:val="18"/>
              </w:rPr>
            </w:pPr>
            <w:r w:rsidRPr="00596097">
              <w:rPr>
                <w:rFonts w:ascii="Arial" w:hAnsi="Arial" w:cs="Arial"/>
                <w:i/>
                <w:iCs/>
                <w:sz w:val="18"/>
                <w:szCs w:val="18"/>
                <w:lang w:eastAsia="en-US"/>
              </w:rPr>
              <w:t>Sodium hydroxide solution</w:t>
            </w:r>
            <w:r w:rsidRPr="00596097">
              <w:rPr>
                <w:rFonts w:ascii="Arial" w:hAnsi="Arial" w:cs="Arial"/>
                <w:sz w:val="18"/>
                <w:szCs w:val="18"/>
                <w:lang w:eastAsia="en-US"/>
              </w:rPr>
              <w:t>: Dissolve 40 g NaOH in water and dilute to 1 L.</w:t>
            </w:r>
          </w:p>
        </w:tc>
      </w:tr>
      <w:tr w:rsidR="004044D0" w:rsidRPr="00596097" w14:paraId="1A6CA3AA" w14:textId="77777777" w:rsidTr="00650260">
        <w:trPr>
          <w:trHeight w:val="264"/>
        </w:trPr>
        <w:tc>
          <w:tcPr>
            <w:tcW w:w="360" w:type="dxa"/>
            <w:tcBorders>
              <w:top w:val="single" w:sz="4" w:space="0" w:color="auto"/>
            </w:tcBorders>
            <w:shd w:val="clear" w:color="auto" w:fill="auto"/>
            <w:noWrap/>
            <w:vAlign w:val="center"/>
          </w:tcPr>
          <w:p w14:paraId="40690B2A" w14:textId="77777777" w:rsidR="004044D0" w:rsidRPr="00596097" w:rsidRDefault="004044D0" w:rsidP="004044D0">
            <w:pPr>
              <w:rPr>
                <w:rFonts w:ascii="Arial" w:hAnsi="Arial" w:cs="Arial"/>
                <w:sz w:val="18"/>
                <w:szCs w:val="18"/>
              </w:rPr>
            </w:pPr>
          </w:p>
        </w:tc>
        <w:tc>
          <w:tcPr>
            <w:tcW w:w="4788" w:type="dxa"/>
            <w:tcBorders>
              <w:top w:val="single" w:sz="4" w:space="0" w:color="auto"/>
              <w:right w:val="single" w:sz="4" w:space="0" w:color="auto"/>
            </w:tcBorders>
            <w:shd w:val="clear" w:color="auto" w:fill="auto"/>
            <w:noWrap/>
            <w:vAlign w:val="center"/>
          </w:tcPr>
          <w:p w14:paraId="18DE1231" w14:textId="77777777" w:rsidR="004044D0" w:rsidRPr="00596097" w:rsidRDefault="00056E55" w:rsidP="00056E55">
            <w:pPr>
              <w:autoSpaceDE w:val="0"/>
              <w:autoSpaceDN w:val="0"/>
              <w:adjustRightInd w:val="0"/>
              <w:rPr>
                <w:rFonts w:ascii="Arial" w:hAnsi="Arial" w:cs="Arial"/>
                <w:sz w:val="18"/>
                <w:szCs w:val="18"/>
              </w:rPr>
            </w:pPr>
            <w:r w:rsidRPr="00596097">
              <w:rPr>
                <w:rFonts w:ascii="Arial" w:hAnsi="Arial" w:cs="Arial"/>
                <w:i/>
                <w:iCs/>
                <w:sz w:val="18"/>
                <w:szCs w:val="18"/>
                <w:lang w:eastAsia="en-US"/>
              </w:rPr>
              <w:t xml:space="preserve">Magnesium chloride reagent </w:t>
            </w:r>
            <w:r w:rsidRPr="00596097">
              <w:rPr>
                <w:rFonts w:ascii="Arial" w:hAnsi="Arial" w:cs="Arial"/>
                <w:b/>
                <w:bCs/>
                <w:i/>
                <w:iCs/>
                <w:sz w:val="18"/>
                <w:szCs w:val="18"/>
                <w:lang w:eastAsia="en-US"/>
              </w:rPr>
              <w:t>(optional</w:t>
            </w:r>
            <w:r w:rsidRPr="00596097">
              <w:rPr>
                <w:rFonts w:ascii="Arial" w:hAnsi="Arial" w:cs="Arial"/>
                <w:i/>
                <w:iCs/>
                <w:sz w:val="18"/>
                <w:szCs w:val="18"/>
                <w:lang w:eastAsia="en-US"/>
              </w:rPr>
              <w:t>):</w:t>
            </w:r>
            <w:r w:rsidRPr="00596097">
              <w:rPr>
                <w:rFonts w:ascii="Arial" w:hAnsi="Arial" w:cs="Arial"/>
                <w:sz w:val="18"/>
                <w:szCs w:val="18"/>
                <w:lang w:eastAsia="en-US"/>
              </w:rPr>
              <w:t xml:space="preserve"> Dissolve 510 g MgCl</w:t>
            </w:r>
            <w:r w:rsidRPr="00596097">
              <w:rPr>
                <w:rFonts w:ascii="Arial" w:hAnsi="Arial" w:cs="Arial"/>
                <w:sz w:val="18"/>
                <w:szCs w:val="18"/>
                <w:vertAlign w:val="subscript"/>
                <w:lang w:eastAsia="en-US"/>
              </w:rPr>
              <w:t>2</w:t>
            </w:r>
            <w:r w:rsidRPr="00596097">
              <w:rPr>
                <w:rFonts w:ascii="Arial" w:hAnsi="Arial" w:cs="Arial"/>
                <w:sz w:val="18"/>
                <w:szCs w:val="18"/>
                <w:lang w:eastAsia="en-US"/>
              </w:rPr>
              <w:t xml:space="preserve"> - 6H</w:t>
            </w:r>
            <w:r w:rsidRPr="00596097">
              <w:rPr>
                <w:rFonts w:ascii="Arial" w:hAnsi="Arial" w:cs="Arial"/>
                <w:sz w:val="18"/>
                <w:szCs w:val="18"/>
                <w:vertAlign w:val="subscript"/>
                <w:lang w:eastAsia="en-US"/>
              </w:rPr>
              <w:t>2</w:t>
            </w:r>
            <w:r w:rsidRPr="00596097">
              <w:rPr>
                <w:rFonts w:ascii="Arial" w:hAnsi="Arial" w:cs="Arial"/>
                <w:sz w:val="18"/>
                <w:szCs w:val="18"/>
                <w:lang w:eastAsia="en-US"/>
              </w:rPr>
              <w:t>O in water and dilute to 1 L.</w:t>
            </w:r>
          </w:p>
        </w:tc>
      </w:tr>
      <w:tr w:rsidR="004044D0" w:rsidRPr="00596097" w14:paraId="05ACC4EC" w14:textId="77777777" w:rsidTr="00650260">
        <w:trPr>
          <w:trHeight w:val="264"/>
        </w:trPr>
        <w:tc>
          <w:tcPr>
            <w:tcW w:w="360" w:type="dxa"/>
            <w:tcBorders>
              <w:top w:val="single" w:sz="4" w:space="0" w:color="auto"/>
              <w:bottom w:val="single" w:sz="4" w:space="0" w:color="auto"/>
            </w:tcBorders>
            <w:shd w:val="clear" w:color="auto" w:fill="auto"/>
            <w:noWrap/>
            <w:vAlign w:val="center"/>
          </w:tcPr>
          <w:p w14:paraId="54CF7DA2" w14:textId="77777777" w:rsidR="004044D0" w:rsidRPr="00596097" w:rsidRDefault="004044D0" w:rsidP="004044D0">
            <w:pPr>
              <w:rPr>
                <w:rFonts w:ascii="Arial" w:hAnsi="Arial" w:cs="Arial"/>
                <w:sz w:val="18"/>
                <w:szCs w:val="18"/>
              </w:rPr>
            </w:pPr>
          </w:p>
        </w:tc>
        <w:tc>
          <w:tcPr>
            <w:tcW w:w="4788" w:type="dxa"/>
            <w:tcBorders>
              <w:top w:val="single" w:sz="4" w:space="0" w:color="auto"/>
              <w:bottom w:val="single" w:sz="4" w:space="0" w:color="auto"/>
              <w:right w:val="single" w:sz="4" w:space="0" w:color="auto"/>
            </w:tcBorders>
            <w:shd w:val="clear" w:color="auto" w:fill="auto"/>
            <w:noWrap/>
            <w:vAlign w:val="center"/>
          </w:tcPr>
          <w:p w14:paraId="371397A1" w14:textId="77777777" w:rsidR="004044D0" w:rsidRPr="00596097" w:rsidRDefault="00056E55" w:rsidP="004044D0">
            <w:pPr>
              <w:rPr>
                <w:rFonts w:ascii="Arial" w:hAnsi="Arial" w:cs="Arial"/>
                <w:sz w:val="18"/>
                <w:szCs w:val="18"/>
              </w:rPr>
            </w:pPr>
            <w:r w:rsidRPr="00596097">
              <w:rPr>
                <w:rFonts w:ascii="Arial" w:hAnsi="Arial" w:cs="Arial"/>
                <w:i/>
                <w:iCs/>
                <w:sz w:val="18"/>
                <w:szCs w:val="18"/>
                <w:lang w:eastAsia="en-US"/>
              </w:rPr>
              <w:t>Sulfuric acid, H</w:t>
            </w:r>
            <w:r w:rsidRPr="00596097">
              <w:rPr>
                <w:rFonts w:ascii="Arial" w:hAnsi="Arial" w:cs="Arial"/>
                <w:i/>
                <w:iCs/>
                <w:sz w:val="18"/>
                <w:szCs w:val="18"/>
                <w:vertAlign w:val="subscript"/>
                <w:lang w:eastAsia="en-US"/>
              </w:rPr>
              <w:t>2</w:t>
            </w:r>
            <w:r w:rsidRPr="00596097">
              <w:rPr>
                <w:rFonts w:ascii="Arial" w:hAnsi="Arial" w:cs="Arial"/>
                <w:i/>
                <w:iCs/>
                <w:sz w:val="18"/>
                <w:szCs w:val="18"/>
                <w:lang w:eastAsia="en-US"/>
              </w:rPr>
              <w:t>SO</w:t>
            </w:r>
            <w:r w:rsidRPr="00596097">
              <w:rPr>
                <w:rFonts w:ascii="Arial" w:hAnsi="Arial" w:cs="Arial"/>
                <w:i/>
                <w:iCs/>
                <w:sz w:val="18"/>
                <w:szCs w:val="18"/>
                <w:vertAlign w:val="subscript"/>
                <w:lang w:eastAsia="en-US"/>
              </w:rPr>
              <w:t>4</w:t>
            </w:r>
            <w:r w:rsidRPr="00596097">
              <w:rPr>
                <w:rFonts w:ascii="Arial" w:hAnsi="Arial" w:cs="Arial"/>
                <w:sz w:val="18"/>
                <w:szCs w:val="18"/>
                <w:lang w:eastAsia="en-US"/>
              </w:rPr>
              <w:t>, 1 + 1.</w:t>
            </w:r>
          </w:p>
        </w:tc>
      </w:tr>
      <w:tr w:rsidR="004044D0" w:rsidRPr="00596097" w14:paraId="6B2A69D5" w14:textId="77777777" w:rsidTr="00650260">
        <w:trPr>
          <w:trHeight w:val="264"/>
        </w:trPr>
        <w:tc>
          <w:tcPr>
            <w:tcW w:w="360" w:type="dxa"/>
            <w:tcBorders>
              <w:top w:val="single" w:sz="4" w:space="0" w:color="auto"/>
              <w:bottom w:val="single" w:sz="4" w:space="0" w:color="auto"/>
            </w:tcBorders>
            <w:shd w:val="clear" w:color="auto" w:fill="auto"/>
            <w:noWrap/>
            <w:vAlign w:val="center"/>
          </w:tcPr>
          <w:p w14:paraId="500B4582" w14:textId="77777777" w:rsidR="004044D0" w:rsidRPr="00596097" w:rsidRDefault="004044D0" w:rsidP="004044D0">
            <w:pPr>
              <w:rPr>
                <w:rFonts w:ascii="Arial" w:hAnsi="Arial" w:cs="Arial"/>
                <w:sz w:val="18"/>
                <w:szCs w:val="18"/>
              </w:rPr>
            </w:pPr>
          </w:p>
        </w:tc>
        <w:tc>
          <w:tcPr>
            <w:tcW w:w="4788" w:type="dxa"/>
            <w:tcBorders>
              <w:top w:val="single" w:sz="4" w:space="0" w:color="auto"/>
              <w:bottom w:val="single" w:sz="4" w:space="0" w:color="auto"/>
              <w:right w:val="single" w:sz="4" w:space="0" w:color="auto"/>
            </w:tcBorders>
            <w:shd w:val="clear" w:color="auto" w:fill="auto"/>
            <w:noWrap/>
            <w:vAlign w:val="center"/>
          </w:tcPr>
          <w:p w14:paraId="5B7679C5" w14:textId="77777777" w:rsidR="004044D0" w:rsidRPr="00596097" w:rsidRDefault="00056E55" w:rsidP="004044D0">
            <w:pPr>
              <w:rPr>
                <w:rFonts w:ascii="Arial" w:hAnsi="Arial" w:cs="Arial"/>
                <w:sz w:val="18"/>
                <w:szCs w:val="18"/>
              </w:rPr>
            </w:pPr>
            <w:r w:rsidRPr="00596097">
              <w:rPr>
                <w:rFonts w:ascii="Arial" w:hAnsi="Arial" w:cs="Arial"/>
                <w:sz w:val="18"/>
                <w:szCs w:val="18"/>
                <w:lang w:eastAsia="en-US"/>
              </w:rPr>
              <w:t>Lead carbonate, PbCO</w:t>
            </w:r>
            <w:r w:rsidRPr="00596097">
              <w:rPr>
                <w:rFonts w:ascii="Arial" w:hAnsi="Arial" w:cs="Arial"/>
                <w:sz w:val="18"/>
                <w:szCs w:val="18"/>
                <w:vertAlign w:val="subscript"/>
                <w:lang w:eastAsia="en-US"/>
              </w:rPr>
              <w:t>3</w:t>
            </w:r>
            <w:r w:rsidRPr="00596097">
              <w:rPr>
                <w:rFonts w:ascii="Arial" w:hAnsi="Arial" w:cs="Arial"/>
                <w:sz w:val="18"/>
                <w:szCs w:val="18"/>
                <w:lang w:eastAsia="en-US"/>
              </w:rPr>
              <w:t>, powdered.</w:t>
            </w:r>
          </w:p>
        </w:tc>
      </w:tr>
      <w:tr w:rsidR="004044D0" w:rsidRPr="00596097" w14:paraId="20EBBBA0" w14:textId="77777777" w:rsidTr="00650260">
        <w:trPr>
          <w:trHeight w:val="264"/>
        </w:trPr>
        <w:tc>
          <w:tcPr>
            <w:tcW w:w="360" w:type="dxa"/>
            <w:tcBorders>
              <w:top w:val="single" w:sz="4" w:space="0" w:color="auto"/>
              <w:bottom w:val="single" w:sz="4" w:space="0" w:color="auto"/>
            </w:tcBorders>
            <w:shd w:val="clear" w:color="auto" w:fill="auto"/>
            <w:noWrap/>
            <w:vAlign w:val="center"/>
          </w:tcPr>
          <w:p w14:paraId="552B0677" w14:textId="77777777" w:rsidR="004044D0" w:rsidRPr="00596097" w:rsidRDefault="004044D0" w:rsidP="004044D0">
            <w:pPr>
              <w:rPr>
                <w:rFonts w:ascii="Arial" w:hAnsi="Arial" w:cs="Arial"/>
                <w:sz w:val="18"/>
                <w:szCs w:val="18"/>
              </w:rPr>
            </w:pPr>
          </w:p>
        </w:tc>
        <w:tc>
          <w:tcPr>
            <w:tcW w:w="4788" w:type="dxa"/>
            <w:tcBorders>
              <w:top w:val="single" w:sz="4" w:space="0" w:color="auto"/>
              <w:bottom w:val="single" w:sz="4" w:space="0" w:color="auto"/>
              <w:right w:val="single" w:sz="4" w:space="0" w:color="auto"/>
            </w:tcBorders>
            <w:shd w:val="clear" w:color="auto" w:fill="auto"/>
            <w:noWrap/>
            <w:vAlign w:val="center"/>
          </w:tcPr>
          <w:p w14:paraId="6EA3E742" w14:textId="77777777" w:rsidR="008B4E00" w:rsidRPr="00596097" w:rsidRDefault="00056E55" w:rsidP="004044D0">
            <w:pPr>
              <w:rPr>
                <w:rFonts w:ascii="Arial" w:hAnsi="Arial" w:cs="Arial"/>
                <w:sz w:val="18"/>
                <w:szCs w:val="18"/>
              </w:rPr>
            </w:pPr>
            <w:r w:rsidRPr="00596097">
              <w:rPr>
                <w:rFonts w:ascii="Arial" w:hAnsi="Arial" w:cs="Arial"/>
                <w:sz w:val="18"/>
                <w:szCs w:val="18"/>
                <w:lang w:eastAsia="en-US"/>
              </w:rPr>
              <w:t>Sulfamic acid, NH</w:t>
            </w:r>
            <w:r w:rsidRPr="00596097">
              <w:rPr>
                <w:rFonts w:ascii="Arial" w:hAnsi="Arial" w:cs="Arial"/>
                <w:sz w:val="18"/>
                <w:szCs w:val="18"/>
                <w:vertAlign w:val="subscript"/>
                <w:lang w:eastAsia="en-US"/>
              </w:rPr>
              <w:t>2</w:t>
            </w:r>
            <w:r w:rsidRPr="00596097">
              <w:rPr>
                <w:rFonts w:ascii="Arial" w:hAnsi="Arial" w:cs="Arial"/>
                <w:sz w:val="18"/>
                <w:szCs w:val="18"/>
                <w:lang w:eastAsia="en-US"/>
              </w:rPr>
              <w:t>SO</w:t>
            </w:r>
            <w:r w:rsidRPr="00596097">
              <w:rPr>
                <w:rFonts w:ascii="Arial" w:hAnsi="Arial" w:cs="Arial"/>
                <w:sz w:val="18"/>
                <w:szCs w:val="18"/>
                <w:vertAlign w:val="subscript"/>
                <w:lang w:eastAsia="en-US"/>
              </w:rPr>
              <w:t>3</w:t>
            </w:r>
            <w:r w:rsidRPr="00596097">
              <w:rPr>
                <w:rFonts w:ascii="Arial" w:hAnsi="Arial" w:cs="Arial"/>
                <w:sz w:val="18"/>
                <w:szCs w:val="18"/>
                <w:lang w:eastAsia="en-US"/>
              </w:rPr>
              <w:t>H.</w:t>
            </w:r>
          </w:p>
        </w:tc>
      </w:tr>
      <w:tr w:rsidR="003F7E3E" w:rsidRPr="00596097" w14:paraId="1F4D465C" w14:textId="77777777" w:rsidTr="00650260">
        <w:trPr>
          <w:trHeight w:val="264"/>
        </w:trPr>
        <w:tc>
          <w:tcPr>
            <w:tcW w:w="360" w:type="dxa"/>
            <w:tcBorders>
              <w:top w:val="single" w:sz="4" w:space="0" w:color="auto"/>
              <w:bottom w:val="single" w:sz="4" w:space="0" w:color="auto"/>
            </w:tcBorders>
            <w:shd w:val="clear" w:color="auto" w:fill="auto"/>
            <w:noWrap/>
            <w:vAlign w:val="center"/>
          </w:tcPr>
          <w:p w14:paraId="0E89AB4A" w14:textId="77777777" w:rsidR="003F7E3E" w:rsidRPr="00596097" w:rsidRDefault="003F7E3E" w:rsidP="004044D0">
            <w:pPr>
              <w:rPr>
                <w:rFonts w:ascii="Arial" w:hAnsi="Arial" w:cs="Arial"/>
                <w:sz w:val="18"/>
                <w:szCs w:val="18"/>
              </w:rPr>
            </w:pPr>
          </w:p>
        </w:tc>
        <w:tc>
          <w:tcPr>
            <w:tcW w:w="4788" w:type="dxa"/>
            <w:tcBorders>
              <w:top w:val="single" w:sz="4" w:space="0" w:color="auto"/>
              <w:bottom w:val="single" w:sz="4" w:space="0" w:color="auto"/>
              <w:right w:val="single" w:sz="4" w:space="0" w:color="auto"/>
            </w:tcBorders>
            <w:shd w:val="clear" w:color="auto" w:fill="auto"/>
            <w:noWrap/>
            <w:vAlign w:val="center"/>
          </w:tcPr>
          <w:p w14:paraId="527CF845" w14:textId="77777777" w:rsidR="003F7E3E" w:rsidRPr="00596097" w:rsidRDefault="003F7E3E" w:rsidP="004044D0">
            <w:pPr>
              <w:rPr>
                <w:rFonts w:ascii="Arial" w:hAnsi="Arial" w:cs="Arial"/>
                <w:sz w:val="18"/>
                <w:szCs w:val="18"/>
                <w:lang w:eastAsia="en-US"/>
              </w:rPr>
            </w:pPr>
          </w:p>
        </w:tc>
      </w:tr>
    </w:tbl>
    <w:p w14:paraId="72910259" w14:textId="77777777" w:rsidR="003F7E3E" w:rsidRDefault="003F7E3E" w:rsidP="004044D0">
      <w:pPr>
        <w:rPr>
          <w:rFonts w:ascii="Arial" w:hAnsi="Arial" w:cs="Arial"/>
          <w:sz w:val="18"/>
          <w:szCs w:val="18"/>
        </w:rPr>
        <w:sectPr w:rsidR="003F7E3E" w:rsidSect="003F7E3E">
          <w:type w:val="continuous"/>
          <w:pgSz w:w="12240" w:h="15840" w:code="1"/>
          <w:pgMar w:top="720" w:right="720" w:bottom="432" w:left="720" w:header="288" w:footer="288" w:gutter="0"/>
          <w:cols w:num="2" w:space="720"/>
          <w:titlePg/>
          <w:docGrid w:linePitch="360"/>
        </w:sectPr>
      </w:pPr>
    </w:p>
    <w:p w14:paraId="401402BF" w14:textId="77777777" w:rsidR="002449D7" w:rsidRDefault="002449D7" w:rsidP="004044D0">
      <w:pPr>
        <w:rPr>
          <w:rFonts w:ascii="Arial" w:hAnsi="Arial" w:cs="Arial"/>
          <w:sz w:val="18"/>
          <w:szCs w:val="18"/>
        </w:rPr>
        <w:sectPr w:rsidR="002449D7" w:rsidSect="003F7E3E">
          <w:type w:val="continuous"/>
          <w:pgSz w:w="12240" w:h="15840" w:code="1"/>
          <w:pgMar w:top="720" w:right="720" w:bottom="432" w:left="720" w:header="288" w:footer="288" w:gutter="0"/>
          <w:cols w:space="720"/>
          <w:titlePg/>
          <w:docGrid w:linePitch="360"/>
        </w:sectPr>
      </w:pPr>
    </w:p>
    <w:p w14:paraId="5ABA4150" w14:textId="73F5C483" w:rsidR="004044D0" w:rsidRDefault="003F7E3E" w:rsidP="004044D0">
      <w:pPr>
        <w:rPr>
          <w:rFonts w:ascii="Arial" w:hAnsi="Arial" w:cs="Arial"/>
          <w:sz w:val="18"/>
          <w:szCs w:val="18"/>
        </w:rPr>
      </w:pPr>
      <w:r>
        <w:rPr>
          <w:rFonts w:ascii="Arial" w:hAnsi="Arial" w:cs="Arial"/>
          <w:sz w:val="18"/>
          <w:szCs w:val="18"/>
        </w:rPr>
        <w:t>ANALYSIS REAGENTS AND STANDARDS</w:t>
      </w:r>
      <w:r w:rsidR="008B5E03">
        <w:rPr>
          <w:rFonts w:ascii="Arial" w:hAnsi="Arial" w:cs="Arial"/>
          <w:sz w:val="18"/>
          <w:szCs w:val="18"/>
        </w:rPr>
        <w:t xml:space="preserve">:   Recipes </w:t>
      </w:r>
      <w:r w:rsidR="00E100F8">
        <w:rPr>
          <w:rFonts w:ascii="Arial" w:hAnsi="Arial" w:cs="Arial"/>
          <w:sz w:val="18"/>
          <w:szCs w:val="18"/>
        </w:rPr>
        <w:t>at the end of this checklist</w:t>
      </w:r>
    </w:p>
    <w:p w14:paraId="3668716E" w14:textId="77777777" w:rsidR="003F7E3E" w:rsidRDefault="003F7E3E" w:rsidP="008E1BCE">
      <w:pPr>
        <w:rPr>
          <w:rFonts w:ascii="Arial" w:hAnsi="Arial" w:cs="Arial"/>
          <w:sz w:val="18"/>
          <w:szCs w:val="18"/>
        </w:rPr>
        <w:sectPr w:rsidR="003F7E3E" w:rsidSect="004044D0">
          <w:type w:val="continuous"/>
          <w:pgSz w:w="12240" w:h="15840" w:code="1"/>
          <w:pgMar w:top="720" w:right="720" w:bottom="432" w:left="720" w:header="288" w:footer="288" w:gutter="0"/>
          <w:cols w:space="720"/>
          <w:titlePg/>
          <w:docGrid w:linePitch="360"/>
        </w:sectPr>
      </w:pPr>
    </w:p>
    <w:tbl>
      <w:tblPr>
        <w:tblW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4788"/>
      </w:tblGrid>
      <w:tr w:rsidR="003F7E3E" w14:paraId="6F52A06B" w14:textId="77777777" w:rsidTr="00650260">
        <w:trPr>
          <w:trHeight w:val="264"/>
        </w:trPr>
        <w:tc>
          <w:tcPr>
            <w:tcW w:w="360" w:type="dxa"/>
            <w:tcBorders>
              <w:top w:val="single" w:sz="4" w:space="0" w:color="auto"/>
              <w:bottom w:val="single" w:sz="4" w:space="0" w:color="auto"/>
            </w:tcBorders>
            <w:shd w:val="clear" w:color="auto" w:fill="auto"/>
            <w:noWrap/>
            <w:vAlign w:val="center"/>
          </w:tcPr>
          <w:p w14:paraId="5FD45ADB" w14:textId="77777777" w:rsidR="003F7E3E" w:rsidRPr="004044D0" w:rsidRDefault="003F7E3E" w:rsidP="008E1BCE">
            <w:pPr>
              <w:rPr>
                <w:rFonts w:ascii="Arial" w:hAnsi="Arial" w:cs="Arial"/>
                <w:sz w:val="18"/>
                <w:szCs w:val="18"/>
              </w:rPr>
            </w:pPr>
          </w:p>
        </w:tc>
        <w:tc>
          <w:tcPr>
            <w:tcW w:w="4788" w:type="dxa"/>
            <w:tcBorders>
              <w:top w:val="single" w:sz="4" w:space="0" w:color="auto"/>
              <w:bottom w:val="single" w:sz="4" w:space="0" w:color="auto"/>
              <w:right w:val="single" w:sz="4" w:space="0" w:color="auto"/>
            </w:tcBorders>
            <w:shd w:val="clear" w:color="auto" w:fill="auto"/>
            <w:noWrap/>
            <w:vAlign w:val="center"/>
          </w:tcPr>
          <w:p w14:paraId="70AE71DA" w14:textId="174229DD" w:rsidR="003F7E3E" w:rsidRPr="008E6CA1" w:rsidRDefault="003F7E3E" w:rsidP="008E1BCE">
            <w:pPr>
              <w:rPr>
                <w:rFonts w:ascii="Arial" w:hAnsi="Arial" w:cs="Arial"/>
                <w:sz w:val="18"/>
                <w:szCs w:val="18"/>
                <w:lang w:eastAsia="en-US"/>
              </w:rPr>
            </w:pPr>
            <w:r w:rsidRPr="00CF50DD">
              <w:rPr>
                <w:rFonts w:ascii="Arial" w:hAnsi="Arial" w:cs="Arial"/>
                <w:sz w:val="18"/>
                <w:szCs w:val="18"/>
                <w:lang w:eastAsia="en-US"/>
              </w:rPr>
              <w:t>Chloramine-T solution</w:t>
            </w:r>
          </w:p>
        </w:tc>
      </w:tr>
      <w:tr w:rsidR="003F7E3E" w14:paraId="35D18E78" w14:textId="77777777" w:rsidTr="00650260">
        <w:trPr>
          <w:trHeight w:val="264"/>
        </w:trPr>
        <w:tc>
          <w:tcPr>
            <w:tcW w:w="360" w:type="dxa"/>
            <w:tcBorders>
              <w:top w:val="single" w:sz="4" w:space="0" w:color="auto"/>
              <w:bottom w:val="single" w:sz="4" w:space="0" w:color="auto"/>
            </w:tcBorders>
            <w:shd w:val="clear" w:color="auto" w:fill="auto"/>
            <w:noWrap/>
            <w:vAlign w:val="center"/>
          </w:tcPr>
          <w:p w14:paraId="4FE11C2F" w14:textId="77777777" w:rsidR="003F7E3E" w:rsidRPr="004044D0" w:rsidRDefault="003F7E3E" w:rsidP="008E1BCE">
            <w:pPr>
              <w:rPr>
                <w:rFonts w:ascii="Arial" w:hAnsi="Arial" w:cs="Arial"/>
                <w:sz w:val="18"/>
                <w:szCs w:val="18"/>
              </w:rPr>
            </w:pPr>
          </w:p>
        </w:tc>
        <w:tc>
          <w:tcPr>
            <w:tcW w:w="4788" w:type="dxa"/>
            <w:tcBorders>
              <w:top w:val="single" w:sz="4" w:space="0" w:color="auto"/>
              <w:bottom w:val="single" w:sz="4" w:space="0" w:color="auto"/>
              <w:right w:val="single" w:sz="4" w:space="0" w:color="auto"/>
            </w:tcBorders>
            <w:shd w:val="clear" w:color="auto" w:fill="auto"/>
            <w:noWrap/>
            <w:vAlign w:val="center"/>
          </w:tcPr>
          <w:p w14:paraId="0A0325E6" w14:textId="6956C225" w:rsidR="00350480" w:rsidRPr="0065138F" w:rsidRDefault="003F7E3E" w:rsidP="00901F75">
            <w:pPr>
              <w:rPr>
                <w:rFonts w:ascii="Arial" w:hAnsi="Arial" w:cs="Arial"/>
                <w:sz w:val="18"/>
                <w:szCs w:val="18"/>
                <w:lang w:eastAsia="en-US"/>
              </w:rPr>
            </w:pPr>
            <w:r w:rsidRPr="00CF50DD">
              <w:rPr>
                <w:rFonts w:ascii="Arial" w:hAnsi="Arial" w:cs="Arial"/>
                <w:sz w:val="18"/>
                <w:szCs w:val="18"/>
                <w:lang w:eastAsia="en-US"/>
              </w:rPr>
              <w:t>Stock cyanide solution</w:t>
            </w:r>
          </w:p>
        </w:tc>
      </w:tr>
      <w:tr w:rsidR="003F7E3E" w14:paraId="4ACED30E" w14:textId="77777777" w:rsidTr="00650260">
        <w:trPr>
          <w:trHeight w:val="264"/>
        </w:trPr>
        <w:tc>
          <w:tcPr>
            <w:tcW w:w="360" w:type="dxa"/>
            <w:tcBorders>
              <w:top w:val="single" w:sz="4" w:space="0" w:color="auto"/>
              <w:bottom w:val="single" w:sz="4" w:space="0" w:color="auto"/>
            </w:tcBorders>
            <w:shd w:val="clear" w:color="auto" w:fill="auto"/>
            <w:noWrap/>
            <w:vAlign w:val="center"/>
          </w:tcPr>
          <w:p w14:paraId="435367FC" w14:textId="77777777" w:rsidR="003F7E3E" w:rsidRPr="004044D0" w:rsidRDefault="003F7E3E" w:rsidP="008E1BCE">
            <w:pPr>
              <w:rPr>
                <w:rFonts w:ascii="Arial" w:hAnsi="Arial" w:cs="Arial"/>
                <w:sz w:val="18"/>
                <w:szCs w:val="18"/>
              </w:rPr>
            </w:pPr>
          </w:p>
        </w:tc>
        <w:tc>
          <w:tcPr>
            <w:tcW w:w="4788" w:type="dxa"/>
            <w:tcBorders>
              <w:top w:val="single" w:sz="4" w:space="0" w:color="auto"/>
              <w:bottom w:val="single" w:sz="4" w:space="0" w:color="auto"/>
              <w:right w:val="single" w:sz="4" w:space="0" w:color="auto"/>
            </w:tcBorders>
            <w:shd w:val="clear" w:color="auto" w:fill="auto"/>
            <w:noWrap/>
            <w:vAlign w:val="center"/>
          </w:tcPr>
          <w:p w14:paraId="71C918F1" w14:textId="06244282" w:rsidR="003F7E3E" w:rsidRPr="0065138F" w:rsidRDefault="003F7E3E" w:rsidP="008E1BCE">
            <w:pPr>
              <w:rPr>
                <w:rFonts w:ascii="Arial" w:hAnsi="Arial" w:cs="Arial"/>
                <w:b/>
                <w:bCs/>
                <w:sz w:val="18"/>
                <w:szCs w:val="18"/>
                <w:lang w:eastAsia="en-US"/>
              </w:rPr>
            </w:pPr>
            <w:r w:rsidRPr="00CF50DD">
              <w:rPr>
                <w:rFonts w:ascii="Arial" w:hAnsi="Arial" w:cs="Arial"/>
                <w:sz w:val="18"/>
                <w:szCs w:val="18"/>
                <w:lang w:eastAsia="en-US"/>
              </w:rPr>
              <w:t>Standard cyanide solution</w:t>
            </w:r>
          </w:p>
        </w:tc>
      </w:tr>
      <w:tr w:rsidR="00650260" w14:paraId="610B95D8" w14:textId="77777777" w:rsidTr="00650260">
        <w:trPr>
          <w:trHeight w:val="264"/>
        </w:trPr>
        <w:tc>
          <w:tcPr>
            <w:tcW w:w="360" w:type="dxa"/>
            <w:tcBorders>
              <w:top w:val="single" w:sz="4" w:space="0" w:color="auto"/>
              <w:bottom w:val="single" w:sz="4" w:space="0" w:color="auto"/>
            </w:tcBorders>
            <w:shd w:val="clear" w:color="auto" w:fill="auto"/>
            <w:noWrap/>
            <w:vAlign w:val="center"/>
          </w:tcPr>
          <w:p w14:paraId="30853EED" w14:textId="77777777" w:rsidR="00650260" w:rsidRPr="004044D0" w:rsidRDefault="00650260" w:rsidP="00650260">
            <w:pPr>
              <w:rPr>
                <w:rFonts w:ascii="Arial" w:hAnsi="Arial" w:cs="Arial"/>
                <w:sz w:val="18"/>
                <w:szCs w:val="18"/>
              </w:rPr>
            </w:pPr>
          </w:p>
        </w:tc>
        <w:tc>
          <w:tcPr>
            <w:tcW w:w="4788" w:type="dxa"/>
            <w:tcBorders>
              <w:top w:val="single" w:sz="4" w:space="0" w:color="auto"/>
              <w:bottom w:val="single" w:sz="4" w:space="0" w:color="auto"/>
              <w:right w:val="single" w:sz="4" w:space="0" w:color="auto"/>
            </w:tcBorders>
            <w:shd w:val="clear" w:color="auto" w:fill="auto"/>
            <w:noWrap/>
            <w:vAlign w:val="center"/>
          </w:tcPr>
          <w:p w14:paraId="02CBD734" w14:textId="6274BD70" w:rsidR="00650260" w:rsidRPr="000773E6" w:rsidRDefault="00EE2155" w:rsidP="00650260">
            <w:pPr>
              <w:rPr>
                <w:rFonts w:ascii="Arial" w:hAnsi="Arial" w:cs="Arial"/>
                <w:sz w:val="18"/>
                <w:szCs w:val="18"/>
                <w:lang w:eastAsia="en-US"/>
              </w:rPr>
            </w:pPr>
            <w:r w:rsidRPr="00CF50DD">
              <w:rPr>
                <w:rFonts w:ascii="Arial" w:hAnsi="Arial" w:cs="Arial"/>
                <w:sz w:val="18"/>
                <w:szCs w:val="18"/>
                <w:lang w:eastAsia="en-US"/>
              </w:rPr>
              <w:t>Pyridine-barbituric acid reagent</w:t>
            </w:r>
            <w:r w:rsidRPr="000773E6" w:rsidDel="00EE2155">
              <w:rPr>
                <w:rFonts w:ascii="Arial" w:hAnsi="Arial" w:cs="Arial"/>
                <w:sz w:val="18"/>
                <w:szCs w:val="18"/>
                <w:lang w:eastAsia="en-US"/>
              </w:rPr>
              <w:t xml:space="preserve"> </w:t>
            </w:r>
          </w:p>
        </w:tc>
      </w:tr>
      <w:tr w:rsidR="003F7E3E" w14:paraId="04226935" w14:textId="77777777" w:rsidTr="00650260">
        <w:trPr>
          <w:trHeight w:val="264"/>
        </w:trPr>
        <w:tc>
          <w:tcPr>
            <w:tcW w:w="360" w:type="dxa"/>
            <w:tcBorders>
              <w:top w:val="single" w:sz="4" w:space="0" w:color="auto"/>
              <w:bottom w:val="single" w:sz="4" w:space="0" w:color="auto"/>
            </w:tcBorders>
            <w:shd w:val="clear" w:color="auto" w:fill="auto"/>
            <w:noWrap/>
            <w:vAlign w:val="center"/>
          </w:tcPr>
          <w:p w14:paraId="148062E7" w14:textId="77777777" w:rsidR="003F7E3E" w:rsidRPr="004044D0" w:rsidRDefault="003F7E3E" w:rsidP="008E1BCE">
            <w:pPr>
              <w:rPr>
                <w:rFonts w:ascii="Arial" w:hAnsi="Arial" w:cs="Arial"/>
                <w:sz w:val="18"/>
                <w:szCs w:val="18"/>
              </w:rPr>
            </w:pPr>
          </w:p>
        </w:tc>
        <w:tc>
          <w:tcPr>
            <w:tcW w:w="4788" w:type="dxa"/>
            <w:tcBorders>
              <w:top w:val="single" w:sz="4" w:space="0" w:color="auto"/>
              <w:bottom w:val="single" w:sz="4" w:space="0" w:color="auto"/>
              <w:right w:val="single" w:sz="4" w:space="0" w:color="auto"/>
            </w:tcBorders>
            <w:shd w:val="clear" w:color="auto" w:fill="auto"/>
            <w:noWrap/>
            <w:vAlign w:val="center"/>
          </w:tcPr>
          <w:p w14:paraId="1C5F03D3" w14:textId="01BA8E1F" w:rsidR="003F7E3E" w:rsidRDefault="00EE2155" w:rsidP="00CD3E8B">
            <w:pPr>
              <w:rPr>
                <w:rFonts w:ascii="ArialMT" w:hAnsi="ArialMT" w:cs="ArialMT"/>
                <w:sz w:val="18"/>
                <w:szCs w:val="18"/>
                <w:lang w:eastAsia="en-US"/>
              </w:rPr>
            </w:pPr>
            <w:r w:rsidRPr="00CF50DD">
              <w:rPr>
                <w:rFonts w:ascii="Arial" w:hAnsi="Arial" w:cs="Arial"/>
                <w:sz w:val="18"/>
                <w:szCs w:val="18"/>
                <w:lang w:eastAsia="en-US"/>
              </w:rPr>
              <w:t>Acetate buffer</w:t>
            </w:r>
          </w:p>
        </w:tc>
      </w:tr>
      <w:tr w:rsidR="003F7E3E" w14:paraId="027A6174" w14:textId="77777777" w:rsidTr="00650260">
        <w:trPr>
          <w:trHeight w:val="264"/>
        </w:trPr>
        <w:tc>
          <w:tcPr>
            <w:tcW w:w="360" w:type="dxa"/>
            <w:tcBorders>
              <w:top w:val="single" w:sz="4" w:space="0" w:color="auto"/>
              <w:bottom w:val="single" w:sz="4" w:space="0" w:color="auto"/>
            </w:tcBorders>
            <w:shd w:val="clear" w:color="auto" w:fill="auto"/>
            <w:noWrap/>
            <w:vAlign w:val="center"/>
          </w:tcPr>
          <w:p w14:paraId="372AC888" w14:textId="77777777" w:rsidR="003F7E3E" w:rsidRPr="004044D0" w:rsidRDefault="003F7E3E" w:rsidP="008E1BCE">
            <w:pPr>
              <w:rPr>
                <w:rFonts w:ascii="Arial" w:hAnsi="Arial" w:cs="Arial"/>
                <w:sz w:val="18"/>
                <w:szCs w:val="18"/>
              </w:rPr>
            </w:pPr>
          </w:p>
        </w:tc>
        <w:tc>
          <w:tcPr>
            <w:tcW w:w="4788" w:type="dxa"/>
            <w:tcBorders>
              <w:top w:val="single" w:sz="4" w:space="0" w:color="auto"/>
              <w:bottom w:val="single" w:sz="4" w:space="0" w:color="auto"/>
              <w:right w:val="single" w:sz="4" w:space="0" w:color="auto"/>
            </w:tcBorders>
            <w:shd w:val="clear" w:color="auto" w:fill="auto"/>
            <w:noWrap/>
            <w:vAlign w:val="center"/>
          </w:tcPr>
          <w:p w14:paraId="7F5BDEAC" w14:textId="3C8F4CE5" w:rsidR="003F7E3E" w:rsidRPr="003F7E3E" w:rsidRDefault="00EE2155" w:rsidP="008E1BCE">
            <w:pPr>
              <w:rPr>
                <w:rFonts w:ascii="ArialMT" w:hAnsi="ArialMT" w:cs="ArialMT"/>
                <w:sz w:val="18"/>
                <w:szCs w:val="18"/>
                <w:lang w:eastAsia="en-US"/>
              </w:rPr>
            </w:pPr>
            <w:r w:rsidRPr="000773E6">
              <w:rPr>
                <w:rFonts w:ascii="Arial" w:hAnsi="Arial" w:cs="Arial"/>
                <w:sz w:val="18"/>
                <w:szCs w:val="18"/>
                <w:lang w:eastAsia="en-US"/>
              </w:rPr>
              <w:t>Sodium hydroxide dilution solution</w:t>
            </w:r>
          </w:p>
        </w:tc>
      </w:tr>
    </w:tbl>
    <w:p w14:paraId="7A827188" w14:textId="77777777" w:rsidR="003F7E3E" w:rsidRDefault="003F7E3E" w:rsidP="004044D0">
      <w:pPr>
        <w:rPr>
          <w:rFonts w:ascii="Arial" w:hAnsi="Arial" w:cs="Arial"/>
          <w:sz w:val="18"/>
          <w:szCs w:val="18"/>
        </w:rPr>
        <w:sectPr w:rsidR="003F7E3E" w:rsidSect="003F7E3E">
          <w:type w:val="continuous"/>
          <w:pgSz w:w="12240" w:h="15840" w:code="1"/>
          <w:pgMar w:top="720" w:right="720" w:bottom="432" w:left="720" w:header="288" w:footer="288" w:gutter="0"/>
          <w:cols w:num="2" w:space="720"/>
          <w:titlePg/>
          <w:docGrid w:linePitch="360"/>
        </w:sectPr>
      </w:pPr>
    </w:p>
    <w:p w14:paraId="794A73C7" w14:textId="77777777" w:rsidR="003F7E3E" w:rsidRPr="004044D0" w:rsidRDefault="003F7E3E" w:rsidP="004044D0">
      <w:pPr>
        <w:rPr>
          <w:rFonts w:ascii="Arial" w:hAnsi="Arial" w:cs="Arial"/>
          <w:sz w:val="18"/>
          <w:szCs w:val="18"/>
        </w:rPr>
      </w:pPr>
    </w:p>
    <w:tbl>
      <w:tblPr>
        <w:tblW w:w="11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
        <w:gridCol w:w="4896"/>
        <w:gridCol w:w="450"/>
        <w:gridCol w:w="450"/>
        <w:gridCol w:w="4896"/>
      </w:tblGrid>
      <w:tr w:rsidR="001E4AD0" w:rsidRPr="00A0149B" w14:paraId="11B9D669" w14:textId="77777777" w:rsidTr="00E100F8">
        <w:trPr>
          <w:trHeight w:val="264"/>
          <w:jc w:val="center"/>
        </w:trPr>
        <w:tc>
          <w:tcPr>
            <w:tcW w:w="11100" w:type="dxa"/>
            <w:gridSpan w:val="5"/>
            <w:tcBorders>
              <w:top w:val="nil"/>
              <w:left w:val="nil"/>
              <w:bottom w:val="single" w:sz="4" w:space="0" w:color="auto"/>
              <w:right w:val="nil"/>
            </w:tcBorders>
            <w:shd w:val="clear" w:color="auto" w:fill="auto"/>
            <w:noWrap/>
            <w:vAlign w:val="center"/>
          </w:tcPr>
          <w:p w14:paraId="504D1BE3" w14:textId="77777777" w:rsidR="001E4AD0" w:rsidRPr="000808F0" w:rsidRDefault="001E4AD0" w:rsidP="001E4AD0">
            <w:pPr>
              <w:jc w:val="center"/>
              <w:rPr>
                <w:rFonts w:ascii="Arial" w:hAnsi="Arial" w:cs="Arial"/>
                <w:b/>
                <w:sz w:val="18"/>
                <w:szCs w:val="18"/>
              </w:rPr>
            </w:pPr>
            <w:r w:rsidRPr="000808F0">
              <w:rPr>
                <w:rFonts w:ascii="Arial" w:hAnsi="Arial" w:cs="Arial"/>
                <w:b/>
                <w:sz w:val="18"/>
                <w:szCs w:val="18"/>
              </w:rPr>
              <w:t>PLEASE COMPLETE CHECKLIST IN INDELIBLE INK</w:t>
            </w:r>
          </w:p>
          <w:p w14:paraId="3933C282" w14:textId="77777777" w:rsidR="001E4AD0" w:rsidRPr="009C3D45" w:rsidRDefault="001E4AD0" w:rsidP="001E4AD0">
            <w:pPr>
              <w:jc w:val="center"/>
              <w:rPr>
                <w:rFonts w:ascii="Arial" w:hAnsi="Arial" w:cs="Arial"/>
                <w:color w:val="000000"/>
                <w:sz w:val="18"/>
                <w:szCs w:val="18"/>
              </w:rPr>
            </w:pPr>
            <w:r w:rsidRPr="000808F0">
              <w:rPr>
                <w:rFonts w:ascii="Arial" w:hAnsi="Arial" w:cs="Arial"/>
                <w:b/>
                <w:sz w:val="18"/>
                <w:szCs w:val="18"/>
              </w:rPr>
              <w:t>Please mark Y, N or NA in the column labeled LAB to indicate the common lab practice</w:t>
            </w:r>
            <w:r>
              <w:rPr>
                <w:rFonts w:ascii="Arial" w:hAnsi="Arial" w:cs="Arial"/>
                <w:b/>
                <w:sz w:val="18"/>
                <w:szCs w:val="18"/>
              </w:rPr>
              <w:t xml:space="preserve"> </w:t>
            </w:r>
            <w:proofErr w:type="gramStart"/>
            <w:r>
              <w:rPr>
                <w:rFonts w:ascii="Arial" w:hAnsi="Arial" w:cs="Arial"/>
                <w:b/>
                <w:sz w:val="18"/>
                <w:szCs w:val="18"/>
              </w:rPr>
              <w:t>and in the column</w:t>
            </w:r>
            <w:proofErr w:type="gramEnd"/>
            <w:r>
              <w:rPr>
                <w:rFonts w:ascii="Arial" w:hAnsi="Arial" w:cs="Arial"/>
                <w:b/>
                <w:sz w:val="18"/>
                <w:szCs w:val="18"/>
              </w:rPr>
              <w:t xml:space="preserve"> labeled SOP to indicate whether it is addressed in the SOP</w:t>
            </w:r>
            <w:r w:rsidRPr="000808F0">
              <w:rPr>
                <w:rFonts w:ascii="Arial" w:hAnsi="Arial" w:cs="Arial"/>
                <w:b/>
                <w:sz w:val="18"/>
                <w:szCs w:val="18"/>
              </w:rPr>
              <w:t>.</w:t>
            </w:r>
          </w:p>
        </w:tc>
      </w:tr>
      <w:tr w:rsidR="001E4AD0" w:rsidRPr="00A0149B" w14:paraId="798973D2" w14:textId="77777777" w:rsidTr="00EB401E">
        <w:trPr>
          <w:trHeight w:val="458"/>
          <w:jc w:val="center"/>
        </w:trPr>
        <w:tc>
          <w:tcPr>
            <w:tcW w:w="408" w:type="dxa"/>
            <w:tcBorders>
              <w:top w:val="single" w:sz="4" w:space="0" w:color="auto"/>
              <w:bottom w:val="single" w:sz="4" w:space="0" w:color="auto"/>
            </w:tcBorders>
            <w:shd w:val="clear" w:color="auto" w:fill="D9D9D9"/>
            <w:noWrap/>
            <w:vAlign w:val="center"/>
          </w:tcPr>
          <w:p w14:paraId="2163442D" w14:textId="77777777" w:rsidR="001E4AD0" w:rsidRPr="008352D2" w:rsidRDefault="001E4AD0" w:rsidP="000E0F14">
            <w:pPr>
              <w:ind w:left="72"/>
              <w:jc w:val="center"/>
              <w:rPr>
                <w:rFonts w:ascii="Arial" w:hAnsi="Arial" w:cs="Arial"/>
                <w:b/>
                <w:sz w:val="18"/>
                <w:szCs w:val="18"/>
              </w:rPr>
            </w:pPr>
          </w:p>
        </w:tc>
        <w:tc>
          <w:tcPr>
            <w:tcW w:w="4896" w:type="dxa"/>
            <w:tcBorders>
              <w:top w:val="single" w:sz="4" w:space="0" w:color="auto"/>
              <w:bottom w:val="single" w:sz="4" w:space="0" w:color="auto"/>
            </w:tcBorders>
            <w:shd w:val="clear" w:color="auto" w:fill="D9D9D9"/>
            <w:noWrap/>
            <w:vAlign w:val="center"/>
          </w:tcPr>
          <w:p w14:paraId="783B3781" w14:textId="77777777" w:rsidR="001E4AD0" w:rsidRPr="008352D2" w:rsidRDefault="001E4AD0" w:rsidP="001E4AD0">
            <w:pPr>
              <w:jc w:val="center"/>
              <w:rPr>
                <w:rFonts w:ascii="Arial" w:hAnsi="Arial"/>
                <w:b/>
                <w:spacing w:val="-2"/>
                <w:sz w:val="18"/>
                <w:szCs w:val="18"/>
              </w:rPr>
            </w:pPr>
            <w:r w:rsidRPr="008352D2">
              <w:rPr>
                <w:rFonts w:ascii="Arial" w:hAnsi="Arial"/>
                <w:b/>
                <w:spacing w:val="-2"/>
                <w:sz w:val="18"/>
                <w:szCs w:val="18"/>
              </w:rPr>
              <w:t>GENERAL</w:t>
            </w:r>
          </w:p>
        </w:tc>
        <w:tc>
          <w:tcPr>
            <w:tcW w:w="450" w:type="dxa"/>
            <w:tcBorders>
              <w:top w:val="single" w:sz="4" w:space="0" w:color="auto"/>
              <w:bottom w:val="single" w:sz="4" w:space="0" w:color="auto"/>
            </w:tcBorders>
            <w:shd w:val="clear" w:color="auto" w:fill="D9D9D9"/>
            <w:noWrap/>
            <w:vAlign w:val="center"/>
          </w:tcPr>
          <w:p w14:paraId="12CD42CE" w14:textId="77777777" w:rsidR="001E4AD0" w:rsidRPr="009631EF" w:rsidRDefault="001E4AD0" w:rsidP="001E4AD0">
            <w:pPr>
              <w:jc w:val="both"/>
              <w:rPr>
                <w:rFonts w:ascii="Arial" w:hAnsi="Arial" w:cs="Arial"/>
                <w:b/>
                <w:sz w:val="18"/>
                <w:szCs w:val="18"/>
              </w:rPr>
            </w:pPr>
            <w:r>
              <w:rPr>
                <w:rFonts w:ascii="Arial" w:hAnsi="Arial" w:cs="Arial"/>
                <w:b/>
                <w:sz w:val="18"/>
                <w:szCs w:val="18"/>
              </w:rPr>
              <w:t>LAB</w:t>
            </w:r>
          </w:p>
        </w:tc>
        <w:tc>
          <w:tcPr>
            <w:tcW w:w="450" w:type="dxa"/>
            <w:tcBorders>
              <w:top w:val="single" w:sz="4" w:space="0" w:color="auto"/>
              <w:bottom w:val="single" w:sz="4" w:space="0" w:color="auto"/>
            </w:tcBorders>
            <w:shd w:val="clear" w:color="auto" w:fill="D9D9D9"/>
            <w:noWrap/>
            <w:vAlign w:val="center"/>
          </w:tcPr>
          <w:p w14:paraId="6788A4E3" w14:textId="77777777" w:rsidR="001E4AD0" w:rsidRPr="009631EF" w:rsidRDefault="001E4AD0" w:rsidP="001E4AD0">
            <w:pPr>
              <w:jc w:val="both"/>
              <w:rPr>
                <w:rFonts w:ascii="Arial" w:hAnsi="Arial" w:cs="Arial"/>
                <w:b/>
                <w:sz w:val="18"/>
                <w:szCs w:val="18"/>
              </w:rPr>
            </w:pPr>
            <w:r>
              <w:rPr>
                <w:rFonts w:ascii="Arial" w:hAnsi="Arial" w:cs="Arial"/>
                <w:b/>
                <w:sz w:val="18"/>
                <w:szCs w:val="18"/>
              </w:rPr>
              <w:t>SOP</w:t>
            </w:r>
          </w:p>
        </w:tc>
        <w:tc>
          <w:tcPr>
            <w:tcW w:w="4896" w:type="dxa"/>
            <w:tcBorders>
              <w:top w:val="single" w:sz="4" w:space="0" w:color="auto"/>
              <w:bottom w:val="single" w:sz="4" w:space="0" w:color="auto"/>
            </w:tcBorders>
            <w:shd w:val="clear" w:color="auto" w:fill="D9D9D9"/>
            <w:vAlign w:val="center"/>
          </w:tcPr>
          <w:p w14:paraId="002A8052" w14:textId="77777777" w:rsidR="001E4AD0" w:rsidRDefault="001E4AD0" w:rsidP="001E4AD0">
            <w:pPr>
              <w:jc w:val="center"/>
              <w:rPr>
                <w:rFonts w:ascii="Arial" w:hAnsi="Arial"/>
                <w:b/>
                <w:bCs/>
                <w:spacing w:val="-2"/>
                <w:sz w:val="18"/>
                <w:szCs w:val="18"/>
              </w:rPr>
            </w:pPr>
            <w:r>
              <w:rPr>
                <w:rFonts w:ascii="Arial" w:hAnsi="Arial"/>
                <w:b/>
                <w:bCs/>
                <w:spacing w:val="-2"/>
                <w:sz w:val="18"/>
                <w:szCs w:val="18"/>
              </w:rPr>
              <w:t>EXPLANATION</w:t>
            </w:r>
          </w:p>
        </w:tc>
      </w:tr>
      <w:tr w:rsidR="002D78B4" w:rsidRPr="00A0149B" w14:paraId="771C051D" w14:textId="77777777" w:rsidTr="00EB401E">
        <w:trPr>
          <w:trHeight w:val="458"/>
          <w:jc w:val="center"/>
        </w:trPr>
        <w:tc>
          <w:tcPr>
            <w:tcW w:w="408" w:type="dxa"/>
            <w:tcBorders>
              <w:top w:val="single" w:sz="4" w:space="0" w:color="auto"/>
            </w:tcBorders>
            <w:shd w:val="clear" w:color="auto" w:fill="auto"/>
            <w:noWrap/>
            <w:vAlign w:val="center"/>
          </w:tcPr>
          <w:p w14:paraId="292D3BAC" w14:textId="22EF4AEA" w:rsidR="002D78B4" w:rsidRPr="00A0149B" w:rsidRDefault="002D78B4" w:rsidP="000E0F14">
            <w:pPr>
              <w:numPr>
                <w:ilvl w:val="0"/>
                <w:numId w:val="1"/>
              </w:numPr>
              <w:ind w:left="72" w:firstLine="0"/>
              <w:jc w:val="center"/>
              <w:rPr>
                <w:rFonts w:ascii="Arial" w:hAnsi="Arial" w:cs="Arial"/>
                <w:sz w:val="18"/>
                <w:szCs w:val="18"/>
              </w:rPr>
            </w:pPr>
          </w:p>
        </w:tc>
        <w:tc>
          <w:tcPr>
            <w:tcW w:w="4896" w:type="dxa"/>
            <w:tcBorders>
              <w:top w:val="single" w:sz="4" w:space="0" w:color="auto"/>
            </w:tcBorders>
            <w:shd w:val="clear" w:color="auto" w:fill="auto"/>
            <w:noWrap/>
          </w:tcPr>
          <w:p w14:paraId="47570B6D" w14:textId="77777777" w:rsidR="009A7D42" w:rsidRDefault="009A7D42" w:rsidP="00994091">
            <w:pPr>
              <w:jc w:val="both"/>
              <w:rPr>
                <w:rFonts w:ascii="Arial" w:hAnsi="Arial"/>
                <w:spacing w:val="-2"/>
                <w:sz w:val="18"/>
                <w:szCs w:val="18"/>
              </w:rPr>
            </w:pPr>
          </w:p>
          <w:p w14:paraId="715E3B8C" w14:textId="65F91A3B" w:rsidR="002D78B4" w:rsidRDefault="00C40A5F" w:rsidP="00994091">
            <w:pPr>
              <w:jc w:val="both"/>
              <w:rPr>
                <w:rFonts w:ascii="Arial" w:hAnsi="Arial" w:cs="Arial"/>
                <w:sz w:val="18"/>
                <w:szCs w:val="18"/>
              </w:rPr>
            </w:pPr>
            <w:r w:rsidRPr="0075586A">
              <w:rPr>
                <w:rFonts w:ascii="Arial" w:hAnsi="Arial"/>
                <w:spacing w:val="-2"/>
                <w:sz w:val="18"/>
                <w:szCs w:val="18"/>
              </w:rPr>
              <w:t>Is the SOP reviewed at least every 2 years</w:t>
            </w:r>
            <w:r>
              <w:rPr>
                <w:rFonts w:ascii="Arial" w:hAnsi="Arial"/>
                <w:spacing w:val="-2"/>
                <w:sz w:val="18"/>
                <w:szCs w:val="18"/>
              </w:rPr>
              <w:t xml:space="preserve">? </w:t>
            </w:r>
            <w:r w:rsidR="002D78B4">
              <w:rPr>
                <w:rFonts w:ascii="Arial" w:hAnsi="Arial"/>
                <w:spacing w:val="-2"/>
                <w:sz w:val="18"/>
                <w:szCs w:val="18"/>
              </w:rPr>
              <w:t>What is the most recent review/revision date of the SOP</w:t>
            </w:r>
            <w:r w:rsidR="002D78B4" w:rsidRPr="007741AB">
              <w:rPr>
                <w:rFonts w:ascii="Arial" w:hAnsi="Arial"/>
                <w:spacing w:val="-2"/>
                <w:sz w:val="18"/>
                <w:szCs w:val="18"/>
              </w:rPr>
              <w:t xml:space="preserve">? </w:t>
            </w:r>
            <w:r w:rsidR="002D78B4" w:rsidRPr="007741AB">
              <w:rPr>
                <w:rFonts w:ascii="Arial" w:hAnsi="Arial" w:cs="Arial"/>
                <w:sz w:val="18"/>
                <w:szCs w:val="18"/>
              </w:rPr>
              <w:t xml:space="preserve">[15A NCAC </w:t>
            </w:r>
            <w:r w:rsidR="00EB401E">
              <w:rPr>
                <w:rFonts w:ascii="Arial" w:hAnsi="Arial" w:cs="Arial"/>
                <w:sz w:val="18"/>
                <w:szCs w:val="18"/>
              </w:rPr>
              <w:t>0</w:t>
            </w:r>
            <w:r w:rsidR="002D78B4" w:rsidRPr="007741AB">
              <w:rPr>
                <w:rFonts w:ascii="Arial" w:hAnsi="Arial" w:cs="Arial"/>
                <w:sz w:val="18"/>
                <w:szCs w:val="18"/>
              </w:rPr>
              <w:t>2H .0805 (a) (7)]</w:t>
            </w:r>
          </w:p>
          <w:p w14:paraId="471F59BA" w14:textId="77777777" w:rsidR="009A7D42" w:rsidRDefault="009A7D42" w:rsidP="00994091">
            <w:pPr>
              <w:jc w:val="both"/>
              <w:rPr>
                <w:rFonts w:ascii="Arial" w:hAnsi="Arial" w:cs="Arial"/>
                <w:sz w:val="18"/>
                <w:szCs w:val="18"/>
              </w:rPr>
            </w:pPr>
          </w:p>
          <w:p w14:paraId="4A3422B0" w14:textId="77777777" w:rsidR="009A7D42" w:rsidRDefault="001C24CD" w:rsidP="00994091">
            <w:pPr>
              <w:jc w:val="both"/>
              <w:rPr>
                <w:rFonts w:ascii="Arial" w:hAnsi="Arial" w:cs="Arial"/>
                <w:b/>
                <w:bCs/>
                <w:sz w:val="18"/>
                <w:szCs w:val="18"/>
              </w:rPr>
            </w:pPr>
            <w:r>
              <w:rPr>
                <w:rFonts w:ascii="Arial" w:hAnsi="Arial" w:cs="Arial"/>
                <w:b/>
                <w:bCs/>
                <w:sz w:val="18"/>
                <w:szCs w:val="18"/>
              </w:rPr>
              <w:t>Date</w:t>
            </w:r>
            <w:r w:rsidR="009A7D42" w:rsidRPr="0092257C">
              <w:rPr>
                <w:rFonts w:ascii="Arial" w:hAnsi="Arial" w:cs="Arial"/>
                <w:b/>
                <w:bCs/>
                <w:sz w:val="18"/>
                <w:szCs w:val="18"/>
              </w:rPr>
              <w:t>:</w:t>
            </w:r>
          </w:p>
          <w:p w14:paraId="18C215C1" w14:textId="377CD8FE" w:rsidR="0054385A" w:rsidRPr="0092257C" w:rsidRDefault="0054385A" w:rsidP="00994091">
            <w:pPr>
              <w:jc w:val="both"/>
              <w:rPr>
                <w:rFonts w:ascii="Arial" w:hAnsi="Arial" w:cs="Arial"/>
                <w:b/>
                <w:bCs/>
                <w:sz w:val="18"/>
                <w:szCs w:val="18"/>
              </w:rPr>
            </w:pPr>
          </w:p>
        </w:tc>
        <w:tc>
          <w:tcPr>
            <w:tcW w:w="450" w:type="dxa"/>
            <w:shd w:val="clear" w:color="auto" w:fill="D9D9D9"/>
            <w:noWrap/>
            <w:vAlign w:val="center"/>
          </w:tcPr>
          <w:p w14:paraId="68C95724" w14:textId="77777777" w:rsidR="002D78B4" w:rsidRPr="00560E41" w:rsidRDefault="002D78B4" w:rsidP="00994091">
            <w:pPr>
              <w:jc w:val="center"/>
              <w:rPr>
                <w:rFonts w:ascii="Arial" w:hAnsi="Arial" w:cs="Arial"/>
                <w:b/>
                <w:sz w:val="18"/>
                <w:szCs w:val="18"/>
              </w:rPr>
            </w:pPr>
          </w:p>
        </w:tc>
        <w:tc>
          <w:tcPr>
            <w:tcW w:w="450" w:type="dxa"/>
            <w:shd w:val="clear" w:color="auto" w:fill="auto"/>
            <w:noWrap/>
            <w:vAlign w:val="center"/>
          </w:tcPr>
          <w:p w14:paraId="0F20EB9B" w14:textId="77777777" w:rsidR="002D78B4" w:rsidRPr="00560E41" w:rsidRDefault="002D78B4" w:rsidP="00994091">
            <w:pPr>
              <w:jc w:val="center"/>
              <w:rPr>
                <w:rFonts w:ascii="Arial" w:hAnsi="Arial" w:cs="Arial"/>
                <w:b/>
                <w:sz w:val="18"/>
                <w:szCs w:val="18"/>
              </w:rPr>
            </w:pPr>
          </w:p>
        </w:tc>
        <w:tc>
          <w:tcPr>
            <w:tcW w:w="4896" w:type="dxa"/>
            <w:shd w:val="clear" w:color="auto" w:fill="auto"/>
            <w:vAlign w:val="center"/>
          </w:tcPr>
          <w:p w14:paraId="7CFB3F85" w14:textId="77777777" w:rsidR="00C40A5F" w:rsidRDefault="00C40A5F" w:rsidP="00994091">
            <w:pPr>
              <w:jc w:val="both"/>
              <w:rPr>
                <w:rFonts w:ascii="Arial" w:hAnsi="Arial" w:cs="Arial"/>
                <w:sz w:val="18"/>
                <w:szCs w:val="18"/>
              </w:rPr>
            </w:pPr>
            <w:r w:rsidRPr="00C40A5F">
              <w:rPr>
                <w:rFonts w:ascii="Arial" w:hAnsi="Arial" w:cs="Arial"/>
                <w:sz w:val="18"/>
                <w:szCs w:val="18"/>
              </w:rPr>
              <w:t>Quality assurance, quality control, and Standard Operating Procedure documentation shall indicate the effective date of the document and be reviewed every two years and updated if changes in procedures are made.</w:t>
            </w:r>
          </w:p>
          <w:p w14:paraId="4DC0C395" w14:textId="77777777" w:rsidR="002D78B4" w:rsidRPr="00560E41" w:rsidRDefault="002D78B4" w:rsidP="00994091">
            <w:pPr>
              <w:jc w:val="both"/>
              <w:rPr>
                <w:rFonts w:ascii="Arial" w:hAnsi="Arial" w:cs="Arial"/>
                <w:b/>
                <w:sz w:val="18"/>
                <w:szCs w:val="18"/>
              </w:rPr>
            </w:pPr>
            <w:r>
              <w:rPr>
                <w:rFonts w:ascii="Arial" w:hAnsi="Arial" w:cs="Arial"/>
                <w:sz w:val="18"/>
                <w:szCs w:val="18"/>
              </w:rPr>
              <w:t xml:space="preserve">Verify proper method reference. During review notate deviations from the approved method and SOP. </w:t>
            </w:r>
          </w:p>
        </w:tc>
      </w:tr>
      <w:tr w:rsidR="00877384" w:rsidRPr="00A0149B" w14:paraId="1927588F" w14:textId="77777777">
        <w:trPr>
          <w:trHeight w:val="458"/>
          <w:jc w:val="center"/>
        </w:trPr>
        <w:tc>
          <w:tcPr>
            <w:tcW w:w="408" w:type="dxa"/>
            <w:tcBorders>
              <w:top w:val="single" w:sz="4" w:space="0" w:color="auto"/>
            </w:tcBorders>
            <w:shd w:val="clear" w:color="auto" w:fill="auto"/>
            <w:noWrap/>
            <w:vAlign w:val="center"/>
          </w:tcPr>
          <w:p w14:paraId="08FD2F83" w14:textId="0B56FB31" w:rsidR="00877384" w:rsidRDefault="00877384" w:rsidP="000E0F14">
            <w:pPr>
              <w:numPr>
                <w:ilvl w:val="0"/>
                <w:numId w:val="1"/>
              </w:numPr>
              <w:ind w:left="72" w:firstLine="0"/>
              <w:jc w:val="center"/>
              <w:rPr>
                <w:rFonts w:ascii="Arial" w:hAnsi="Arial" w:cs="Arial"/>
                <w:sz w:val="18"/>
                <w:szCs w:val="18"/>
              </w:rPr>
            </w:pPr>
          </w:p>
        </w:tc>
        <w:tc>
          <w:tcPr>
            <w:tcW w:w="4896" w:type="dxa"/>
            <w:tcBorders>
              <w:top w:val="single" w:sz="4" w:space="0" w:color="auto"/>
            </w:tcBorders>
            <w:shd w:val="clear" w:color="auto" w:fill="auto"/>
            <w:noWrap/>
            <w:vAlign w:val="center"/>
          </w:tcPr>
          <w:p w14:paraId="74145F5F" w14:textId="6686CECC" w:rsidR="00877384" w:rsidRPr="0075586A" w:rsidRDefault="00877384" w:rsidP="00877384">
            <w:pPr>
              <w:jc w:val="both"/>
              <w:rPr>
                <w:rFonts w:ascii="Arial" w:hAnsi="Arial"/>
                <w:spacing w:val="-2"/>
                <w:sz w:val="18"/>
                <w:szCs w:val="18"/>
              </w:rPr>
            </w:pPr>
            <w:r w:rsidRPr="0075586A">
              <w:rPr>
                <w:rFonts w:ascii="Arial" w:hAnsi="Arial"/>
                <w:spacing w:val="-2"/>
                <w:sz w:val="18"/>
                <w:szCs w:val="18"/>
              </w:rPr>
              <w:t>Are all revision</w:t>
            </w:r>
            <w:r w:rsidR="005B1BFE">
              <w:rPr>
                <w:rFonts w:ascii="Arial" w:hAnsi="Arial"/>
                <w:spacing w:val="-2"/>
                <w:sz w:val="18"/>
                <w:szCs w:val="18"/>
              </w:rPr>
              <w:t>/review</w:t>
            </w:r>
            <w:r w:rsidRPr="0075586A">
              <w:rPr>
                <w:rFonts w:ascii="Arial" w:hAnsi="Arial"/>
                <w:spacing w:val="-2"/>
                <w:sz w:val="18"/>
                <w:szCs w:val="18"/>
              </w:rPr>
              <w:t xml:space="preserve"> dates and </w:t>
            </w:r>
            <w:r w:rsidR="00055F9F">
              <w:rPr>
                <w:rFonts w:ascii="Arial" w:hAnsi="Arial"/>
                <w:spacing w:val="-2"/>
                <w:sz w:val="18"/>
                <w:szCs w:val="18"/>
              </w:rPr>
              <w:t>procedural edits</w:t>
            </w:r>
            <w:r w:rsidR="00055F9F" w:rsidRPr="0075586A">
              <w:rPr>
                <w:rFonts w:ascii="Arial" w:hAnsi="Arial"/>
                <w:spacing w:val="-2"/>
                <w:sz w:val="18"/>
                <w:szCs w:val="18"/>
              </w:rPr>
              <w:t xml:space="preserve"> </w:t>
            </w:r>
            <w:r w:rsidRPr="0075586A">
              <w:rPr>
                <w:rFonts w:ascii="Arial" w:hAnsi="Arial"/>
                <w:spacing w:val="-2"/>
                <w:sz w:val="18"/>
                <w:szCs w:val="18"/>
              </w:rPr>
              <w:t>tracked and documented?</w:t>
            </w:r>
            <w:r>
              <w:rPr>
                <w:rFonts w:ascii="Arial" w:hAnsi="Arial"/>
                <w:spacing w:val="-2"/>
                <w:sz w:val="18"/>
                <w:szCs w:val="18"/>
              </w:rPr>
              <w:t xml:space="preserve"> </w:t>
            </w:r>
            <w:r w:rsidRPr="0075586A">
              <w:rPr>
                <w:rFonts w:ascii="Arial" w:hAnsi="Arial"/>
                <w:spacing w:val="-2"/>
                <w:sz w:val="18"/>
                <w:szCs w:val="18"/>
              </w:rPr>
              <w:t xml:space="preserve">[15A NCAC </w:t>
            </w:r>
            <w:r w:rsidR="008873B5">
              <w:rPr>
                <w:rFonts w:ascii="Arial" w:hAnsi="Arial"/>
                <w:spacing w:val="-2"/>
                <w:sz w:val="18"/>
                <w:szCs w:val="18"/>
              </w:rPr>
              <w:t>0</w:t>
            </w:r>
            <w:r w:rsidRPr="0075586A">
              <w:rPr>
                <w:rFonts w:ascii="Arial" w:hAnsi="Arial"/>
                <w:spacing w:val="-2"/>
                <w:sz w:val="18"/>
                <w:szCs w:val="18"/>
              </w:rPr>
              <w:t>2H .0805 (a) (7)]</w:t>
            </w:r>
          </w:p>
        </w:tc>
        <w:tc>
          <w:tcPr>
            <w:tcW w:w="450" w:type="dxa"/>
            <w:shd w:val="clear" w:color="auto" w:fill="D9D9D9"/>
            <w:noWrap/>
            <w:vAlign w:val="center"/>
          </w:tcPr>
          <w:p w14:paraId="4C9BB4D9" w14:textId="77777777" w:rsidR="00877384" w:rsidRPr="00560E41" w:rsidRDefault="00877384" w:rsidP="00877384">
            <w:pPr>
              <w:jc w:val="center"/>
              <w:rPr>
                <w:rFonts w:ascii="Arial" w:hAnsi="Arial" w:cs="Arial"/>
                <w:b/>
                <w:sz w:val="18"/>
                <w:szCs w:val="18"/>
              </w:rPr>
            </w:pPr>
          </w:p>
        </w:tc>
        <w:tc>
          <w:tcPr>
            <w:tcW w:w="450" w:type="dxa"/>
            <w:shd w:val="clear" w:color="auto" w:fill="auto"/>
            <w:noWrap/>
            <w:vAlign w:val="center"/>
          </w:tcPr>
          <w:p w14:paraId="0C75D40F" w14:textId="77777777" w:rsidR="00877384" w:rsidRPr="00560E41" w:rsidRDefault="00877384" w:rsidP="00877384">
            <w:pPr>
              <w:jc w:val="center"/>
              <w:rPr>
                <w:rFonts w:ascii="Arial" w:hAnsi="Arial" w:cs="Arial"/>
                <w:b/>
                <w:sz w:val="18"/>
                <w:szCs w:val="18"/>
              </w:rPr>
            </w:pPr>
          </w:p>
        </w:tc>
        <w:tc>
          <w:tcPr>
            <w:tcW w:w="4896" w:type="dxa"/>
            <w:shd w:val="clear" w:color="auto" w:fill="auto"/>
            <w:vAlign w:val="center"/>
          </w:tcPr>
          <w:p w14:paraId="1F54F428" w14:textId="77777777" w:rsidR="00877384" w:rsidRDefault="00877384" w:rsidP="00877384">
            <w:pPr>
              <w:jc w:val="both"/>
              <w:rPr>
                <w:rFonts w:ascii="Arial" w:hAnsi="Arial"/>
                <w:b/>
                <w:bCs/>
                <w:spacing w:val="-2"/>
                <w:sz w:val="18"/>
                <w:szCs w:val="18"/>
              </w:rPr>
            </w:pPr>
            <w:r w:rsidRPr="0075586A">
              <w:rPr>
                <w:rFonts w:ascii="Arial" w:hAnsi="Arial"/>
                <w:spacing w:val="-2"/>
                <w:sz w:val="18"/>
                <w:szCs w:val="18"/>
              </w:rPr>
              <w:t>Each laboratory shall have a formal process to track and document review dates and any revisions made in all quality assurance, quality control and SOP documents.</w:t>
            </w:r>
          </w:p>
        </w:tc>
      </w:tr>
      <w:tr w:rsidR="00650260" w:rsidRPr="00A0149B" w14:paraId="12E74759" w14:textId="77777777" w:rsidTr="00EB401E">
        <w:trPr>
          <w:trHeight w:val="458"/>
          <w:jc w:val="center"/>
        </w:trPr>
        <w:tc>
          <w:tcPr>
            <w:tcW w:w="408" w:type="dxa"/>
            <w:tcBorders>
              <w:top w:val="single" w:sz="4" w:space="0" w:color="auto"/>
            </w:tcBorders>
            <w:shd w:val="clear" w:color="auto" w:fill="auto"/>
            <w:noWrap/>
            <w:vAlign w:val="center"/>
          </w:tcPr>
          <w:p w14:paraId="157D1801" w14:textId="172F442C" w:rsidR="00650260" w:rsidRDefault="00650260" w:rsidP="000E0F14">
            <w:pPr>
              <w:numPr>
                <w:ilvl w:val="0"/>
                <w:numId w:val="1"/>
              </w:numPr>
              <w:ind w:left="72" w:firstLine="0"/>
              <w:jc w:val="center"/>
              <w:rPr>
                <w:rFonts w:ascii="Arial" w:hAnsi="Arial" w:cs="Arial"/>
                <w:sz w:val="18"/>
                <w:szCs w:val="18"/>
              </w:rPr>
            </w:pPr>
          </w:p>
        </w:tc>
        <w:tc>
          <w:tcPr>
            <w:tcW w:w="4896" w:type="dxa"/>
            <w:tcBorders>
              <w:top w:val="single" w:sz="4" w:space="0" w:color="auto"/>
            </w:tcBorders>
            <w:shd w:val="clear" w:color="auto" w:fill="auto"/>
            <w:noWrap/>
            <w:vAlign w:val="center"/>
          </w:tcPr>
          <w:p w14:paraId="7B0E9EB9" w14:textId="77777777" w:rsidR="00650260" w:rsidRDefault="00650260" w:rsidP="00650260">
            <w:pPr>
              <w:jc w:val="both"/>
              <w:rPr>
                <w:rFonts w:ascii="Arial" w:hAnsi="Arial"/>
                <w:spacing w:val="-2"/>
                <w:sz w:val="18"/>
                <w:szCs w:val="18"/>
              </w:rPr>
            </w:pPr>
            <w:r>
              <w:rPr>
                <w:rFonts w:ascii="Arial" w:hAnsi="Arial"/>
                <w:spacing w:val="-2"/>
                <w:sz w:val="18"/>
                <w:szCs w:val="18"/>
              </w:rPr>
              <w:t>Is there North Carolina data available for review?</w:t>
            </w:r>
          </w:p>
        </w:tc>
        <w:tc>
          <w:tcPr>
            <w:tcW w:w="450" w:type="dxa"/>
            <w:shd w:val="clear" w:color="auto" w:fill="auto"/>
            <w:noWrap/>
            <w:vAlign w:val="center"/>
          </w:tcPr>
          <w:p w14:paraId="7AEC2088" w14:textId="77777777" w:rsidR="00650260" w:rsidRPr="00560E41" w:rsidRDefault="00650260" w:rsidP="00650260">
            <w:pPr>
              <w:jc w:val="center"/>
              <w:rPr>
                <w:rFonts w:ascii="Arial" w:hAnsi="Arial" w:cs="Arial"/>
                <w:b/>
                <w:sz w:val="18"/>
                <w:szCs w:val="18"/>
              </w:rPr>
            </w:pPr>
          </w:p>
        </w:tc>
        <w:tc>
          <w:tcPr>
            <w:tcW w:w="450" w:type="dxa"/>
            <w:shd w:val="clear" w:color="auto" w:fill="D9D9D9"/>
            <w:noWrap/>
            <w:vAlign w:val="center"/>
          </w:tcPr>
          <w:p w14:paraId="4FA8EF07" w14:textId="77777777" w:rsidR="00650260" w:rsidRPr="00560E41" w:rsidRDefault="00650260" w:rsidP="00650260">
            <w:pPr>
              <w:jc w:val="center"/>
              <w:rPr>
                <w:rFonts w:ascii="Arial" w:hAnsi="Arial" w:cs="Arial"/>
                <w:b/>
                <w:sz w:val="18"/>
                <w:szCs w:val="18"/>
              </w:rPr>
            </w:pPr>
          </w:p>
        </w:tc>
        <w:tc>
          <w:tcPr>
            <w:tcW w:w="4896" w:type="dxa"/>
            <w:shd w:val="clear" w:color="auto" w:fill="auto"/>
            <w:vAlign w:val="center"/>
          </w:tcPr>
          <w:p w14:paraId="1EE6AF7E" w14:textId="77777777" w:rsidR="00650260" w:rsidRPr="008352D2" w:rsidRDefault="00650260" w:rsidP="00650260">
            <w:pPr>
              <w:jc w:val="both"/>
              <w:rPr>
                <w:rFonts w:ascii="Arial" w:hAnsi="Arial"/>
                <w:bCs/>
                <w:spacing w:val="-2"/>
                <w:sz w:val="18"/>
                <w:szCs w:val="18"/>
              </w:rPr>
            </w:pPr>
            <w:r>
              <w:rPr>
                <w:rFonts w:ascii="Arial" w:hAnsi="Arial"/>
                <w:bCs/>
                <w:spacing w:val="-2"/>
                <w:sz w:val="18"/>
                <w:szCs w:val="18"/>
              </w:rPr>
              <w:t>If not, review PT data</w:t>
            </w:r>
          </w:p>
        </w:tc>
      </w:tr>
      <w:tr w:rsidR="00C40A5F" w:rsidRPr="00A0149B" w14:paraId="44FD76AC" w14:textId="77777777" w:rsidTr="00EB401E">
        <w:trPr>
          <w:trHeight w:val="458"/>
          <w:jc w:val="center"/>
        </w:trPr>
        <w:tc>
          <w:tcPr>
            <w:tcW w:w="408" w:type="dxa"/>
            <w:tcBorders>
              <w:top w:val="single" w:sz="4" w:space="0" w:color="auto"/>
            </w:tcBorders>
            <w:shd w:val="clear" w:color="auto" w:fill="D9D9D9"/>
            <w:noWrap/>
            <w:vAlign w:val="center"/>
          </w:tcPr>
          <w:p w14:paraId="4DA8DB40" w14:textId="77777777" w:rsidR="00C40A5F" w:rsidRPr="00A0149B" w:rsidRDefault="00C40A5F" w:rsidP="000E0F14">
            <w:pPr>
              <w:ind w:left="72"/>
              <w:jc w:val="center"/>
              <w:rPr>
                <w:rFonts w:ascii="Arial" w:hAnsi="Arial" w:cs="Arial"/>
                <w:sz w:val="18"/>
                <w:szCs w:val="18"/>
              </w:rPr>
            </w:pPr>
          </w:p>
        </w:tc>
        <w:tc>
          <w:tcPr>
            <w:tcW w:w="4896" w:type="dxa"/>
            <w:tcBorders>
              <w:top w:val="single" w:sz="4" w:space="0" w:color="auto"/>
            </w:tcBorders>
            <w:shd w:val="clear" w:color="auto" w:fill="D9D9D9"/>
            <w:noWrap/>
            <w:vAlign w:val="center"/>
          </w:tcPr>
          <w:p w14:paraId="61F00FBF" w14:textId="77777777" w:rsidR="00C40A5F" w:rsidRPr="00025C0C" w:rsidRDefault="00C40A5F" w:rsidP="00C40A5F">
            <w:pPr>
              <w:jc w:val="center"/>
              <w:rPr>
                <w:rFonts w:ascii="Arial" w:hAnsi="Arial" w:cs="Arial"/>
                <w:b/>
                <w:sz w:val="18"/>
                <w:szCs w:val="18"/>
              </w:rPr>
            </w:pPr>
            <w:r w:rsidRPr="00025C0C">
              <w:rPr>
                <w:rFonts w:ascii="Arial" w:hAnsi="Arial" w:cs="Arial"/>
                <w:b/>
                <w:sz w:val="18"/>
                <w:szCs w:val="18"/>
              </w:rPr>
              <w:t>PRESERVATION and STORAGE</w:t>
            </w:r>
          </w:p>
        </w:tc>
        <w:tc>
          <w:tcPr>
            <w:tcW w:w="450" w:type="dxa"/>
            <w:shd w:val="clear" w:color="auto" w:fill="D9D9D9"/>
            <w:noWrap/>
            <w:vAlign w:val="center"/>
          </w:tcPr>
          <w:p w14:paraId="519908FF" w14:textId="77777777" w:rsidR="00C40A5F" w:rsidRPr="009631EF" w:rsidRDefault="00C40A5F" w:rsidP="00C40A5F">
            <w:pPr>
              <w:jc w:val="both"/>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76FB0D14" w14:textId="77777777" w:rsidR="00C40A5F" w:rsidRPr="009631EF" w:rsidRDefault="00C40A5F" w:rsidP="00C40A5F">
            <w:pPr>
              <w:jc w:val="both"/>
              <w:rPr>
                <w:rFonts w:ascii="Arial" w:hAnsi="Arial" w:cs="Arial"/>
                <w:b/>
                <w:sz w:val="18"/>
                <w:szCs w:val="18"/>
              </w:rPr>
            </w:pPr>
            <w:r>
              <w:rPr>
                <w:rFonts w:ascii="Arial" w:hAnsi="Arial" w:cs="Arial"/>
                <w:b/>
                <w:sz w:val="18"/>
                <w:szCs w:val="18"/>
              </w:rPr>
              <w:t>SOP</w:t>
            </w:r>
          </w:p>
        </w:tc>
        <w:tc>
          <w:tcPr>
            <w:tcW w:w="4896" w:type="dxa"/>
            <w:shd w:val="clear" w:color="auto" w:fill="D9D9D9"/>
            <w:vAlign w:val="center"/>
          </w:tcPr>
          <w:p w14:paraId="1831AE6E" w14:textId="77777777" w:rsidR="00C40A5F" w:rsidRPr="00C16E46" w:rsidRDefault="00C40A5F" w:rsidP="00C40A5F">
            <w:pPr>
              <w:jc w:val="center"/>
              <w:rPr>
                <w:rFonts w:ascii="Arial" w:hAnsi="Arial" w:cs="Arial"/>
                <w:b/>
                <w:sz w:val="18"/>
                <w:szCs w:val="18"/>
              </w:rPr>
            </w:pPr>
            <w:r>
              <w:rPr>
                <w:rFonts w:ascii="Arial" w:hAnsi="Arial" w:cs="Arial"/>
                <w:b/>
                <w:sz w:val="18"/>
                <w:szCs w:val="18"/>
              </w:rPr>
              <w:t>EXPLANA</w:t>
            </w:r>
            <w:r w:rsidRPr="00C16E46">
              <w:rPr>
                <w:rFonts w:ascii="Arial" w:hAnsi="Arial" w:cs="Arial"/>
                <w:b/>
                <w:sz w:val="18"/>
                <w:szCs w:val="18"/>
              </w:rPr>
              <w:t>TION</w:t>
            </w:r>
          </w:p>
        </w:tc>
      </w:tr>
      <w:tr w:rsidR="0045445E" w:rsidRPr="00A0149B" w14:paraId="52D47394" w14:textId="77777777" w:rsidTr="00EB401E">
        <w:trPr>
          <w:trHeight w:val="458"/>
          <w:jc w:val="center"/>
        </w:trPr>
        <w:tc>
          <w:tcPr>
            <w:tcW w:w="408" w:type="dxa"/>
            <w:tcBorders>
              <w:top w:val="single" w:sz="4" w:space="0" w:color="auto"/>
            </w:tcBorders>
            <w:shd w:val="clear" w:color="auto" w:fill="auto"/>
            <w:noWrap/>
            <w:vAlign w:val="center"/>
          </w:tcPr>
          <w:p w14:paraId="4ABE6D9D" w14:textId="77777777" w:rsidR="0045445E" w:rsidRPr="0045445E" w:rsidRDefault="0045445E" w:rsidP="000E0F14">
            <w:pPr>
              <w:numPr>
                <w:ilvl w:val="0"/>
                <w:numId w:val="1"/>
              </w:numPr>
              <w:ind w:left="72" w:firstLine="0"/>
              <w:jc w:val="center"/>
              <w:rPr>
                <w:rFonts w:ascii="Arial" w:hAnsi="Arial" w:cs="Arial"/>
                <w:bCs/>
                <w:sz w:val="18"/>
                <w:szCs w:val="18"/>
              </w:rPr>
            </w:pPr>
          </w:p>
        </w:tc>
        <w:tc>
          <w:tcPr>
            <w:tcW w:w="4896" w:type="dxa"/>
            <w:tcBorders>
              <w:top w:val="single" w:sz="4" w:space="0" w:color="auto"/>
            </w:tcBorders>
            <w:shd w:val="clear" w:color="auto" w:fill="auto"/>
            <w:noWrap/>
            <w:vAlign w:val="center"/>
          </w:tcPr>
          <w:p w14:paraId="068004AB" w14:textId="77777777" w:rsidR="0045445E" w:rsidRPr="0045445E" w:rsidRDefault="0045445E" w:rsidP="0045445E">
            <w:pPr>
              <w:jc w:val="both"/>
              <w:rPr>
                <w:rFonts w:ascii="Arial" w:hAnsi="Arial" w:cs="Arial"/>
                <w:bCs/>
                <w:sz w:val="18"/>
                <w:szCs w:val="18"/>
              </w:rPr>
            </w:pPr>
            <w:r>
              <w:rPr>
                <w:rFonts w:ascii="Arial" w:hAnsi="Arial" w:cs="Arial"/>
                <w:bCs/>
                <w:sz w:val="18"/>
                <w:szCs w:val="18"/>
              </w:rPr>
              <w:t>Are samples tested and treated for known interferences</w:t>
            </w:r>
            <w:r w:rsidR="00A9745B">
              <w:rPr>
                <w:rFonts w:ascii="Arial" w:hAnsi="Arial" w:cs="Arial"/>
                <w:bCs/>
                <w:sz w:val="18"/>
                <w:szCs w:val="18"/>
              </w:rPr>
              <w:t xml:space="preserve"> at the time of collection and </w:t>
            </w:r>
            <w:r>
              <w:rPr>
                <w:rFonts w:ascii="Arial" w:hAnsi="Arial" w:cs="Arial"/>
                <w:bCs/>
                <w:sz w:val="18"/>
                <w:szCs w:val="18"/>
              </w:rPr>
              <w:t>prior to pH adjustment and thermal preservation? [</w:t>
            </w:r>
            <w:r w:rsidRPr="0045445E">
              <w:rPr>
                <w:rFonts w:ascii="Arial" w:hAnsi="Arial" w:cs="Arial"/>
                <w:bCs/>
                <w:sz w:val="18"/>
                <w:szCs w:val="18"/>
              </w:rPr>
              <w:t>ASTM D7365–09a</w:t>
            </w:r>
            <w:r w:rsidR="00613E2A">
              <w:rPr>
                <w:rFonts w:ascii="Arial" w:hAnsi="Arial" w:cs="Arial"/>
                <w:bCs/>
                <w:sz w:val="18"/>
                <w:szCs w:val="18"/>
              </w:rPr>
              <w:t xml:space="preserve"> (15)</w:t>
            </w:r>
            <w:r>
              <w:rPr>
                <w:rFonts w:ascii="Arial" w:hAnsi="Arial" w:cs="Arial"/>
                <w:bCs/>
                <w:sz w:val="18"/>
                <w:szCs w:val="18"/>
              </w:rPr>
              <w:t>, Section 8.3.5]</w:t>
            </w:r>
          </w:p>
        </w:tc>
        <w:tc>
          <w:tcPr>
            <w:tcW w:w="450" w:type="dxa"/>
            <w:shd w:val="clear" w:color="auto" w:fill="auto"/>
            <w:noWrap/>
            <w:vAlign w:val="center"/>
          </w:tcPr>
          <w:p w14:paraId="783FC56C" w14:textId="77777777" w:rsidR="0045445E" w:rsidRPr="0045445E" w:rsidRDefault="0045445E" w:rsidP="00C40A5F">
            <w:pPr>
              <w:jc w:val="both"/>
              <w:rPr>
                <w:rFonts w:ascii="Arial" w:hAnsi="Arial" w:cs="Arial"/>
                <w:bCs/>
                <w:sz w:val="18"/>
                <w:szCs w:val="18"/>
              </w:rPr>
            </w:pPr>
          </w:p>
        </w:tc>
        <w:tc>
          <w:tcPr>
            <w:tcW w:w="450" w:type="dxa"/>
            <w:shd w:val="clear" w:color="auto" w:fill="auto"/>
            <w:noWrap/>
            <w:vAlign w:val="center"/>
          </w:tcPr>
          <w:p w14:paraId="4185AE01" w14:textId="77777777" w:rsidR="0045445E" w:rsidRPr="0045445E" w:rsidRDefault="0045445E" w:rsidP="00C40A5F">
            <w:pPr>
              <w:jc w:val="both"/>
              <w:rPr>
                <w:rFonts w:ascii="Arial" w:hAnsi="Arial" w:cs="Arial"/>
                <w:bCs/>
                <w:sz w:val="18"/>
                <w:szCs w:val="18"/>
              </w:rPr>
            </w:pPr>
          </w:p>
        </w:tc>
        <w:tc>
          <w:tcPr>
            <w:tcW w:w="4896" w:type="dxa"/>
            <w:shd w:val="clear" w:color="auto" w:fill="auto"/>
            <w:vAlign w:val="center"/>
          </w:tcPr>
          <w:p w14:paraId="40713A40" w14:textId="78127D38" w:rsidR="0045445E" w:rsidRPr="0045445E" w:rsidRDefault="0045445E" w:rsidP="0045445E">
            <w:pPr>
              <w:jc w:val="both"/>
              <w:rPr>
                <w:rFonts w:ascii="Arial" w:hAnsi="Arial" w:cs="Arial"/>
                <w:bCs/>
                <w:sz w:val="18"/>
                <w:szCs w:val="18"/>
              </w:rPr>
            </w:pPr>
            <w:r w:rsidRPr="0045445E">
              <w:rPr>
                <w:rFonts w:ascii="Arial" w:hAnsi="Arial" w:cs="Arial"/>
                <w:bCs/>
                <w:sz w:val="18"/>
                <w:szCs w:val="18"/>
              </w:rPr>
              <w:t>Treat the sample immediately upon sample collection</w:t>
            </w:r>
            <w:r>
              <w:rPr>
                <w:rFonts w:ascii="Arial" w:hAnsi="Arial" w:cs="Arial"/>
                <w:bCs/>
                <w:sz w:val="18"/>
                <w:szCs w:val="18"/>
              </w:rPr>
              <w:t xml:space="preserve"> </w:t>
            </w:r>
            <w:r w:rsidRPr="0045445E">
              <w:rPr>
                <w:rFonts w:ascii="Arial" w:hAnsi="Arial" w:cs="Arial"/>
                <w:bCs/>
                <w:sz w:val="18"/>
                <w:szCs w:val="18"/>
              </w:rPr>
              <w:t>using any or all of the following techniques as necessary,</w:t>
            </w:r>
            <w:r>
              <w:rPr>
                <w:rFonts w:ascii="Arial" w:hAnsi="Arial" w:cs="Arial"/>
                <w:bCs/>
                <w:sz w:val="18"/>
                <w:szCs w:val="18"/>
              </w:rPr>
              <w:t xml:space="preserve"> </w:t>
            </w:r>
            <w:r w:rsidRPr="0045445E">
              <w:rPr>
                <w:rFonts w:ascii="Arial" w:hAnsi="Arial" w:cs="Arial"/>
                <w:bCs/>
                <w:sz w:val="18"/>
                <w:szCs w:val="18"/>
              </w:rPr>
              <w:t>followed by adjustment of the sample to pH &gt; 10</w:t>
            </w:r>
            <w:r w:rsidR="002853F3">
              <w:rPr>
                <w:rFonts w:ascii="Arial" w:hAnsi="Arial" w:cs="Arial"/>
                <w:bCs/>
                <w:sz w:val="18"/>
                <w:szCs w:val="18"/>
              </w:rPr>
              <w:t xml:space="preserve"> S.U.</w:t>
            </w:r>
            <w:r w:rsidRPr="0045445E">
              <w:rPr>
                <w:rFonts w:ascii="Arial" w:hAnsi="Arial" w:cs="Arial"/>
                <w:bCs/>
                <w:sz w:val="18"/>
                <w:szCs w:val="18"/>
              </w:rPr>
              <w:t xml:space="preserve"> and</w:t>
            </w:r>
            <w:r>
              <w:rPr>
                <w:rFonts w:ascii="Arial" w:hAnsi="Arial" w:cs="Arial"/>
                <w:bCs/>
                <w:sz w:val="18"/>
                <w:szCs w:val="18"/>
              </w:rPr>
              <w:t xml:space="preserve"> </w:t>
            </w:r>
            <w:r w:rsidRPr="0045445E">
              <w:rPr>
                <w:rFonts w:ascii="Arial" w:hAnsi="Arial" w:cs="Arial"/>
                <w:bCs/>
                <w:sz w:val="18"/>
                <w:szCs w:val="18"/>
              </w:rPr>
              <w:t>refrigeration.</w:t>
            </w:r>
          </w:p>
        </w:tc>
      </w:tr>
      <w:tr w:rsidR="005E06CA" w:rsidRPr="00A0149B" w14:paraId="56486F89" w14:textId="77777777" w:rsidTr="00EB401E">
        <w:trPr>
          <w:trHeight w:val="458"/>
          <w:jc w:val="center"/>
        </w:trPr>
        <w:tc>
          <w:tcPr>
            <w:tcW w:w="408" w:type="dxa"/>
            <w:tcBorders>
              <w:top w:val="single" w:sz="4" w:space="0" w:color="auto"/>
            </w:tcBorders>
            <w:shd w:val="clear" w:color="auto" w:fill="auto"/>
            <w:noWrap/>
            <w:vAlign w:val="center"/>
          </w:tcPr>
          <w:p w14:paraId="3B62D5CC" w14:textId="77777777" w:rsidR="005E06CA" w:rsidRPr="0045445E" w:rsidRDefault="005E06CA" w:rsidP="000E0F14">
            <w:pPr>
              <w:numPr>
                <w:ilvl w:val="0"/>
                <w:numId w:val="1"/>
              </w:numPr>
              <w:ind w:left="72" w:firstLine="0"/>
              <w:jc w:val="center"/>
              <w:rPr>
                <w:rFonts w:ascii="Arial" w:hAnsi="Arial" w:cs="Arial"/>
                <w:bCs/>
                <w:sz w:val="18"/>
                <w:szCs w:val="18"/>
              </w:rPr>
            </w:pPr>
          </w:p>
        </w:tc>
        <w:tc>
          <w:tcPr>
            <w:tcW w:w="4896" w:type="dxa"/>
            <w:tcBorders>
              <w:top w:val="single" w:sz="4" w:space="0" w:color="auto"/>
            </w:tcBorders>
            <w:shd w:val="clear" w:color="auto" w:fill="auto"/>
            <w:noWrap/>
            <w:vAlign w:val="center"/>
          </w:tcPr>
          <w:p w14:paraId="3FA95DCB" w14:textId="77777777" w:rsidR="005E06CA" w:rsidRDefault="005E06CA" w:rsidP="005E06CA">
            <w:pPr>
              <w:jc w:val="both"/>
              <w:rPr>
                <w:rFonts w:ascii="Arial" w:hAnsi="Arial" w:cs="Arial"/>
                <w:sz w:val="18"/>
                <w:szCs w:val="18"/>
              </w:rPr>
            </w:pPr>
            <w:r>
              <w:rPr>
                <w:rFonts w:ascii="Arial" w:hAnsi="Arial" w:cs="Arial"/>
                <w:sz w:val="18"/>
                <w:szCs w:val="18"/>
              </w:rPr>
              <w:t>Are samples checked for oxidizers (e.g., chlorine) and other known interferences at the time of collection? [</w:t>
            </w:r>
            <w:r w:rsidR="009A6819" w:rsidRPr="009A6819">
              <w:rPr>
                <w:rFonts w:ascii="Arial" w:hAnsi="Arial" w:cs="Arial"/>
                <w:sz w:val="18"/>
                <w:szCs w:val="18"/>
              </w:rPr>
              <w:t>40 CFR 136.3 Table II]</w:t>
            </w:r>
            <w:r w:rsidR="009A6819">
              <w:t xml:space="preserve"> </w:t>
            </w:r>
            <w:r w:rsidR="009A6819" w:rsidRPr="009A6819">
              <w:rPr>
                <w:rFonts w:ascii="Arial" w:hAnsi="Arial" w:cs="Arial"/>
                <w:sz w:val="18"/>
                <w:szCs w:val="18"/>
              </w:rPr>
              <w:t>[ASTM D7365–09a</w:t>
            </w:r>
            <w:r w:rsidR="00613E2A">
              <w:rPr>
                <w:rFonts w:ascii="Arial" w:hAnsi="Arial" w:cs="Arial"/>
                <w:sz w:val="18"/>
                <w:szCs w:val="18"/>
              </w:rPr>
              <w:t xml:space="preserve"> (15)</w:t>
            </w:r>
            <w:r w:rsidR="009A6819" w:rsidRPr="009A6819">
              <w:rPr>
                <w:rFonts w:ascii="Arial" w:hAnsi="Arial" w:cs="Arial"/>
                <w:sz w:val="18"/>
                <w:szCs w:val="18"/>
              </w:rPr>
              <w:t>, Section 8.3.</w:t>
            </w:r>
            <w:r w:rsidR="004E570C">
              <w:rPr>
                <w:rFonts w:ascii="Arial" w:hAnsi="Arial" w:cs="Arial"/>
                <w:sz w:val="18"/>
                <w:szCs w:val="18"/>
              </w:rPr>
              <w:t>9</w:t>
            </w:r>
            <w:r w:rsidR="009A6819" w:rsidRPr="009A6819">
              <w:rPr>
                <w:rFonts w:ascii="Arial" w:hAnsi="Arial" w:cs="Arial"/>
                <w:sz w:val="18"/>
                <w:szCs w:val="18"/>
              </w:rPr>
              <w:t>]</w:t>
            </w:r>
          </w:p>
          <w:p w14:paraId="4CA89A17" w14:textId="77777777" w:rsidR="0009790D" w:rsidRPr="0009790D" w:rsidRDefault="0009790D" w:rsidP="0009790D">
            <w:pPr>
              <w:rPr>
                <w:rFonts w:ascii="Arial" w:hAnsi="Arial" w:cs="Arial"/>
                <w:sz w:val="18"/>
                <w:szCs w:val="18"/>
              </w:rPr>
            </w:pPr>
          </w:p>
          <w:p w14:paraId="6A8EBF04" w14:textId="77777777" w:rsidR="0009790D" w:rsidRPr="0009790D" w:rsidRDefault="0009790D" w:rsidP="0009790D">
            <w:pPr>
              <w:rPr>
                <w:rFonts w:ascii="Arial" w:hAnsi="Arial" w:cs="Arial"/>
                <w:sz w:val="18"/>
                <w:szCs w:val="18"/>
              </w:rPr>
            </w:pPr>
          </w:p>
          <w:p w14:paraId="7FB0240C" w14:textId="77777777" w:rsidR="0009790D" w:rsidRPr="0009790D" w:rsidRDefault="0009790D" w:rsidP="0009790D">
            <w:pPr>
              <w:rPr>
                <w:rFonts w:ascii="Arial" w:hAnsi="Arial" w:cs="Arial"/>
                <w:sz w:val="18"/>
                <w:szCs w:val="18"/>
              </w:rPr>
            </w:pPr>
          </w:p>
          <w:p w14:paraId="49EA0EC1" w14:textId="77777777" w:rsidR="0009790D" w:rsidRDefault="0009790D" w:rsidP="0009790D">
            <w:pPr>
              <w:rPr>
                <w:rFonts w:ascii="Arial" w:hAnsi="Arial" w:cs="Arial"/>
                <w:sz w:val="18"/>
                <w:szCs w:val="18"/>
              </w:rPr>
            </w:pPr>
          </w:p>
          <w:p w14:paraId="72721FEC" w14:textId="77777777" w:rsidR="0009790D" w:rsidRPr="0009790D" w:rsidRDefault="0009790D" w:rsidP="0009790D">
            <w:pPr>
              <w:rPr>
                <w:rFonts w:ascii="Arial" w:hAnsi="Arial" w:cs="Arial"/>
                <w:sz w:val="18"/>
                <w:szCs w:val="18"/>
              </w:rPr>
            </w:pPr>
          </w:p>
          <w:p w14:paraId="67C8C073" w14:textId="77777777" w:rsidR="0009790D" w:rsidRDefault="0009790D" w:rsidP="0009790D">
            <w:pPr>
              <w:rPr>
                <w:rFonts w:ascii="Arial" w:hAnsi="Arial" w:cs="Arial"/>
                <w:sz w:val="18"/>
                <w:szCs w:val="18"/>
              </w:rPr>
            </w:pPr>
          </w:p>
          <w:p w14:paraId="59B0D590" w14:textId="785AD2F0" w:rsidR="0009790D" w:rsidRPr="0009790D" w:rsidRDefault="0009790D" w:rsidP="0009790D">
            <w:pPr>
              <w:rPr>
                <w:rFonts w:ascii="Arial" w:hAnsi="Arial" w:cs="Arial"/>
                <w:sz w:val="18"/>
                <w:szCs w:val="18"/>
              </w:rPr>
            </w:pPr>
          </w:p>
        </w:tc>
        <w:tc>
          <w:tcPr>
            <w:tcW w:w="450" w:type="dxa"/>
            <w:shd w:val="clear" w:color="auto" w:fill="auto"/>
            <w:noWrap/>
            <w:vAlign w:val="center"/>
          </w:tcPr>
          <w:p w14:paraId="6FFDE913" w14:textId="77777777" w:rsidR="005E06CA" w:rsidRPr="0045445E" w:rsidRDefault="005E06CA" w:rsidP="005E06CA">
            <w:pPr>
              <w:jc w:val="both"/>
              <w:rPr>
                <w:rFonts w:ascii="Arial" w:hAnsi="Arial" w:cs="Arial"/>
                <w:bCs/>
                <w:sz w:val="18"/>
                <w:szCs w:val="18"/>
              </w:rPr>
            </w:pPr>
          </w:p>
        </w:tc>
        <w:tc>
          <w:tcPr>
            <w:tcW w:w="450" w:type="dxa"/>
            <w:shd w:val="clear" w:color="auto" w:fill="auto"/>
            <w:noWrap/>
            <w:vAlign w:val="center"/>
          </w:tcPr>
          <w:p w14:paraId="7AE37017" w14:textId="77777777" w:rsidR="005E06CA" w:rsidRPr="0045445E" w:rsidRDefault="005E06CA" w:rsidP="005E06CA">
            <w:pPr>
              <w:jc w:val="both"/>
              <w:rPr>
                <w:rFonts w:ascii="Arial" w:hAnsi="Arial" w:cs="Arial"/>
                <w:bCs/>
                <w:sz w:val="18"/>
                <w:szCs w:val="18"/>
              </w:rPr>
            </w:pPr>
          </w:p>
        </w:tc>
        <w:tc>
          <w:tcPr>
            <w:tcW w:w="4896" w:type="dxa"/>
            <w:shd w:val="clear" w:color="auto" w:fill="auto"/>
            <w:vAlign w:val="center"/>
          </w:tcPr>
          <w:p w14:paraId="42A91415" w14:textId="77777777" w:rsidR="009158FF" w:rsidRDefault="005E06CA" w:rsidP="009158FF">
            <w:pPr>
              <w:jc w:val="both"/>
              <w:rPr>
                <w:rFonts w:ascii="Arial" w:hAnsi="Arial" w:cs="Arial"/>
                <w:sz w:val="18"/>
                <w:szCs w:val="18"/>
              </w:rPr>
            </w:pPr>
            <w:r w:rsidRPr="007359D3">
              <w:rPr>
                <w:rFonts w:ascii="Arial" w:hAnsi="Arial" w:cs="Arial"/>
                <w:b/>
                <w:bCs/>
                <w:sz w:val="18"/>
                <w:szCs w:val="18"/>
              </w:rPr>
              <w:t>40 CFR 136.3 Table II footnote 5:</w:t>
            </w:r>
            <w:r w:rsidRPr="00BB0CCC">
              <w:rPr>
                <w:rFonts w:ascii="Arial" w:hAnsi="Arial" w:cs="Arial"/>
                <w:sz w:val="18"/>
                <w:szCs w:val="18"/>
              </w:rPr>
              <w:t xml:space="preserve"> ASTM D7365–09a specifies treatment options for samples containing oxidants (e.g., chlorine) for cyanide analyses.</w:t>
            </w:r>
          </w:p>
          <w:p w14:paraId="6F10A010" w14:textId="77777777" w:rsidR="00AE0E2B" w:rsidRDefault="00AE0E2B" w:rsidP="009158FF">
            <w:pPr>
              <w:jc w:val="both"/>
              <w:rPr>
                <w:rFonts w:ascii="Arial" w:hAnsi="Arial" w:cs="Arial"/>
                <w:sz w:val="18"/>
                <w:szCs w:val="18"/>
              </w:rPr>
            </w:pPr>
          </w:p>
          <w:p w14:paraId="126D1F69" w14:textId="6165D4AA" w:rsidR="00AE0E2B" w:rsidRPr="00BB0CCC" w:rsidRDefault="00AE0E2B" w:rsidP="009158FF">
            <w:pPr>
              <w:jc w:val="both"/>
              <w:rPr>
                <w:rFonts w:ascii="Arial" w:hAnsi="Arial" w:cs="Arial"/>
                <w:sz w:val="18"/>
                <w:szCs w:val="18"/>
              </w:rPr>
            </w:pPr>
            <w:r>
              <w:rPr>
                <w:rFonts w:ascii="Arial" w:hAnsi="Arial" w:cs="Arial"/>
                <w:sz w:val="18"/>
                <w:szCs w:val="18"/>
              </w:rPr>
              <w:t xml:space="preserve">NC WW/GW LCB Policy requires documentation that demonstrates </w:t>
            </w:r>
            <w:r w:rsidR="005D7C20">
              <w:rPr>
                <w:rFonts w:ascii="Arial" w:hAnsi="Arial" w:cs="Arial"/>
                <w:sz w:val="18"/>
                <w:szCs w:val="18"/>
              </w:rPr>
              <w:t>oxidizers are &lt;0.5 mg/L.</w:t>
            </w:r>
            <w:r w:rsidR="0038331A">
              <w:rPr>
                <w:rFonts w:ascii="Arial" w:hAnsi="Arial" w:cs="Arial"/>
                <w:sz w:val="18"/>
                <w:szCs w:val="18"/>
              </w:rPr>
              <w:t xml:space="preserve"> </w:t>
            </w:r>
            <w:r w:rsidR="00E21B55">
              <w:rPr>
                <w:rFonts w:ascii="Arial" w:hAnsi="Arial" w:cs="Arial"/>
                <w:sz w:val="18"/>
                <w:szCs w:val="18"/>
              </w:rPr>
              <w:t>TRC strips or DPD powder may be used.</w:t>
            </w:r>
          </w:p>
          <w:p w14:paraId="6B744EA1" w14:textId="77777777" w:rsidR="005E06CA" w:rsidRPr="00BB0CCC" w:rsidRDefault="005E06CA" w:rsidP="005E06CA">
            <w:pPr>
              <w:jc w:val="both"/>
              <w:rPr>
                <w:rFonts w:ascii="Arial" w:hAnsi="Arial" w:cs="Arial"/>
                <w:sz w:val="18"/>
                <w:szCs w:val="18"/>
              </w:rPr>
            </w:pPr>
          </w:p>
          <w:p w14:paraId="6B7DDB06" w14:textId="4C9D4923" w:rsidR="005E06CA" w:rsidRPr="0045445E" w:rsidRDefault="005E06CA" w:rsidP="007359D3">
            <w:pPr>
              <w:jc w:val="both"/>
              <w:rPr>
                <w:rFonts w:ascii="Arial" w:hAnsi="Arial" w:cs="Arial"/>
                <w:bCs/>
                <w:sz w:val="18"/>
                <w:szCs w:val="18"/>
              </w:rPr>
            </w:pPr>
            <w:r w:rsidRPr="001902C7">
              <w:rPr>
                <w:rFonts w:ascii="Arial" w:hAnsi="Arial" w:cs="Arial"/>
                <w:b/>
                <w:bCs/>
                <w:sz w:val="18"/>
                <w:szCs w:val="18"/>
              </w:rPr>
              <w:lastRenderedPageBreak/>
              <w:t>Footnote 6:</w:t>
            </w:r>
            <w:r w:rsidRPr="00BB0CCC">
              <w:rPr>
                <w:rFonts w:ascii="Arial" w:hAnsi="Arial" w:cs="Arial"/>
                <w:sz w:val="18"/>
                <w:szCs w:val="18"/>
              </w:rPr>
              <w:t xml:space="preserve"> </w:t>
            </w:r>
            <w:r w:rsidR="009158FF" w:rsidRPr="009158FF">
              <w:rPr>
                <w:rFonts w:ascii="Arial" w:hAnsi="Arial" w:cs="Arial"/>
                <w:sz w:val="18"/>
                <w:szCs w:val="18"/>
              </w:rPr>
              <w:t>Sampling, preservation and mitigating interferences in water samples for analysis of cyanide are described in ASTM D7365–09a (15). There</w:t>
            </w:r>
            <w:r w:rsidR="009158FF">
              <w:rPr>
                <w:rFonts w:ascii="Arial" w:hAnsi="Arial" w:cs="Arial"/>
                <w:sz w:val="18"/>
                <w:szCs w:val="18"/>
              </w:rPr>
              <w:t xml:space="preserve"> </w:t>
            </w:r>
            <w:r w:rsidR="009158FF" w:rsidRPr="009158FF">
              <w:rPr>
                <w:rFonts w:ascii="Arial" w:hAnsi="Arial" w:cs="Arial"/>
                <w:sz w:val="18"/>
                <w:szCs w:val="18"/>
              </w:rPr>
              <w:t>may be interferences that are not mitigated by the analytical test methods or D7365–09a (15). Any technique for removal or suppression of interference</w:t>
            </w:r>
            <w:r w:rsidR="009158FF">
              <w:rPr>
                <w:rFonts w:ascii="Arial" w:hAnsi="Arial" w:cs="Arial"/>
                <w:sz w:val="18"/>
                <w:szCs w:val="18"/>
              </w:rPr>
              <w:t xml:space="preserve"> </w:t>
            </w:r>
            <w:r w:rsidR="009158FF" w:rsidRPr="009158FF">
              <w:rPr>
                <w:rFonts w:ascii="Arial" w:hAnsi="Arial" w:cs="Arial"/>
                <w:sz w:val="18"/>
                <w:szCs w:val="18"/>
              </w:rPr>
              <w:t>may be employed, provided the laboratory demonstrates that it more accurately measures cyanide through quality control measures described</w:t>
            </w:r>
            <w:r w:rsidR="009158FF">
              <w:rPr>
                <w:rFonts w:ascii="Arial" w:hAnsi="Arial" w:cs="Arial"/>
                <w:sz w:val="18"/>
                <w:szCs w:val="18"/>
              </w:rPr>
              <w:t xml:space="preserve"> </w:t>
            </w:r>
            <w:r w:rsidR="009158FF" w:rsidRPr="009158FF">
              <w:rPr>
                <w:rFonts w:ascii="Arial" w:hAnsi="Arial" w:cs="Arial"/>
                <w:sz w:val="18"/>
                <w:szCs w:val="18"/>
              </w:rPr>
              <w:t>in the analytical test method. Any removal or suppression technique not described in D7365–09a (15) or the analytical test method must</w:t>
            </w:r>
            <w:r w:rsidR="009158FF">
              <w:rPr>
                <w:rFonts w:ascii="Arial" w:hAnsi="Arial" w:cs="Arial"/>
                <w:sz w:val="18"/>
                <w:szCs w:val="18"/>
              </w:rPr>
              <w:t xml:space="preserve"> </w:t>
            </w:r>
            <w:r w:rsidR="009158FF" w:rsidRPr="009158FF">
              <w:rPr>
                <w:rFonts w:ascii="Arial" w:hAnsi="Arial" w:cs="Arial"/>
                <w:sz w:val="18"/>
                <w:szCs w:val="18"/>
              </w:rPr>
              <w:t>be documented along with supporting data.</w:t>
            </w:r>
          </w:p>
        </w:tc>
      </w:tr>
      <w:tr w:rsidR="009158FF" w:rsidRPr="00A0149B" w14:paraId="7542E42E" w14:textId="77777777" w:rsidTr="00EB401E">
        <w:trPr>
          <w:trHeight w:val="458"/>
          <w:jc w:val="center"/>
        </w:trPr>
        <w:tc>
          <w:tcPr>
            <w:tcW w:w="408" w:type="dxa"/>
            <w:tcBorders>
              <w:top w:val="single" w:sz="4" w:space="0" w:color="auto"/>
            </w:tcBorders>
            <w:shd w:val="clear" w:color="auto" w:fill="auto"/>
            <w:noWrap/>
            <w:vAlign w:val="center"/>
          </w:tcPr>
          <w:p w14:paraId="33EBCC70" w14:textId="77777777" w:rsidR="009158FF" w:rsidRPr="0045445E" w:rsidRDefault="009158FF" w:rsidP="000E0F14">
            <w:pPr>
              <w:numPr>
                <w:ilvl w:val="0"/>
                <w:numId w:val="1"/>
              </w:numPr>
              <w:ind w:left="72" w:firstLine="0"/>
              <w:jc w:val="center"/>
              <w:rPr>
                <w:rFonts w:ascii="Arial" w:hAnsi="Arial" w:cs="Arial"/>
                <w:bCs/>
                <w:sz w:val="18"/>
                <w:szCs w:val="18"/>
              </w:rPr>
            </w:pPr>
          </w:p>
        </w:tc>
        <w:tc>
          <w:tcPr>
            <w:tcW w:w="4896" w:type="dxa"/>
            <w:tcBorders>
              <w:top w:val="single" w:sz="4" w:space="0" w:color="auto"/>
            </w:tcBorders>
            <w:shd w:val="clear" w:color="auto" w:fill="auto"/>
            <w:noWrap/>
            <w:vAlign w:val="center"/>
          </w:tcPr>
          <w:p w14:paraId="780EAD37" w14:textId="412DDD61" w:rsidR="009158FF" w:rsidRDefault="009158FF" w:rsidP="005E06CA">
            <w:pPr>
              <w:jc w:val="both"/>
              <w:rPr>
                <w:rFonts w:ascii="Arial" w:hAnsi="Arial" w:cs="Arial"/>
                <w:sz w:val="18"/>
                <w:szCs w:val="18"/>
              </w:rPr>
            </w:pPr>
            <w:r>
              <w:rPr>
                <w:rFonts w:ascii="Arial" w:hAnsi="Arial" w:cs="Arial"/>
                <w:sz w:val="18"/>
                <w:szCs w:val="18"/>
              </w:rPr>
              <w:t>If known or suspected to be present, how is chlorine detected and mitigated?</w:t>
            </w:r>
            <w:r>
              <w:t xml:space="preserve"> </w:t>
            </w:r>
            <w:r w:rsidR="00D86BEF">
              <w:rPr>
                <w:rFonts w:ascii="Arial" w:hAnsi="Arial" w:cs="Arial"/>
                <w:sz w:val="18"/>
                <w:szCs w:val="18"/>
              </w:rPr>
              <w:t xml:space="preserve">[ASTM </w:t>
            </w:r>
            <w:r w:rsidR="00D86BEF" w:rsidRPr="00D86BEF">
              <w:rPr>
                <w:rFonts w:ascii="Arial" w:hAnsi="Arial" w:cs="Arial"/>
                <w:sz w:val="18"/>
                <w:szCs w:val="18"/>
              </w:rPr>
              <w:t>D7365 − 09a</w:t>
            </w:r>
            <w:r w:rsidR="00736CC5">
              <w:rPr>
                <w:rFonts w:ascii="Arial" w:hAnsi="Arial" w:cs="Arial"/>
                <w:sz w:val="18"/>
                <w:szCs w:val="18"/>
              </w:rPr>
              <w:t xml:space="preserve"> (15)</w:t>
            </w:r>
            <w:r w:rsidR="00DA6714">
              <w:rPr>
                <w:rFonts w:ascii="Arial" w:hAnsi="Arial" w:cs="Arial"/>
                <w:sz w:val="18"/>
                <w:szCs w:val="18"/>
              </w:rPr>
              <w:t>,</w:t>
            </w:r>
            <w:r w:rsidR="00736CC5">
              <w:rPr>
                <w:rFonts w:ascii="Arial" w:hAnsi="Arial" w:cs="Arial"/>
                <w:sz w:val="18"/>
                <w:szCs w:val="18"/>
              </w:rPr>
              <w:t xml:space="preserve"> Sections 8.3.9 and 8.3.9.1]</w:t>
            </w:r>
          </w:p>
        </w:tc>
        <w:tc>
          <w:tcPr>
            <w:tcW w:w="450" w:type="dxa"/>
            <w:shd w:val="clear" w:color="auto" w:fill="auto"/>
            <w:noWrap/>
            <w:vAlign w:val="center"/>
          </w:tcPr>
          <w:p w14:paraId="66181096" w14:textId="77777777" w:rsidR="009158FF" w:rsidRPr="0045445E" w:rsidRDefault="009158FF" w:rsidP="005E06CA">
            <w:pPr>
              <w:jc w:val="both"/>
              <w:rPr>
                <w:rFonts w:ascii="Arial" w:hAnsi="Arial" w:cs="Arial"/>
                <w:bCs/>
                <w:sz w:val="18"/>
                <w:szCs w:val="18"/>
              </w:rPr>
            </w:pPr>
          </w:p>
        </w:tc>
        <w:tc>
          <w:tcPr>
            <w:tcW w:w="450" w:type="dxa"/>
            <w:shd w:val="clear" w:color="auto" w:fill="auto"/>
            <w:noWrap/>
            <w:vAlign w:val="center"/>
          </w:tcPr>
          <w:p w14:paraId="44414334" w14:textId="77777777" w:rsidR="009158FF" w:rsidRPr="0045445E" w:rsidRDefault="009158FF" w:rsidP="005E06CA">
            <w:pPr>
              <w:jc w:val="both"/>
              <w:rPr>
                <w:rFonts w:ascii="Arial" w:hAnsi="Arial" w:cs="Arial"/>
                <w:bCs/>
                <w:sz w:val="18"/>
                <w:szCs w:val="18"/>
              </w:rPr>
            </w:pPr>
          </w:p>
        </w:tc>
        <w:tc>
          <w:tcPr>
            <w:tcW w:w="4896" w:type="dxa"/>
            <w:shd w:val="clear" w:color="auto" w:fill="auto"/>
            <w:vAlign w:val="center"/>
          </w:tcPr>
          <w:p w14:paraId="0C3CB4BE" w14:textId="7F606437" w:rsidR="00AA4139" w:rsidRPr="00AA4139" w:rsidRDefault="00707FAC" w:rsidP="00AA4139">
            <w:pPr>
              <w:jc w:val="both"/>
              <w:rPr>
                <w:rFonts w:ascii="Arial" w:hAnsi="Arial" w:cs="Arial"/>
                <w:iCs/>
                <w:sz w:val="18"/>
                <w:szCs w:val="18"/>
              </w:rPr>
            </w:pPr>
            <w:r w:rsidRPr="00707FAC">
              <w:rPr>
                <w:rFonts w:ascii="Arial" w:hAnsi="Arial" w:cs="Arial"/>
                <w:iCs/>
                <w:sz w:val="18"/>
                <w:szCs w:val="18"/>
              </w:rPr>
              <w:t xml:space="preserve">8.3.9 </w:t>
            </w:r>
            <w:r w:rsidRPr="00707FAC">
              <w:rPr>
                <w:rFonts w:ascii="Arial" w:hAnsi="Arial" w:cs="Arial"/>
                <w:i/>
                <w:iCs/>
                <w:sz w:val="18"/>
                <w:szCs w:val="18"/>
              </w:rPr>
              <w:t>Chlorine, Hypochlorite, or other Oxidant—</w:t>
            </w:r>
            <w:r w:rsidRPr="00707FAC">
              <w:rPr>
                <w:rFonts w:ascii="Arial" w:hAnsi="Arial" w:cs="Arial"/>
                <w:iCs/>
                <w:sz w:val="18"/>
                <w:szCs w:val="18"/>
              </w:rPr>
              <w:t>Add a</w:t>
            </w:r>
            <w:r>
              <w:rPr>
                <w:rFonts w:ascii="Arial" w:hAnsi="Arial" w:cs="Arial"/>
                <w:iCs/>
                <w:sz w:val="18"/>
                <w:szCs w:val="18"/>
              </w:rPr>
              <w:t xml:space="preserve"> </w:t>
            </w:r>
            <w:r w:rsidRPr="00707FAC">
              <w:rPr>
                <w:rFonts w:ascii="Arial" w:hAnsi="Arial" w:cs="Arial"/>
                <w:iCs/>
                <w:sz w:val="18"/>
                <w:szCs w:val="18"/>
              </w:rPr>
              <w:t>reducing agent only if an oxidant (for example, chlorine) is</w:t>
            </w:r>
            <w:r>
              <w:rPr>
                <w:rFonts w:ascii="Arial" w:hAnsi="Arial" w:cs="Arial"/>
                <w:iCs/>
                <w:sz w:val="18"/>
                <w:szCs w:val="18"/>
              </w:rPr>
              <w:t xml:space="preserve"> </w:t>
            </w:r>
            <w:r w:rsidRPr="00707FAC">
              <w:rPr>
                <w:rFonts w:ascii="Arial" w:hAnsi="Arial" w:cs="Arial"/>
                <w:iCs/>
                <w:sz w:val="18"/>
                <w:szCs w:val="18"/>
              </w:rPr>
              <w:t>known or suspected to be present. Samples can be screened for</w:t>
            </w:r>
            <w:r>
              <w:rPr>
                <w:rFonts w:ascii="Arial" w:hAnsi="Arial" w:cs="Arial"/>
                <w:iCs/>
                <w:sz w:val="18"/>
                <w:szCs w:val="18"/>
              </w:rPr>
              <w:t xml:space="preserve"> </w:t>
            </w:r>
            <w:r w:rsidRPr="00707FAC">
              <w:rPr>
                <w:rFonts w:ascii="Arial" w:hAnsi="Arial" w:cs="Arial"/>
                <w:iCs/>
                <w:sz w:val="18"/>
                <w:szCs w:val="18"/>
              </w:rPr>
              <w:t>oxidants by placing a drop of sample on a potassium-iodide</w:t>
            </w:r>
            <w:r>
              <w:rPr>
                <w:rFonts w:ascii="Arial" w:hAnsi="Arial" w:cs="Arial"/>
                <w:iCs/>
                <w:sz w:val="18"/>
                <w:szCs w:val="18"/>
              </w:rPr>
              <w:t xml:space="preserve"> </w:t>
            </w:r>
            <w:r w:rsidRPr="00707FAC">
              <w:rPr>
                <w:rFonts w:ascii="Arial" w:hAnsi="Arial" w:cs="Arial"/>
                <w:iCs/>
                <w:sz w:val="18"/>
                <w:szCs w:val="18"/>
              </w:rPr>
              <w:t>(KI) starch paper. Reducing agents shown to be effective at</w:t>
            </w:r>
            <w:r w:rsidR="000D4BCD">
              <w:rPr>
                <w:rFonts w:ascii="Arial" w:hAnsi="Arial" w:cs="Arial"/>
                <w:iCs/>
                <w:sz w:val="18"/>
                <w:szCs w:val="18"/>
              </w:rPr>
              <w:t xml:space="preserve"> </w:t>
            </w:r>
            <w:r w:rsidR="000D4BCD" w:rsidRPr="000D4BCD">
              <w:rPr>
                <w:rFonts w:ascii="Arial" w:hAnsi="Arial" w:cs="Arial"/>
                <w:iCs/>
                <w:sz w:val="18"/>
                <w:szCs w:val="18"/>
              </w:rPr>
              <w:t>removing oxidants are sodium thiosulfate (Na</w:t>
            </w:r>
            <w:r w:rsidR="000D4BCD" w:rsidRPr="00EF1574">
              <w:rPr>
                <w:rFonts w:ascii="Arial" w:hAnsi="Arial" w:cs="Arial"/>
                <w:sz w:val="18"/>
                <w:szCs w:val="18"/>
                <w:vertAlign w:val="subscript"/>
              </w:rPr>
              <w:t>2</w:t>
            </w:r>
            <w:r w:rsidR="000D4BCD" w:rsidRPr="000D4BCD">
              <w:rPr>
                <w:rFonts w:ascii="Arial" w:hAnsi="Arial" w:cs="Arial"/>
                <w:iCs/>
                <w:sz w:val="18"/>
                <w:szCs w:val="18"/>
              </w:rPr>
              <w:t>S</w:t>
            </w:r>
            <w:r w:rsidR="000D4BCD" w:rsidRPr="00EF1574">
              <w:rPr>
                <w:rFonts w:ascii="Arial" w:hAnsi="Arial" w:cs="Arial"/>
                <w:sz w:val="18"/>
                <w:szCs w:val="18"/>
                <w:vertAlign w:val="subscript"/>
              </w:rPr>
              <w:t>2</w:t>
            </w:r>
            <w:r w:rsidR="000D4BCD" w:rsidRPr="000D4BCD">
              <w:rPr>
                <w:rFonts w:ascii="Arial" w:hAnsi="Arial" w:cs="Arial"/>
                <w:iCs/>
                <w:sz w:val="18"/>
                <w:szCs w:val="18"/>
              </w:rPr>
              <w:t>O</w:t>
            </w:r>
            <w:r w:rsidR="000D4BCD" w:rsidRPr="00EF1574">
              <w:rPr>
                <w:rFonts w:ascii="Arial" w:hAnsi="Arial" w:cs="Arial"/>
                <w:sz w:val="18"/>
                <w:szCs w:val="18"/>
                <w:vertAlign w:val="subscript"/>
              </w:rPr>
              <w:t>3</w:t>
            </w:r>
            <w:r w:rsidR="000D4BCD" w:rsidRPr="000D4BCD">
              <w:rPr>
                <w:rFonts w:ascii="Arial" w:hAnsi="Arial" w:cs="Arial"/>
                <w:iCs/>
                <w:sz w:val="18"/>
                <w:szCs w:val="18"/>
              </w:rPr>
              <w:t>), ascorbic</w:t>
            </w:r>
            <w:r w:rsidR="000D4BCD">
              <w:rPr>
                <w:rFonts w:ascii="Arial" w:hAnsi="Arial" w:cs="Arial"/>
                <w:iCs/>
                <w:sz w:val="18"/>
                <w:szCs w:val="18"/>
              </w:rPr>
              <w:t xml:space="preserve"> </w:t>
            </w:r>
            <w:r w:rsidR="000D4BCD" w:rsidRPr="000D4BCD">
              <w:rPr>
                <w:rFonts w:ascii="Arial" w:hAnsi="Arial" w:cs="Arial"/>
                <w:iCs/>
                <w:sz w:val="18"/>
                <w:szCs w:val="18"/>
              </w:rPr>
              <w:t>acid, sodium arsenite (NaAsO</w:t>
            </w:r>
            <w:r w:rsidR="000D4BCD" w:rsidRPr="000D4BCD">
              <w:rPr>
                <w:rFonts w:ascii="Arial" w:hAnsi="Arial" w:cs="Arial"/>
                <w:sz w:val="18"/>
                <w:szCs w:val="18"/>
                <w:vertAlign w:val="subscript"/>
              </w:rPr>
              <w:t>2</w:t>
            </w:r>
            <w:r w:rsidR="000D4BCD" w:rsidRPr="000D4BCD">
              <w:rPr>
                <w:rFonts w:ascii="Arial" w:hAnsi="Arial" w:cs="Arial"/>
                <w:iCs/>
                <w:sz w:val="18"/>
                <w:szCs w:val="18"/>
              </w:rPr>
              <w:t>), or sodium borohydride</w:t>
            </w:r>
            <w:r w:rsidR="000D4BCD">
              <w:rPr>
                <w:rFonts w:ascii="Arial" w:hAnsi="Arial" w:cs="Arial"/>
                <w:iCs/>
                <w:sz w:val="18"/>
                <w:szCs w:val="18"/>
              </w:rPr>
              <w:t xml:space="preserve"> </w:t>
            </w:r>
            <w:r w:rsidR="000D4BCD" w:rsidRPr="000D4BCD">
              <w:rPr>
                <w:rFonts w:ascii="Arial" w:hAnsi="Arial" w:cs="Arial"/>
                <w:iCs/>
                <w:sz w:val="18"/>
                <w:szCs w:val="18"/>
              </w:rPr>
              <w:t>(NaBH</w:t>
            </w:r>
            <w:r w:rsidR="000D4BCD" w:rsidRPr="000D4BCD">
              <w:rPr>
                <w:rFonts w:ascii="Arial" w:hAnsi="Arial" w:cs="Arial"/>
                <w:sz w:val="18"/>
                <w:szCs w:val="18"/>
                <w:vertAlign w:val="subscript"/>
              </w:rPr>
              <w:t>4</w:t>
            </w:r>
            <w:r w:rsidR="000D4BCD" w:rsidRPr="000D4BCD">
              <w:rPr>
                <w:rFonts w:ascii="Arial" w:hAnsi="Arial" w:cs="Arial"/>
                <w:iCs/>
                <w:sz w:val="18"/>
                <w:szCs w:val="18"/>
              </w:rPr>
              <w:t>). However, some of these reagents have shown to</w:t>
            </w:r>
            <w:r w:rsidR="000D4BCD">
              <w:rPr>
                <w:rFonts w:ascii="Arial" w:hAnsi="Arial" w:cs="Arial"/>
                <w:iCs/>
                <w:sz w:val="18"/>
                <w:szCs w:val="18"/>
              </w:rPr>
              <w:t xml:space="preserve"> </w:t>
            </w:r>
            <w:r w:rsidR="000D4BCD" w:rsidRPr="000D4BCD">
              <w:rPr>
                <w:rFonts w:ascii="Arial" w:hAnsi="Arial" w:cs="Arial"/>
                <w:iCs/>
                <w:sz w:val="18"/>
                <w:szCs w:val="18"/>
              </w:rPr>
              <w:t>produce a positive or negative cyanide bias, depending on</w:t>
            </w:r>
            <w:r w:rsidR="00963A6F">
              <w:rPr>
                <w:rFonts w:ascii="Arial" w:hAnsi="Arial" w:cs="Arial"/>
                <w:iCs/>
                <w:sz w:val="18"/>
                <w:szCs w:val="18"/>
              </w:rPr>
              <w:t xml:space="preserve"> </w:t>
            </w:r>
            <w:r w:rsidR="000D4BCD" w:rsidRPr="000D4BCD">
              <w:rPr>
                <w:rFonts w:ascii="Arial" w:hAnsi="Arial" w:cs="Arial"/>
                <w:iCs/>
                <w:sz w:val="18"/>
                <w:szCs w:val="18"/>
              </w:rPr>
              <w:t>other substances in the sample and the analytical method used.</w:t>
            </w:r>
            <w:r w:rsidR="00963A6F">
              <w:rPr>
                <w:rFonts w:ascii="Arial" w:hAnsi="Arial" w:cs="Arial"/>
                <w:iCs/>
                <w:sz w:val="18"/>
                <w:szCs w:val="18"/>
              </w:rPr>
              <w:t xml:space="preserve"> </w:t>
            </w:r>
            <w:r w:rsidR="000D4BCD" w:rsidRPr="000D4BCD">
              <w:rPr>
                <w:rFonts w:ascii="Arial" w:hAnsi="Arial" w:cs="Arial"/>
                <w:b/>
                <w:bCs/>
                <w:iCs/>
                <w:sz w:val="18"/>
                <w:szCs w:val="18"/>
              </w:rPr>
              <w:t xml:space="preserve">Warning— </w:t>
            </w:r>
            <w:r w:rsidR="000D4BCD" w:rsidRPr="000D4BCD">
              <w:rPr>
                <w:rFonts w:ascii="Arial" w:hAnsi="Arial" w:cs="Arial"/>
                <w:iCs/>
                <w:sz w:val="18"/>
                <w:szCs w:val="18"/>
              </w:rPr>
              <w:t>When NaBH</w:t>
            </w:r>
            <w:r w:rsidR="000D4BCD" w:rsidRPr="000D4BCD">
              <w:rPr>
                <w:rFonts w:ascii="Arial" w:hAnsi="Arial" w:cs="Arial"/>
                <w:sz w:val="18"/>
                <w:szCs w:val="18"/>
                <w:vertAlign w:val="subscript"/>
              </w:rPr>
              <w:t>4</w:t>
            </w:r>
            <w:r w:rsidR="000D4BCD" w:rsidRPr="000D4BCD">
              <w:rPr>
                <w:rFonts w:ascii="Arial" w:hAnsi="Arial" w:cs="Arial"/>
                <w:iCs/>
                <w:sz w:val="18"/>
                <w:szCs w:val="18"/>
              </w:rPr>
              <w:t xml:space="preserve"> is added to samples that contain</w:t>
            </w:r>
            <w:r w:rsidR="00963A6F">
              <w:rPr>
                <w:rFonts w:ascii="Arial" w:hAnsi="Arial" w:cs="Arial"/>
                <w:iCs/>
                <w:sz w:val="18"/>
                <w:szCs w:val="18"/>
              </w:rPr>
              <w:t xml:space="preserve"> </w:t>
            </w:r>
            <w:r w:rsidR="000D4BCD" w:rsidRPr="000D4BCD">
              <w:rPr>
                <w:rFonts w:ascii="Arial" w:hAnsi="Arial" w:cs="Arial"/>
                <w:iCs/>
                <w:sz w:val="18"/>
                <w:szCs w:val="18"/>
              </w:rPr>
              <w:t>arsenic, the formation of toxic arsine gas can occur. NaBH</w:t>
            </w:r>
            <w:r w:rsidR="000D4BCD" w:rsidRPr="000D4BCD">
              <w:rPr>
                <w:rFonts w:ascii="Arial" w:hAnsi="Arial" w:cs="Arial"/>
                <w:sz w:val="18"/>
                <w:szCs w:val="18"/>
                <w:vertAlign w:val="subscript"/>
              </w:rPr>
              <w:t>4</w:t>
            </w:r>
            <w:r w:rsidR="000D4BCD" w:rsidRPr="000D4BCD">
              <w:rPr>
                <w:rFonts w:ascii="Arial" w:hAnsi="Arial" w:cs="Arial"/>
                <w:iCs/>
                <w:sz w:val="18"/>
                <w:szCs w:val="18"/>
              </w:rPr>
              <w:t xml:space="preserve"> can</w:t>
            </w:r>
            <w:r w:rsidR="00963A6F">
              <w:rPr>
                <w:rFonts w:ascii="Arial" w:hAnsi="Arial" w:cs="Arial"/>
                <w:iCs/>
                <w:sz w:val="18"/>
                <w:szCs w:val="18"/>
              </w:rPr>
              <w:t xml:space="preserve"> </w:t>
            </w:r>
            <w:r w:rsidR="000D4BCD" w:rsidRPr="000D4BCD">
              <w:rPr>
                <w:rFonts w:ascii="Arial" w:hAnsi="Arial" w:cs="Arial"/>
                <w:iCs/>
                <w:sz w:val="18"/>
                <w:szCs w:val="18"/>
              </w:rPr>
              <w:t>also produce hydrogen gas which could result in an explosion</w:t>
            </w:r>
            <w:r w:rsidR="00963A6F">
              <w:rPr>
                <w:rFonts w:ascii="Arial" w:hAnsi="Arial" w:cs="Arial"/>
                <w:iCs/>
                <w:sz w:val="18"/>
                <w:szCs w:val="18"/>
              </w:rPr>
              <w:t xml:space="preserve"> </w:t>
            </w:r>
            <w:r w:rsidR="000D4BCD" w:rsidRPr="000D4BCD">
              <w:rPr>
                <w:rFonts w:ascii="Arial" w:hAnsi="Arial" w:cs="Arial"/>
                <w:iCs/>
                <w:sz w:val="18"/>
                <w:szCs w:val="18"/>
              </w:rPr>
              <w:t>upon acidification of the sample.</w:t>
            </w:r>
          </w:p>
          <w:p w14:paraId="6956BCD8" w14:textId="77777777" w:rsidR="00D8048C" w:rsidRDefault="00D8048C" w:rsidP="000D4BCD">
            <w:pPr>
              <w:jc w:val="both"/>
              <w:rPr>
                <w:rFonts w:ascii="Arial" w:hAnsi="Arial" w:cs="Arial"/>
                <w:iCs/>
                <w:sz w:val="18"/>
                <w:szCs w:val="18"/>
              </w:rPr>
            </w:pPr>
          </w:p>
          <w:p w14:paraId="34034DA1" w14:textId="5A5CB6D3" w:rsidR="00D8048C" w:rsidRPr="00784FC9" w:rsidRDefault="00D8048C" w:rsidP="00D8048C">
            <w:pPr>
              <w:jc w:val="both"/>
              <w:rPr>
                <w:rFonts w:ascii="Arial" w:hAnsi="Arial" w:cs="Arial"/>
                <w:iCs/>
                <w:sz w:val="18"/>
                <w:szCs w:val="18"/>
              </w:rPr>
            </w:pPr>
            <w:r w:rsidRPr="00D8048C">
              <w:rPr>
                <w:rFonts w:ascii="Arial" w:hAnsi="Arial" w:cs="Arial"/>
                <w:iCs/>
                <w:sz w:val="18"/>
                <w:szCs w:val="18"/>
              </w:rPr>
              <w:t>8.3.9.1 Unless the method specifies otherwise, sodium arsenite</w:t>
            </w:r>
            <w:r>
              <w:rPr>
                <w:rFonts w:ascii="Arial" w:hAnsi="Arial" w:cs="Arial"/>
                <w:iCs/>
                <w:sz w:val="18"/>
                <w:szCs w:val="18"/>
              </w:rPr>
              <w:t xml:space="preserve"> </w:t>
            </w:r>
            <w:r w:rsidRPr="00D8048C">
              <w:rPr>
                <w:rFonts w:ascii="Arial" w:hAnsi="Arial" w:cs="Arial"/>
                <w:iCs/>
                <w:sz w:val="18"/>
                <w:szCs w:val="18"/>
              </w:rPr>
              <w:t xml:space="preserve">is the preferred reducing agent. </w:t>
            </w:r>
            <w:r w:rsidRPr="008026A5">
              <w:rPr>
                <w:rFonts w:ascii="Arial" w:hAnsi="Arial" w:cs="Arial"/>
                <w:b/>
                <w:sz w:val="18"/>
                <w:szCs w:val="18"/>
              </w:rPr>
              <w:t>Ascorbic acid can also be used; however, analysis must be performed within 24 hours to avoid cyanide degradation</w:t>
            </w:r>
            <w:r w:rsidRPr="00D8048C">
              <w:rPr>
                <w:rFonts w:ascii="Arial" w:hAnsi="Arial" w:cs="Arial"/>
                <w:iCs/>
                <w:sz w:val="18"/>
                <w:szCs w:val="18"/>
              </w:rPr>
              <w:t xml:space="preserve"> unless the holding time has been</w:t>
            </w:r>
            <w:r>
              <w:rPr>
                <w:rFonts w:ascii="Arial" w:hAnsi="Arial" w:cs="Arial"/>
                <w:iCs/>
                <w:sz w:val="18"/>
                <w:szCs w:val="18"/>
              </w:rPr>
              <w:t xml:space="preserve"> </w:t>
            </w:r>
            <w:r w:rsidRPr="00D8048C">
              <w:rPr>
                <w:rFonts w:ascii="Arial" w:hAnsi="Arial" w:cs="Arial"/>
                <w:iCs/>
                <w:sz w:val="18"/>
                <w:szCs w:val="18"/>
              </w:rPr>
              <w:t>determined as described in Practice D4841 and Section 8.3.2.</w:t>
            </w:r>
            <w:r>
              <w:rPr>
                <w:rFonts w:ascii="Arial" w:hAnsi="Arial" w:cs="Arial"/>
                <w:iCs/>
                <w:sz w:val="18"/>
                <w:szCs w:val="18"/>
              </w:rPr>
              <w:t xml:space="preserve"> </w:t>
            </w:r>
            <w:r w:rsidRPr="00D8048C">
              <w:rPr>
                <w:rFonts w:ascii="Arial" w:hAnsi="Arial" w:cs="Arial"/>
                <w:iCs/>
                <w:sz w:val="18"/>
                <w:szCs w:val="18"/>
              </w:rPr>
              <w:t>Methods recommending ascorbic acid specify adding 0.1 to 0.6</w:t>
            </w:r>
            <w:r>
              <w:rPr>
                <w:rFonts w:ascii="Arial" w:hAnsi="Arial" w:cs="Arial"/>
                <w:iCs/>
                <w:sz w:val="18"/>
                <w:szCs w:val="18"/>
              </w:rPr>
              <w:t xml:space="preserve"> </w:t>
            </w:r>
            <w:r w:rsidRPr="00D8048C">
              <w:rPr>
                <w:rFonts w:ascii="Arial" w:hAnsi="Arial" w:cs="Arial"/>
                <w:iCs/>
                <w:sz w:val="18"/>
                <w:szCs w:val="18"/>
              </w:rPr>
              <w:t>g/L. If NaAsO</w:t>
            </w:r>
            <w:r w:rsidRPr="00EF1574">
              <w:rPr>
                <w:rFonts w:ascii="Arial" w:hAnsi="Arial" w:cs="Arial"/>
                <w:sz w:val="18"/>
                <w:szCs w:val="18"/>
                <w:vertAlign w:val="subscript"/>
              </w:rPr>
              <w:t>2</w:t>
            </w:r>
            <w:r w:rsidRPr="00D8048C">
              <w:rPr>
                <w:rFonts w:ascii="Arial" w:hAnsi="Arial" w:cs="Arial"/>
                <w:iCs/>
                <w:sz w:val="18"/>
                <w:szCs w:val="18"/>
              </w:rPr>
              <w:t xml:space="preserve"> is used, 100 mg/L NaAsO</w:t>
            </w:r>
            <w:r w:rsidRPr="00EF1574">
              <w:rPr>
                <w:rFonts w:ascii="Arial" w:hAnsi="Arial" w:cs="Arial"/>
                <w:sz w:val="18"/>
                <w:szCs w:val="18"/>
                <w:vertAlign w:val="subscript"/>
              </w:rPr>
              <w:t>2</w:t>
            </w:r>
            <w:r w:rsidRPr="00D8048C">
              <w:rPr>
                <w:rFonts w:ascii="Arial" w:hAnsi="Arial" w:cs="Arial"/>
                <w:iCs/>
                <w:sz w:val="18"/>
                <w:szCs w:val="18"/>
              </w:rPr>
              <w:t xml:space="preserve"> will reduce more</w:t>
            </w:r>
            <w:r>
              <w:rPr>
                <w:rFonts w:ascii="Arial" w:hAnsi="Arial" w:cs="Arial"/>
                <w:iCs/>
                <w:sz w:val="18"/>
                <w:szCs w:val="18"/>
              </w:rPr>
              <w:t xml:space="preserve"> </w:t>
            </w:r>
            <w:r w:rsidRPr="00D8048C">
              <w:rPr>
                <w:rFonts w:ascii="Arial" w:hAnsi="Arial" w:cs="Arial"/>
                <w:iCs/>
                <w:sz w:val="18"/>
                <w:szCs w:val="18"/>
              </w:rPr>
              <w:t>than 50 mg/L chlorine. After adding reducing agent, test the</w:t>
            </w:r>
            <w:r>
              <w:rPr>
                <w:rFonts w:ascii="Arial" w:hAnsi="Arial" w:cs="Arial"/>
                <w:iCs/>
                <w:sz w:val="18"/>
                <w:szCs w:val="18"/>
              </w:rPr>
              <w:t xml:space="preserve"> </w:t>
            </w:r>
            <w:r w:rsidRPr="00D8048C">
              <w:rPr>
                <w:rFonts w:ascii="Arial" w:hAnsi="Arial" w:cs="Arial"/>
                <w:iCs/>
                <w:sz w:val="18"/>
                <w:szCs w:val="18"/>
              </w:rPr>
              <w:t>sample with a KI test strip to make sure all oxidant is removed.</w:t>
            </w:r>
            <w:r>
              <w:rPr>
                <w:rFonts w:ascii="Arial" w:hAnsi="Arial" w:cs="Arial"/>
                <w:iCs/>
                <w:sz w:val="18"/>
                <w:szCs w:val="18"/>
              </w:rPr>
              <w:t xml:space="preserve"> </w:t>
            </w:r>
            <w:r w:rsidRPr="00D8048C">
              <w:rPr>
                <w:rFonts w:ascii="Arial" w:hAnsi="Arial" w:cs="Arial"/>
                <w:iCs/>
                <w:sz w:val="18"/>
                <w:szCs w:val="18"/>
              </w:rPr>
              <w:t>If oxidant remains, add more reducing agent, but avoid adding</w:t>
            </w:r>
            <w:r w:rsidR="00170621">
              <w:rPr>
                <w:rFonts w:ascii="Arial" w:hAnsi="Arial" w:cs="Arial"/>
                <w:iCs/>
                <w:sz w:val="18"/>
                <w:szCs w:val="18"/>
              </w:rPr>
              <w:t xml:space="preserve"> </w:t>
            </w:r>
            <w:r w:rsidRPr="00D8048C">
              <w:rPr>
                <w:rFonts w:ascii="Arial" w:hAnsi="Arial" w:cs="Arial"/>
                <w:iCs/>
                <w:sz w:val="18"/>
                <w:szCs w:val="18"/>
              </w:rPr>
              <w:t>excess. Whatever agent is used, it should be tested to ensure</w:t>
            </w:r>
            <w:r w:rsidR="00170621">
              <w:rPr>
                <w:rFonts w:ascii="Arial" w:hAnsi="Arial" w:cs="Arial"/>
                <w:iCs/>
                <w:sz w:val="18"/>
                <w:szCs w:val="18"/>
              </w:rPr>
              <w:t xml:space="preserve"> </w:t>
            </w:r>
            <w:r w:rsidRPr="00D8048C">
              <w:rPr>
                <w:rFonts w:ascii="Arial" w:hAnsi="Arial" w:cs="Arial"/>
                <w:iCs/>
                <w:sz w:val="18"/>
                <w:szCs w:val="18"/>
              </w:rPr>
              <w:t>that cyanide results are not affected adversely. Whenever a</w:t>
            </w:r>
            <w:r w:rsidR="00170621">
              <w:rPr>
                <w:rFonts w:ascii="Arial" w:hAnsi="Arial" w:cs="Arial"/>
                <w:iCs/>
                <w:sz w:val="18"/>
                <w:szCs w:val="18"/>
              </w:rPr>
              <w:t xml:space="preserve"> </w:t>
            </w:r>
            <w:r w:rsidRPr="00D8048C">
              <w:rPr>
                <w:rFonts w:ascii="Arial" w:hAnsi="Arial" w:cs="Arial"/>
                <w:iCs/>
                <w:sz w:val="18"/>
                <w:szCs w:val="18"/>
              </w:rPr>
              <w:t>reducing agent is used to dechlorinate, nitrite could possibly</w:t>
            </w:r>
            <w:r w:rsidR="00170621">
              <w:rPr>
                <w:rFonts w:ascii="Arial" w:hAnsi="Arial" w:cs="Arial"/>
                <w:iCs/>
                <w:sz w:val="18"/>
                <w:szCs w:val="18"/>
              </w:rPr>
              <w:t xml:space="preserve"> </w:t>
            </w:r>
            <w:r w:rsidRPr="00D8048C">
              <w:rPr>
                <w:rFonts w:ascii="Arial" w:hAnsi="Arial" w:cs="Arial"/>
                <w:iCs/>
                <w:sz w:val="18"/>
                <w:szCs w:val="18"/>
              </w:rPr>
              <w:t>form; therefore, sulfamic acid should be added during the</w:t>
            </w:r>
            <w:r w:rsidR="00170621">
              <w:rPr>
                <w:rFonts w:ascii="Arial" w:hAnsi="Arial" w:cs="Arial"/>
                <w:iCs/>
                <w:sz w:val="18"/>
                <w:szCs w:val="18"/>
              </w:rPr>
              <w:t xml:space="preserve"> </w:t>
            </w:r>
            <w:r w:rsidRPr="00D8048C">
              <w:rPr>
                <w:rFonts w:ascii="Arial" w:hAnsi="Arial" w:cs="Arial"/>
                <w:iCs/>
                <w:sz w:val="18"/>
                <w:szCs w:val="18"/>
              </w:rPr>
              <w:t>distillation step for total cyanide determinations (for example,</w:t>
            </w:r>
            <w:r w:rsidR="00170621">
              <w:rPr>
                <w:rFonts w:ascii="Arial" w:hAnsi="Arial" w:cs="Arial"/>
                <w:iCs/>
                <w:sz w:val="18"/>
                <w:szCs w:val="18"/>
              </w:rPr>
              <w:t xml:space="preserve"> </w:t>
            </w:r>
            <w:r w:rsidRPr="00D8048C">
              <w:rPr>
                <w:rFonts w:ascii="Arial" w:hAnsi="Arial" w:cs="Arial"/>
                <w:iCs/>
                <w:sz w:val="18"/>
                <w:szCs w:val="18"/>
              </w:rPr>
              <w:t>Test Methods D7284 and D2036 Test Method A) as described</w:t>
            </w:r>
            <w:r w:rsidR="00EF1574">
              <w:rPr>
                <w:rFonts w:ascii="Arial" w:hAnsi="Arial" w:cs="Arial"/>
                <w:iCs/>
                <w:sz w:val="18"/>
                <w:szCs w:val="18"/>
              </w:rPr>
              <w:t xml:space="preserve"> </w:t>
            </w:r>
            <w:r w:rsidRPr="00D8048C">
              <w:rPr>
                <w:rFonts w:ascii="Arial" w:hAnsi="Arial" w:cs="Arial"/>
                <w:iCs/>
                <w:sz w:val="18"/>
                <w:szCs w:val="18"/>
              </w:rPr>
              <w:t>in Section 8.4.5.</w:t>
            </w:r>
          </w:p>
          <w:p w14:paraId="671BC71E" w14:textId="77777777" w:rsidR="009158FF" w:rsidRPr="009158FF" w:rsidRDefault="009158FF" w:rsidP="009158FF">
            <w:pPr>
              <w:jc w:val="both"/>
              <w:rPr>
                <w:rFonts w:ascii="Arial" w:hAnsi="Arial" w:cs="Arial"/>
                <w:i/>
                <w:iCs/>
                <w:sz w:val="18"/>
                <w:szCs w:val="18"/>
              </w:rPr>
            </w:pPr>
          </w:p>
          <w:p w14:paraId="2FB2B127" w14:textId="448DAEF3" w:rsidR="009158FF" w:rsidRDefault="009158FF" w:rsidP="00613E2A">
            <w:pPr>
              <w:jc w:val="both"/>
              <w:rPr>
                <w:rFonts w:ascii="Arial" w:hAnsi="Arial" w:cs="Arial"/>
                <w:sz w:val="18"/>
                <w:szCs w:val="18"/>
              </w:rPr>
            </w:pPr>
            <w:r w:rsidRPr="009158FF">
              <w:rPr>
                <w:rFonts w:ascii="Arial" w:hAnsi="Arial" w:cs="Arial"/>
                <w:b/>
                <w:bCs/>
                <w:sz w:val="18"/>
                <w:szCs w:val="18"/>
              </w:rPr>
              <w:t>Ascorbic acid is no longer a recommended preservative for cyanide samples because it functions as a carbon donor in the presence of nitrite or nitrate, generating cyanide during distillation</w:t>
            </w:r>
            <w:r w:rsidRPr="009158FF">
              <w:rPr>
                <w:rFonts w:ascii="Arial" w:hAnsi="Arial" w:cs="Arial"/>
                <w:sz w:val="18"/>
                <w:szCs w:val="18"/>
              </w:rPr>
              <w:t>.</w:t>
            </w:r>
            <w:r w:rsidR="00BD4A39">
              <w:rPr>
                <w:rFonts w:ascii="Arial" w:hAnsi="Arial" w:cs="Arial"/>
                <w:sz w:val="18"/>
                <w:szCs w:val="18"/>
              </w:rPr>
              <w:t xml:space="preserve"> </w:t>
            </w:r>
            <w:r w:rsidRPr="009158FF">
              <w:rPr>
                <w:rFonts w:ascii="Arial" w:hAnsi="Arial" w:cs="Arial"/>
                <w:sz w:val="18"/>
                <w:szCs w:val="18"/>
              </w:rPr>
              <w:t>Sodium thiosulfate (Na</w:t>
            </w:r>
            <w:r w:rsidRPr="009158FF">
              <w:rPr>
                <w:rFonts w:ascii="Arial" w:hAnsi="Arial" w:cs="Arial"/>
                <w:sz w:val="18"/>
                <w:szCs w:val="18"/>
                <w:vertAlign w:val="subscript"/>
              </w:rPr>
              <w:t>2</w:t>
            </w:r>
            <w:r w:rsidRPr="009158FF">
              <w:rPr>
                <w:rFonts w:ascii="Arial" w:hAnsi="Arial" w:cs="Arial"/>
                <w:sz w:val="18"/>
                <w:szCs w:val="18"/>
              </w:rPr>
              <w:t>S</w:t>
            </w:r>
            <w:r w:rsidRPr="009158FF">
              <w:rPr>
                <w:rFonts w:ascii="Arial" w:hAnsi="Arial" w:cs="Arial"/>
                <w:sz w:val="18"/>
                <w:szCs w:val="18"/>
                <w:vertAlign w:val="subscript"/>
              </w:rPr>
              <w:t>2</w:t>
            </w:r>
            <w:r w:rsidRPr="009158FF">
              <w:rPr>
                <w:rFonts w:ascii="Arial" w:hAnsi="Arial" w:cs="Arial"/>
                <w:sz w:val="18"/>
                <w:szCs w:val="18"/>
              </w:rPr>
              <w:t>O</w:t>
            </w:r>
            <w:r w:rsidRPr="009158FF">
              <w:rPr>
                <w:rFonts w:ascii="Arial" w:hAnsi="Arial" w:cs="Arial"/>
                <w:sz w:val="18"/>
                <w:szCs w:val="18"/>
                <w:vertAlign w:val="subscript"/>
              </w:rPr>
              <w:t>3</w:t>
            </w:r>
            <w:r w:rsidRPr="009158FF">
              <w:rPr>
                <w:rFonts w:ascii="Arial" w:hAnsi="Arial" w:cs="Arial"/>
                <w:sz w:val="18"/>
                <w:szCs w:val="18"/>
              </w:rPr>
              <w:t>) is an adequate dechlorinating agent as long as it is not used in excess. Sodium arsenite (NaAsO</w:t>
            </w:r>
            <w:r w:rsidRPr="009158FF">
              <w:rPr>
                <w:rFonts w:ascii="Arial" w:hAnsi="Arial" w:cs="Arial"/>
                <w:sz w:val="18"/>
                <w:szCs w:val="18"/>
                <w:vertAlign w:val="subscript"/>
              </w:rPr>
              <w:t>2</w:t>
            </w:r>
            <w:r w:rsidRPr="009158FF">
              <w:rPr>
                <w:rFonts w:ascii="Arial" w:hAnsi="Arial" w:cs="Arial"/>
                <w:sz w:val="18"/>
                <w:szCs w:val="18"/>
              </w:rPr>
              <w:t>)</w:t>
            </w:r>
            <w:r>
              <w:t xml:space="preserve"> </w:t>
            </w:r>
            <w:r w:rsidRPr="009158FF">
              <w:rPr>
                <w:rFonts w:ascii="Arial" w:hAnsi="Arial" w:cs="Arial"/>
                <w:sz w:val="18"/>
                <w:szCs w:val="18"/>
              </w:rPr>
              <w:t>also may be used, but it is a hazardous material.</w:t>
            </w:r>
          </w:p>
        </w:tc>
      </w:tr>
      <w:tr w:rsidR="00613E2A" w:rsidRPr="00A0149B" w14:paraId="156127CD" w14:textId="77777777" w:rsidTr="00EB401E">
        <w:trPr>
          <w:trHeight w:val="458"/>
          <w:jc w:val="center"/>
        </w:trPr>
        <w:tc>
          <w:tcPr>
            <w:tcW w:w="408" w:type="dxa"/>
            <w:tcBorders>
              <w:top w:val="single" w:sz="4" w:space="0" w:color="auto"/>
            </w:tcBorders>
            <w:shd w:val="clear" w:color="auto" w:fill="auto"/>
            <w:noWrap/>
            <w:vAlign w:val="center"/>
          </w:tcPr>
          <w:p w14:paraId="2238AFB3" w14:textId="77777777" w:rsidR="00613E2A" w:rsidRPr="0045445E" w:rsidRDefault="00613E2A" w:rsidP="000E0F14">
            <w:pPr>
              <w:numPr>
                <w:ilvl w:val="0"/>
                <w:numId w:val="1"/>
              </w:numPr>
              <w:ind w:left="72" w:firstLine="0"/>
              <w:jc w:val="center"/>
              <w:rPr>
                <w:rFonts w:ascii="Arial" w:hAnsi="Arial" w:cs="Arial"/>
                <w:bCs/>
                <w:sz w:val="18"/>
                <w:szCs w:val="18"/>
              </w:rPr>
            </w:pPr>
          </w:p>
        </w:tc>
        <w:tc>
          <w:tcPr>
            <w:tcW w:w="4896" w:type="dxa"/>
            <w:tcBorders>
              <w:top w:val="single" w:sz="4" w:space="0" w:color="auto"/>
            </w:tcBorders>
            <w:shd w:val="clear" w:color="auto" w:fill="auto"/>
            <w:noWrap/>
            <w:vAlign w:val="center"/>
          </w:tcPr>
          <w:p w14:paraId="73B92A95" w14:textId="1132A96A" w:rsidR="00613E2A" w:rsidRDefault="00613E2A" w:rsidP="005E06CA">
            <w:pPr>
              <w:jc w:val="both"/>
              <w:rPr>
                <w:rFonts w:ascii="Arial" w:hAnsi="Arial" w:cs="Arial"/>
                <w:sz w:val="18"/>
                <w:szCs w:val="18"/>
              </w:rPr>
            </w:pPr>
            <w:r w:rsidRPr="00613E2A">
              <w:rPr>
                <w:rFonts w:ascii="Arial" w:hAnsi="Arial" w:cs="Arial"/>
                <w:sz w:val="18"/>
                <w:szCs w:val="18"/>
              </w:rPr>
              <w:t xml:space="preserve">If known or suspected to be present, how is </w:t>
            </w:r>
            <w:r w:rsidR="00191876">
              <w:rPr>
                <w:rFonts w:ascii="Arial" w:hAnsi="Arial" w:cs="Arial"/>
                <w:sz w:val="18"/>
                <w:szCs w:val="18"/>
              </w:rPr>
              <w:t>sulfide</w:t>
            </w:r>
            <w:r w:rsidRPr="00613E2A">
              <w:rPr>
                <w:rFonts w:ascii="Arial" w:hAnsi="Arial" w:cs="Arial"/>
                <w:sz w:val="18"/>
                <w:szCs w:val="18"/>
              </w:rPr>
              <w:t xml:space="preserve"> detected and mitigated? [</w:t>
            </w:r>
            <w:r w:rsidR="00A4051F">
              <w:rPr>
                <w:rFonts w:ascii="Arial" w:hAnsi="Arial" w:cs="Arial"/>
                <w:sz w:val="18"/>
                <w:szCs w:val="18"/>
              </w:rPr>
              <w:t xml:space="preserve">SM </w:t>
            </w:r>
            <w:r w:rsidRPr="00613E2A">
              <w:rPr>
                <w:rFonts w:ascii="Arial" w:hAnsi="Arial" w:cs="Arial"/>
                <w:sz w:val="18"/>
                <w:szCs w:val="18"/>
              </w:rPr>
              <w:t>4500-CN- B–</w:t>
            </w:r>
            <w:r w:rsidR="00CA1C77">
              <w:rPr>
                <w:rFonts w:ascii="Arial" w:hAnsi="Arial" w:cs="Arial"/>
                <w:sz w:val="18"/>
                <w:szCs w:val="18"/>
              </w:rPr>
              <w:t>2021</w:t>
            </w:r>
            <w:r w:rsidRPr="00613E2A">
              <w:rPr>
                <w:rFonts w:ascii="Arial" w:hAnsi="Arial" w:cs="Arial"/>
                <w:sz w:val="18"/>
                <w:szCs w:val="18"/>
              </w:rPr>
              <w:t xml:space="preserve"> (2)]</w:t>
            </w:r>
            <w:r w:rsidR="00901F75">
              <w:t xml:space="preserve"> </w:t>
            </w:r>
            <w:r w:rsidR="00901F75" w:rsidRPr="00901F75">
              <w:rPr>
                <w:rFonts w:ascii="Arial" w:hAnsi="Arial" w:cs="Arial"/>
                <w:sz w:val="18"/>
                <w:szCs w:val="18"/>
              </w:rPr>
              <w:t>[</w:t>
            </w:r>
            <w:r w:rsidR="00A4051F">
              <w:rPr>
                <w:rFonts w:ascii="Arial" w:hAnsi="Arial" w:cs="Arial"/>
                <w:sz w:val="18"/>
                <w:szCs w:val="18"/>
              </w:rPr>
              <w:t xml:space="preserve">SM </w:t>
            </w:r>
            <w:r w:rsidR="00901F75" w:rsidRPr="00901F75">
              <w:rPr>
                <w:rFonts w:ascii="Arial" w:hAnsi="Arial" w:cs="Arial"/>
                <w:sz w:val="18"/>
                <w:szCs w:val="18"/>
              </w:rPr>
              <w:t>4500-CN</w:t>
            </w:r>
            <w:r w:rsidR="00901F75" w:rsidRPr="00650260">
              <w:rPr>
                <w:rFonts w:ascii="Arial" w:hAnsi="Arial" w:cs="Arial"/>
                <w:sz w:val="18"/>
                <w:szCs w:val="18"/>
                <w:vertAlign w:val="superscript"/>
              </w:rPr>
              <w:t>-</w:t>
            </w:r>
            <w:r w:rsidR="00901F75" w:rsidRPr="00901F75">
              <w:rPr>
                <w:rFonts w:ascii="Arial" w:hAnsi="Arial" w:cs="Arial"/>
                <w:sz w:val="18"/>
                <w:szCs w:val="18"/>
              </w:rPr>
              <w:t xml:space="preserve"> B–</w:t>
            </w:r>
            <w:r w:rsidR="00CA1C77">
              <w:rPr>
                <w:rFonts w:ascii="Arial" w:hAnsi="Arial" w:cs="Arial"/>
                <w:sz w:val="18"/>
                <w:szCs w:val="18"/>
              </w:rPr>
              <w:t>2021</w:t>
            </w:r>
            <w:r w:rsidR="00901F75" w:rsidRPr="00901F75">
              <w:rPr>
                <w:rFonts w:ascii="Arial" w:hAnsi="Arial" w:cs="Arial"/>
                <w:sz w:val="18"/>
                <w:szCs w:val="18"/>
              </w:rPr>
              <w:t xml:space="preserve"> (</w:t>
            </w:r>
            <w:r w:rsidR="00901F75">
              <w:rPr>
                <w:rFonts w:ascii="Arial" w:hAnsi="Arial" w:cs="Arial"/>
                <w:sz w:val="18"/>
                <w:szCs w:val="18"/>
              </w:rPr>
              <w:t>3</w:t>
            </w:r>
            <w:r w:rsidR="00EE7CBC">
              <w:rPr>
                <w:rFonts w:ascii="Arial" w:hAnsi="Arial" w:cs="Arial"/>
                <w:sz w:val="18"/>
                <w:szCs w:val="18"/>
              </w:rPr>
              <w:t>)</w:t>
            </w:r>
            <w:r w:rsidR="00901F75">
              <w:rPr>
                <w:rFonts w:ascii="Arial" w:hAnsi="Arial" w:cs="Arial"/>
                <w:sz w:val="18"/>
                <w:szCs w:val="18"/>
              </w:rPr>
              <w:t xml:space="preserve"> (</w:t>
            </w:r>
            <w:r w:rsidR="00901F75" w:rsidRPr="00901F75">
              <w:rPr>
                <w:rFonts w:ascii="Arial" w:hAnsi="Arial" w:cs="Arial"/>
                <w:i/>
                <w:iCs/>
                <w:sz w:val="18"/>
                <w:szCs w:val="18"/>
              </w:rPr>
              <w:t>b</w:t>
            </w:r>
            <w:r w:rsidR="00901F75" w:rsidRPr="00901F75">
              <w:rPr>
                <w:rFonts w:ascii="Arial" w:hAnsi="Arial" w:cs="Arial"/>
                <w:sz w:val="18"/>
                <w:szCs w:val="18"/>
              </w:rPr>
              <w:t>)]</w:t>
            </w:r>
            <w:r w:rsidR="009076E6">
              <w:t xml:space="preserve"> </w:t>
            </w:r>
            <w:r w:rsidR="009076E6" w:rsidRPr="009076E6">
              <w:rPr>
                <w:rFonts w:ascii="Arial" w:hAnsi="Arial" w:cs="Arial"/>
                <w:sz w:val="18"/>
                <w:szCs w:val="18"/>
              </w:rPr>
              <w:t>[ASTM D7365–09a (15), Section 8.</w:t>
            </w:r>
            <w:r w:rsidR="009076E6">
              <w:rPr>
                <w:rFonts w:ascii="Arial" w:hAnsi="Arial" w:cs="Arial"/>
                <w:sz w:val="18"/>
                <w:szCs w:val="18"/>
              </w:rPr>
              <w:t>3.6.2</w:t>
            </w:r>
            <w:r w:rsidR="009076E6" w:rsidRPr="009076E6">
              <w:rPr>
                <w:rFonts w:ascii="Arial" w:hAnsi="Arial" w:cs="Arial"/>
                <w:sz w:val="18"/>
                <w:szCs w:val="18"/>
              </w:rPr>
              <w:t>]</w:t>
            </w:r>
          </w:p>
        </w:tc>
        <w:tc>
          <w:tcPr>
            <w:tcW w:w="450" w:type="dxa"/>
            <w:shd w:val="clear" w:color="auto" w:fill="auto"/>
            <w:noWrap/>
            <w:vAlign w:val="center"/>
          </w:tcPr>
          <w:p w14:paraId="21A39E0D" w14:textId="77777777" w:rsidR="00613E2A" w:rsidRPr="0045445E" w:rsidRDefault="00613E2A" w:rsidP="005E06CA">
            <w:pPr>
              <w:jc w:val="both"/>
              <w:rPr>
                <w:rFonts w:ascii="Arial" w:hAnsi="Arial" w:cs="Arial"/>
                <w:bCs/>
                <w:sz w:val="18"/>
                <w:szCs w:val="18"/>
              </w:rPr>
            </w:pPr>
          </w:p>
        </w:tc>
        <w:tc>
          <w:tcPr>
            <w:tcW w:w="450" w:type="dxa"/>
            <w:shd w:val="clear" w:color="auto" w:fill="auto"/>
            <w:noWrap/>
            <w:vAlign w:val="center"/>
          </w:tcPr>
          <w:p w14:paraId="1CF31F62" w14:textId="77777777" w:rsidR="00613E2A" w:rsidRPr="0045445E" w:rsidRDefault="00613E2A" w:rsidP="005E06CA">
            <w:pPr>
              <w:jc w:val="both"/>
              <w:rPr>
                <w:rFonts w:ascii="Arial" w:hAnsi="Arial" w:cs="Arial"/>
                <w:bCs/>
                <w:sz w:val="18"/>
                <w:szCs w:val="18"/>
              </w:rPr>
            </w:pPr>
          </w:p>
        </w:tc>
        <w:tc>
          <w:tcPr>
            <w:tcW w:w="4896" w:type="dxa"/>
            <w:shd w:val="clear" w:color="auto" w:fill="auto"/>
            <w:vAlign w:val="center"/>
          </w:tcPr>
          <w:p w14:paraId="3607B118" w14:textId="79D08532" w:rsidR="00901F75" w:rsidRPr="00191876" w:rsidRDefault="00191876" w:rsidP="00901F75">
            <w:pPr>
              <w:jc w:val="both"/>
              <w:rPr>
                <w:rFonts w:ascii="Arial" w:hAnsi="Arial" w:cs="Arial"/>
                <w:b/>
                <w:bCs/>
                <w:sz w:val="18"/>
                <w:szCs w:val="18"/>
              </w:rPr>
            </w:pPr>
            <w:r w:rsidRPr="00191876">
              <w:rPr>
                <w:rFonts w:ascii="Arial" w:hAnsi="Arial" w:cs="Arial"/>
                <w:sz w:val="18"/>
                <w:szCs w:val="18"/>
              </w:rPr>
              <w:t>Oxidized products of sulfide convert cyanide to thiocyanate rapidly, especially at elevated pH. Sulfides also interfere with several cyanide analysis methods. If sulfides are suspected, test for S</w:t>
            </w:r>
            <w:r w:rsidRPr="00191876">
              <w:rPr>
                <w:rFonts w:ascii="Arial" w:hAnsi="Arial" w:cs="Arial"/>
                <w:sz w:val="18"/>
                <w:szCs w:val="18"/>
                <w:vertAlign w:val="superscript"/>
              </w:rPr>
              <w:t>2–</w:t>
            </w:r>
            <w:r w:rsidRPr="00191876">
              <w:rPr>
                <w:rFonts w:ascii="Arial" w:hAnsi="Arial" w:cs="Arial"/>
                <w:sz w:val="18"/>
                <w:szCs w:val="18"/>
              </w:rPr>
              <w:t xml:space="preserve"> by placing a drop of sample on lead acetate test paper previously moistened with acetic acid buffer solution at pH 4</w:t>
            </w:r>
            <w:r w:rsidR="00F038FC">
              <w:rPr>
                <w:rFonts w:ascii="Arial" w:hAnsi="Arial" w:cs="Arial"/>
                <w:sz w:val="18"/>
                <w:szCs w:val="18"/>
              </w:rPr>
              <w:t xml:space="preserve"> S.U.</w:t>
            </w:r>
            <w:r w:rsidRPr="00191876">
              <w:rPr>
                <w:rFonts w:ascii="Arial" w:hAnsi="Arial" w:cs="Arial"/>
                <w:sz w:val="18"/>
                <w:szCs w:val="18"/>
              </w:rPr>
              <w:t xml:space="preserve"> (Section 4500-Cl.C.3</w:t>
            </w:r>
            <w:r w:rsidRPr="00191876">
              <w:rPr>
                <w:rFonts w:ascii="Arial" w:hAnsi="Arial" w:cs="Arial"/>
                <w:i/>
                <w:iCs/>
                <w:sz w:val="18"/>
                <w:szCs w:val="18"/>
              </w:rPr>
              <w:t>e</w:t>
            </w:r>
            <w:r w:rsidRPr="00191876">
              <w:rPr>
                <w:rFonts w:ascii="Arial" w:hAnsi="Arial" w:cs="Arial"/>
                <w:sz w:val="18"/>
                <w:szCs w:val="18"/>
              </w:rPr>
              <w:t>). If the paper darkens, then S</w:t>
            </w:r>
            <w:r w:rsidRPr="00191876">
              <w:rPr>
                <w:rFonts w:ascii="Arial" w:hAnsi="Arial" w:cs="Arial"/>
                <w:sz w:val="18"/>
                <w:szCs w:val="18"/>
                <w:vertAlign w:val="superscript"/>
              </w:rPr>
              <w:t>2–</w:t>
            </w:r>
            <w:r w:rsidRPr="00191876">
              <w:rPr>
                <w:rFonts w:ascii="Arial" w:hAnsi="Arial" w:cs="Arial"/>
                <w:sz w:val="18"/>
                <w:szCs w:val="18"/>
              </w:rPr>
              <w:t xml:space="preserve"> is present. Test suspect samples as soon as possible to avoid cyanide loss, and promptly dilute sulfide-positive samples with reagent water (to mitigate sulfide’s effect). Avoid excessive dilution, which would raise the cyanide reporting limit above a regulatory limit. </w:t>
            </w:r>
          </w:p>
          <w:p w14:paraId="77AC4618" w14:textId="77777777" w:rsidR="005153FD" w:rsidRDefault="005153FD" w:rsidP="00901F75">
            <w:pPr>
              <w:jc w:val="both"/>
              <w:rPr>
                <w:rFonts w:ascii="Arial" w:hAnsi="Arial" w:cs="Arial"/>
                <w:b/>
                <w:bCs/>
                <w:sz w:val="18"/>
                <w:szCs w:val="18"/>
              </w:rPr>
            </w:pPr>
          </w:p>
          <w:p w14:paraId="65C76EF3" w14:textId="44792C7B" w:rsidR="00507217" w:rsidRPr="005153FD" w:rsidRDefault="005153FD" w:rsidP="00901F75">
            <w:pPr>
              <w:jc w:val="both"/>
              <w:rPr>
                <w:rFonts w:ascii="Arial" w:hAnsi="Arial" w:cs="Arial"/>
                <w:sz w:val="18"/>
                <w:szCs w:val="18"/>
              </w:rPr>
            </w:pPr>
            <w:r w:rsidRPr="005153FD">
              <w:rPr>
                <w:rFonts w:ascii="Arial" w:hAnsi="Arial" w:cs="Arial"/>
                <w:sz w:val="18"/>
                <w:szCs w:val="18"/>
              </w:rPr>
              <w:t xml:space="preserve">Some analytical methods specify the use of lead carbonate or lead acetate to precipitate sulfide; however, sulfide and cyanide can form thiocyanate in the presence of lead sulfide </w:t>
            </w:r>
            <w:r w:rsidRPr="005153FD">
              <w:rPr>
                <w:rFonts w:ascii="Arial" w:hAnsi="Arial" w:cs="Arial"/>
                <w:sz w:val="18"/>
                <w:szCs w:val="18"/>
              </w:rPr>
              <w:lastRenderedPageBreak/>
              <w:t>causing decreased cyanide recoveries; therefore, lead carbonate and lead acetate should be avoided unless there is no other means to mitigate the sulfide or if the sample cannot be diluted as described in 8.3.6.1</w:t>
            </w:r>
          </w:p>
          <w:p w14:paraId="6021ABED" w14:textId="01D865D6" w:rsidR="00613E2A" w:rsidRDefault="00613E2A" w:rsidP="00901F75">
            <w:pPr>
              <w:jc w:val="both"/>
              <w:rPr>
                <w:rFonts w:ascii="Arial" w:hAnsi="Arial" w:cs="Arial"/>
                <w:sz w:val="18"/>
                <w:szCs w:val="18"/>
                <w:vertAlign w:val="superscript"/>
              </w:rPr>
            </w:pPr>
          </w:p>
          <w:p w14:paraId="06CD8482" w14:textId="791D27FA" w:rsidR="00901F75" w:rsidRPr="00191876" w:rsidRDefault="0063260C" w:rsidP="00901F75">
            <w:pPr>
              <w:jc w:val="both"/>
              <w:rPr>
                <w:rFonts w:ascii="Arial" w:hAnsi="Arial" w:cs="Arial"/>
                <w:sz w:val="18"/>
                <w:szCs w:val="18"/>
                <w:vertAlign w:val="superscript"/>
              </w:rPr>
            </w:pPr>
            <w:r>
              <w:rPr>
                <w:rFonts w:ascii="Arial" w:hAnsi="Arial" w:cs="Arial"/>
                <w:sz w:val="18"/>
                <w:szCs w:val="18"/>
              </w:rPr>
              <w:t>If the sample cannot be diluted, s</w:t>
            </w:r>
            <w:r w:rsidR="009076E6" w:rsidRPr="009076E6">
              <w:rPr>
                <w:rFonts w:ascii="Arial" w:hAnsi="Arial" w:cs="Arial"/>
                <w:sz w:val="18"/>
                <w:szCs w:val="18"/>
              </w:rPr>
              <w:t>ulfide is removed by treating the sample with small increments of powdered lead carbonate or with the dropwise addition of lead acetate solution. Black lead sulfide precipitates in samples containing sulfide. Repeat the operation until no more lead sulfide forms, as indicated by testing the supernatant liquid with lead acetate test paper as indicated in 8.3.6. Immediately (within 15 minutes) filter with coarse filter paper (5 μm), then stabilize the sample according to 8.3.5. If the sample contains colloids that may contribute to the total cyanide concentration, filter the sample prior to adding the lead, then recombine the solids with the filtrate prior to analysis. Samples that are known or suspected to contain sulfides should be analyzed as soon as possible to avoid cyanide degradation.</w:t>
            </w:r>
            <w:r w:rsidR="009076E6">
              <w:rPr>
                <w:rFonts w:ascii="Arial" w:hAnsi="Arial" w:cs="Arial"/>
                <w:sz w:val="18"/>
                <w:szCs w:val="18"/>
              </w:rPr>
              <w:t xml:space="preserve"> </w:t>
            </w:r>
            <w:r w:rsidR="00901F75" w:rsidRPr="00901F75">
              <w:rPr>
                <w:rFonts w:ascii="Arial" w:hAnsi="Arial" w:cs="Arial"/>
                <w:sz w:val="18"/>
                <w:szCs w:val="18"/>
              </w:rPr>
              <w:t>Treat 25 mL more</w:t>
            </w:r>
            <w:r w:rsidR="00901F75">
              <w:rPr>
                <w:rFonts w:ascii="Arial" w:hAnsi="Arial" w:cs="Arial"/>
                <w:sz w:val="18"/>
                <w:szCs w:val="18"/>
              </w:rPr>
              <w:t xml:space="preserve"> </w:t>
            </w:r>
            <w:r w:rsidR="00901F75" w:rsidRPr="00901F75">
              <w:rPr>
                <w:rFonts w:ascii="Arial" w:hAnsi="Arial" w:cs="Arial"/>
                <w:sz w:val="18"/>
                <w:szCs w:val="18"/>
              </w:rPr>
              <w:t>than required for the distillation to provide sufficient filtrate volume.</w:t>
            </w:r>
          </w:p>
        </w:tc>
      </w:tr>
      <w:tr w:rsidR="005E06CA" w:rsidRPr="00A0149B" w14:paraId="5788B67A" w14:textId="77777777" w:rsidTr="00EB401E">
        <w:trPr>
          <w:trHeight w:val="458"/>
          <w:jc w:val="center"/>
        </w:trPr>
        <w:tc>
          <w:tcPr>
            <w:tcW w:w="408" w:type="dxa"/>
            <w:tcBorders>
              <w:top w:val="single" w:sz="4" w:space="0" w:color="auto"/>
            </w:tcBorders>
            <w:shd w:val="clear" w:color="auto" w:fill="auto"/>
            <w:noWrap/>
            <w:vAlign w:val="center"/>
          </w:tcPr>
          <w:p w14:paraId="4B409C45" w14:textId="77777777" w:rsidR="005E06CA" w:rsidRPr="0045445E" w:rsidRDefault="005E06CA" w:rsidP="000E0F14">
            <w:pPr>
              <w:numPr>
                <w:ilvl w:val="0"/>
                <w:numId w:val="1"/>
              </w:numPr>
              <w:ind w:left="72" w:firstLine="0"/>
              <w:jc w:val="center"/>
              <w:rPr>
                <w:rFonts w:ascii="Arial" w:hAnsi="Arial" w:cs="Arial"/>
                <w:bCs/>
                <w:sz w:val="18"/>
                <w:szCs w:val="18"/>
              </w:rPr>
            </w:pPr>
          </w:p>
        </w:tc>
        <w:tc>
          <w:tcPr>
            <w:tcW w:w="4896" w:type="dxa"/>
            <w:tcBorders>
              <w:top w:val="single" w:sz="4" w:space="0" w:color="auto"/>
            </w:tcBorders>
            <w:shd w:val="clear" w:color="auto" w:fill="auto"/>
            <w:noWrap/>
            <w:vAlign w:val="center"/>
          </w:tcPr>
          <w:p w14:paraId="08B7D0C5" w14:textId="7E677CF4" w:rsidR="005E06CA" w:rsidRDefault="005E06CA" w:rsidP="005E06CA">
            <w:pPr>
              <w:jc w:val="both"/>
              <w:rPr>
                <w:rFonts w:ascii="Arial" w:hAnsi="Arial" w:cs="Arial"/>
                <w:bCs/>
                <w:sz w:val="18"/>
                <w:szCs w:val="18"/>
              </w:rPr>
            </w:pPr>
            <w:r>
              <w:rPr>
                <w:rFonts w:ascii="Arial" w:hAnsi="Arial" w:cs="Arial"/>
                <w:sz w:val="18"/>
                <w:szCs w:val="18"/>
              </w:rPr>
              <w:t>After mitigation of interferences, a</w:t>
            </w:r>
            <w:r w:rsidRPr="00A0149B">
              <w:rPr>
                <w:rFonts w:ascii="Arial" w:hAnsi="Arial" w:cs="Arial"/>
                <w:sz w:val="18"/>
                <w:szCs w:val="18"/>
              </w:rPr>
              <w:t xml:space="preserve">re samples preserved </w:t>
            </w:r>
            <w:r>
              <w:rPr>
                <w:rFonts w:ascii="Arial" w:hAnsi="Arial" w:cs="Arial"/>
                <w:sz w:val="18"/>
                <w:szCs w:val="18"/>
              </w:rPr>
              <w:t>within 15 minutes o</w:t>
            </w:r>
            <w:r w:rsidRPr="00A0149B">
              <w:rPr>
                <w:rFonts w:ascii="Arial" w:hAnsi="Arial" w:cs="Arial"/>
                <w:sz w:val="18"/>
                <w:szCs w:val="18"/>
              </w:rPr>
              <w:t xml:space="preserve">f collection with </w:t>
            </w:r>
            <w:r>
              <w:rPr>
                <w:rFonts w:ascii="Arial" w:hAnsi="Arial" w:cs="Arial"/>
                <w:sz w:val="18"/>
                <w:szCs w:val="18"/>
              </w:rPr>
              <w:t>NaOH</w:t>
            </w:r>
            <w:r w:rsidRPr="00A0149B">
              <w:rPr>
                <w:rFonts w:ascii="Arial" w:hAnsi="Arial" w:cs="Arial"/>
                <w:sz w:val="18"/>
                <w:szCs w:val="18"/>
              </w:rPr>
              <w:t xml:space="preserve"> to pH of </w:t>
            </w:r>
            <w:r>
              <w:rPr>
                <w:rFonts w:ascii="Arial" w:hAnsi="Arial" w:cs="Arial"/>
                <w:sz w:val="18"/>
                <w:szCs w:val="18"/>
              </w:rPr>
              <w:t>&gt; 10</w:t>
            </w:r>
            <w:r w:rsidR="006A604E">
              <w:rPr>
                <w:rFonts w:ascii="Arial" w:hAnsi="Arial" w:cs="Arial"/>
                <w:sz w:val="18"/>
                <w:szCs w:val="18"/>
              </w:rPr>
              <w:t xml:space="preserve"> S.U.</w:t>
            </w:r>
            <w:r w:rsidRPr="00A0149B">
              <w:rPr>
                <w:rFonts w:ascii="Arial" w:hAnsi="Arial" w:cs="Arial"/>
                <w:sz w:val="18"/>
                <w:szCs w:val="18"/>
              </w:rPr>
              <w:t>?</w:t>
            </w:r>
            <w:r>
              <w:rPr>
                <w:rFonts w:ascii="Arial" w:hAnsi="Arial" w:cs="Arial"/>
                <w:sz w:val="18"/>
                <w:szCs w:val="18"/>
              </w:rPr>
              <w:t xml:space="preserve"> </w:t>
            </w:r>
            <w:r w:rsidRPr="00A0149B">
              <w:rPr>
                <w:rFonts w:ascii="Arial" w:hAnsi="Arial" w:cs="Arial"/>
                <w:sz w:val="18"/>
                <w:szCs w:val="18"/>
              </w:rPr>
              <w:t>[40 CFR</w:t>
            </w:r>
            <w:r>
              <w:rPr>
                <w:rFonts w:ascii="Arial" w:hAnsi="Arial" w:cs="Arial"/>
                <w:sz w:val="18"/>
                <w:szCs w:val="18"/>
              </w:rPr>
              <w:t xml:space="preserve"> 136.3 Table II</w:t>
            </w:r>
            <w:r w:rsidRPr="00A0149B">
              <w:rPr>
                <w:rFonts w:ascii="Arial" w:hAnsi="Arial" w:cs="Arial"/>
                <w:sz w:val="18"/>
                <w:szCs w:val="18"/>
              </w:rPr>
              <w:t>]</w:t>
            </w:r>
          </w:p>
        </w:tc>
        <w:tc>
          <w:tcPr>
            <w:tcW w:w="450" w:type="dxa"/>
            <w:shd w:val="clear" w:color="auto" w:fill="auto"/>
            <w:noWrap/>
            <w:vAlign w:val="center"/>
          </w:tcPr>
          <w:p w14:paraId="0ED0D6E8" w14:textId="77777777" w:rsidR="005E06CA" w:rsidRPr="0045445E" w:rsidRDefault="005E06CA" w:rsidP="005E06CA">
            <w:pPr>
              <w:jc w:val="both"/>
              <w:rPr>
                <w:rFonts w:ascii="Arial" w:hAnsi="Arial" w:cs="Arial"/>
                <w:bCs/>
                <w:sz w:val="18"/>
                <w:szCs w:val="18"/>
              </w:rPr>
            </w:pPr>
          </w:p>
        </w:tc>
        <w:tc>
          <w:tcPr>
            <w:tcW w:w="450" w:type="dxa"/>
            <w:shd w:val="clear" w:color="auto" w:fill="auto"/>
            <w:noWrap/>
            <w:vAlign w:val="center"/>
          </w:tcPr>
          <w:p w14:paraId="7CD144BD" w14:textId="77777777" w:rsidR="005E06CA" w:rsidRPr="0045445E" w:rsidRDefault="005E06CA" w:rsidP="005E06CA">
            <w:pPr>
              <w:jc w:val="both"/>
              <w:rPr>
                <w:rFonts w:ascii="Arial" w:hAnsi="Arial" w:cs="Arial"/>
                <w:bCs/>
                <w:sz w:val="18"/>
                <w:szCs w:val="18"/>
              </w:rPr>
            </w:pPr>
          </w:p>
        </w:tc>
        <w:tc>
          <w:tcPr>
            <w:tcW w:w="4896" w:type="dxa"/>
            <w:shd w:val="clear" w:color="auto" w:fill="auto"/>
            <w:vAlign w:val="center"/>
          </w:tcPr>
          <w:p w14:paraId="03470B4A" w14:textId="77777777" w:rsidR="005E06CA" w:rsidRPr="0045445E" w:rsidRDefault="005E06CA" w:rsidP="005E06CA">
            <w:pPr>
              <w:jc w:val="both"/>
              <w:rPr>
                <w:rFonts w:ascii="Arial" w:hAnsi="Arial" w:cs="Arial"/>
                <w:bCs/>
                <w:sz w:val="18"/>
                <w:szCs w:val="18"/>
              </w:rPr>
            </w:pPr>
            <w:r>
              <w:rPr>
                <w:rFonts w:ascii="Arial" w:hAnsi="Arial" w:cs="Arial"/>
                <w:sz w:val="18"/>
                <w:szCs w:val="18"/>
              </w:rPr>
              <w:t>Preservation not required if analyzed within 15 minutes.</w:t>
            </w:r>
            <w:r w:rsidR="009A6819">
              <w:rPr>
                <w:rFonts w:ascii="Arial" w:hAnsi="Arial" w:cs="Arial"/>
                <w:sz w:val="18"/>
                <w:szCs w:val="18"/>
              </w:rPr>
              <w:t xml:space="preserve"> However, mitigation of interferences would still be required.</w:t>
            </w:r>
          </w:p>
        </w:tc>
      </w:tr>
      <w:tr w:rsidR="009A6819" w:rsidRPr="00A0149B" w14:paraId="740CED63" w14:textId="77777777" w:rsidTr="00EB401E">
        <w:trPr>
          <w:trHeight w:val="458"/>
          <w:jc w:val="center"/>
        </w:trPr>
        <w:tc>
          <w:tcPr>
            <w:tcW w:w="408" w:type="dxa"/>
            <w:tcBorders>
              <w:top w:val="single" w:sz="4" w:space="0" w:color="auto"/>
            </w:tcBorders>
            <w:shd w:val="clear" w:color="auto" w:fill="auto"/>
            <w:noWrap/>
            <w:vAlign w:val="center"/>
          </w:tcPr>
          <w:p w14:paraId="32CD40B0" w14:textId="77777777" w:rsidR="009A6819" w:rsidRPr="0045445E" w:rsidRDefault="009A6819" w:rsidP="000E0F14">
            <w:pPr>
              <w:numPr>
                <w:ilvl w:val="0"/>
                <w:numId w:val="1"/>
              </w:numPr>
              <w:ind w:left="72" w:firstLine="0"/>
              <w:jc w:val="center"/>
              <w:rPr>
                <w:rFonts w:ascii="Arial" w:hAnsi="Arial" w:cs="Arial"/>
                <w:bCs/>
                <w:sz w:val="18"/>
                <w:szCs w:val="18"/>
              </w:rPr>
            </w:pPr>
          </w:p>
        </w:tc>
        <w:tc>
          <w:tcPr>
            <w:tcW w:w="4896" w:type="dxa"/>
            <w:shd w:val="clear" w:color="auto" w:fill="auto"/>
            <w:noWrap/>
            <w:vAlign w:val="center"/>
          </w:tcPr>
          <w:p w14:paraId="74508F98" w14:textId="51E55BBB" w:rsidR="009A6819" w:rsidRDefault="00644BE7" w:rsidP="009A6819">
            <w:pPr>
              <w:jc w:val="both"/>
              <w:rPr>
                <w:rFonts w:ascii="Arial" w:hAnsi="Arial" w:cs="Arial"/>
                <w:sz w:val="18"/>
                <w:szCs w:val="18"/>
              </w:rPr>
            </w:pPr>
            <w:r>
              <w:rPr>
                <w:rFonts w:ascii="Arial" w:hAnsi="Arial" w:cs="Arial"/>
                <w:bCs/>
                <w:sz w:val="18"/>
                <w:szCs w:val="18"/>
              </w:rPr>
              <w:t xml:space="preserve">Are samples transported and stored at ≤ 6°C without freezing? </w:t>
            </w:r>
            <w:r w:rsidR="009A6819" w:rsidRPr="000B000E">
              <w:rPr>
                <w:rFonts w:ascii="Arial" w:hAnsi="Arial"/>
                <w:spacing w:val="-2"/>
                <w:sz w:val="18"/>
                <w:szCs w:val="18"/>
              </w:rPr>
              <w:t>[</w:t>
            </w:r>
            <w:r w:rsidR="009A6819" w:rsidRPr="000B000E">
              <w:rPr>
                <w:rFonts w:ascii="Arial" w:hAnsi="Arial" w:cs="Arial"/>
                <w:sz w:val="18"/>
                <w:szCs w:val="18"/>
              </w:rPr>
              <w:t xml:space="preserve">40 CFR </w:t>
            </w:r>
            <w:r w:rsidR="009A6819">
              <w:rPr>
                <w:rFonts w:ascii="Arial" w:hAnsi="Arial" w:cs="Arial"/>
                <w:sz w:val="18"/>
                <w:szCs w:val="18"/>
              </w:rPr>
              <w:t>136.3</w:t>
            </w:r>
            <w:r w:rsidR="009A6819" w:rsidRPr="000B000E">
              <w:rPr>
                <w:rFonts w:ascii="Arial" w:hAnsi="Arial" w:cs="Arial"/>
                <w:sz w:val="18"/>
                <w:szCs w:val="18"/>
              </w:rPr>
              <w:t xml:space="preserve"> Table II</w:t>
            </w:r>
            <w:r w:rsidR="009A6819">
              <w:rPr>
                <w:rFonts w:ascii="Arial" w:hAnsi="Arial" w:cs="Arial"/>
                <w:sz w:val="18"/>
                <w:szCs w:val="18"/>
              </w:rPr>
              <w:t xml:space="preserve"> and footnote 18</w:t>
            </w:r>
            <w:r w:rsidR="009A6819" w:rsidRPr="000B000E">
              <w:rPr>
                <w:rFonts w:ascii="Arial" w:hAnsi="Arial"/>
                <w:spacing w:val="-2"/>
                <w:sz w:val="18"/>
                <w:szCs w:val="18"/>
              </w:rPr>
              <w:t>]</w:t>
            </w:r>
          </w:p>
        </w:tc>
        <w:tc>
          <w:tcPr>
            <w:tcW w:w="450" w:type="dxa"/>
            <w:shd w:val="clear" w:color="auto" w:fill="auto"/>
            <w:noWrap/>
            <w:vAlign w:val="center"/>
          </w:tcPr>
          <w:p w14:paraId="51A1B241" w14:textId="77777777" w:rsidR="009A6819" w:rsidRPr="0045445E" w:rsidRDefault="009A6819" w:rsidP="009A6819">
            <w:pPr>
              <w:jc w:val="both"/>
              <w:rPr>
                <w:rFonts w:ascii="Arial" w:hAnsi="Arial" w:cs="Arial"/>
                <w:bCs/>
                <w:sz w:val="18"/>
                <w:szCs w:val="18"/>
              </w:rPr>
            </w:pPr>
          </w:p>
        </w:tc>
        <w:tc>
          <w:tcPr>
            <w:tcW w:w="450" w:type="dxa"/>
            <w:shd w:val="clear" w:color="auto" w:fill="auto"/>
            <w:noWrap/>
            <w:vAlign w:val="center"/>
          </w:tcPr>
          <w:p w14:paraId="43404127" w14:textId="77777777" w:rsidR="009A6819" w:rsidRPr="0045445E" w:rsidRDefault="009A6819" w:rsidP="009A6819">
            <w:pPr>
              <w:jc w:val="both"/>
              <w:rPr>
                <w:rFonts w:ascii="Arial" w:hAnsi="Arial" w:cs="Arial"/>
                <w:bCs/>
                <w:sz w:val="18"/>
                <w:szCs w:val="18"/>
              </w:rPr>
            </w:pPr>
          </w:p>
        </w:tc>
        <w:tc>
          <w:tcPr>
            <w:tcW w:w="4896" w:type="dxa"/>
            <w:shd w:val="clear" w:color="auto" w:fill="auto"/>
            <w:vAlign w:val="center"/>
          </w:tcPr>
          <w:p w14:paraId="13105155" w14:textId="77777777" w:rsidR="009A6819" w:rsidRDefault="009A6819" w:rsidP="009A6819">
            <w:pPr>
              <w:jc w:val="both"/>
              <w:rPr>
                <w:rFonts w:ascii="Arial" w:hAnsi="Arial" w:cs="Arial"/>
                <w:sz w:val="18"/>
                <w:szCs w:val="18"/>
              </w:rPr>
            </w:pPr>
            <w:r>
              <w:rPr>
                <w:rFonts w:ascii="Arial" w:hAnsi="Arial" w:cs="Arial"/>
                <w:sz w:val="18"/>
                <w:szCs w:val="18"/>
              </w:rPr>
              <w:t xml:space="preserve">40 CFR footnote 2 allows 15 minutes for sample preservation, including thermal. This means that if a sample is received in the lab within 15 minutes it is not required to be on ice. </w:t>
            </w:r>
            <w:r>
              <w:rPr>
                <w:rFonts w:ascii="Arial" w:hAnsi="Arial"/>
                <w:spacing w:val="-2"/>
                <w:sz w:val="18"/>
                <w:szCs w:val="18"/>
              </w:rPr>
              <w:t>Document temperature downward trend for short transport samples.</w:t>
            </w:r>
          </w:p>
        </w:tc>
      </w:tr>
      <w:tr w:rsidR="0045445E" w:rsidRPr="00A0149B" w14:paraId="5C8E372F" w14:textId="77777777" w:rsidTr="00EB401E">
        <w:trPr>
          <w:trHeight w:val="458"/>
          <w:jc w:val="center"/>
        </w:trPr>
        <w:tc>
          <w:tcPr>
            <w:tcW w:w="408" w:type="dxa"/>
            <w:tcBorders>
              <w:top w:val="single" w:sz="4" w:space="0" w:color="auto"/>
            </w:tcBorders>
            <w:shd w:val="clear" w:color="auto" w:fill="auto"/>
            <w:noWrap/>
            <w:vAlign w:val="center"/>
          </w:tcPr>
          <w:p w14:paraId="2EFBE20E" w14:textId="77777777" w:rsidR="0045445E" w:rsidRPr="00A9745B" w:rsidRDefault="0045445E" w:rsidP="000E0F14">
            <w:pPr>
              <w:numPr>
                <w:ilvl w:val="0"/>
                <w:numId w:val="1"/>
              </w:numPr>
              <w:ind w:left="72" w:firstLine="0"/>
              <w:jc w:val="center"/>
              <w:rPr>
                <w:rFonts w:ascii="Arial" w:hAnsi="Arial" w:cs="Arial"/>
                <w:bCs/>
                <w:sz w:val="18"/>
                <w:szCs w:val="18"/>
              </w:rPr>
            </w:pPr>
          </w:p>
        </w:tc>
        <w:tc>
          <w:tcPr>
            <w:tcW w:w="4896" w:type="dxa"/>
            <w:tcBorders>
              <w:top w:val="single" w:sz="4" w:space="0" w:color="auto"/>
            </w:tcBorders>
            <w:shd w:val="clear" w:color="auto" w:fill="auto"/>
            <w:noWrap/>
            <w:vAlign w:val="center"/>
          </w:tcPr>
          <w:p w14:paraId="101C0CEE" w14:textId="77777777" w:rsidR="0045445E" w:rsidRPr="00A9745B" w:rsidRDefault="00A9745B" w:rsidP="00A9745B">
            <w:pPr>
              <w:jc w:val="both"/>
              <w:rPr>
                <w:rFonts w:ascii="Arial" w:hAnsi="Arial" w:cs="Arial"/>
                <w:bCs/>
                <w:sz w:val="18"/>
                <w:szCs w:val="18"/>
              </w:rPr>
            </w:pPr>
            <w:r w:rsidRPr="00A9745B">
              <w:rPr>
                <w:rFonts w:ascii="Arial" w:hAnsi="Arial" w:cs="Arial"/>
                <w:bCs/>
                <w:sz w:val="18"/>
                <w:szCs w:val="18"/>
              </w:rPr>
              <w:t xml:space="preserve">Upon receipt at the laboratory, </w:t>
            </w:r>
            <w:r>
              <w:rPr>
                <w:rFonts w:ascii="Arial" w:hAnsi="Arial" w:cs="Arial"/>
                <w:bCs/>
                <w:sz w:val="18"/>
                <w:szCs w:val="18"/>
              </w:rPr>
              <w:t xml:space="preserve">are samples tested </w:t>
            </w:r>
            <w:r w:rsidRPr="00A9745B">
              <w:rPr>
                <w:rFonts w:ascii="Arial" w:hAnsi="Arial" w:cs="Arial"/>
                <w:bCs/>
                <w:sz w:val="18"/>
                <w:szCs w:val="18"/>
              </w:rPr>
              <w:t>for pH, sulfides and oxidants</w:t>
            </w:r>
            <w:r>
              <w:rPr>
                <w:rFonts w:ascii="Arial" w:hAnsi="Arial" w:cs="Arial"/>
                <w:bCs/>
                <w:sz w:val="18"/>
                <w:szCs w:val="18"/>
              </w:rPr>
              <w:t xml:space="preserve"> to verify proper mitigation of interferences and subsequent preservation? </w:t>
            </w:r>
            <w:r w:rsidRPr="00A9745B">
              <w:rPr>
                <w:rFonts w:ascii="Arial" w:hAnsi="Arial" w:cs="Arial"/>
                <w:bCs/>
                <w:sz w:val="18"/>
                <w:szCs w:val="18"/>
              </w:rPr>
              <w:t>[ASTM D7365–09a</w:t>
            </w:r>
            <w:r w:rsidR="00613E2A">
              <w:rPr>
                <w:rFonts w:ascii="Arial" w:hAnsi="Arial" w:cs="Arial"/>
                <w:bCs/>
                <w:sz w:val="18"/>
                <w:szCs w:val="18"/>
              </w:rPr>
              <w:t xml:space="preserve"> (15)</w:t>
            </w:r>
            <w:r w:rsidRPr="00A9745B">
              <w:rPr>
                <w:rFonts w:ascii="Arial" w:hAnsi="Arial" w:cs="Arial"/>
                <w:bCs/>
                <w:sz w:val="18"/>
                <w:szCs w:val="18"/>
              </w:rPr>
              <w:t>, Section 8.</w:t>
            </w:r>
            <w:r>
              <w:rPr>
                <w:rFonts w:ascii="Arial" w:hAnsi="Arial" w:cs="Arial"/>
                <w:bCs/>
                <w:sz w:val="18"/>
                <w:szCs w:val="18"/>
              </w:rPr>
              <w:t>4.1</w:t>
            </w:r>
            <w:r w:rsidRPr="00A9745B">
              <w:rPr>
                <w:rFonts w:ascii="Arial" w:hAnsi="Arial" w:cs="Arial"/>
                <w:bCs/>
                <w:sz w:val="18"/>
                <w:szCs w:val="18"/>
              </w:rPr>
              <w:t>]</w:t>
            </w:r>
          </w:p>
        </w:tc>
        <w:tc>
          <w:tcPr>
            <w:tcW w:w="450" w:type="dxa"/>
            <w:shd w:val="clear" w:color="auto" w:fill="auto"/>
            <w:noWrap/>
            <w:vAlign w:val="center"/>
          </w:tcPr>
          <w:p w14:paraId="1F28B1C6" w14:textId="77777777" w:rsidR="0045445E" w:rsidRPr="00A9745B" w:rsidRDefault="0045445E" w:rsidP="00A9745B">
            <w:pPr>
              <w:jc w:val="both"/>
              <w:rPr>
                <w:rFonts w:ascii="Arial" w:hAnsi="Arial" w:cs="Arial"/>
                <w:bCs/>
                <w:sz w:val="18"/>
                <w:szCs w:val="18"/>
              </w:rPr>
            </w:pPr>
          </w:p>
        </w:tc>
        <w:tc>
          <w:tcPr>
            <w:tcW w:w="450" w:type="dxa"/>
            <w:shd w:val="clear" w:color="auto" w:fill="auto"/>
            <w:noWrap/>
            <w:vAlign w:val="center"/>
          </w:tcPr>
          <w:p w14:paraId="7738ABF4" w14:textId="77777777" w:rsidR="0045445E" w:rsidRPr="00A9745B" w:rsidRDefault="0045445E" w:rsidP="00C40A5F">
            <w:pPr>
              <w:jc w:val="both"/>
              <w:rPr>
                <w:rFonts w:ascii="Arial" w:hAnsi="Arial" w:cs="Arial"/>
                <w:bCs/>
                <w:sz w:val="18"/>
                <w:szCs w:val="18"/>
              </w:rPr>
            </w:pPr>
          </w:p>
        </w:tc>
        <w:tc>
          <w:tcPr>
            <w:tcW w:w="4896" w:type="dxa"/>
            <w:shd w:val="clear" w:color="auto" w:fill="auto"/>
            <w:vAlign w:val="center"/>
          </w:tcPr>
          <w:p w14:paraId="5429A43A" w14:textId="1CF60CD5" w:rsidR="0045445E" w:rsidRPr="00A9745B" w:rsidRDefault="00A9745B" w:rsidP="00A9745B">
            <w:pPr>
              <w:jc w:val="both"/>
              <w:rPr>
                <w:rFonts w:ascii="Arial" w:hAnsi="Arial" w:cs="Arial"/>
                <w:bCs/>
                <w:sz w:val="18"/>
                <w:szCs w:val="18"/>
              </w:rPr>
            </w:pPr>
            <w:r w:rsidRPr="00A9745B">
              <w:rPr>
                <w:rFonts w:ascii="Arial" w:hAnsi="Arial" w:cs="Arial"/>
                <w:bCs/>
                <w:sz w:val="18"/>
                <w:szCs w:val="18"/>
              </w:rPr>
              <w:t>Upon receipt of sample(s) at the laboratory, verify that</w:t>
            </w:r>
            <w:r>
              <w:rPr>
                <w:rFonts w:ascii="Arial" w:hAnsi="Arial" w:cs="Arial"/>
                <w:bCs/>
                <w:sz w:val="18"/>
                <w:szCs w:val="18"/>
              </w:rPr>
              <w:t xml:space="preserve"> </w:t>
            </w:r>
            <w:r w:rsidRPr="00A9745B">
              <w:rPr>
                <w:rFonts w:ascii="Arial" w:hAnsi="Arial" w:cs="Arial"/>
                <w:bCs/>
                <w:sz w:val="18"/>
                <w:szCs w:val="18"/>
              </w:rPr>
              <w:t>interferences are not present as indicated in this practice. At a</w:t>
            </w:r>
            <w:r>
              <w:rPr>
                <w:rFonts w:ascii="Arial" w:hAnsi="Arial" w:cs="Arial"/>
                <w:bCs/>
                <w:sz w:val="18"/>
                <w:szCs w:val="18"/>
              </w:rPr>
              <w:t xml:space="preserve"> </w:t>
            </w:r>
            <w:r w:rsidRPr="00A9745B">
              <w:rPr>
                <w:rFonts w:ascii="Arial" w:hAnsi="Arial" w:cs="Arial"/>
                <w:bCs/>
                <w:sz w:val="18"/>
                <w:szCs w:val="18"/>
              </w:rPr>
              <w:t>minimum, test unknown samples for pH, sulfides and oxidants</w:t>
            </w:r>
            <w:r>
              <w:rPr>
                <w:rFonts w:ascii="Arial" w:hAnsi="Arial" w:cs="Arial"/>
                <w:bCs/>
                <w:sz w:val="18"/>
                <w:szCs w:val="18"/>
              </w:rPr>
              <w:t xml:space="preserve"> </w:t>
            </w:r>
            <w:r w:rsidRPr="00A9745B">
              <w:rPr>
                <w:rFonts w:ascii="Arial" w:hAnsi="Arial" w:cs="Arial"/>
                <w:bCs/>
                <w:sz w:val="18"/>
                <w:szCs w:val="18"/>
              </w:rPr>
              <w:t xml:space="preserve">using pH indicator test strips, lead acetate test strips </w:t>
            </w:r>
            <w:r w:rsidRPr="009A6819">
              <w:rPr>
                <w:rFonts w:ascii="Arial" w:hAnsi="Arial" w:cs="Arial"/>
                <w:bCs/>
                <w:sz w:val="18"/>
                <w:szCs w:val="18"/>
                <w:u w:val="single"/>
              </w:rPr>
              <w:t>previously moistened with acetate buffer</w:t>
            </w:r>
            <w:r w:rsidRPr="00A9745B">
              <w:rPr>
                <w:rFonts w:ascii="Arial" w:hAnsi="Arial" w:cs="Arial"/>
                <w:bCs/>
                <w:sz w:val="18"/>
                <w:szCs w:val="18"/>
              </w:rPr>
              <w:t xml:space="preserve"> and KI starch paper, respectively.</w:t>
            </w:r>
            <w:r>
              <w:rPr>
                <w:rFonts w:ascii="Arial" w:hAnsi="Arial" w:cs="Arial"/>
                <w:bCs/>
                <w:sz w:val="18"/>
                <w:szCs w:val="18"/>
              </w:rPr>
              <w:t xml:space="preserve"> </w:t>
            </w:r>
            <w:r w:rsidRPr="00A9745B">
              <w:rPr>
                <w:rFonts w:ascii="Arial" w:hAnsi="Arial" w:cs="Arial"/>
                <w:bCs/>
                <w:sz w:val="18"/>
                <w:szCs w:val="18"/>
              </w:rPr>
              <w:t>Document and mitigate any interference discovered in the</w:t>
            </w:r>
            <w:r>
              <w:rPr>
                <w:rFonts w:ascii="Arial" w:hAnsi="Arial" w:cs="Arial"/>
                <w:bCs/>
                <w:sz w:val="18"/>
                <w:szCs w:val="18"/>
              </w:rPr>
              <w:t xml:space="preserve"> </w:t>
            </w:r>
            <w:r w:rsidRPr="00A9745B">
              <w:rPr>
                <w:rFonts w:ascii="Arial" w:hAnsi="Arial" w:cs="Arial"/>
                <w:bCs/>
                <w:sz w:val="18"/>
                <w:szCs w:val="18"/>
              </w:rPr>
              <w:t>laboratory, and if necessary, recollect the sample to mitigate the</w:t>
            </w:r>
            <w:r>
              <w:rPr>
                <w:rFonts w:ascii="Arial" w:hAnsi="Arial" w:cs="Arial"/>
                <w:bCs/>
                <w:sz w:val="18"/>
                <w:szCs w:val="18"/>
              </w:rPr>
              <w:t xml:space="preserve"> </w:t>
            </w:r>
            <w:r w:rsidRPr="00A9745B">
              <w:rPr>
                <w:rFonts w:ascii="Arial" w:hAnsi="Arial" w:cs="Arial"/>
                <w:bCs/>
                <w:sz w:val="18"/>
                <w:szCs w:val="18"/>
              </w:rPr>
              <w:t>interference at time of collection. If resampling is not possible,</w:t>
            </w:r>
            <w:r>
              <w:rPr>
                <w:rFonts w:ascii="Arial" w:hAnsi="Arial" w:cs="Arial"/>
                <w:bCs/>
                <w:sz w:val="18"/>
                <w:szCs w:val="18"/>
              </w:rPr>
              <w:t xml:space="preserve"> </w:t>
            </w:r>
            <w:r w:rsidRPr="00A9745B">
              <w:rPr>
                <w:rFonts w:ascii="Arial" w:hAnsi="Arial" w:cs="Arial"/>
                <w:bCs/>
                <w:sz w:val="18"/>
                <w:szCs w:val="18"/>
              </w:rPr>
              <w:t>qualify the result by describing the potential interference.</w:t>
            </w:r>
          </w:p>
        </w:tc>
      </w:tr>
      <w:tr w:rsidR="00C40A5F" w:rsidRPr="00A0149B" w14:paraId="127F3859" w14:textId="77777777" w:rsidTr="00EB401E">
        <w:trPr>
          <w:trHeight w:val="620"/>
          <w:jc w:val="center"/>
        </w:trPr>
        <w:tc>
          <w:tcPr>
            <w:tcW w:w="408" w:type="dxa"/>
            <w:shd w:val="clear" w:color="auto" w:fill="auto"/>
            <w:noWrap/>
            <w:vAlign w:val="center"/>
          </w:tcPr>
          <w:p w14:paraId="56E7F86A" w14:textId="77777777" w:rsidR="00C40A5F" w:rsidRPr="00A0149B" w:rsidRDefault="00C40A5F" w:rsidP="000E0F14">
            <w:pPr>
              <w:numPr>
                <w:ilvl w:val="0"/>
                <w:numId w:val="1"/>
              </w:numPr>
              <w:ind w:left="72" w:firstLine="0"/>
              <w:jc w:val="center"/>
              <w:rPr>
                <w:rFonts w:ascii="Arial" w:hAnsi="Arial" w:cs="Arial"/>
                <w:sz w:val="18"/>
                <w:szCs w:val="18"/>
              </w:rPr>
            </w:pPr>
          </w:p>
        </w:tc>
        <w:tc>
          <w:tcPr>
            <w:tcW w:w="4896" w:type="dxa"/>
            <w:shd w:val="clear" w:color="auto" w:fill="auto"/>
            <w:noWrap/>
            <w:vAlign w:val="center"/>
          </w:tcPr>
          <w:p w14:paraId="1C31DB65" w14:textId="77777777" w:rsidR="00C40A5F" w:rsidRDefault="00C40A5F" w:rsidP="00C40A5F">
            <w:pPr>
              <w:jc w:val="both"/>
              <w:rPr>
                <w:rFonts w:ascii="Arial" w:hAnsi="Arial" w:cs="Arial"/>
                <w:sz w:val="18"/>
                <w:szCs w:val="18"/>
              </w:rPr>
            </w:pPr>
            <w:r w:rsidRPr="007E6DD9">
              <w:rPr>
                <w:rFonts w:ascii="Arial" w:hAnsi="Arial" w:cs="Arial"/>
                <w:sz w:val="18"/>
                <w:szCs w:val="18"/>
              </w:rPr>
              <w:t xml:space="preserve">Are samples </w:t>
            </w:r>
            <w:r w:rsidR="00D74057">
              <w:rPr>
                <w:rFonts w:ascii="Arial" w:hAnsi="Arial" w:cs="Arial"/>
                <w:sz w:val="18"/>
                <w:szCs w:val="18"/>
              </w:rPr>
              <w:t>stored</w:t>
            </w:r>
            <w:r w:rsidRPr="007E6DD9">
              <w:rPr>
                <w:rFonts w:ascii="Arial" w:hAnsi="Arial" w:cs="Arial"/>
                <w:sz w:val="18"/>
                <w:szCs w:val="18"/>
              </w:rPr>
              <w:t xml:space="preserve"> </w:t>
            </w:r>
            <w:r w:rsidR="00D74057">
              <w:rPr>
                <w:rFonts w:ascii="Arial" w:hAnsi="Arial" w:cs="Arial"/>
                <w:sz w:val="18"/>
                <w:szCs w:val="18"/>
              </w:rPr>
              <w:t>at ≤</w:t>
            </w:r>
            <w:r w:rsidRPr="007E6DD9">
              <w:rPr>
                <w:rFonts w:ascii="Arial" w:hAnsi="Arial" w:cs="Arial"/>
                <w:sz w:val="18"/>
                <w:szCs w:val="18"/>
              </w:rPr>
              <w:t xml:space="preserve"> </w:t>
            </w:r>
            <w:r>
              <w:rPr>
                <w:rFonts w:ascii="Arial" w:hAnsi="Arial" w:cs="Arial"/>
                <w:sz w:val="18"/>
                <w:szCs w:val="18"/>
              </w:rPr>
              <w:t>6</w:t>
            </w:r>
            <w:r w:rsidRPr="007E6DD9">
              <w:rPr>
                <w:rFonts w:ascii="Arial" w:hAnsi="Arial" w:cs="Arial"/>
                <w:sz w:val="18"/>
                <w:szCs w:val="18"/>
              </w:rPr>
              <w:t>°C</w:t>
            </w:r>
            <w:r w:rsidR="00D74057">
              <w:rPr>
                <w:rFonts w:ascii="Arial" w:hAnsi="Arial" w:cs="Arial"/>
                <w:sz w:val="18"/>
                <w:szCs w:val="18"/>
              </w:rPr>
              <w:t>, without freezing</w:t>
            </w:r>
            <w:r w:rsidRPr="007E6DD9">
              <w:rPr>
                <w:rFonts w:ascii="Arial" w:hAnsi="Arial" w:cs="Arial"/>
                <w:sz w:val="18"/>
                <w:szCs w:val="18"/>
              </w:rPr>
              <w:t>?</w:t>
            </w:r>
            <w:r>
              <w:rPr>
                <w:rFonts w:ascii="Arial" w:hAnsi="Arial" w:cs="Arial"/>
                <w:sz w:val="18"/>
                <w:szCs w:val="18"/>
              </w:rPr>
              <w:t xml:space="preserve"> </w:t>
            </w:r>
          </w:p>
          <w:p w14:paraId="3FBA5FD9" w14:textId="77777777" w:rsidR="00C40A5F" w:rsidRPr="0067392B" w:rsidRDefault="00C40A5F" w:rsidP="00C40A5F">
            <w:pPr>
              <w:jc w:val="both"/>
              <w:rPr>
                <w:rFonts w:ascii="Arial" w:hAnsi="Arial" w:cs="Arial"/>
                <w:sz w:val="18"/>
                <w:szCs w:val="18"/>
              </w:rPr>
            </w:pPr>
            <w:r w:rsidRPr="000B000E">
              <w:rPr>
                <w:rFonts w:ascii="Arial" w:hAnsi="Arial"/>
                <w:spacing w:val="-2"/>
                <w:sz w:val="18"/>
                <w:szCs w:val="18"/>
              </w:rPr>
              <w:t>[</w:t>
            </w:r>
            <w:r w:rsidRPr="000B000E">
              <w:rPr>
                <w:rFonts w:ascii="Arial" w:hAnsi="Arial" w:cs="Arial"/>
                <w:sz w:val="18"/>
                <w:szCs w:val="18"/>
              </w:rPr>
              <w:t xml:space="preserve">40 CFR </w:t>
            </w:r>
            <w:r>
              <w:rPr>
                <w:rFonts w:ascii="Arial" w:hAnsi="Arial" w:cs="Arial"/>
                <w:sz w:val="18"/>
                <w:szCs w:val="18"/>
              </w:rPr>
              <w:t>136.3</w:t>
            </w:r>
            <w:r w:rsidRPr="000B000E">
              <w:rPr>
                <w:rFonts w:ascii="Arial" w:hAnsi="Arial" w:cs="Arial"/>
                <w:sz w:val="18"/>
                <w:szCs w:val="18"/>
              </w:rPr>
              <w:t xml:space="preserve"> Table II</w:t>
            </w:r>
            <w:r>
              <w:rPr>
                <w:rFonts w:ascii="Arial" w:hAnsi="Arial" w:cs="Arial"/>
                <w:sz w:val="18"/>
                <w:szCs w:val="18"/>
              </w:rPr>
              <w:t xml:space="preserve"> and footnote 18</w:t>
            </w:r>
            <w:r w:rsidRPr="000B000E">
              <w:rPr>
                <w:rFonts w:ascii="Arial" w:hAnsi="Arial"/>
                <w:spacing w:val="-2"/>
                <w:sz w:val="18"/>
                <w:szCs w:val="18"/>
              </w:rPr>
              <w:t>]</w:t>
            </w:r>
          </w:p>
        </w:tc>
        <w:tc>
          <w:tcPr>
            <w:tcW w:w="450" w:type="dxa"/>
            <w:shd w:val="clear" w:color="auto" w:fill="auto"/>
            <w:noWrap/>
            <w:vAlign w:val="center"/>
          </w:tcPr>
          <w:p w14:paraId="6BFBDD79" w14:textId="77777777" w:rsidR="00C40A5F" w:rsidRPr="00A0149B" w:rsidRDefault="00C40A5F" w:rsidP="00C40A5F">
            <w:pPr>
              <w:rPr>
                <w:rFonts w:ascii="Arial" w:hAnsi="Arial" w:cs="Arial"/>
                <w:sz w:val="18"/>
                <w:szCs w:val="18"/>
              </w:rPr>
            </w:pPr>
          </w:p>
        </w:tc>
        <w:tc>
          <w:tcPr>
            <w:tcW w:w="450" w:type="dxa"/>
            <w:shd w:val="clear" w:color="auto" w:fill="auto"/>
            <w:noWrap/>
            <w:vAlign w:val="center"/>
          </w:tcPr>
          <w:p w14:paraId="386C5C66" w14:textId="77777777" w:rsidR="00C40A5F" w:rsidRPr="00A0149B" w:rsidRDefault="00C40A5F" w:rsidP="00C40A5F">
            <w:pPr>
              <w:rPr>
                <w:rFonts w:ascii="Arial" w:hAnsi="Arial" w:cs="Arial"/>
                <w:sz w:val="18"/>
                <w:szCs w:val="18"/>
              </w:rPr>
            </w:pPr>
          </w:p>
        </w:tc>
        <w:tc>
          <w:tcPr>
            <w:tcW w:w="4896" w:type="dxa"/>
            <w:shd w:val="clear" w:color="auto" w:fill="auto"/>
            <w:vAlign w:val="center"/>
          </w:tcPr>
          <w:p w14:paraId="30218F32" w14:textId="16AA43BE" w:rsidR="00C40A5F" w:rsidRPr="00A0149B" w:rsidRDefault="00C40A5F" w:rsidP="00C40A5F">
            <w:pPr>
              <w:rPr>
                <w:rFonts w:ascii="Arial" w:hAnsi="Arial" w:cs="Arial"/>
                <w:sz w:val="18"/>
                <w:szCs w:val="18"/>
              </w:rPr>
            </w:pPr>
          </w:p>
        </w:tc>
      </w:tr>
      <w:tr w:rsidR="00C40A5F" w:rsidRPr="00A0149B" w14:paraId="4DCA5181" w14:textId="77777777" w:rsidTr="00EB401E">
        <w:trPr>
          <w:trHeight w:val="665"/>
          <w:jc w:val="center"/>
        </w:trPr>
        <w:tc>
          <w:tcPr>
            <w:tcW w:w="408" w:type="dxa"/>
            <w:tcBorders>
              <w:bottom w:val="single" w:sz="4" w:space="0" w:color="auto"/>
            </w:tcBorders>
            <w:shd w:val="clear" w:color="auto" w:fill="auto"/>
            <w:noWrap/>
            <w:vAlign w:val="center"/>
          </w:tcPr>
          <w:p w14:paraId="35A1773D" w14:textId="77777777" w:rsidR="00C40A5F" w:rsidRPr="00A0149B" w:rsidRDefault="00C40A5F" w:rsidP="000E0F14">
            <w:pPr>
              <w:numPr>
                <w:ilvl w:val="0"/>
                <w:numId w:val="1"/>
              </w:numPr>
              <w:ind w:left="72" w:firstLine="0"/>
              <w:jc w:val="center"/>
              <w:rPr>
                <w:rFonts w:ascii="Arial" w:hAnsi="Arial" w:cs="Arial"/>
                <w:sz w:val="18"/>
                <w:szCs w:val="18"/>
              </w:rPr>
            </w:pPr>
          </w:p>
        </w:tc>
        <w:tc>
          <w:tcPr>
            <w:tcW w:w="4896" w:type="dxa"/>
            <w:tcBorders>
              <w:bottom w:val="single" w:sz="4" w:space="0" w:color="auto"/>
            </w:tcBorders>
            <w:shd w:val="clear" w:color="auto" w:fill="auto"/>
            <w:noWrap/>
            <w:vAlign w:val="center"/>
          </w:tcPr>
          <w:p w14:paraId="0E682EE3" w14:textId="77777777" w:rsidR="00C40A5F" w:rsidRDefault="00C40A5F" w:rsidP="00C40A5F">
            <w:pPr>
              <w:jc w:val="both"/>
              <w:rPr>
                <w:rFonts w:ascii="Arial" w:hAnsi="Arial"/>
                <w:spacing w:val="-2"/>
                <w:sz w:val="18"/>
                <w:szCs w:val="18"/>
              </w:rPr>
            </w:pPr>
            <w:r w:rsidRPr="0067392B">
              <w:rPr>
                <w:rFonts w:ascii="Arial" w:hAnsi="Arial"/>
                <w:spacing w:val="-2"/>
                <w:sz w:val="18"/>
                <w:szCs w:val="18"/>
              </w:rPr>
              <w:t xml:space="preserve">Are samples analyzed within </w:t>
            </w:r>
            <w:r w:rsidR="00D74057">
              <w:rPr>
                <w:rFonts w:ascii="Arial" w:hAnsi="Arial"/>
                <w:spacing w:val="-2"/>
                <w:sz w:val="18"/>
                <w:szCs w:val="18"/>
              </w:rPr>
              <w:t>14</w:t>
            </w:r>
            <w:r w:rsidRPr="0067392B">
              <w:rPr>
                <w:rFonts w:ascii="Arial" w:hAnsi="Arial"/>
                <w:spacing w:val="-2"/>
                <w:sz w:val="18"/>
                <w:szCs w:val="18"/>
              </w:rPr>
              <w:t xml:space="preserve"> days of collection?</w:t>
            </w:r>
          </w:p>
          <w:p w14:paraId="4DDB7821" w14:textId="1B71A856" w:rsidR="00C40A5F" w:rsidRPr="00A0149B" w:rsidRDefault="00C40A5F" w:rsidP="00C40A5F">
            <w:pPr>
              <w:jc w:val="both"/>
              <w:rPr>
                <w:rFonts w:ascii="Arial" w:hAnsi="Arial" w:cs="Arial"/>
                <w:sz w:val="18"/>
                <w:szCs w:val="18"/>
              </w:rPr>
            </w:pPr>
            <w:r w:rsidRPr="00A0149B">
              <w:rPr>
                <w:rFonts w:ascii="Arial" w:hAnsi="Arial" w:cs="Arial"/>
                <w:sz w:val="18"/>
                <w:szCs w:val="18"/>
              </w:rPr>
              <w:t>[40 CFR</w:t>
            </w:r>
            <w:r>
              <w:rPr>
                <w:rFonts w:ascii="Arial" w:hAnsi="Arial" w:cs="Arial"/>
                <w:sz w:val="18"/>
                <w:szCs w:val="18"/>
              </w:rPr>
              <w:t xml:space="preserve"> 136.3 Table II</w:t>
            </w:r>
            <w:r w:rsidRPr="00A0149B">
              <w:rPr>
                <w:rFonts w:ascii="Arial" w:hAnsi="Arial" w:cs="Arial"/>
                <w:sz w:val="18"/>
                <w:szCs w:val="18"/>
              </w:rPr>
              <w:t>]</w:t>
            </w:r>
            <w:r w:rsidR="00613E2A">
              <w:t xml:space="preserve"> </w:t>
            </w:r>
          </w:p>
        </w:tc>
        <w:tc>
          <w:tcPr>
            <w:tcW w:w="450" w:type="dxa"/>
            <w:tcBorders>
              <w:bottom w:val="single" w:sz="4" w:space="0" w:color="auto"/>
            </w:tcBorders>
            <w:shd w:val="clear" w:color="auto" w:fill="auto"/>
            <w:noWrap/>
            <w:vAlign w:val="center"/>
          </w:tcPr>
          <w:p w14:paraId="779C76A2" w14:textId="77777777" w:rsidR="00C40A5F" w:rsidRPr="00A0149B" w:rsidRDefault="00C40A5F" w:rsidP="00C40A5F">
            <w:pPr>
              <w:rPr>
                <w:rFonts w:ascii="Arial" w:hAnsi="Arial" w:cs="Arial"/>
                <w:sz w:val="18"/>
                <w:szCs w:val="18"/>
              </w:rPr>
            </w:pPr>
          </w:p>
        </w:tc>
        <w:tc>
          <w:tcPr>
            <w:tcW w:w="450" w:type="dxa"/>
            <w:tcBorders>
              <w:bottom w:val="single" w:sz="4" w:space="0" w:color="auto"/>
            </w:tcBorders>
            <w:shd w:val="clear" w:color="auto" w:fill="auto"/>
            <w:noWrap/>
            <w:vAlign w:val="center"/>
          </w:tcPr>
          <w:p w14:paraId="48800D3A" w14:textId="77777777" w:rsidR="00C40A5F" w:rsidRPr="00A0149B" w:rsidRDefault="00C40A5F" w:rsidP="00C40A5F">
            <w:pPr>
              <w:rPr>
                <w:rFonts w:ascii="Arial" w:hAnsi="Arial" w:cs="Arial"/>
                <w:sz w:val="18"/>
                <w:szCs w:val="18"/>
              </w:rPr>
            </w:pPr>
          </w:p>
        </w:tc>
        <w:tc>
          <w:tcPr>
            <w:tcW w:w="4896" w:type="dxa"/>
            <w:tcBorders>
              <w:bottom w:val="single" w:sz="4" w:space="0" w:color="auto"/>
            </w:tcBorders>
            <w:shd w:val="clear" w:color="auto" w:fill="auto"/>
            <w:vAlign w:val="center"/>
          </w:tcPr>
          <w:p w14:paraId="738844F5" w14:textId="5C66BE4B" w:rsidR="00C40A5F" w:rsidRPr="00A0149B" w:rsidRDefault="00C40A5F" w:rsidP="00613E2A">
            <w:pPr>
              <w:rPr>
                <w:rFonts w:ascii="Arial" w:hAnsi="Arial" w:cs="Arial"/>
                <w:sz w:val="18"/>
                <w:szCs w:val="18"/>
              </w:rPr>
            </w:pPr>
          </w:p>
        </w:tc>
      </w:tr>
      <w:tr w:rsidR="00760892" w:rsidRPr="00A0149B" w14:paraId="291345B5" w14:textId="77777777" w:rsidTr="00EB401E">
        <w:trPr>
          <w:trHeight w:val="665"/>
          <w:jc w:val="center"/>
        </w:trPr>
        <w:tc>
          <w:tcPr>
            <w:tcW w:w="408" w:type="dxa"/>
            <w:tcBorders>
              <w:bottom w:val="single" w:sz="4" w:space="0" w:color="auto"/>
            </w:tcBorders>
            <w:shd w:val="clear" w:color="auto" w:fill="auto"/>
            <w:noWrap/>
            <w:vAlign w:val="center"/>
          </w:tcPr>
          <w:p w14:paraId="47076996" w14:textId="77777777" w:rsidR="00760892" w:rsidRPr="00A0149B" w:rsidRDefault="00760892" w:rsidP="000E0F14">
            <w:pPr>
              <w:numPr>
                <w:ilvl w:val="0"/>
                <w:numId w:val="1"/>
              </w:numPr>
              <w:ind w:left="72" w:firstLine="0"/>
              <w:jc w:val="center"/>
              <w:rPr>
                <w:rFonts w:ascii="Arial" w:hAnsi="Arial" w:cs="Arial"/>
                <w:sz w:val="18"/>
                <w:szCs w:val="18"/>
              </w:rPr>
            </w:pPr>
          </w:p>
        </w:tc>
        <w:tc>
          <w:tcPr>
            <w:tcW w:w="4896" w:type="dxa"/>
            <w:tcBorders>
              <w:bottom w:val="single" w:sz="4" w:space="0" w:color="auto"/>
            </w:tcBorders>
            <w:shd w:val="clear" w:color="auto" w:fill="auto"/>
            <w:noWrap/>
            <w:vAlign w:val="center"/>
          </w:tcPr>
          <w:p w14:paraId="026A804E" w14:textId="6327133C" w:rsidR="00760892" w:rsidRPr="0067392B" w:rsidRDefault="00760892" w:rsidP="00760892">
            <w:pPr>
              <w:jc w:val="both"/>
              <w:rPr>
                <w:rFonts w:ascii="Arial" w:hAnsi="Arial"/>
                <w:spacing w:val="-2"/>
                <w:sz w:val="18"/>
                <w:szCs w:val="18"/>
              </w:rPr>
            </w:pPr>
            <w:r>
              <w:rPr>
                <w:rFonts w:ascii="Arial" w:hAnsi="Arial"/>
                <w:spacing w:val="-2"/>
                <w:sz w:val="18"/>
                <w:szCs w:val="18"/>
              </w:rPr>
              <w:t>Are samples analyzed within 24 hours when ascorbic acid is used as the reducing agent?</w:t>
            </w:r>
            <w:r>
              <w:t xml:space="preserve"> </w:t>
            </w:r>
            <w:r w:rsidRPr="003947D6">
              <w:rPr>
                <w:rFonts w:ascii="Arial" w:hAnsi="Arial"/>
                <w:spacing w:val="-2"/>
                <w:sz w:val="18"/>
                <w:szCs w:val="18"/>
              </w:rPr>
              <w:t>[ASTM D7365–09a (15), Section 8.3.9</w:t>
            </w:r>
            <w:r>
              <w:rPr>
                <w:rFonts w:ascii="Arial" w:hAnsi="Arial"/>
                <w:spacing w:val="-2"/>
                <w:sz w:val="18"/>
                <w:szCs w:val="18"/>
              </w:rPr>
              <w:t>.1</w:t>
            </w:r>
            <w:r w:rsidRPr="003947D6">
              <w:rPr>
                <w:rFonts w:ascii="Arial" w:hAnsi="Arial"/>
                <w:spacing w:val="-2"/>
                <w:sz w:val="18"/>
                <w:szCs w:val="18"/>
              </w:rPr>
              <w:t>]</w:t>
            </w:r>
          </w:p>
        </w:tc>
        <w:tc>
          <w:tcPr>
            <w:tcW w:w="450" w:type="dxa"/>
            <w:tcBorders>
              <w:bottom w:val="single" w:sz="4" w:space="0" w:color="auto"/>
            </w:tcBorders>
            <w:shd w:val="clear" w:color="auto" w:fill="auto"/>
            <w:noWrap/>
            <w:vAlign w:val="center"/>
          </w:tcPr>
          <w:p w14:paraId="4AC8D786" w14:textId="77777777" w:rsidR="00760892" w:rsidRPr="00A0149B" w:rsidRDefault="00760892" w:rsidP="00760892">
            <w:pPr>
              <w:rPr>
                <w:rFonts w:ascii="Arial" w:hAnsi="Arial" w:cs="Arial"/>
                <w:sz w:val="18"/>
                <w:szCs w:val="18"/>
              </w:rPr>
            </w:pPr>
          </w:p>
        </w:tc>
        <w:tc>
          <w:tcPr>
            <w:tcW w:w="450" w:type="dxa"/>
            <w:tcBorders>
              <w:bottom w:val="single" w:sz="4" w:space="0" w:color="auto"/>
            </w:tcBorders>
            <w:shd w:val="clear" w:color="auto" w:fill="auto"/>
            <w:noWrap/>
            <w:vAlign w:val="center"/>
          </w:tcPr>
          <w:p w14:paraId="16010973" w14:textId="77777777" w:rsidR="00760892" w:rsidRPr="00A0149B" w:rsidRDefault="00760892" w:rsidP="00760892">
            <w:pPr>
              <w:rPr>
                <w:rFonts w:ascii="Arial" w:hAnsi="Arial" w:cs="Arial"/>
                <w:sz w:val="18"/>
                <w:szCs w:val="18"/>
              </w:rPr>
            </w:pPr>
          </w:p>
        </w:tc>
        <w:tc>
          <w:tcPr>
            <w:tcW w:w="4896" w:type="dxa"/>
            <w:tcBorders>
              <w:bottom w:val="single" w:sz="4" w:space="0" w:color="auto"/>
            </w:tcBorders>
            <w:shd w:val="clear" w:color="auto" w:fill="auto"/>
            <w:vAlign w:val="center"/>
          </w:tcPr>
          <w:p w14:paraId="40D43C1F" w14:textId="3BB48F8C" w:rsidR="00760892" w:rsidRDefault="00760892" w:rsidP="00760892">
            <w:pPr>
              <w:rPr>
                <w:rFonts w:ascii="Arial" w:hAnsi="Arial" w:cs="Arial"/>
                <w:sz w:val="18"/>
                <w:szCs w:val="18"/>
              </w:rPr>
            </w:pPr>
            <w:r>
              <w:rPr>
                <w:rFonts w:ascii="Arial" w:hAnsi="Arial" w:cs="Arial"/>
                <w:sz w:val="18"/>
                <w:szCs w:val="18"/>
              </w:rPr>
              <w:t xml:space="preserve">Note: </w:t>
            </w:r>
            <w:r w:rsidRPr="00901F75">
              <w:rPr>
                <w:rFonts w:ascii="Arial" w:hAnsi="Arial" w:cs="Arial"/>
                <w:b/>
                <w:bCs/>
                <w:sz w:val="18"/>
                <w:szCs w:val="18"/>
              </w:rPr>
              <w:t>If Ascorbic acid is used, analysis must be performed within 24 hours</w:t>
            </w:r>
            <w:r w:rsidRPr="00613E2A">
              <w:rPr>
                <w:rFonts w:ascii="Arial" w:hAnsi="Arial" w:cs="Arial"/>
                <w:sz w:val="18"/>
                <w:szCs w:val="18"/>
              </w:rPr>
              <w:t xml:space="preserve"> to</w:t>
            </w:r>
            <w:r>
              <w:rPr>
                <w:rFonts w:ascii="Arial" w:hAnsi="Arial" w:cs="Arial"/>
                <w:sz w:val="18"/>
                <w:szCs w:val="18"/>
              </w:rPr>
              <w:t xml:space="preserve"> </w:t>
            </w:r>
            <w:r w:rsidRPr="00613E2A">
              <w:rPr>
                <w:rFonts w:ascii="Arial" w:hAnsi="Arial" w:cs="Arial"/>
                <w:sz w:val="18"/>
                <w:szCs w:val="18"/>
              </w:rPr>
              <w:t>avoid cyanide degradation unless the holding time has been</w:t>
            </w:r>
            <w:r>
              <w:rPr>
                <w:rFonts w:ascii="Arial" w:hAnsi="Arial" w:cs="Arial"/>
                <w:sz w:val="18"/>
                <w:szCs w:val="18"/>
              </w:rPr>
              <w:t xml:space="preserve"> </w:t>
            </w:r>
            <w:r w:rsidRPr="00613E2A">
              <w:rPr>
                <w:rFonts w:ascii="Arial" w:hAnsi="Arial" w:cs="Arial"/>
                <w:sz w:val="18"/>
                <w:szCs w:val="18"/>
              </w:rPr>
              <w:t>determined as described in Practice D4841 and Section 8.3.2</w:t>
            </w:r>
            <w:r>
              <w:rPr>
                <w:rFonts w:ascii="Arial" w:hAnsi="Arial" w:cs="Arial"/>
                <w:sz w:val="18"/>
                <w:szCs w:val="18"/>
              </w:rPr>
              <w:t>.</w:t>
            </w:r>
          </w:p>
        </w:tc>
      </w:tr>
      <w:tr w:rsidR="00C40A5F" w:rsidRPr="00A0149B" w14:paraId="416E1B71" w14:textId="77777777" w:rsidTr="00EB401E">
        <w:trPr>
          <w:trHeight w:val="512"/>
          <w:jc w:val="center"/>
        </w:trPr>
        <w:tc>
          <w:tcPr>
            <w:tcW w:w="408" w:type="dxa"/>
            <w:tcBorders>
              <w:bottom w:val="single" w:sz="4" w:space="0" w:color="auto"/>
            </w:tcBorders>
            <w:shd w:val="clear" w:color="auto" w:fill="D9D9D9"/>
            <w:noWrap/>
            <w:vAlign w:val="center"/>
          </w:tcPr>
          <w:p w14:paraId="65A5AE48" w14:textId="77777777" w:rsidR="00C40A5F" w:rsidRPr="00A0149B" w:rsidRDefault="00C40A5F" w:rsidP="000E0F14">
            <w:pPr>
              <w:ind w:left="72"/>
              <w:jc w:val="center"/>
              <w:rPr>
                <w:rFonts w:ascii="Arial" w:hAnsi="Arial" w:cs="Arial"/>
                <w:sz w:val="18"/>
                <w:szCs w:val="18"/>
              </w:rPr>
            </w:pPr>
          </w:p>
        </w:tc>
        <w:tc>
          <w:tcPr>
            <w:tcW w:w="4896" w:type="dxa"/>
            <w:tcBorders>
              <w:bottom w:val="single" w:sz="4" w:space="0" w:color="auto"/>
            </w:tcBorders>
            <w:shd w:val="clear" w:color="auto" w:fill="D9D9D9"/>
            <w:noWrap/>
            <w:vAlign w:val="center"/>
          </w:tcPr>
          <w:p w14:paraId="201BF9FE" w14:textId="77777777" w:rsidR="00C40A5F" w:rsidRPr="00560E41" w:rsidRDefault="00C40A5F" w:rsidP="00C40A5F">
            <w:pPr>
              <w:jc w:val="center"/>
              <w:rPr>
                <w:rFonts w:ascii="Arial" w:hAnsi="Arial" w:cs="Arial"/>
                <w:b/>
                <w:sz w:val="18"/>
                <w:szCs w:val="18"/>
              </w:rPr>
            </w:pPr>
            <w:r w:rsidRPr="00560E41">
              <w:rPr>
                <w:rFonts w:ascii="Arial" w:hAnsi="Arial" w:cs="Arial"/>
                <w:b/>
                <w:sz w:val="18"/>
                <w:szCs w:val="18"/>
              </w:rPr>
              <w:t xml:space="preserve">PROCEDURE – </w:t>
            </w:r>
            <w:r w:rsidR="00D74057">
              <w:rPr>
                <w:rFonts w:ascii="Arial" w:hAnsi="Arial" w:cs="Arial"/>
                <w:b/>
                <w:sz w:val="18"/>
                <w:szCs w:val="18"/>
              </w:rPr>
              <w:t>Distillation</w:t>
            </w:r>
          </w:p>
        </w:tc>
        <w:tc>
          <w:tcPr>
            <w:tcW w:w="450" w:type="dxa"/>
            <w:tcBorders>
              <w:bottom w:val="single" w:sz="4" w:space="0" w:color="auto"/>
            </w:tcBorders>
            <w:shd w:val="clear" w:color="auto" w:fill="D9D9D9"/>
            <w:noWrap/>
            <w:vAlign w:val="center"/>
          </w:tcPr>
          <w:p w14:paraId="6C524616" w14:textId="77777777" w:rsidR="00C40A5F" w:rsidRPr="009631EF" w:rsidRDefault="00C40A5F" w:rsidP="00C40A5F">
            <w:pPr>
              <w:jc w:val="both"/>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clear" w:color="auto" w:fill="D9D9D9"/>
            <w:noWrap/>
            <w:vAlign w:val="center"/>
          </w:tcPr>
          <w:p w14:paraId="2B579867" w14:textId="77777777" w:rsidR="00C40A5F" w:rsidRPr="009631EF" w:rsidRDefault="00C40A5F" w:rsidP="00C40A5F">
            <w:pPr>
              <w:jc w:val="both"/>
              <w:rPr>
                <w:rFonts w:ascii="Arial" w:hAnsi="Arial" w:cs="Arial"/>
                <w:b/>
                <w:sz w:val="18"/>
                <w:szCs w:val="18"/>
              </w:rPr>
            </w:pPr>
            <w:r>
              <w:rPr>
                <w:rFonts w:ascii="Arial" w:hAnsi="Arial" w:cs="Arial"/>
                <w:b/>
                <w:sz w:val="18"/>
                <w:szCs w:val="18"/>
              </w:rPr>
              <w:t>SOP</w:t>
            </w:r>
          </w:p>
        </w:tc>
        <w:tc>
          <w:tcPr>
            <w:tcW w:w="4896" w:type="dxa"/>
            <w:tcBorders>
              <w:bottom w:val="single" w:sz="4" w:space="0" w:color="auto"/>
            </w:tcBorders>
            <w:shd w:val="clear" w:color="auto" w:fill="D9D9D9"/>
            <w:vAlign w:val="center"/>
          </w:tcPr>
          <w:p w14:paraId="5A7E7C29" w14:textId="77777777" w:rsidR="00C40A5F" w:rsidRPr="00560E41" w:rsidRDefault="00C40A5F" w:rsidP="00C40A5F">
            <w:pPr>
              <w:jc w:val="center"/>
              <w:rPr>
                <w:rFonts w:ascii="Arial" w:hAnsi="Arial" w:cs="Arial"/>
                <w:b/>
                <w:sz w:val="18"/>
                <w:szCs w:val="18"/>
              </w:rPr>
            </w:pPr>
            <w:r w:rsidRPr="00560E41">
              <w:rPr>
                <w:rFonts w:ascii="Arial" w:hAnsi="Arial" w:cs="Arial"/>
                <w:b/>
                <w:sz w:val="18"/>
                <w:szCs w:val="18"/>
              </w:rPr>
              <w:t>EXPLANATION</w:t>
            </w:r>
          </w:p>
        </w:tc>
      </w:tr>
      <w:tr w:rsidR="0092257C" w:rsidRPr="00A0149B" w14:paraId="1610A0B2" w14:textId="77777777" w:rsidTr="00EB401E">
        <w:trPr>
          <w:trHeight w:val="512"/>
          <w:jc w:val="center"/>
        </w:trPr>
        <w:tc>
          <w:tcPr>
            <w:tcW w:w="408" w:type="dxa"/>
            <w:shd w:val="clear" w:color="auto" w:fill="auto"/>
            <w:noWrap/>
            <w:vAlign w:val="center"/>
          </w:tcPr>
          <w:p w14:paraId="381FA321" w14:textId="77777777" w:rsidR="0092257C" w:rsidRDefault="0092257C" w:rsidP="000E0F14">
            <w:pPr>
              <w:numPr>
                <w:ilvl w:val="0"/>
                <w:numId w:val="1"/>
              </w:numPr>
              <w:ind w:left="72" w:firstLine="0"/>
              <w:jc w:val="center"/>
              <w:rPr>
                <w:rFonts w:ascii="Arial" w:hAnsi="Arial" w:cs="Arial"/>
                <w:sz w:val="18"/>
                <w:szCs w:val="18"/>
              </w:rPr>
            </w:pPr>
          </w:p>
        </w:tc>
        <w:tc>
          <w:tcPr>
            <w:tcW w:w="4896" w:type="dxa"/>
            <w:shd w:val="clear" w:color="auto" w:fill="auto"/>
            <w:noWrap/>
            <w:vAlign w:val="center"/>
          </w:tcPr>
          <w:p w14:paraId="30C2041A" w14:textId="19680769" w:rsidR="0092257C" w:rsidRDefault="0092257C" w:rsidP="0092257C">
            <w:pPr>
              <w:jc w:val="both"/>
              <w:rPr>
                <w:rFonts w:ascii="Arial" w:hAnsi="Arial" w:cs="Arial"/>
                <w:sz w:val="18"/>
                <w:szCs w:val="18"/>
              </w:rPr>
            </w:pPr>
            <w:r>
              <w:rPr>
                <w:rFonts w:ascii="Arial" w:hAnsi="Arial" w:cs="Arial"/>
                <w:sz w:val="18"/>
                <w:szCs w:val="18"/>
              </w:rPr>
              <w:t xml:space="preserve">Is a </w:t>
            </w:r>
            <w:r w:rsidRPr="00570507">
              <w:rPr>
                <w:rFonts w:ascii="Arial" w:hAnsi="Arial" w:cs="Arial"/>
                <w:sz w:val="18"/>
                <w:szCs w:val="18"/>
              </w:rPr>
              <w:t>500 mL sample, containing not more than 10 mg CN- /L</w:t>
            </w:r>
            <w:r>
              <w:rPr>
                <w:rFonts w:ascii="Arial" w:hAnsi="Arial" w:cs="Arial"/>
                <w:sz w:val="18"/>
                <w:szCs w:val="18"/>
              </w:rPr>
              <w:t>, used for the distillation? [</w:t>
            </w:r>
            <w:r w:rsidR="003B379F">
              <w:rPr>
                <w:rFonts w:ascii="Arial" w:hAnsi="Arial" w:cs="Arial"/>
                <w:sz w:val="18"/>
                <w:szCs w:val="18"/>
              </w:rPr>
              <w:t xml:space="preserve">SM </w:t>
            </w:r>
            <w:r w:rsidRPr="00570507">
              <w:rPr>
                <w:rFonts w:ascii="Arial" w:hAnsi="Arial" w:cs="Arial"/>
                <w:sz w:val="18"/>
                <w:szCs w:val="18"/>
              </w:rPr>
              <w:t>4500-CN</w:t>
            </w:r>
            <w:r w:rsidRPr="00570507">
              <w:rPr>
                <w:rFonts w:ascii="Arial" w:hAnsi="Arial" w:cs="Arial"/>
                <w:sz w:val="18"/>
                <w:szCs w:val="18"/>
                <w:vertAlign w:val="superscript"/>
              </w:rPr>
              <w:t>-</w:t>
            </w:r>
            <w:r w:rsidRPr="00570507">
              <w:rPr>
                <w:rFonts w:ascii="Arial" w:hAnsi="Arial" w:cs="Arial"/>
                <w:sz w:val="18"/>
                <w:szCs w:val="18"/>
              </w:rPr>
              <w:t xml:space="preserve"> </w:t>
            </w:r>
            <w:r>
              <w:rPr>
                <w:rFonts w:ascii="Arial" w:hAnsi="Arial" w:cs="Arial"/>
                <w:sz w:val="18"/>
                <w:szCs w:val="18"/>
              </w:rPr>
              <w:t>C</w:t>
            </w:r>
            <w:r w:rsidRPr="00570507">
              <w:rPr>
                <w:rFonts w:ascii="Arial" w:hAnsi="Arial" w:cs="Arial"/>
                <w:sz w:val="18"/>
                <w:szCs w:val="18"/>
              </w:rPr>
              <w:t>–</w:t>
            </w:r>
            <w:r w:rsidR="00CA1C77">
              <w:rPr>
                <w:rFonts w:ascii="Arial" w:hAnsi="Arial" w:cs="Arial"/>
                <w:sz w:val="18"/>
                <w:szCs w:val="18"/>
              </w:rPr>
              <w:t>2021</w:t>
            </w:r>
            <w:r>
              <w:rPr>
                <w:rFonts w:ascii="Arial" w:hAnsi="Arial" w:cs="Arial"/>
                <w:sz w:val="18"/>
                <w:szCs w:val="18"/>
              </w:rPr>
              <w:t xml:space="preserve"> (4)(a)]</w:t>
            </w:r>
          </w:p>
        </w:tc>
        <w:tc>
          <w:tcPr>
            <w:tcW w:w="450" w:type="dxa"/>
            <w:tcBorders>
              <w:bottom w:val="single" w:sz="4" w:space="0" w:color="auto"/>
            </w:tcBorders>
            <w:shd w:val="clear" w:color="auto" w:fill="auto"/>
            <w:noWrap/>
            <w:vAlign w:val="center"/>
          </w:tcPr>
          <w:p w14:paraId="1E242E7E" w14:textId="77777777" w:rsidR="0092257C" w:rsidRDefault="0092257C" w:rsidP="0092257C">
            <w:pPr>
              <w:rPr>
                <w:rFonts w:ascii="Arial" w:hAnsi="Arial" w:cs="Arial"/>
                <w:sz w:val="18"/>
                <w:szCs w:val="18"/>
              </w:rPr>
            </w:pPr>
          </w:p>
        </w:tc>
        <w:tc>
          <w:tcPr>
            <w:tcW w:w="450" w:type="dxa"/>
            <w:tcBorders>
              <w:bottom w:val="single" w:sz="4" w:space="0" w:color="auto"/>
            </w:tcBorders>
            <w:shd w:val="clear" w:color="auto" w:fill="auto"/>
            <w:noWrap/>
            <w:vAlign w:val="center"/>
          </w:tcPr>
          <w:p w14:paraId="6D185177" w14:textId="77777777" w:rsidR="0092257C" w:rsidRDefault="0092257C" w:rsidP="0092257C">
            <w:pPr>
              <w:rPr>
                <w:rFonts w:ascii="Arial" w:hAnsi="Arial" w:cs="Arial"/>
                <w:sz w:val="18"/>
                <w:szCs w:val="18"/>
              </w:rPr>
            </w:pPr>
          </w:p>
        </w:tc>
        <w:tc>
          <w:tcPr>
            <w:tcW w:w="4896" w:type="dxa"/>
            <w:shd w:val="clear" w:color="auto" w:fill="auto"/>
            <w:vAlign w:val="center"/>
          </w:tcPr>
          <w:p w14:paraId="58FA3D30" w14:textId="22BBC509" w:rsidR="0092257C" w:rsidRDefault="0092257C" w:rsidP="0092257C">
            <w:pPr>
              <w:jc w:val="both"/>
              <w:rPr>
                <w:rFonts w:ascii="Arial" w:hAnsi="Arial" w:cs="Arial"/>
                <w:sz w:val="18"/>
                <w:szCs w:val="18"/>
              </w:rPr>
            </w:pPr>
            <w:r w:rsidRPr="00570507">
              <w:rPr>
                <w:rFonts w:ascii="Arial" w:hAnsi="Arial" w:cs="Arial"/>
                <w:sz w:val="18"/>
                <w:szCs w:val="18"/>
              </w:rPr>
              <w:t>Add 500 mL sample, containing not more than 10 mg CN</w:t>
            </w:r>
            <w:r w:rsidRPr="00570507">
              <w:rPr>
                <w:rFonts w:ascii="Arial" w:hAnsi="Arial" w:cs="Arial"/>
                <w:sz w:val="18"/>
                <w:szCs w:val="18"/>
                <w:vertAlign w:val="superscript"/>
              </w:rPr>
              <w:t>-</w:t>
            </w:r>
            <w:r w:rsidRPr="00570507">
              <w:rPr>
                <w:rFonts w:ascii="Arial" w:hAnsi="Arial" w:cs="Arial"/>
                <w:sz w:val="18"/>
                <w:szCs w:val="18"/>
              </w:rPr>
              <w:t xml:space="preserve"> /L</w:t>
            </w:r>
            <w:r>
              <w:rPr>
                <w:rFonts w:ascii="Arial" w:hAnsi="Arial" w:cs="Arial"/>
                <w:sz w:val="18"/>
                <w:szCs w:val="18"/>
              </w:rPr>
              <w:t xml:space="preserve"> </w:t>
            </w:r>
            <w:r w:rsidRPr="00570507">
              <w:rPr>
                <w:rFonts w:ascii="Arial" w:hAnsi="Arial" w:cs="Arial"/>
                <w:sz w:val="18"/>
                <w:szCs w:val="18"/>
              </w:rPr>
              <w:t xml:space="preserve">(diluted if </w:t>
            </w:r>
            <w:proofErr w:type="gramStart"/>
            <w:r w:rsidRPr="00570507">
              <w:rPr>
                <w:rFonts w:ascii="Arial" w:hAnsi="Arial" w:cs="Arial"/>
                <w:sz w:val="18"/>
                <w:szCs w:val="18"/>
              </w:rPr>
              <w:t>necessary</w:t>
            </w:r>
            <w:proofErr w:type="gramEnd"/>
            <w:r w:rsidRPr="00570507">
              <w:rPr>
                <w:rFonts w:ascii="Arial" w:hAnsi="Arial" w:cs="Arial"/>
                <w:sz w:val="18"/>
                <w:szCs w:val="18"/>
              </w:rPr>
              <w:t xml:space="preserve"> with </w:t>
            </w:r>
            <w:r w:rsidR="003947D6">
              <w:rPr>
                <w:rFonts w:ascii="Arial" w:hAnsi="Arial" w:cs="Arial"/>
                <w:sz w:val="18"/>
                <w:szCs w:val="18"/>
              </w:rPr>
              <w:t>reagent</w:t>
            </w:r>
            <w:r w:rsidRPr="00570507">
              <w:rPr>
                <w:rFonts w:ascii="Arial" w:hAnsi="Arial" w:cs="Arial"/>
                <w:sz w:val="18"/>
                <w:szCs w:val="18"/>
              </w:rPr>
              <w:t xml:space="preserve"> water) to the boiling flask. If a higher CN</w:t>
            </w:r>
            <w:r w:rsidRPr="00570507">
              <w:rPr>
                <w:rFonts w:ascii="Arial" w:hAnsi="Arial" w:cs="Arial"/>
                <w:sz w:val="18"/>
                <w:szCs w:val="18"/>
                <w:vertAlign w:val="superscript"/>
              </w:rPr>
              <w:t>-</w:t>
            </w:r>
            <w:r>
              <w:rPr>
                <w:rFonts w:ascii="Arial" w:hAnsi="Arial" w:cs="Arial"/>
                <w:sz w:val="18"/>
                <w:szCs w:val="18"/>
              </w:rPr>
              <w:t xml:space="preserve"> </w:t>
            </w:r>
            <w:r w:rsidRPr="00570507">
              <w:rPr>
                <w:rFonts w:ascii="Arial" w:hAnsi="Arial" w:cs="Arial"/>
                <w:sz w:val="18"/>
                <w:szCs w:val="18"/>
              </w:rPr>
              <w:t>content is anticipated, use the spot test (4500-CN</w:t>
            </w:r>
            <w:r w:rsidRPr="00570507">
              <w:rPr>
                <w:rFonts w:ascii="Arial" w:hAnsi="Arial" w:cs="Arial"/>
                <w:sz w:val="18"/>
                <w:szCs w:val="18"/>
                <w:vertAlign w:val="superscript"/>
              </w:rPr>
              <w:t>-</w:t>
            </w:r>
            <w:r w:rsidRPr="00570507">
              <w:rPr>
                <w:rFonts w:ascii="Arial" w:hAnsi="Arial" w:cs="Arial"/>
                <w:sz w:val="18"/>
                <w:szCs w:val="18"/>
              </w:rPr>
              <w:t>.</w:t>
            </w:r>
            <w:r>
              <w:rPr>
                <w:rFonts w:ascii="Arial" w:hAnsi="Arial" w:cs="Arial"/>
                <w:sz w:val="18"/>
                <w:szCs w:val="18"/>
              </w:rPr>
              <w:t xml:space="preserve"> </w:t>
            </w:r>
            <w:r w:rsidRPr="00570507">
              <w:rPr>
                <w:rFonts w:ascii="Arial" w:hAnsi="Arial" w:cs="Arial"/>
                <w:sz w:val="18"/>
                <w:szCs w:val="18"/>
              </w:rPr>
              <w:t>K)</w:t>
            </w:r>
            <w:r>
              <w:rPr>
                <w:rFonts w:ascii="Arial" w:hAnsi="Arial" w:cs="Arial"/>
                <w:sz w:val="18"/>
                <w:szCs w:val="18"/>
              </w:rPr>
              <w:t xml:space="preserve"> </w:t>
            </w:r>
            <w:r w:rsidRPr="00570507">
              <w:rPr>
                <w:rFonts w:ascii="Arial" w:hAnsi="Arial" w:cs="Arial"/>
                <w:sz w:val="18"/>
                <w:szCs w:val="18"/>
              </w:rPr>
              <w:t>to approximate the required dilution.</w:t>
            </w:r>
          </w:p>
          <w:p w14:paraId="130A3720" w14:textId="77777777" w:rsidR="0092257C" w:rsidRDefault="0092257C" w:rsidP="0092257C">
            <w:pPr>
              <w:jc w:val="both"/>
              <w:rPr>
                <w:rFonts w:ascii="Arial" w:hAnsi="Arial" w:cs="Arial"/>
                <w:sz w:val="18"/>
                <w:szCs w:val="18"/>
              </w:rPr>
            </w:pPr>
          </w:p>
          <w:p w14:paraId="13DCBB78" w14:textId="2CA2CA47" w:rsidR="0092257C" w:rsidRDefault="0092257C" w:rsidP="00260023">
            <w:pPr>
              <w:jc w:val="both"/>
              <w:rPr>
                <w:rFonts w:ascii="Arial" w:hAnsi="Arial" w:cs="Arial"/>
                <w:sz w:val="18"/>
                <w:szCs w:val="18"/>
              </w:rPr>
            </w:pPr>
            <w:r w:rsidRPr="00570507">
              <w:rPr>
                <w:rFonts w:ascii="Arial" w:hAnsi="Arial" w:cs="Arial"/>
                <w:sz w:val="18"/>
                <w:szCs w:val="18"/>
              </w:rPr>
              <w:t>Other equivalent apparatus, including</w:t>
            </w:r>
            <w:r>
              <w:rPr>
                <w:rFonts w:ascii="Arial" w:hAnsi="Arial" w:cs="Arial"/>
                <w:sz w:val="18"/>
                <w:szCs w:val="18"/>
              </w:rPr>
              <w:t xml:space="preserve"> </w:t>
            </w:r>
            <w:r w:rsidRPr="00570507">
              <w:rPr>
                <w:rFonts w:ascii="Arial" w:hAnsi="Arial" w:cs="Arial"/>
                <w:sz w:val="18"/>
                <w:szCs w:val="18"/>
              </w:rPr>
              <w:t>scaled-down apparatus, may be used if the scaled-down apparatus</w:t>
            </w:r>
            <w:r>
              <w:rPr>
                <w:rFonts w:ascii="Arial" w:hAnsi="Arial" w:cs="Arial"/>
                <w:sz w:val="18"/>
                <w:szCs w:val="18"/>
              </w:rPr>
              <w:t xml:space="preserve"> </w:t>
            </w:r>
            <w:r w:rsidRPr="00570507">
              <w:rPr>
                <w:rFonts w:ascii="Arial" w:hAnsi="Arial" w:cs="Arial"/>
                <w:sz w:val="18"/>
                <w:szCs w:val="18"/>
              </w:rPr>
              <w:t>volumes preserve the same ratios of sample volume to</w:t>
            </w:r>
            <w:r>
              <w:rPr>
                <w:rFonts w:ascii="Arial" w:hAnsi="Arial" w:cs="Arial"/>
                <w:sz w:val="18"/>
                <w:szCs w:val="18"/>
              </w:rPr>
              <w:t xml:space="preserve"> </w:t>
            </w:r>
            <w:r w:rsidRPr="00570507">
              <w:rPr>
                <w:rFonts w:ascii="Arial" w:hAnsi="Arial" w:cs="Arial"/>
                <w:sz w:val="18"/>
                <w:szCs w:val="18"/>
              </w:rPr>
              <w:t>digestion reagents volume as specified in the procedure (4500-CN</w:t>
            </w:r>
            <w:r w:rsidR="00555146" w:rsidRPr="00555146">
              <w:rPr>
                <w:rFonts w:ascii="Arial" w:hAnsi="Arial" w:cs="Arial"/>
                <w:sz w:val="18"/>
                <w:szCs w:val="18"/>
                <w:vertAlign w:val="superscript"/>
              </w:rPr>
              <w:t>-</w:t>
            </w:r>
            <w:r w:rsidRPr="00570507">
              <w:rPr>
                <w:rFonts w:ascii="Arial" w:hAnsi="Arial" w:cs="Arial"/>
                <w:sz w:val="18"/>
                <w:szCs w:val="18"/>
              </w:rPr>
              <w:t>.C.4).</w:t>
            </w:r>
          </w:p>
        </w:tc>
      </w:tr>
      <w:tr w:rsidR="0092257C" w:rsidRPr="00A0149B" w14:paraId="1F115D69" w14:textId="77777777" w:rsidTr="00EB401E">
        <w:trPr>
          <w:trHeight w:val="1259"/>
          <w:jc w:val="center"/>
        </w:trPr>
        <w:tc>
          <w:tcPr>
            <w:tcW w:w="408" w:type="dxa"/>
            <w:shd w:val="clear" w:color="auto" w:fill="auto"/>
            <w:noWrap/>
            <w:vAlign w:val="center"/>
          </w:tcPr>
          <w:p w14:paraId="16F185B0" w14:textId="77777777" w:rsidR="0092257C" w:rsidRDefault="0092257C" w:rsidP="000E0F14">
            <w:pPr>
              <w:numPr>
                <w:ilvl w:val="0"/>
                <w:numId w:val="1"/>
              </w:numPr>
              <w:ind w:left="72" w:firstLine="0"/>
              <w:jc w:val="center"/>
              <w:rPr>
                <w:rFonts w:ascii="Arial" w:hAnsi="Arial" w:cs="Arial"/>
                <w:sz w:val="18"/>
                <w:szCs w:val="18"/>
              </w:rPr>
            </w:pPr>
          </w:p>
        </w:tc>
        <w:tc>
          <w:tcPr>
            <w:tcW w:w="4896" w:type="dxa"/>
            <w:shd w:val="clear" w:color="auto" w:fill="auto"/>
            <w:noWrap/>
            <w:vAlign w:val="center"/>
          </w:tcPr>
          <w:p w14:paraId="4AA26D2E" w14:textId="65470AF5" w:rsidR="0092257C" w:rsidRDefault="0092257C" w:rsidP="0092257C">
            <w:pPr>
              <w:jc w:val="both"/>
              <w:rPr>
                <w:rFonts w:ascii="Arial" w:hAnsi="Arial" w:cs="Arial"/>
                <w:sz w:val="18"/>
                <w:szCs w:val="18"/>
              </w:rPr>
            </w:pPr>
            <w:r>
              <w:rPr>
                <w:rFonts w:ascii="Arial" w:hAnsi="Arial" w:cs="Arial"/>
                <w:sz w:val="18"/>
                <w:szCs w:val="18"/>
              </w:rPr>
              <w:t>Is at least 10 mL of NaOH solution added to the absorber tube?</w:t>
            </w:r>
            <w:r w:rsidRPr="00AB01EA">
              <w:rPr>
                <w:rFonts w:ascii="Arial" w:hAnsi="Arial" w:cs="Arial"/>
                <w:sz w:val="18"/>
                <w:szCs w:val="18"/>
              </w:rPr>
              <w:t xml:space="preserve"> [</w:t>
            </w:r>
            <w:r w:rsidR="003B379F">
              <w:rPr>
                <w:rFonts w:ascii="Arial" w:hAnsi="Arial" w:cs="Arial"/>
                <w:sz w:val="18"/>
                <w:szCs w:val="18"/>
              </w:rPr>
              <w:t xml:space="preserve">SM </w:t>
            </w:r>
            <w:r w:rsidRPr="00AB01EA">
              <w:rPr>
                <w:rFonts w:ascii="Arial" w:hAnsi="Arial" w:cs="Arial"/>
                <w:sz w:val="18"/>
                <w:szCs w:val="18"/>
              </w:rPr>
              <w:t>4500-CN</w:t>
            </w:r>
            <w:r w:rsidRPr="00172137">
              <w:rPr>
                <w:rFonts w:ascii="Arial" w:hAnsi="Arial" w:cs="Arial"/>
                <w:sz w:val="18"/>
                <w:szCs w:val="18"/>
                <w:vertAlign w:val="superscript"/>
              </w:rPr>
              <w:t>-</w:t>
            </w:r>
            <w:r w:rsidRPr="00AB01EA">
              <w:rPr>
                <w:rFonts w:ascii="Arial" w:hAnsi="Arial" w:cs="Arial"/>
                <w:sz w:val="18"/>
                <w:szCs w:val="18"/>
              </w:rPr>
              <w:t xml:space="preserve"> C–</w:t>
            </w:r>
            <w:r w:rsidR="00CA1C77">
              <w:rPr>
                <w:rFonts w:ascii="Arial" w:hAnsi="Arial" w:cs="Arial"/>
                <w:sz w:val="18"/>
                <w:szCs w:val="18"/>
              </w:rPr>
              <w:t>2021</w:t>
            </w:r>
            <w:r w:rsidRPr="00AB01EA">
              <w:rPr>
                <w:rFonts w:ascii="Arial" w:hAnsi="Arial" w:cs="Arial"/>
                <w:sz w:val="18"/>
                <w:szCs w:val="18"/>
              </w:rPr>
              <w:t xml:space="preserve"> (4)(a)]</w:t>
            </w:r>
          </w:p>
        </w:tc>
        <w:tc>
          <w:tcPr>
            <w:tcW w:w="450" w:type="dxa"/>
            <w:tcBorders>
              <w:bottom w:val="single" w:sz="4" w:space="0" w:color="auto"/>
            </w:tcBorders>
            <w:shd w:val="clear" w:color="auto" w:fill="auto"/>
            <w:noWrap/>
            <w:vAlign w:val="center"/>
          </w:tcPr>
          <w:p w14:paraId="5443590C" w14:textId="77777777" w:rsidR="0092257C" w:rsidRPr="004752FD" w:rsidRDefault="0092257C" w:rsidP="0092257C">
            <w:pPr>
              <w:rPr>
                <w:rFonts w:ascii="Arial" w:hAnsi="Arial" w:cs="Arial"/>
                <w:sz w:val="18"/>
                <w:szCs w:val="18"/>
              </w:rPr>
            </w:pPr>
          </w:p>
        </w:tc>
        <w:tc>
          <w:tcPr>
            <w:tcW w:w="450" w:type="dxa"/>
            <w:shd w:val="clear" w:color="auto" w:fill="auto"/>
            <w:noWrap/>
            <w:vAlign w:val="center"/>
          </w:tcPr>
          <w:p w14:paraId="36BC0B4F" w14:textId="77777777" w:rsidR="0092257C" w:rsidRDefault="0092257C" w:rsidP="0092257C">
            <w:pPr>
              <w:rPr>
                <w:rFonts w:ascii="Arial" w:hAnsi="Arial" w:cs="Arial"/>
                <w:sz w:val="18"/>
                <w:szCs w:val="18"/>
              </w:rPr>
            </w:pPr>
          </w:p>
        </w:tc>
        <w:tc>
          <w:tcPr>
            <w:tcW w:w="4896" w:type="dxa"/>
            <w:shd w:val="clear" w:color="auto" w:fill="auto"/>
            <w:vAlign w:val="center"/>
          </w:tcPr>
          <w:p w14:paraId="670AA964" w14:textId="3D05E8AE" w:rsidR="0092257C" w:rsidRDefault="0092257C" w:rsidP="0092257C">
            <w:pPr>
              <w:jc w:val="both"/>
              <w:rPr>
                <w:rFonts w:ascii="Arial" w:hAnsi="Arial" w:cs="Arial"/>
                <w:sz w:val="18"/>
                <w:szCs w:val="18"/>
              </w:rPr>
            </w:pPr>
            <w:r w:rsidRPr="002C5AA1">
              <w:rPr>
                <w:rFonts w:ascii="Arial" w:hAnsi="Arial" w:cs="Arial"/>
                <w:sz w:val="18"/>
                <w:szCs w:val="18"/>
              </w:rPr>
              <w:t>Add 10 mL NaOH solution to</w:t>
            </w:r>
            <w:r>
              <w:rPr>
                <w:rFonts w:ascii="Arial" w:hAnsi="Arial" w:cs="Arial"/>
                <w:sz w:val="18"/>
                <w:szCs w:val="18"/>
              </w:rPr>
              <w:t xml:space="preserve"> </w:t>
            </w:r>
            <w:r w:rsidRPr="002C5AA1">
              <w:rPr>
                <w:rFonts w:ascii="Arial" w:hAnsi="Arial" w:cs="Arial"/>
                <w:sz w:val="18"/>
                <w:szCs w:val="18"/>
              </w:rPr>
              <w:t xml:space="preserve">the gas scrubber and dilute, if necessary, with </w:t>
            </w:r>
            <w:r w:rsidR="003947D6">
              <w:rPr>
                <w:rFonts w:ascii="Arial" w:hAnsi="Arial" w:cs="Arial"/>
                <w:sz w:val="18"/>
                <w:szCs w:val="18"/>
              </w:rPr>
              <w:t>reagent</w:t>
            </w:r>
            <w:r w:rsidRPr="002C5AA1">
              <w:rPr>
                <w:rFonts w:ascii="Arial" w:hAnsi="Arial" w:cs="Arial"/>
                <w:sz w:val="18"/>
                <w:szCs w:val="18"/>
              </w:rPr>
              <w:t xml:space="preserve"> water to</w:t>
            </w:r>
            <w:r>
              <w:rPr>
                <w:rFonts w:ascii="Arial" w:hAnsi="Arial" w:cs="Arial"/>
                <w:sz w:val="18"/>
                <w:szCs w:val="18"/>
              </w:rPr>
              <w:t xml:space="preserve"> </w:t>
            </w:r>
            <w:r w:rsidRPr="002C5AA1">
              <w:rPr>
                <w:rFonts w:ascii="Arial" w:hAnsi="Arial" w:cs="Arial"/>
                <w:sz w:val="18"/>
                <w:szCs w:val="18"/>
              </w:rPr>
              <w:t>obtain an adequate liquid depth in the absorber. Do not use more</w:t>
            </w:r>
            <w:r>
              <w:rPr>
                <w:rFonts w:ascii="Arial" w:hAnsi="Arial" w:cs="Arial"/>
                <w:sz w:val="18"/>
                <w:szCs w:val="18"/>
              </w:rPr>
              <w:t xml:space="preserve"> </w:t>
            </w:r>
            <w:r w:rsidRPr="002C5AA1">
              <w:rPr>
                <w:rFonts w:ascii="Arial" w:hAnsi="Arial" w:cs="Arial"/>
                <w:sz w:val="18"/>
                <w:szCs w:val="18"/>
              </w:rPr>
              <w:t>than 225 mL total volume of absorber solution.</w:t>
            </w:r>
          </w:p>
        </w:tc>
      </w:tr>
      <w:tr w:rsidR="00C40A5F" w:rsidRPr="00A0149B" w14:paraId="576301F6" w14:textId="77777777" w:rsidTr="00EB401E">
        <w:trPr>
          <w:trHeight w:val="512"/>
          <w:jc w:val="center"/>
        </w:trPr>
        <w:tc>
          <w:tcPr>
            <w:tcW w:w="408" w:type="dxa"/>
            <w:shd w:val="clear" w:color="auto" w:fill="auto"/>
            <w:noWrap/>
            <w:vAlign w:val="center"/>
          </w:tcPr>
          <w:p w14:paraId="78395730" w14:textId="77777777" w:rsidR="00C40A5F" w:rsidRDefault="00C40A5F" w:rsidP="000E0F14">
            <w:pPr>
              <w:numPr>
                <w:ilvl w:val="0"/>
                <w:numId w:val="1"/>
              </w:numPr>
              <w:ind w:left="72" w:firstLine="0"/>
              <w:jc w:val="center"/>
              <w:rPr>
                <w:rFonts w:ascii="Arial" w:hAnsi="Arial" w:cs="Arial"/>
                <w:sz w:val="18"/>
                <w:szCs w:val="18"/>
              </w:rPr>
            </w:pPr>
          </w:p>
        </w:tc>
        <w:tc>
          <w:tcPr>
            <w:tcW w:w="4896" w:type="dxa"/>
            <w:shd w:val="clear" w:color="auto" w:fill="auto"/>
            <w:noWrap/>
            <w:vAlign w:val="center"/>
          </w:tcPr>
          <w:p w14:paraId="4AD2C8AB" w14:textId="4CF0227B" w:rsidR="00C40A5F" w:rsidRPr="002C5AA1" w:rsidRDefault="002C5AA1" w:rsidP="00C40A5F">
            <w:pPr>
              <w:jc w:val="both"/>
              <w:rPr>
                <w:rFonts w:ascii="Arial" w:hAnsi="Arial"/>
                <w:bCs/>
                <w:sz w:val="18"/>
                <w:szCs w:val="18"/>
              </w:rPr>
            </w:pPr>
            <w:r>
              <w:rPr>
                <w:rFonts w:ascii="Arial" w:hAnsi="Arial"/>
                <w:bCs/>
                <w:sz w:val="18"/>
                <w:szCs w:val="18"/>
              </w:rPr>
              <w:t>Is lead carbonate or lead acetate used to precipitate sulfide?</w:t>
            </w:r>
            <w:r w:rsidR="00E45E3D" w:rsidRPr="00E45E3D">
              <w:rPr>
                <w:rFonts w:ascii="Arial" w:hAnsi="Arial"/>
                <w:bCs/>
                <w:sz w:val="18"/>
                <w:szCs w:val="18"/>
              </w:rPr>
              <w:t xml:space="preserve"> [</w:t>
            </w:r>
            <w:r w:rsidR="003B379F">
              <w:rPr>
                <w:rFonts w:ascii="Arial" w:hAnsi="Arial"/>
                <w:bCs/>
                <w:sz w:val="18"/>
                <w:szCs w:val="18"/>
              </w:rPr>
              <w:t xml:space="preserve">SM </w:t>
            </w:r>
            <w:r w:rsidR="00E45E3D" w:rsidRPr="00E45E3D">
              <w:rPr>
                <w:rFonts w:ascii="Arial" w:hAnsi="Arial"/>
                <w:bCs/>
                <w:sz w:val="18"/>
                <w:szCs w:val="18"/>
              </w:rPr>
              <w:t>4500-CN</w:t>
            </w:r>
            <w:r w:rsidR="00E45E3D" w:rsidRPr="00172137">
              <w:rPr>
                <w:rFonts w:ascii="Arial" w:hAnsi="Arial"/>
                <w:bCs/>
                <w:sz w:val="18"/>
                <w:szCs w:val="18"/>
                <w:vertAlign w:val="superscript"/>
              </w:rPr>
              <w:t>-</w:t>
            </w:r>
            <w:r w:rsidR="00E45E3D" w:rsidRPr="00E45E3D">
              <w:rPr>
                <w:rFonts w:ascii="Arial" w:hAnsi="Arial"/>
                <w:bCs/>
                <w:sz w:val="18"/>
                <w:szCs w:val="18"/>
              </w:rPr>
              <w:t xml:space="preserve"> C–</w:t>
            </w:r>
            <w:r w:rsidR="00CA1C77">
              <w:rPr>
                <w:rFonts w:ascii="Arial" w:hAnsi="Arial"/>
                <w:bCs/>
                <w:sz w:val="18"/>
                <w:szCs w:val="18"/>
              </w:rPr>
              <w:t>2021</w:t>
            </w:r>
            <w:r w:rsidR="00E45E3D" w:rsidRPr="00E45E3D">
              <w:rPr>
                <w:rFonts w:ascii="Arial" w:hAnsi="Arial"/>
                <w:bCs/>
                <w:sz w:val="18"/>
                <w:szCs w:val="18"/>
              </w:rPr>
              <w:t xml:space="preserve"> (4)</w:t>
            </w:r>
            <w:r w:rsidR="00260023">
              <w:rPr>
                <w:rFonts w:ascii="Arial" w:hAnsi="Arial"/>
                <w:bCs/>
                <w:sz w:val="18"/>
                <w:szCs w:val="18"/>
              </w:rPr>
              <w:t xml:space="preserve"> </w:t>
            </w:r>
            <w:r w:rsidR="00E45E3D" w:rsidRPr="00E45E3D">
              <w:rPr>
                <w:rFonts w:ascii="Arial" w:hAnsi="Arial"/>
                <w:bCs/>
                <w:sz w:val="18"/>
                <w:szCs w:val="18"/>
              </w:rPr>
              <w:t>(a)]</w:t>
            </w:r>
            <w:r w:rsidR="00E45E3D">
              <w:t xml:space="preserve"> </w:t>
            </w:r>
            <w:r w:rsidR="00E45E3D" w:rsidRPr="00E45E3D">
              <w:rPr>
                <w:rFonts w:ascii="Arial" w:hAnsi="Arial"/>
                <w:bCs/>
                <w:sz w:val="18"/>
                <w:szCs w:val="18"/>
              </w:rPr>
              <w:t xml:space="preserve">[ASTM </w:t>
            </w:r>
            <w:r w:rsidR="00613E2A">
              <w:rPr>
                <w:rFonts w:ascii="Arial" w:hAnsi="Arial"/>
                <w:bCs/>
                <w:sz w:val="18"/>
                <w:szCs w:val="18"/>
              </w:rPr>
              <w:t>D7365–09a (15)</w:t>
            </w:r>
            <w:r w:rsidR="00E45E3D" w:rsidRPr="00E45E3D">
              <w:rPr>
                <w:rFonts w:ascii="Arial" w:hAnsi="Arial"/>
                <w:bCs/>
                <w:sz w:val="18"/>
                <w:szCs w:val="18"/>
              </w:rPr>
              <w:t>, Section 8.3.6</w:t>
            </w:r>
            <w:r w:rsidR="00E45E3D">
              <w:rPr>
                <w:rFonts w:ascii="Arial" w:hAnsi="Arial"/>
                <w:bCs/>
                <w:sz w:val="18"/>
                <w:szCs w:val="18"/>
              </w:rPr>
              <w:t>.2</w:t>
            </w:r>
            <w:r w:rsidR="00E45E3D" w:rsidRPr="00E45E3D">
              <w:rPr>
                <w:rFonts w:ascii="Arial" w:hAnsi="Arial"/>
                <w:bCs/>
                <w:sz w:val="18"/>
                <w:szCs w:val="18"/>
              </w:rPr>
              <w:t>]</w:t>
            </w:r>
          </w:p>
        </w:tc>
        <w:tc>
          <w:tcPr>
            <w:tcW w:w="450" w:type="dxa"/>
            <w:tcBorders>
              <w:bottom w:val="single" w:sz="4" w:space="0" w:color="auto"/>
            </w:tcBorders>
            <w:shd w:val="clear" w:color="auto" w:fill="auto"/>
            <w:noWrap/>
            <w:vAlign w:val="center"/>
          </w:tcPr>
          <w:p w14:paraId="13692842" w14:textId="77777777" w:rsidR="00C40A5F" w:rsidRDefault="00C40A5F" w:rsidP="00C40A5F">
            <w:pPr>
              <w:jc w:val="both"/>
              <w:rPr>
                <w:rFonts w:ascii="Arial" w:hAnsi="Arial" w:cs="Arial"/>
                <w:sz w:val="18"/>
                <w:szCs w:val="18"/>
              </w:rPr>
            </w:pPr>
          </w:p>
        </w:tc>
        <w:tc>
          <w:tcPr>
            <w:tcW w:w="450" w:type="dxa"/>
            <w:shd w:val="clear" w:color="auto" w:fill="auto"/>
            <w:noWrap/>
            <w:vAlign w:val="center"/>
          </w:tcPr>
          <w:p w14:paraId="443A212D" w14:textId="77777777" w:rsidR="00C40A5F" w:rsidRDefault="00C40A5F" w:rsidP="00C40A5F">
            <w:pPr>
              <w:jc w:val="both"/>
              <w:rPr>
                <w:rFonts w:ascii="Arial" w:hAnsi="Arial" w:cs="Arial"/>
                <w:sz w:val="18"/>
                <w:szCs w:val="18"/>
              </w:rPr>
            </w:pPr>
          </w:p>
        </w:tc>
        <w:tc>
          <w:tcPr>
            <w:tcW w:w="4896" w:type="dxa"/>
            <w:shd w:val="clear" w:color="auto" w:fill="auto"/>
            <w:vAlign w:val="center"/>
          </w:tcPr>
          <w:p w14:paraId="051793D8" w14:textId="64954F0C" w:rsidR="006C2DD4" w:rsidRDefault="005D35C8" w:rsidP="005D35C8">
            <w:pPr>
              <w:jc w:val="both"/>
              <w:rPr>
                <w:rFonts w:ascii="Arial" w:hAnsi="Arial" w:cs="Arial"/>
                <w:sz w:val="18"/>
                <w:szCs w:val="18"/>
              </w:rPr>
            </w:pPr>
            <w:r>
              <w:rPr>
                <w:rFonts w:ascii="Arial" w:hAnsi="Arial" w:cs="Arial"/>
                <w:sz w:val="18"/>
                <w:szCs w:val="18"/>
              </w:rPr>
              <w:t xml:space="preserve"> </w:t>
            </w:r>
            <w:r w:rsidR="000773E6">
              <w:rPr>
                <w:rFonts w:ascii="Arial" w:hAnsi="Arial" w:cs="Arial"/>
                <w:sz w:val="18"/>
                <w:szCs w:val="18"/>
              </w:rPr>
              <w:t xml:space="preserve">SM: </w:t>
            </w:r>
            <w:r w:rsidR="000773E6" w:rsidRPr="000773E6">
              <w:rPr>
                <w:rFonts w:ascii="Arial" w:hAnsi="Arial" w:cs="Arial"/>
                <w:sz w:val="18"/>
                <w:szCs w:val="18"/>
              </w:rPr>
              <w:t>If the distilling flask is expected to generate S</w:t>
            </w:r>
            <w:r w:rsidR="000773E6" w:rsidRPr="000773E6">
              <w:rPr>
                <w:rFonts w:ascii="Arial" w:hAnsi="Arial" w:cs="Arial"/>
                <w:sz w:val="18"/>
                <w:szCs w:val="18"/>
                <w:vertAlign w:val="superscript"/>
              </w:rPr>
              <w:t>2-</w:t>
            </w:r>
            <w:r w:rsidR="000773E6" w:rsidRPr="000773E6">
              <w:rPr>
                <w:rFonts w:ascii="Arial" w:hAnsi="Arial" w:cs="Arial"/>
                <w:sz w:val="18"/>
                <w:szCs w:val="18"/>
              </w:rPr>
              <w:t xml:space="preserve"> that cannot be adequately mitigated by pretreatment, add 50 mg powdered PbCO</w:t>
            </w:r>
            <w:r w:rsidR="000773E6" w:rsidRPr="000773E6">
              <w:rPr>
                <w:rFonts w:ascii="Arial" w:hAnsi="Arial" w:cs="Arial"/>
                <w:sz w:val="18"/>
                <w:szCs w:val="18"/>
                <w:vertAlign w:val="subscript"/>
              </w:rPr>
              <w:t>3</w:t>
            </w:r>
            <w:r w:rsidR="000773E6" w:rsidRPr="000773E6">
              <w:rPr>
                <w:rFonts w:ascii="Arial" w:hAnsi="Arial" w:cs="Arial"/>
                <w:sz w:val="18"/>
                <w:szCs w:val="18"/>
              </w:rPr>
              <w:t xml:space="preserve"> (or more) to the absorber solution to precipitate S</w:t>
            </w:r>
            <w:r w:rsidR="000773E6" w:rsidRPr="000773E6">
              <w:rPr>
                <w:rFonts w:ascii="Arial" w:hAnsi="Arial" w:cs="Arial"/>
                <w:sz w:val="18"/>
                <w:szCs w:val="18"/>
                <w:vertAlign w:val="superscript"/>
              </w:rPr>
              <w:t>2-</w:t>
            </w:r>
            <w:r w:rsidR="000773E6" w:rsidRPr="000773E6">
              <w:rPr>
                <w:rFonts w:ascii="Arial" w:hAnsi="Arial" w:cs="Arial"/>
                <w:sz w:val="18"/>
                <w:szCs w:val="18"/>
              </w:rPr>
              <w:t>.</w:t>
            </w:r>
          </w:p>
          <w:p w14:paraId="748F666F" w14:textId="77777777" w:rsidR="006C2DD4" w:rsidRDefault="006C2DD4" w:rsidP="005D35C8">
            <w:pPr>
              <w:jc w:val="both"/>
              <w:rPr>
                <w:rFonts w:ascii="Arial" w:hAnsi="Arial" w:cs="Arial"/>
                <w:sz w:val="18"/>
                <w:szCs w:val="18"/>
              </w:rPr>
            </w:pPr>
          </w:p>
          <w:p w14:paraId="3C59AD88" w14:textId="1B7141B0" w:rsidR="00C40A5F" w:rsidRDefault="005D35C8" w:rsidP="006C2DD4">
            <w:pPr>
              <w:jc w:val="both"/>
              <w:rPr>
                <w:rFonts w:ascii="Arial" w:hAnsi="Arial" w:cs="Arial"/>
                <w:sz w:val="18"/>
                <w:szCs w:val="18"/>
              </w:rPr>
            </w:pPr>
            <w:r>
              <w:rPr>
                <w:rFonts w:ascii="Arial" w:hAnsi="Arial" w:cs="Arial"/>
                <w:sz w:val="18"/>
                <w:szCs w:val="18"/>
              </w:rPr>
              <w:t>However, the ASTM method</w:t>
            </w:r>
            <w:r w:rsidR="00793E07">
              <w:rPr>
                <w:rFonts w:ascii="Arial" w:hAnsi="Arial" w:cs="Arial"/>
                <w:sz w:val="18"/>
                <w:szCs w:val="18"/>
              </w:rPr>
              <w:t xml:space="preserve"> </w:t>
            </w:r>
            <w:proofErr w:type="gramStart"/>
            <w:r>
              <w:rPr>
                <w:rFonts w:ascii="Arial" w:hAnsi="Arial" w:cs="Arial"/>
                <w:sz w:val="18"/>
                <w:szCs w:val="18"/>
              </w:rPr>
              <w:t>says</w:t>
            </w:r>
            <w:proofErr w:type="gramEnd"/>
            <w:r w:rsidR="00793E07">
              <w:rPr>
                <w:rFonts w:ascii="Arial" w:hAnsi="Arial" w:cs="Arial"/>
                <w:sz w:val="18"/>
                <w:szCs w:val="18"/>
              </w:rPr>
              <w:t xml:space="preserve"> </w:t>
            </w:r>
            <w:r>
              <w:rPr>
                <w:rFonts w:ascii="Arial" w:hAnsi="Arial" w:cs="Arial"/>
                <w:sz w:val="18"/>
                <w:szCs w:val="18"/>
              </w:rPr>
              <w:t>“</w:t>
            </w:r>
            <w:r w:rsidRPr="005D35C8">
              <w:rPr>
                <w:rFonts w:ascii="Arial" w:hAnsi="Arial" w:cs="Arial"/>
                <w:sz w:val="18"/>
                <w:szCs w:val="18"/>
              </w:rPr>
              <w:t>Some analytical methods specify the use of lead</w:t>
            </w:r>
            <w:r w:rsidR="006C2DD4">
              <w:rPr>
                <w:rFonts w:ascii="Arial" w:hAnsi="Arial" w:cs="Arial"/>
                <w:sz w:val="18"/>
                <w:szCs w:val="18"/>
              </w:rPr>
              <w:t xml:space="preserve"> </w:t>
            </w:r>
            <w:r w:rsidRPr="005D35C8">
              <w:rPr>
                <w:rFonts w:ascii="Arial" w:hAnsi="Arial" w:cs="Arial"/>
                <w:sz w:val="18"/>
                <w:szCs w:val="18"/>
              </w:rPr>
              <w:t>carbonate or lead acetate to precipitate sulfide; however, sulfide</w:t>
            </w:r>
            <w:r w:rsidR="006C2DD4">
              <w:rPr>
                <w:rFonts w:ascii="Arial" w:hAnsi="Arial" w:cs="Arial"/>
                <w:sz w:val="18"/>
                <w:szCs w:val="18"/>
              </w:rPr>
              <w:t xml:space="preserve"> </w:t>
            </w:r>
            <w:r w:rsidRPr="005D35C8">
              <w:rPr>
                <w:rFonts w:ascii="Arial" w:hAnsi="Arial" w:cs="Arial"/>
                <w:sz w:val="18"/>
                <w:szCs w:val="18"/>
              </w:rPr>
              <w:t>and cyanide can form thiocyanate in the presence of lead</w:t>
            </w:r>
            <w:r w:rsidR="006C2DD4">
              <w:rPr>
                <w:rFonts w:ascii="Arial" w:hAnsi="Arial" w:cs="Arial"/>
                <w:sz w:val="18"/>
                <w:szCs w:val="18"/>
              </w:rPr>
              <w:t xml:space="preserve"> </w:t>
            </w:r>
            <w:r w:rsidRPr="005D35C8">
              <w:rPr>
                <w:rFonts w:ascii="Arial" w:hAnsi="Arial" w:cs="Arial"/>
                <w:sz w:val="18"/>
                <w:szCs w:val="18"/>
              </w:rPr>
              <w:t xml:space="preserve">sulfide causing decreased cyanide recoveries; </w:t>
            </w:r>
            <w:r w:rsidRPr="000507FE">
              <w:rPr>
                <w:rFonts w:ascii="Arial" w:hAnsi="Arial" w:cs="Arial"/>
                <w:b/>
                <w:bCs/>
                <w:sz w:val="18"/>
                <w:szCs w:val="18"/>
              </w:rPr>
              <w:t>therefore, lead</w:t>
            </w:r>
            <w:r w:rsidR="006C2DD4" w:rsidRPr="000507FE">
              <w:rPr>
                <w:rFonts w:ascii="Arial" w:hAnsi="Arial" w:cs="Arial"/>
                <w:b/>
                <w:bCs/>
                <w:sz w:val="18"/>
                <w:szCs w:val="18"/>
              </w:rPr>
              <w:t xml:space="preserve"> </w:t>
            </w:r>
            <w:r w:rsidRPr="000507FE">
              <w:rPr>
                <w:rFonts w:ascii="Arial" w:hAnsi="Arial" w:cs="Arial"/>
                <w:b/>
                <w:bCs/>
                <w:sz w:val="18"/>
                <w:szCs w:val="18"/>
              </w:rPr>
              <w:t>carbonate and lead acetate should be avoided unless there is no</w:t>
            </w:r>
            <w:r w:rsidR="006C2DD4" w:rsidRPr="000507FE">
              <w:rPr>
                <w:rFonts w:ascii="Arial" w:hAnsi="Arial" w:cs="Arial"/>
                <w:b/>
                <w:bCs/>
                <w:sz w:val="18"/>
                <w:szCs w:val="18"/>
              </w:rPr>
              <w:t xml:space="preserve"> </w:t>
            </w:r>
            <w:r w:rsidRPr="000507FE">
              <w:rPr>
                <w:rFonts w:ascii="Arial" w:hAnsi="Arial" w:cs="Arial"/>
                <w:b/>
                <w:bCs/>
                <w:sz w:val="18"/>
                <w:szCs w:val="18"/>
              </w:rPr>
              <w:t>other means to mitigate the sulfide</w:t>
            </w:r>
            <w:r w:rsidR="00650260">
              <w:rPr>
                <w:rFonts w:ascii="Arial" w:hAnsi="Arial" w:cs="Arial"/>
                <w:b/>
                <w:bCs/>
                <w:sz w:val="18"/>
                <w:szCs w:val="18"/>
              </w:rPr>
              <w:t>”</w:t>
            </w:r>
            <w:r w:rsidRPr="000507FE">
              <w:rPr>
                <w:rFonts w:ascii="Arial" w:hAnsi="Arial" w:cs="Arial"/>
                <w:b/>
                <w:bCs/>
                <w:sz w:val="18"/>
                <w:szCs w:val="18"/>
              </w:rPr>
              <w:t>.</w:t>
            </w:r>
          </w:p>
        </w:tc>
      </w:tr>
      <w:tr w:rsidR="00C40A5F" w:rsidRPr="00A0149B" w14:paraId="3225E03A" w14:textId="77777777" w:rsidTr="00EB401E">
        <w:trPr>
          <w:trHeight w:val="512"/>
          <w:jc w:val="center"/>
        </w:trPr>
        <w:tc>
          <w:tcPr>
            <w:tcW w:w="408" w:type="dxa"/>
            <w:shd w:val="clear" w:color="auto" w:fill="auto"/>
            <w:noWrap/>
            <w:vAlign w:val="center"/>
          </w:tcPr>
          <w:p w14:paraId="0C4F261E" w14:textId="77777777" w:rsidR="00C40A5F" w:rsidRDefault="00C40A5F" w:rsidP="000E0F14">
            <w:pPr>
              <w:numPr>
                <w:ilvl w:val="0"/>
                <w:numId w:val="1"/>
              </w:numPr>
              <w:ind w:left="72" w:firstLine="0"/>
              <w:jc w:val="center"/>
              <w:rPr>
                <w:rFonts w:ascii="Arial" w:hAnsi="Arial" w:cs="Arial"/>
                <w:sz w:val="18"/>
                <w:szCs w:val="18"/>
              </w:rPr>
            </w:pPr>
          </w:p>
        </w:tc>
        <w:tc>
          <w:tcPr>
            <w:tcW w:w="4896" w:type="dxa"/>
            <w:shd w:val="clear" w:color="auto" w:fill="auto"/>
            <w:noWrap/>
            <w:vAlign w:val="center"/>
          </w:tcPr>
          <w:p w14:paraId="53760804" w14:textId="1375AF8B" w:rsidR="00C40A5F" w:rsidRDefault="00AB01EA" w:rsidP="00C40A5F">
            <w:pPr>
              <w:jc w:val="both"/>
              <w:rPr>
                <w:rFonts w:ascii="Arial" w:hAnsi="Arial"/>
                <w:sz w:val="18"/>
                <w:szCs w:val="18"/>
              </w:rPr>
            </w:pPr>
            <w:r>
              <w:rPr>
                <w:rFonts w:ascii="Arial" w:hAnsi="Arial"/>
                <w:sz w:val="18"/>
                <w:szCs w:val="18"/>
              </w:rPr>
              <w:t>Is sufficient air flow pulled through the apparatus to prevent backup in the delivery tube and not raise the liquid level in the absorber tube by more than 10mm?</w:t>
            </w:r>
            <w:r w:rsidRPr="00AB01EA">
              <w:rPr>
                <w:rFonts w:ascii="Arial" w:hAnsi="Arial"/>
                <w:sz w:val="18"/>
                <w:szCs w:val="18"/>
              </w:rPr>
              <w:t xml:space="preserve"> [</w:t>
            </w:r>
            <w:r w:rsidR="003B379F">
              <w:rPr>
                <w:rFonts w:ascii="Arial" w:hAnsi="Arial"/>
                <w:sz w:val="18"/>
                <w:szCs w:val="18"/>
              </w:rPr>
              <w:t xml:space="preserve">SM </w:t>
            </w:r>
            <w:r w:rsidRPr="00AB01EA">
              <w:rPr>
                <w:rFonts w:ascii="Arial" w:hAnsi="Arial"/>
                <w:sz w:val="18"/>
                <w:szCs w:val="18"/>
              </w:rPr>
              <w:t>4500-CN</w:t>
            </w:r>
            <w:r w:rsidRPr="00172137">
              <w:rPr>
                <w:rFonts w:ascii="Arial" w:hAnsi="Arial"/>
                <w:sz w:val="18"/>
                <w:szCs w:val="18"/>
                <w:vertAlign w:val="superscript"/>
              </w:rPr>
              <w:t>-</w:t>
            </w:r>
            <w:r w:rsidRPr="00AB01EA">
              <w:rPr>
                <w:rFonts w:ascii="Arial" w:hAnsi="Arial"/>
                <w:sz w:val="18"/>
                <w:szCs w:val="18"/>
              </w:rPr>
              <w:t xml:space="preserve"> C–</w:t>
            </w:r>
            <w:r w:rsidR="00CA1C77">
              <w:rPr>
                <w:rFonts w:ascii="Arial" w:hAnsi="Arial"/>
                <w:sz w:val="18"/>
                <w:szCs w:val="18"/>
              </w:rPr>
              <w:t>2021</w:t>
            </w:r>
            <w:r w:rsidRPr="00AB01EA">
              <w:rPr>
                <w:rFonts w:ascii="Arial" w:hAnsi="Arial"/>
                <w:sz w:val="18"/>
                <w:szCs w:val="18"/>
              </w:rPr>
              <w:t xml:space="preserve"> (4)</w:t>
            </w:r>
            <w:r w:rsidR="00260023">
              <w:rPr>
                <w:rFonts w:ascii="Arial" w:hAnsi="Arial"/>
                <w:sz w:val="18"/>
                <w:szCs w:val="18"/>
              </w:rPr>
              <w:t xml:space="preserve"> </w:t>
            </w:r>
            <w:r w:rsidRPr="00AB01EA">
              <w:rPr>
                <w:rFonts w:ascii="Arial" w:hAnsi="Arial"/>
                <w:sz w:val="18"/>
                <w:szCs w:val="18"/>
              </w:rPr>
              <w:t>(a)]</w:t>
            </w:r>
          </w:p>
        </w:tc>
        <w:tc>
          <w:tcPr>
            <w:tcW w:w="450" w:type="dxa"/>
            <w:tcBorders>
              <w:bottom w:val="single" w:sz="4" w:space="0" w:color="auto"/>
            </w:tcBorders>
            <w:shd w:val="clear" w:color="auto" w:fill="auto"/>
            <w:noWrap/>
            <w:vAlign w:val="center"/>
          </w:tcPr>
          <w:p w14:paraId="721E675A" w14:textId="77777777" w:rsidR="00C40A5F" w:rsidRDefault="00C40A5F" w:rsidP="00C40A5F">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136FE919" w14:textId="77777777" w:rsidR="00C40A5F" w:rsidRDefault="00C40A5F" w:rsidP="00C40A5F">
            <w:pPr>
              <w:jc w:val="both"/>
              <w:rPr>
                <w:rFonts w:ascii="Arial" w:hAnsi="Arial" w:cs="Arial"/>
                <w:sz w:val="18"/>
                <w:szCs w:val="18"/>
              </w:rPr>
            </w:pPr>
          </w:p>
        </w:tc>
        <w:tc>
          <w:tcPr>
            <w:tcW w:w="4896" w:type="dxa"/>
            <w:shd w:val="clear" w:color="auto" w:fill="auto"/>
            <w:vAlign w:val="center"/>
          </w:tcPr>
          <w:p w14:paraId="1DE9EC95" w14:textId="332805AA" w:rsidR="00C40A5F" w:rsidRDefault="00AB01EA" w:rsidP="00AB01EA">
            <w:pPr>
              <w:jc w:val="both"/>
              <w:rPr>
                <w:rFonts w:ascii="Arial" w:hAnsi="Arial" w:cs="Arial"/>
                <w:sz w:val="18"/>
                <w:szCs w:val="18"/>
              </w:rPr>
            </w:pPr>
            <w:r w:rsidRPr="00AB01EA">
              <w:rPr>
                <w:rFonts w:ascii="Arial" w:hAnsi="Arial" w:cs="Arial"/>
                <w:sz w:val="18"/>
                <w:szCs w:val="18"/>
              </w:rPr>
              <w:t>Adjust suction so at</w:t>
            </w:r>
            <w:r>
              <w:rPr>
                <w:rFonts w:ascii="Arial" w:hAnsi="Arial" w:cs="Arial"/>
                <w:sz w:val="18"/>
                <w:szCs w:val="18"/>
              </w:rPr>
              <w:t xml:space="preserve"> </w:t>
            </w:r>
            <w:r w:rsidRPr="00AB01EA">
              <w:rPr>
                <w:rFonts w:ascii="Arial" w:hAnsi="Arial" w:cs="Arial"/>
                <w:sz w:val="18"/>
                <w:szCs w:val="18"/>
              </w:rPr>
              <w:t>least 1 air bubble</w:t>
            </w:r>
            <w:r w:rsidR="00C30448">
              <w:rPr>
                <w:rFonts w:ascii="Arial" w:hAnsi="Arial" w:cs="Arial"/>
                <w:sz w:val="18"/>
                <w:szCs w:val="18"/>
              </w:rPr>
              <w:t xml:space="preserve"> per second</w:t>
            </w:r>
            <w:r w:rsidRPr="00AB01EA">
              <w:rPr>
                <w:rFonts w:ascii="Arial" w:hAnsi="Arial" w:cs="Arial"/>
                <w:sz w:val="18"/>
                <w:szCs w:val="18"/>
              </w:rPr>
              <w:t xml:space="preserve"> enters the boiling flask. This air rate will carry</w:t>
            </w:r>
            <w:r w:rsidR="009C386C">
              <w:rPr>
                <w:rFonts w:ascii="Arial" w:hAnsi="Arial" w:cs="Arial"/>
                <w:sz w:val="18"/>
                <w:szCs w:val="18"/>
              </w:rPr>
              <w:t xml:space="preserve"> </w:t>
            </w:r>
            <w:r w:rsidRPr="00AB01EA">
              <w:rPr>
                <w:rFonts w:ascii="Arial" w:hAnsi="Arial" w:cs="Arial"/>
                <w:sz w:val="18"/>
                <w:szCs w:val="18"/>
              </w:rPr>
              <w:t>HCN gas from flask to absorber and usually will prevent a reverse</w:t>
            </w:r>
            <w:r>
              <w:rPr>
                <w:rFonts w:ascii="Arial" w:hAnsi="Arial" w:cs="Arial"/>
                <w:sz w:val="18"/>
                <w:szCs w:val="18"/>
              </w:rPr>
              <w:t xml:space="preserve"> </w:t>
            </w:r>
            <w:r w:rsidRPr="00AB01EA">
              <w:rPr>
                <w:rFonts w:ascii="Arial" w:hAnsi="Arial" w:cs="Arial"/>
                <w:sz w:val="18"/>
                <w:szCs w:val="18"/>
              </w:rPr>
              <w:t>flow of HCN through the air inlet. If this air rate does not prevent</w:t>
            </w:r>
            <w:r>
              <w:rPr>
                <w:rFonts w:ascii="Arial" w:hAnsi="Arial" w:cs="Arial"/>
                <w:sz w:val="18"/>
                <w:szCs w:val="18"/>
              </w:rPr>
              <w:t xml:space="preserve"> </w:t>
            </w:r>
            <w:r w:rsidRPr="00AB01EA">
              <w:rPr>
                <w:rFonts w:ascii="Arial" w:hAnsi="Arial" w:cs="Arial"/>
                <w:sz w:val="18"/>
                <w:szCs w:val="18"/>
              </w:rPr>
              <w:t>sample backup in the delivery tube, increase air-flow rate to 2 air</w:t>
            </w:r>
            <w:r>
              <w:rPr>
                <w:rFonts w:ascii="Arial" w:hAnsi="Arial" w:cs="Arial"/>
                <w:sz w:val="18"/>
                <w:szCs w:val="18"/>
              </w:rPr>
              <w:t xml:space="preserve"> </w:t>
            </w:r>
            <w:r w:rsidRPr="00AB01EA">
              <w:rPr>
                <w:rFonts w:ascii="Arial" w:hAnsi="Arial" w:cs="Arial"/>
                <w:sz w:val="18"/>
                <w:szCs w:val="18"/>
              </w:rPr>
              <w:t>bubbles</w:t>
            </w:r>
            <w:r w:rsidR="00C30448">
              <w:rPr>
                <w:rFonts w:ascii="Arial" w:hAnsi="Arial" w:cs="Arial"/>
                <w:sz w:val="18"/>
                <w:szCs w:val="18"/>
              </w:rPr>
              <w:t xml:space="preserve"> per second</w:t>
            </w:r>
            <w:r w:rsidRPr="00AB01EA">
              <w:rPr>
                <w:rFonts w:ascii="Arial" w:hAnsi="Arial" w:cs="Arial"/>
                <w:sz w:val="18"/>
                <w:szCs w:val="18"/>
              </w:rPr>
              <w:t>. Observe air purge rate in the absorber where the liquid</w:t>
            </w:r>
            <w:r>
              <w:rPr>
                <w:rFonts w:ascii="Arial" w:hAnsi="Arial" w:cs="Arial"/>
                <w:sz w:val="18"/>
                <w:szCs w:val="18"/>
              </w:rPr>
              <w:t xml:space="preserve"> </w:t>
            </w:r>
            <w:r w:rsidRPr="00AB01EA">
              <w:rPr>
                <w:rFonts w:ascii="Arial" w:hAnsi="Arial" w:cs="Arial"/>
                <w:sz w:val="18"/>
                <w:szCs w:val="18"/>
              </w:rPr>
              <w:t xml:space="preserve">level should be raised not more than 6.5 </w:t>
            </w:r>
            <w:r w:rsidR="004C4C52">
              <w:rPr>
                <w:rFonts w:ascii="Arial" w:hAnsi="Arial" w:cs="Arial"/>
                <w:sz w:val="18"/>
                <w:szCs w:val="18"/>
              </w:rPr>
              <w:t>-</w:t>
            </w:r>
            <w:r w:rsidRPr="00AB01EA">
              <w:rPr>
                <w:rFonts w:ascii="Arial" w:hAnsi="Arial" w:cs="Arial"/>
                <w:sz w:val="18"/>
                <w:szCs w:val="18"/>
              </w:rPr>
              <w:t xml:space="preserve"> 10 mm. Maintain air</w:t>
            </w:r>
            <w:r>
              <w:rPr>
                <w:rFonts w:ascii="Arial" w:hAnsi="Arial" w:cs="Arial"/>
                <w:sz w:val="18"/>
                <w:szCs w:val="18"/>
              </w:rPr>
              <w:t xml:space="preserve"> </w:t>
            </w:r>
            <w:r w:rsidRPr="00AB01EA">
              <w:rPr>
                <w:rFonts w:ascii="Arial" w:hAnsi="Arial" w:cs="Arial"/>
                <w:sz w:val="18"/>
                <w:szCs w:val="18"/>
              </w:rPr>
              <w:t>flow throughout the reaction.</w:t>
            </w:r>
          </w:p>
        </w:tc>
      </w:tr>
      <w:tr w:rsidR="0092257C" w:rsidRPr="00A0149B" w14:paraId="103B1DAA" w14:textId="77777777" w:rsidTr="00613197">
        <w:trPr>
          <w:trHeight w:val="692"/>
          <w:jc w:val="center"/>
        </w:trPr>
        <w:tc>
          <w:tcPr>
            <w:tcW w:w="408" w:type="dxa"/>
            <w:shd w:val="clear" w:color="auto" w:fill="auto"/>
            <w:noWrap/>
            <w:vAlign w:val="center"/>
          </w:tcPr>
          <w:p w14:paraId="7217F193" w14:textId="77777777" w:rsidR="0092257C" w:rsidRDefault="0092257C" w:rsidP="000E0F14">
            <w:pPr>
              <w:numPr>
                <w:ilvl w:val="0"/>
                <w:numId w:val="1"/>
              </w:numPr>
              <w:ind w:left="72" w:firstLine="0"/>
              <w:jc w:val="center"/>
              <w:rPr>
                <w:rFonts w:ascii="Arial" w:hAnsi="Arial" w:cs="Arial"/>
                <w:sz w:val="18"/>
                <w:szCs w:val="18"/>
              </w:rPr>
            </w:pPr>
          </w:p>
        </w:tc>
        <w:tc>
          <w:tcPr>
            <w:tcW w:w="4896" w:type="dxa"/>
            <w:shd w:val="clear" w:color="auto" w:fill="auto"/>
            <w:noWrap/>
            <w:vAlign w:val="center"/>
          </w:tcPr>
          <w:p w14:paraId="1B9B92CF" w14:textId="755192DD" w:rsidR="0092257C" w:rsidRPr="00AB01EA" w:rsidRDefault="0092257C" w:rsidP="0092257C">
            <w:pPr>
              <w:jc w:val="both"/>
              <w:rPr>
                <w:rFonts w:ascii="Arial" w:hAnsi="Arial"/>
                <w:sz w:val="18"/>
                <w:szCs w:val="18"/>
              </w:rPr>
            </w:pPr>
            <w:r w:rsidRPr="00AB01EA">
              <w:rPr>
                <w:rFonts w:ascii="Arial" w:hAnsi="Arial"/>
                <w:sz w:val="18"/>
                <w:szCs w:val="18"/>
              </w:rPr>
              <w:t xml:space="preserve">Is 2 g sulfamic acid </w:t>
            </w:r>
            <w:r>
              <w:rPr>
                <w:rFonts w:ascii="Arial" w:hAnsi="Arial"/>
                <w:sz w:val="18"/>
                <w:szCs w:val="18"/>
              </w:rPr>
              <w:t xml:space="preserve">added </w:t>
            </w:r>
            <w:r w:rsidRPr="00AB01EA">
              <w:rPr>
                <w:rFonts w:ascii="Arial" w:hAnsi="Arial"/>
                <w:sz w:val="18"/>
                <w:szCs w:val="18"/>
              </w:rPr>
              <w:t>through the air inlet tube and wash</w:t>
            </w:r>
            <w:r w:rsidR="00C30448">
              <w:rPr>
                <w:rFonts w:ascii="Arial" w:hAnsi="Arial"/>
                <w:sz w:val="18"/>
                <w:szCs w:val="18"/>
              </w:rPr>
              <w:t>ed</w:t>
            </w:r>
            <w:r w:rsidRPr="00AB01EA">
              <w:rPr>
                <w:rFonts w:ascii="Arial" w:hAnsi="Arial"/>
                <w:sz w:val="18"/>
                <w:szCs w:val="18"/>
              </w:rPr>
              <w:t xml:space="preserve"> down with </w:t>
            </w:r>
            <w:r w:rsidR="003947D6">
              <w:rPr>
                <w:rFonts w:ascii="Arial" w:hAnsi="Arial"/>
                <w:sz w:val="18"/>
                <w:szCs w:val="18"/>
              </w:rPr>
              <w:t>reagent</w:t>
            </w:r>
            <w:r w:rsidRPr="00AB01EA">
              <w:rPr>
                <w:rFonts w:ascii="Arial" w:hAnsi="Arial"/>
                <w:sz w:val="18"/>
                <w:szCs w:val="18"/>
              </w:rPr>
              <w:t xml:space="preserve"> water</w:t>
            </w:r>
            <w:r>
              <w:rPr>
                <w:rFonts w:ascii="Arial" w:hAnsi="Arial"/>
                <w:sz w:val="18"/>
                <w:szCs w:val="18"/>
              </w:rPr>
              <w:t>?</w:t>
            </w:r>
            <w:r>
              <w:t xml:space="preserve"> </w:t>
            </w:r>
            <w:r w:rsidRPr="00AB01EA">
              <w:rPr>
                <w:rFonts w:ascii="Arial" w:hAnsi="Arial"/>
                <w:sz w:val="18"/>
                <w:szCs w:val="18"/>
              </w:rPr>
              <w:t>[4500-CN</w:t>
            </w:r>
            <w:r w:rsidRPr="00172137">
              <w:rPr>
                <w:rFonts w:ascii="Arial" w:hAnsi="Arial"/>
                <w:sz w:val="18"/>
                <w:szCs w:val="18"/>
                <w:vertAlign w:val="superscript"/>
              </w:rPr>
              <w:t>-</w:t>
            </w:r>
            <w:r w:rsidRPr="00AB01EA">
              <w:rPr>
                <w:rFonts w:ascii="Arial" w:hAnsi="Arial"/>
                <w:sz w:val="18"/>
                <w:szCs w:val="18"/>
              </w:rPr>
              <w:t xml:space="preserve"> C–</w:t>
            </w:r>
            <w:r w:rsidR="00CA1C77">
              <w:rPr>
                <w:rFonts w:ascii="Arial" w:hAnsi="Arial"/>
                <w:sz w:val="18"/>
                <w:szCs w:val="18"/>
              </w:rPr>
              <w:t>2021</w:t>
            </w:r>
            <w:r w:rsidRPr="00AB01EA">
              <w:rPr>
                <w:rFonts w:ascii="Arial" w:hAnsi="Arial"/>
                <w:sz w:val="18"/>
                <w:szCs w:val="18"/>
              </w:rPr>
              <w:t xml:space="preserve"> (4)</w:t>
            </w:r>
            <w:r w:rsidR="00260023">
              <w:rPr>
                <w:rFonts w:ascii="Arial" w:hAnsi="Arial"/>
                <w:sz w:val="18"/>
                <w:szCs w:val="18"/>
              </w:rPr>
              <w:t xml:space="preserve"> </w:t>
            </w:r>
            <w:r w:rsidRPr="00AB01EA">
              <w:rPr>
                <w:rFonts w:ascii="Arial" w:hAnsi="Arial"/>
                <w:sz w:val="18"/>
                <w:szCs w:val="18"/>
              </w:rPr>
              <w:t>(</w:t>
            </w:r>
            <w:r>
              <w:rPr>
                <w:rFonts w:ascii="Arial" w:hAnsi="Arial"/>
                <w:sz w:val="18"/>
                <w:szCs w:val="18"/>
              </w:rPr>
              <w:t>b</w:t>
            </w:r>
            <w:r w:rsidRPr="00AB01EA">
              <w:rPr>
                <w:rFonts w:ascii="Arial" w:hAnsi="Arial"/>
                <w:sz w:val="18"/>
                <w:szCs w:val="18"/>
              </w:rPr>
              <w:t>)]</w:t>
            </w:r>
          </w:p>
        </w:tc>
        <w:tc>
          <w:tcPr>
            <w:tcW w:w="450" w:type="dxa"/>
            <w:tcBorders>
              <w:bottom w:val="single" w:sz="4" w:space="0" w:color="auto"/>
            </w:tcBorders>
            <w:shd w:val="clear" w:color="auto" w:fill="auto"/>
            <w:noWrap/>
            <w:vAlign w:val="center"/>
          </w:tcPr>
          <w:p w14:paraId="3A5BD329" w14:textId="77777777" w:rsidR="0092257C" w:rsidRDefault="0092257C" w:rsidP="0092257C">
            <w:pPr>
              <w:jc w:val="both"/>
              <w:rPr>
                <w:rFonts w:ascii="Arial" w:hAnsi="Arial" w:cs="Arial"/>
                <w:sz w:val="18"/>
                <w:szCs w:val="18"/>
              </w:rPr>
            </w:pPr>
          </w:p>
        </w:tc>
        <w:tc>
          <w:tcPr>
            <w:tcW w:w="450" w:type="dxa"/>
            <w:shd w:val="clear" w:color="auto" w:fill="auto"/>
            <w:noWrap/>
            <w:vAlign w:val="center"/>
          </w:tcPr>
          <w:p w14:paraId="6FC09C11" w14:textId="77777777" w:rsidR="0092257C" w:rsidRDefault="0092257C" w:rsidP="0092257C">
            <w:pPr>
              <w:jc w:val="both"/>
              <w:rPr>
                <w:rFonts w:ascii="Arial" w:hAnsi="Arial" w:cs="Arial"/>
                <w:sz w:val="18"/>
                <w:szCs w:val="18"/>
              </w:rPr>
            </w:pPr>
          </w:p>
        </w:tc>
        <w:tc>
          <w:tcPr>
            <w:tcW w:w="4896" w:type="dxa"/>
            <w:shd w:val="clear" w:color="auto" w:fill="auto"/>
            <w:vAlign w:val="center"/>
          </w:tcPr>
          <w:p w14:paraId="4B301FA7" w14:textId="2DC1CB3F" w:rsidR="0092257C" w:rsidRDefault="0092257C" w:rsidP="0092257C">
            <w:pPr>
              <w:jc w:val="both"/>
              <w:rPr>
                <w:rFonts w:ascii="Arial" w:hAnsi="Arial" w:cs="Arial"/>
                <w:sz w:val="18"/>
                <w:szCs w:val="18"/>
              </w:rPr>
            </w:pPr>
            <w:r w:rsidRPr="00AB01EA">
              <w:rPr>
                <w:rFonts w:ascii="Arial" w:hAnsi="Arial" w:cs="Arial"/>
                <w:sz w:val="18"/>
                <w:szCs w:val="18"/>
              </w:rPr>
              <w:t>Add 2 g sulfamic acid through the air inlet tube and wash</w:t>
            </w:r>
            <w:r>
              <w:rPr>
                <w:rFonts w:ascii="Arial" w:hAnsi="Arial" w:cs="Arial"/>
                <w:sz w:val="18"/>
                <w:szCs w:val="18"/>
              </w:rPr>
              <w:t xml:space="preserve"> </w:t>
            </w:r>
            <w:r w:rsidRPr="00AB01EA">
              <w:rPr>
                <w:rFonts w:ascii="Arial" w:hAnsi="Arial" w:cs="Arial"/>
                <w:sz w:val="18"/>
                <w:szCs w:val="18"/>
              </w:rPr>
              <w:t xml:space="preserve">down with </w:t>
            </w:r>
            <w:r w:rsidR="003947D6">
              <w:rPr>
                <w:rFonts w:ascii="Arial" w:hAnsi="Arial" w:cs="Arial"/>
                <w:sz w:val="18"/>
                <w:szCs w:val="18"/>
              </w:rPr>
              <w:t>reagent</w:t>
            </w:r>
            <w:r w:rsidRPr="00AB01EA">
              <w:rPr>
                <w:rFonts w:ascii="Arial" w:hAnsi="Arial" w:cs="Arial"/>
                <w:sz w:val="18"/>
                <w:szCs w:val="18"/>
              </w:rPr>
              <w:t xml:space="preserve"> water.</w:t>
            </w:r>
          </w:p>
        </w:tc>
      </w:tr>
      <w:tr w:rsidR="0092257C" w:rsidRPr="00A0149B" w14:paraId="58AA93E4" w14:textId="77777777" w:rsidTr="00EB401E">
        <w:trPr>
          <w:trHeight w:val="899"/>
          <w:jc w:val="center"/>
        </w:trPr>
        <w:tc>
          <w:tcPr>
            <w:tcW w:w="408" w:type="dxa"/>
            <w:shd w:val="clear" w:color="auto" w:fill="auto"/>
            <w:noWrap/>
            <w:vAlign w:val="center"/>
          </w:tcPr>
          <w:p w14:paraId="46EDCDFC" w14:textId="77777777" w:rsidR="0092257C" w:rsidRDefault="0092257C" w:rsidP="000E0F14">
            <w:pPr>
              <w:numPr>
                <w:ilvl w:val="0"/>
                <w:numId w:val="1"/>
              </w:numPr>
              <w:ind w:left="72" w:firstLine="0"/>
              <w:jc w:val="center"/>
              <w:rPr>
                <w:rFonts w:ascii="Arial" w:hAnsi="Arial" w:cs="Arial"/>
                <w:sz w:val="18"/>
                <w:szCs w:val="18"/>
              </w:rPr>
            </w:pPr>
          </w:p>
        </w:tc>
        <w:tc>
          <w:tcPr>
            <w:tcW w:w="4896" w:type="dxa"/>
            <w:shd w:val="clear" w:color="auto" w:fill="auto"/>
            <w:noWrap/>
            <w:vAlign w:val="center"/>
          </w:tcPr>
          <w:p w14:paraId="2C042479" w14:textId="097685D4" w:rsidR="0092257C" w:rsidRPr="00AB01EA" w:rsidRDefault="0092257C" w:rsidP="0092257C">
            <w:pPr>
              <w:jc w:val="both"/>
              <w:rPr>
                <w:rFonts w:ascii="Arial" w:hAnsi="Arial"/>
                <w:sz w:val="18"/>
                <w:szCs w:val="18"/>
              </w:rPr>
            </w:pPr>
            <w:r>
              <w:rPr>
                <w:rFonts w:ascii="Arial" w:hAnsi="Arial"/>
                <w:sz w:val="18"/>
                <w:szCs w:val="18"/>
              </w:rPr>
              <w:t xml:space="preserve">Is </w:t>
            </w:r>
            <w:r w:rsidRPr="00AB01EA">
              <w:rPr>
                <w:rFonts w:ascii="Arial" w:hAnsi="Arial"/>
                <w:sz w:val="18"/>
                <w:szCs w:val="18"/>
              </w:rPr>
              <w:t>50 mL 1+1 H</w:t>
            </w:r>
            <w:r w:rsidRPr="0092257C">
              <w:rPr>
                <w:rFonts w:ascii="Arial" w:hAnsi="Arial"/>
                <w:sz w:val="18"/>
                <w:szCs w:val="18"/>
                <w:vertAlign w:val="subscript"/>
              </w:rPr>
              <w:t>2</w:t>
            </w:r>
            <w:r w:rsidRPr="00AB01EA">
              <w:rPr>
                <w:rFonts w:ascii="Arial" w:hAnsi="Arial"/>
                <w:sz w:val="18"/>
                <w:szCs w:val="18"/>
              </w:rPr>
              <w:t>SO</w:t>
            </w:r>
            <w:r w:rsidRPr="0092257C">
              <w:rPr>
                <w:rFonts w:ascii="Arial" w:hAnsi="Arial"/>
                <w:sz w:val="18"/>
                <w:szCs w:val="18"/>
                <w:vertAlign w:val="subscript"/>
              </w:rPr>
              <w:t>4</w:t>
            </w:r>
            <w:r w:rsidRPr="00AB01EA">
              <w:rPr>
                <w:rFonts w:ascii="Arial" w:hAnsi="Arial"/>
                <w:sz w:val="18"/>
                <w:szCs w:val="18"/>
              </w:rPr>
              <w:t xml:space="preserve"> </w:t>
            </w:r>
            <w:r>
              <w:rPr>
                <w:rFonts w:ascii="Arial" w:hAnsi="Arial"/>
                <w:sz w:val="18"/>
                <w:szCs w:val="18"/>
              </w:rPr>
              <w:t xml:space="preserve">and </w:t>
            </w:r>
            <w:r w:rsidRPr="0092257C">
              <w:rPr>
                <w:rFonts w:ascii="Arial" w:hAnsi="Arial"/>
                <w:sz w:val="18"/>
                <w:szCs w:val="18"/>
              </w:rPr>
              <w:t>20 mL MgCl</w:t>
            </w:r>
            <w:r w:rsidRPr="004C4C52">
              <w:rPr>
                <w:rFonts w:ascii="Arial" w:hAnsi="Arial"/>
                <w:sz w:val="18"/>
                <w:szCs w:val="18"/>
                <w:vertAlign w:val="subscript"/>
              </w:rPr>
              <w:t>2</w:t>
            </w:r>
            <w:r w:rsidRPr="0092257C">
              <w:rPr>
                <w:rFonts w:ascii="Arial" w:hAnsi="Arial"/>
                <w:sz w:val="18"/>
                <w:szCs w:val="18"/>
              </w:rPr>
              <w:t xml:space="preserve"> reagent </w:t>
            </w:r>
            <w:r w:rsidR="00C30448">
              <w:rPr>
                <w:rFonts w:ascii="Arial" w:hAnsi="Arial"/>
                <w:sz w:val="18"/>
                <w:szCs w:val="18"/>
              </w:rPr>
              <w:t xml:space="preserve">(optional) </w:t>
            </w:r>
            <w:r>
              <w:rPr>
                <w:rFonts w:ascii="Arial" w:hAnsi="Arial"/>
                <w:sz w:val="18"/>
                <w:szCs w:val="18"/>
              </w:rPr>
              <w:t xml:space="preserve">added </w:t>
            </w:r>
            <w:r w:rsidRPr="00AB01EA">
              <w:rPr>
                <w:rFonts w:ascii="Arial" w:hAnsi="Arial"/>
                <w:sz w:val="18"/>
                <w:szCs w:val="18"/>
              </w:rPr>
              <w:t>through the air inlet tube</w:t>
            </w:r>
            <w:r w:rsidR="004C4C52">
              <w:t xml:space="preserve"> and </w:t>
            </w:r>
            <w:r w:rsidR="004C4C52" w:rsidRPr="004C4C52">
              <w:rPr>
                <w:rFonts w:ascii="Arial" w:hAnsi="Arial"/>
                <w:sz w:val="18"/>
                <w:szCs w:val="18"/>
              </w:rPr>
              <w:t xml:space="preserve">rinsed </w:t>
            </w:r>
            <w:r w:rsidR="004C4C52">
              <w:rPr>
                <w:rFonts w:ascii="Arial" w:hAnsi="Arial"/>
                <w:sz w:val="18"/>
                <w:szCs w:val="18"/>
              </w:rPr>
              <w:t xml:space="preserve">down </w:t>
            </w:r>
            <w:r w:rsidR="004C4C52" w:rsidRPr="004C4C52">
              <w:rPr>
                <w:rFonts w:ascii="Arial" w:hAnsi="Arial"/>
                <w:sz w:val="18"/>
                <w:szCs w:val="18"/>
              </w:rPr>
              <w:t xml:space="preserve">with </w:t>
            </w:r>
            <w:r w:rsidR="003947D6">
              <w:rPr>
                <w:rFonts w:ascii="Arial" w:hAnsi="Arial"/>
                <w:sz w:val="18"/>
                <w:szCs w:val="18"/>
              </w:rPr>
              <w:t>reagent</w:t>
            </w:r>
            <w:r w:rsidR="004C4C52" w:rsidRPr="004C4C52">
              <w:rPr>
                <w:rFonts w:ascii="Arial" w:hAnsi="Arial"/>
                <w:sz w:val="18"/>
                <w:szCs w:val="18"/>
              </w:rPr>
              <w:t xml:space="preserve"> water</w:t>
            </w:r>
            <w:r>
              <w:rPr>
                <w:rFonts w:ascii="Arial" w:hAnsi="Arial"/>
                <w:sz w:val="18"/>
                <w:szCs w:val="18"/>
              </w:rPr>
              <w:t>?</w:t>
            </w:r>
            <w:r>
              <w:t xml:space="preserve"> </w:t>
            </w:r>
            <w:r w:rsidRPr="0092257C">
              <w:rPr>
                <w:rFonts w:ascii="Arial" w:hAnsi="Arial"/>
                <w:sz w:val="18"/>
                <w:szCs w:val="18"/>
              </w:rPr>
              <w:t>[</w:t>
            </w:r>
            <w:r w:rsidR="003B379F">
              <w:rPr>
                <w:rFonts w:ascii="Arial" w:hAnsi="Arial"/>
                <w:sz w:val="18"/>
                <w:szCs w:val="18"/>
              </w:rPr>
              <w:t xml:space="preserve">SM </w:t>
            </w:r>
            <w:r w:rsidRPr="0092257C">
              <w:rPr>
                <w:rFonts w:ascii="Arial" w:hAnsi="Arial"/>
                <w:sz w:val="18"/>
                <w:szCs w:val="18"/>
              </w:rPr>
              <w:t>4500-CN</w:t>
            </w:r>
            <w:r w:rsidRPr="001B17AC">
              <w:rPr>
                <w:rFonts w:ascii="Arial" w:hAnsi="Arial"/>
                <w:sz w:val="18"/>
                <w:szCs w:val="18"/>
                <w:vertAlign w:val="superscript"/>
              </w:rPr>
              <w:t>-</w:t>
            </w:r>
            <w:r w:rsidRPr="0092257C">
              <w:rPr>
                <w:rFonts w:ascii="Arial" w:hAnsi="Arial"/>
                <w:sz w:val="18"/>
                <w:szCs w:val="18"/>
              </w:rPr>
              <w:t xml:space="preserve"> C–</w:t>
            </w:r>
            <w:r w:rsidR="00CA1C77">
              <w:rPr>
                <w:rFonts w:ascii="Arial" w:hAnsi="Arial"/>
                <w:sz w:val="18"/>
                <w:szCs w:val="18"/>
              </w:rPr>
              <w:t>2021</w:t>
            </w:r>
            <w:r w:rsidRPr="0092257C">
              <w:rPr>
                <w:rFonts w:ascii="Arial" w:hAnsi="Arial"/>
                <w:sz w:val="18"/>
                <w:szCs w:val="18"/>
              </w:rPr>
              <w:t xml:space="preserve"> (4)</w:t>
            </w:r>
            <w:r w:rsidR="00260023">
              <w:rPr>
                <w:rFonts w:ascii="Arial" w:hAnsi="Arial"/>
                <w:sz w:val="18"/>
                <w:szCs w:val="18"/>
              </w:rPr>
              <w:t xml:space="preserve"> </w:t>
            </w:r>
            <w:r w:rsidRPr="0092257C">
              <w:rPr>
                <w:rFonts w:ascii="Arial" w:hAnsi="Arial"/>
                <w:sz w:val="18"/>
                <w:szCs w:val="18"/>
              </w:rPr>
              <w:t>(</w:t>
            </w:r>
            <w:r>
              <w:rPr>
                <w:rFonts w:ascii="Arial" w:hAnsi="Arial"/>
                <w:sz w:val="18"/>
                <w:szCs w:val="18"/>
              </w:rPr>
              <w:t>c</w:t>
            </w:r>
            <w:r w:rsidRPr="0092257C">
              <w:rPr>
                <w:rFonts w:ascii="Arial" w:hAnsi="Arial"/>
                <w:sz w:val="18"/>
                <w:szCs w:val="18"/>
              </w:rPr>
              <w:t>)]</w:t>
            </w:r>
          </w:p>
        </w:tc>
        <w:tc>
          <w:tcPr>
            <w:tcW w:w="450" w:type="dxa"/>
            <w:tcBorders>
              <w:bottom w:val="single" w:sz="4" w:space="0" w:color="auto"/>
            </w:tcBorders>
            <w:shd w:val="clear" w:color="auto" w:fill="auto"/>
            <w:noWrap/>
            <w:vAlign w:val="center"/>
          </w:tcPr>
          <w:p w14:paraId="35F80D53" w14:textId="77777777" w:rsidR="0092257C" w:rsidRDefault="0092257C" w:rsidP="0092257C">
            <w:pPr>
              <w:jc w:val="both"/>
              <w:rPr>
                <w:rFonts w:ascii="Arial" w:hAnsi="Arial" w:cs="Arial"/>
                <w:sz w:val="18"/>
                <w:szCs w:val="18"/>
              </w:rPr>
            </w:pPr>
          </w:p>
        </w:tc>
        <w:tc>
          <w:tcPr>
            <w:tcW w:w="450" w:type="dxa"/>
            <w:shd w:val="clear" w:color="auto" w:fill="auto"/>
            <w:noWrap/>
            <w:vAlign w:val="center"/>
          </w:tcPr>
          <w:p w14:paraId="0823FB0D" w14:textId="77777777" w:rsidR="0092257C" w:rsidRDefault="0092257C" w:rsidP="0092257C">
            <w:pPr>
              <w:jc w:val="both"/>
              <w:rPr>
                <w:rFonts w:ascii="Arial" w:hAnsi="Arial" w:cs="Arial"/>
                <w:sz w:val="18"/>
                <w:szCs w:val="18"/>
              </w:rPr>
            </w:pPr>
          </w:p>
        </w:tc>
        <w:tc>
          <w:tcPr>
            <w:tcW w:w="4896" w:type="dxa"/>
            <w:shd w:val="clear" w:color="auto" w:fill="auto"/>
            <w:vAlign w:val="center"/>
          </w:tcPr>
          <w:p w14:paraId="6762E9A7" w14:textId="322605B5" w:rsidR="0092257C" w:rsidRPr="00AB01EA" w:rsidRDefault="0092257C" w:rsidP="0092257C">
            <w:pPr>
              <w:jc w:val="both"/>
              <w:rPr>
                <w:rFonts w:ascii="Arial" w:hAnsi="Arial" w:cs="Arial"/>
                <w:sz w:val="18"/>
                <w:szCs w:val="18"/>
              </w:rPr>
            </w:pPr>
            <w:r w:rsidRPr="00AB01EA">
              <w:rPr>
                <w:rFonts w:ascii="Arial" w:hAnsi="Arial" w:cs="Arial"/>
                <w:sz w:val="18"/>
                <w:szCs w:val="18"/>
              </w:rPr>
              <w:t xml:space="preserve">Add 50 mL 1 + </w:t>
            </w:r>
            <w:r>
              <w:rPr>
                <w:rFonts w:ascii="Arial" w:hAnsi="Arial" w:cs="Arial"/>
                <w:sz w:val="18"/>
                <w:szCs w:val="18"/>
              </w:rPr>
              <w:t>1</w:t>
            </w:r>
            <w:r w:rsidRPr="00AB01EA">
              <w:rPr>
                <w:rFonts w:ascii="Arial" w:hAnsi="Arial" w:cs="Arial"/>
                <w:sz w:val="18"/>
                <w:szCs w:val="18"/>
              </w:rPr>
              <w:t xml:space="preserve"> H</w:t>
            </w:r>
            <w:r w:rsidRPr="00AB01EA">
              <w:rPr>
                <w:rFonts w:ascii="Arial" w:hAnsi="Arial" w:cs="Arial"/>
                <w:sz w:val="18"/>
                <w:szCs w:val="18"/>
                <w:vertAlign w:val="subscript"/>
              </w:rPr>
              <w:t>2</w:t>
            </w:r>
            <w:r w:rsidRPr="00AB01EA">
              <w:rPr>
                <w:rFonts w:ascii="Arial" w:hAnsi="Arial" w:cs="Arial"/>
                <w:sz w:val="18"/>
                <w:szCs w:val="18"/>
              </w:rPr>
              <w:t>SO</w:t>
            </w:r>
            <w:r w:rsidRPr="00AB01EA">
              <w:rPr>
                <w:rFonts w:ascii="Arial" w:hAnsi="Arial" w:cs="Arial"/>
                <w:sz w:val="18"/>
                <w:szCs w:val="18"/>
                <w:vertAlign w:val="subscript"/>
              </w:rPr>
              <w:t>4</w:t>
            </w:r>
            <w:r w:rsidRPr="00AB01EA">
              <w:rPr>
                <w:rFonts w:ascii="Arial" w:hAnsi="Arial" w:cs="Arial"/>
                <w:sz w:val="18"/>
                <w:szCs w:val="18"/>
              </w:rPr>
              <w:t xml:space="preserve"> through the air inlet tube. Rinse</w:t>
            </w:r>
            <w:r>
              <w:rPr>
                <w:rFonts w:ascii="Arial" w:hAnsi="Arial" w:cs="Arial"/>
                <w:sz w:val="18"/>
                <w:szCs w:val="18"/>
              </w:rPr>
              <w:t xml:space="preserve"> </w:t>
            </w:r>
            <w:r w:rsidRPr="00AB01EA">
              <w:rPr>
                <w:rFonts w:ascii="Arial" w:hAnsi="Arial" w:cs="Arial"/>
                <w:sz w:val="18"/>
                <w:szCs w:val="18"/>
              </w:rPr>
              <w:t xml:space="preserve">tube with </w:t>
            </w:r>
            <w:r w:rsidR="003947D6">
              <w:rPr>
                <w:rFonts w:ascii="Arial" w:hAnsi="Arial" w:cs="Arial"/>
                <w:sz w:val="18"/>
                <w:szCs w:val="18"/>
              </w:rPr>
              <w:t>reagent</w:t>
            </w:r>
            <w:r w:rsidRPr="00AB01EA">
              <w:rPr>
                <w:rFonts w:ascii="Arial" w:hAnsi="Arial" w:cs="Arial"/>
                <w:sz w:val="18"/>
                <w:szCs w:val="18"/>
              </w:rPr>
              <w:t xml:space="preserve"> water and let air mix flask contents for 3 min.</w:t>
            </w:r>
            <w:r>
              <w:rPr>
                <w:rFonts w:ascii="Arial" w:hAnsi="Arial" w:cs="Arial"/>
                <w:sz w:val="18"/>
                <w:szCs w:val="18"/>
              </w:rPr>
              <w:t xml:space="preserve"> </w:t>
            </w:r>
            <w:r w:rsidRPr="0092257C">
              <w:rPr>
                <w:rFonts w:ascii="Arial" w:hAnsi="Arial" w:cs="Arial"/>
                <w:b/>
                <w:bCs/>
                <w:sz w:val="18"/>
                <w:szCs w:val="18"/>
                <w:u w:val="single"/>
              </w:rPr>
              <w:t>Optionally</w:t>
            </w:r>
            <w:r w:rsidRPr="00AB01EA">
              <w:rPr>
                <w:rFonts w:ascii="Arial" w:hAnsi="Arial" w:cs="Arial"/>
                <w:sz w:val="18"/>
                <w:szCs w:val="18"/>
              </w:rPr>
              <w:t>, add 20 mL MgCl</w:t>
            </w:r>
            <w:r w:rsidRPr="00AB01EA">
              <w:rPr>
                <w:rFonts w:ascii="Arial" w:hAnsi="Arial" w:cs="Arial"/>
                <w:sz w:val="18"/>
                <w:szCs w:val="18"/>
                <w:vertAlign w:val="subscript"/>
              </w:rPr>
              <w:t>2</w:t>
            </w:r>
            <w:r w:rsidRPr="00AB01EA">
              <w:rPr>
                <w:rFonts w:ascii="Arial" w:hAnsi="Arial" w:cs="Arial"/>
                <w:sz w:val="18"/>
                <w:szCs w:val="18"/>
              </w:rPr>
              <w:t xml:space="preserve"> reagent through air inlet and wash</w:t>
            </w:r>
            <w:r>
              <w:rPr>
                <w:rFonts w:ascii="Arial" w:hAnsi="Arial" w:cs="Arial"/>
                <w:sz w:val="18"/>
                <w:szCs w:val="18"/>
              </w:rPr>
              <w:t xml:space="preserve"> </w:t>
            </w:r>
            <w:r w:rsidRPr="00AB01EA">
              <w:rPr>
                <w:rFonts w:ascii="Arial" w:hAnsi="Arial" w:cs="Arial"/>
                <w:sz w:val="18"/>
                <w:szCs w:val="18"/>
              </w:rPr>
              <w:t>down with stream of water. A precipitate that may form re</w:t>
            </w:r>
            <w:r>
              <w:rPr>
                <w:rFonts w:ascii="Arial" w:hAnsi="Arial" w:cs="Arial"/>
                <w:sz w:val="18"/>
                <w:szCs w:val="18"/>
              </w:rPr>
              <w:t>-</w:t>
            </w:r>
            <w:r w:rsidRPr="00AB01EA">
              <w:rPr>
                <w:rFonts w:ascii="Arial" w:hAnsi="Arial" w:cs="Arial"/>
                <w:sz w:val="18"/>
                <w:szCs w:val="18"/>
              </w:rPr>
              <w:t>dissolves</w:t>
            </w:r>
            <w:r>
              <w:rPr>
                <w:rFonts w:ascii="Arial" w:hAnsi="Arial" w:cs="Arial"/>
                <w:sz w:val="18"/>
                <w:szCs w:val="18"/>
              </w:rPr>
              <w:t xml:space="preserve"> </w:t>
            </w:r>
            <w:r w:rsidRPr="00AB01EA">
              <w:rPr>
                <w:rFonts w:ascii="Arial" w:hAnsi="Arial" w:cs="Arial"/>
                <w:sz w:val="18"/>
                <w:szCs w:val="18"/>
              </w:rPr>
              <w:t>on heating.</w:t>
            </w:r>
          </w:p>
        </w:tc>
      </w:tr>
      <w:tr w:rsidR="0092257C" w:rsidRPr="00A0149B" w14:paraId="250DCF99" w14:textId="77777777" w:rsidTr="00EB401E">
        <w:trPr>
          <w:trHeight w:val="899"/>
          <w:jc w:val="center"/>
        </w:trPr>
        <w:tc>
          <w:tcPr>
            <w:tcW w:w="408" w:type="dxa"/>
            <w:shd w:val="clear" w:color="auto" w:fill="auto"/>
            <w:noWrap/>
            <w:vAlign w:val="center"/>
          </w:tcPr>
          <w:p w14:paraId="22F88512" w14:textId="77777777" w:rsidR="0092257C" w:rsidRDefault="0092257C" w:rsidP="000E0F14">
            <w:pPr>
              <w:numPr>
                <w:ilvl w:val="0"/>
                <w:numId w:val="1"/>
              </w:numPr>
              <w:ind w:left="72" w:firstLine="0"/>
              <w:jc w:val="center"/>
              <w:rPr>
                <w:rFonts w:ascii="Arial" w:hAnsi="Arial" w:cs="Arial"/>
                <w:sz w:val="18"/>
                <w:szCs w:val="18"/>
              </w:rPr>
            </w:pPr>
          </w:p>
        </w:tc>
        <w:tc>
          <w:tcPr>
            <w:tcW w:w="4896" w:type="dxa"/>
            <w:shd w:val="clear" w:color="auto" w:fill="auto"/>
            <w:noWrap/>
            <w:vAlign w:val="center"/>
          </w:tcPr>
          <w:p w14:paraId="3315C4F4" w14:textId="0375C55C" w:rsidR="0092257C" w:rsidRDefault="0092257C" w:rsidP="0092257C">
            <w:pPr>
              <w:jc w:val="both"/>
              <w:rPr>
                <w:rFonts w:ascii="Arial" w:hAnsi="Arial"/>
                <w:sz w:val="18"/>
                <w:szCs w:val="18"/>
              </w:rPr>
            </w:pPr>
            <w:r>
              <w:rPr>
                <w:rFonts w:ascii="Arial" w:hAnsi="Arial"/>
                <w:sz w:val="18"/>
                <w:szCs w:val="18"/>
              </w:rPr>
              <w:t xml:space="preserve">Is </w:t>
            </w:r>
            <w:r w:rsidR="004C4C52">
              <w:rPr>
                <w:rFonts w:ascii="Arial" w:hAnsi="Arial"/>
                <w:sz w:val="18"/>
                <w:szCs w:val="18"/>
              </w:rPr>
              <w:t xml:space="preserve">the sample </w:t>
            </w:r>
            <w:r>
              <w:rPr>
                <w:rFonts w:ascii="Arial" w:hAnsi="Arial"/>
                <w:sz w:val="18"/>
                <w:szCs w:val="18"/>
              </w:rPr>
              <w:t>allowed to air mix for 3 minutes prior to applying heat?</w:t>
            </w:r>
            <w:r>
              <w:t xml:space="preserve"> </w:t>
            </w:r>
            <w:r w:rsidRPr="0092257C">
              <w:rPr>
                <w:rFonts w:ascii="Arial" w:hAnsi="Arial"/>
                <w:sz w:val="18"/>
                <w:szCs w:val="18"/>
              </w:rPr>
              <w:t>[</w:t>
            </w:r>
            <w:r w:rsidR="003B379F">
              <w:rPr>
                <w:rFonts w:ascii="Arial" w:hAnsi="Arial"/>
                <w:sz w:val="18"/>
                <w:szCs w:val="18"/>
              </w:rPr>
              <w:t xml:space="preserve">SM </w:t>
            </w:r>
            <w:r w:rsidRPr="0092257C">
              <w:rPr>
                <w:rFonts w:ascii="Arial" w:hAnsi="Arial"/>
                <w:sz w:val="18"/>
                <w:szCs w:val="18"/>
              </w:rPr>
              <w:t>4500-CN</w:t>
            </w:r>
            <w:r w:rsidRPr="001B17AC">
              <w:rPr>
                <w:rFonts w:ascii="Arial" w:hAnsi="Arial"/>
                <w:sz w:val="18"/>
                <w:szCs w:val="18"/>
                <w:vertAlign w:val="superscript"/>
              </w:rPr>
              <w:t>-</w:t>
            </w:r>
            <w:r w:rsidRPr="0092257C">
              <w:rPr>
                <w:rFonts w:ascii="Arial" w:hAnsi="Arial"/>
                <w:sz w:val="18"/>
                <w:szCs w:val="18"/>
              </w:rPr>
              <w:t xml:space="preserve"> C–</w:t>
            </w:r>
            <w:r w:rsidR="00CA1C77">
              <w:rPr>
                <w:rFonts w:ascii="Arial" w:hAnsi="Arial"/>
                <w:sz w:val="18"/>
                <w:szCs w:val="18"/>
              </w:rPr>
              <w:t>2021</w:t>
            </w:r>
            <w:r w:rsidRPr="0092257C">
              <w:rPr>
                <w:rFonts w:ascii="Arial" w:hAnsi="Arial"/>
                <w:sz w:val="18"/>
                <w:szCs w:val="18"/>
              </w:rPr>
              <w:t xml:space="preserve"> (4)</w:t>
            </w:r>
            <w:r w:rsidR="0035330F">
              <w:rPr>
                <w:rFonts w:ascii="Arial" w:hAnsi="Arial"/>
                <w:sz w:val="18"/>
                <w:szCs w:val="18"/>
              </w:rPr>
              <w:t xml:space="preserve"> </w:t>
            </w:r>
            <w:r w:rsidRPr="0092257C">
              <w:rPr>
                <w:rFonts w:ascii="Arial" w:hAnsi="Arial"/>
                <w:sz w:val="18"/>
                <w:szCs w:val="18"/>
              </w:rPr>
              <w:t>(</w:t>
            </w:r>
            <w:r>
              <w:rPr>
                <w:rFonts w:ascii="Arial" w:hAnsi="Arial"/>
                <w:sz w:val="18"/>
                <w:szCs w:val="18"/>
              </w:rPr>
              <w:t>c</w:t>
            </w:r>
            <w:r w:rsidRPr="0092257C">
              <w:rPr>
                <w:rFonts w:ascii="Arial" w:hAnsi="Arial"/>
                <w:sz w:val="18"/>
                <w:szCs w:val="18"/>
              </w:rPr>
              <w:t>)]</w:t>
            </w:r>
          </w:p>
        </w:tc>
        <w:tc>
          <w:tcPr>
            <w:tcW w:w="450" w:type="dxa"/>
            <w:tcBorders>
              <w:bottom w:val="single" w:sz="4" w:space="0" w:color="auto"/>
            </w:tcBorders>
            <w:shd w:val="clear" w:color="auto" w:fill="auto"/>
            <w:noWrap/>
            <w:vAlign w:val="center"/>
          </w:tcPr>
          <w:p w14:paraId="65318E12" w14:textId="77777777" w:rsidR="0092257C" w:rsidRDefault="0092257C" w:rsidP="0092257C">
            <w:pPr>
              <w:jc w:val="both"/>
              <w:rPr>
                <w:rFonts w:ascii="Arial" w:hAnsi="Arial" w:cs="Arial"/>
                <w:sz w:val="18"/>
                <w:szCs w:val="18"/>
              </w:rPr>
            </w:pPr>
          </w:p>
        </w:tc>
        <w:tc>
          <w:tcPr>
            <w:tcW w:w="450" w:type="dxa"/>
            <w:shd w:val="clear" w:color="auto" w:fill="auto"/>
            <w:noWrap/>
            <w:vAlign w:val="center"/>
          </w:tcPr>
          <w:p w14:paraId="392422AE" w14:textId="77777777" w:rsidR="0092257C" w:rsidRDefault="0092257C" w:rsidP="0092257C">
            <w:pPr>
              <w:jc w:val="both"/>
              <w:rPr>
                <w:rFonts w:ascii="Arial" w:hAnsi="Arial" w:cs="Arial"/>
                <w:sz w:val="18"/>
                <w:szCs w:val="18"/>
              </w:rPr>
            </w:pPr>
          </w:p>
        </w:tc>
        <w:tc>
          <w:tcPr>
            <w:tcW w:w="4896" w:type="dxa"/>
            <w:shd w:val="clear" w:color="auto" w:fill="auto"/>
            <w:vAlign w:val="center"/>
          </w:tcPr>
          <w:p w14:paraId="3A533465" w14:textId="77B5B41D" w:rsidR="0092257C" w:rsidRPr="00AB01EA" w:rsidRDefault="0092257C" w:rsidP="00212118">
            <w:pPr>
              <w:jc w:val="both"/>
              <w:rPr>
                <w:rFonts w:ascii="Arial" w:hAnsi="Arial" w:cs="Arial"/>
                <w:sz w:val="18"/>
                <w:szCs w:val="18"/>
              </w:rPr>
            </w:pPr>
            <w:r w:rsidRPr="0092257C">
              <w:rPr>
                <w:rFonts w:ascii="Arial" w:hAnsi="Arial" w:cs="Arial"/>
                <w:sz w:val="18"/>
                <w:szCs w:val="18"/>
              </w:rPr>
              <w:t>Rinse</w:t>
            </w:r>
            <w:r w:rsidR="00212118">
              <w:rPr>
                <w:rFonts w:ascii="Arial" w:hAnsi="Arial" w:cs="Arial"/>
                <w:sz w:val="18"/>
                <w:szCs w:val="18"/>
              </w:rPr>
              <w:t xml:space="preserve"> </w:t>
            </w:r>
            <w:r w:rsidRPr="0092257C">
              <w:rPr>
                <w:rFonts w:ascii="Arial" w:hAnsi="Arial" w:cs="Arial"/>
                <w:sz w:val="18"/>
                <w:szCs w:val="18"/>
              </w:rPr>
              <w:t xml:space="preserve">tube with </w:t>
            </w:r>
            <w:r w:rsidR="003947D6">
              <w:rPr>
                <w:rFonts w:ascii="Arial" w:hAnsi="Arial" w:cs="Arial"/>
                <w:sz w:val="18"/>
                <w:szCs w:val="18"/>
              </w:rPr>
              <w:t>reagent</w:t>
            </w:r>
            <w:r w:rsidRPr="0092257C">
              <w:rPr>
                <w:rFonts w:ascii="Arial" w:hAnsi="Arial" w:cs="Arial"/>
                <w:sz w:val="18"/>
                <w:szCs w:val="18"/>
              </w:rPr>
              <w:t xml:space="preserve"> water and let air mix flask contents for 3 min.</w:t>
            </w:r>
          </w:p>
        </w:tc>
      </w:tr>
      <w:tr w:rsidR="00056368" w:rsidRPr="00A0149B" w14:paraId="4B828645" w14:textId="77777777" w:rsidTr="00EB401E">
        <w:trPr>
          <w:trHeight w:val="899"/>
          <w:jc w:val="center"/>
        </w:trPr>
        <w:tc>
          <w:tcPr>
            <w:tcW w:w="408" w:type="dxa"/>
            <w:shd w:val="clear" w:color="auto" w:fill="auto"/>
            <w:noWrap/>
            <w:vAlign w:val="center"/>
          </w:tcPr>
          <w:p w14:paraId="1DE1F04F" w14:textId="77777777" w:rsidR="00056368" w:rsidRDefault="00056368" w:rsidP="000E0F14">
            <w:pPr>
              <w:numPr>
                <w:ilvl w:val="0"/>
                <w:numId w:val="1"/>
              </w:numPr>
              <w:ind w:left="72" w:firstLine="0"/>
              <w:jc w:val="center"/>
              <w:rPr>
                <w:rFonts w:ascii="Arial" w:hAnsi="Arial" w:cs="Arial"/>
                <w:sz w:val="18"/>
                <w:szCs w:val="18"/>
              </w:rPr>
            </w:pPr>
          </w:p>
        </w:tc>
        <w:tc>
          <w:tcPr>
            <w:tcW w:w="4896" w:type="dxa"/>
            <w:shd w:val="clear" w:color="auto" w:fill="auto"/>
            <w:noWrap/>
            <w:vAlign w:val="center"/>
          </w:tcPr>
          <w:p w14:paraId="7FCCC45D" w14:textId="213FC593" w:rsidR="00056368" w:rsidRDefault="00056368" w:rsidP="00056368">
            <w:pPr>
              <w:jc w:val="both"/>
              <w:rPr>
                <w:rFonts w:ascii="Arial" w:hAnsi="Arial"/>
                <w:sz w:val="18"/>
                <w:szCs w:val="18"/>
              </w:rPr>
            </w:pPr>
            <w:r>
              <w:rPr>
                <w:rFonts w:ascii="Arial" w:hAnsi="Arial"/>
                <w:sz w:val="18"/>
                <w:szCs w:val="18"/>
              </w:rPr>
              <w:t xml:space="preserve">Is the sample brought to a rapid boil without allowing the </w:t>
            </w:r>
            <w:r w:rsidRPr="00056368">
              <w:rPr>
                <w:rFonts w:ascii="Arial" w:hAnsi="Arial"/>
                <w:sz w:val="18"/>
                <w:szCs w:val="18"/>
              </w:rPr>
              <w:t xml:space="preserve">condenser inlet </w:t>
            </w:r>
            <w:r>
              <w:rPr>
                <w:rFonts w:ascii="Arial" w:hAnsi="Arial"/>
                <w:sz w:val="18"/>
                <w:szCs w:val="18"/>
              </w:rPr>
              <w:t xml:space="preserve">to flood </w:t>
            </w:r>
            <w:r w:rsidRPr="00056368">
              <w:rPr>
                <w:rFonts w:ascii="Arial" w:hAnsi="Arial"/>
                <w:sz w:val="18"/>
                <w:szCs w:val="18"/>
              </w:rPr>
              <w:t>or</w:t>
            </w:r>
            <w:r>
              <w:rPr>
                <w:rFonts w:ascii="Arial" w:hAnsi="Arial"/>
                <w:sz w:val="18"/>
                <w:szCs w:val="18"/>
              </w:rPr>
              <w:t xml:space="preserve"> </w:t>
            </w:r>
            <w:r w:rsidRPr="00056368">
              <w:rPr>
                <w:rFonts w:ascii="Arial" w:hAnsi="Arial"/>
                <w:sz w:val="18"/>
                <w:szCs w:val="18"/>
              </w:rPr>
              <w:t>permit</w:t>
            </w:r>
            <w:r>
              <w:rPr>
                <w:rFonts w:ascii="Arial" w:hAnsi="Arial"/>
                <w:sz w:val="18"/>
                <w:szCs w:val="18"/>
              </w:rPr>
              <w:t>ting</w:t>
            </w:r>
            <w:r w:rsidRPr="00056368">
              <w:rPr>
                <w:rFonts w:ascii="Arial" w:hAnsi="Arial"/>
                <w:sz w:val="18"/>
                <w:szCs w:val="18"/>
              </w:rPr>
              <w:t xml:space="preserve"> vapors to rise more than halfway into condenser</w:t>
            </w:r>
            <w:r>
              <w:rPr>
                <w:rFonts w:ascii="Arial" w:hAnsi="Arial"/>
                <w:sz w:val="18"/>
                <w:szCs w:val="18"/>
              </w:rPr>
              <w:t>?</w:t>
            </w:r>
            <w:r>
              <w:t xml:space="preserve"> </w:t>
            </w:r>
            <w:r w:rsidRPr="00056368">
              <w:rPr>
                <w:rFonts w:ascii="Arial" w:hAnsi="Arial"/>
                <w:sz w:val="18"/>
                <w:szCs w:val="18"/>
              </w:rPr>
              <w:t>[</w:t>
            </w:r>
            <w:r w:rsidR="003B379F">
              <w:rPr>
                <w:rFonts w:ascii="Arial" w:hAnsi="Arial"/>
                <w:sz w:val="18"/>
                <w:szCs w:val="18"/>
              </w:rPr>
              <w:t xml:space="preserve">SM </w:t>
            </w:r>
            <w:r w:rsidRPr="00056368">
              <w:rPr>
                <w:rFonts w:ascii="Arial" w:hAnsi="Arial"/>
                <w:sz w:val="18"/>
                <w:szCs w:val="18"/>
              </w:rPr>
              <w:t>4500-CN</w:t>
            </w:r>
            <w:r w:rsidRPr="001B17AC">
              <w:rPr>
                <w:rFonts w:ascii="Arial" w:hAnsi="Arial"/>
                <w:sz w:val="18"/>
                <w:szCs w:val="18"/>
                <w:vertAlign w:val="superscript"/>
              </w:rPr>
              <w:t>-</w:t>
            </w:r>
            <w:r w:rsidRPr="00056368">
              <w:rPr>
                <w:rFonts w:ascii="Arial" w:hAnsi="Arial"/>
                <w:sz w:val="18"/>
                <w:szCs w:val="18"/>
              </w:rPr>
              <w:t xml:space="preserve"> C–</w:t>
            </w:r>
            <w:r w:rsidR="00CA1C77">
              <w:rPr>
                <w:rFonts w:ascii="Arial" w:hAnsi="Arial"/>
                <w:sz w:val="18"/>
                <w:szCs w:val="18"/>
              </w:rPr>
              <w:t>2021</w:t>
            </w:r>
            <w:r w:rsidRPr="00056368">
              <w:rPr>
                <w:rFonts w:ascii="Arial" w:hAnsi="Arial"/>
                <w:sz w:val="18"/>
                <w:szCs w:val="18"/>
              </w:rPr>
              <w:t xml:space="preserve"> (4)</w:t>
            </w:r>
            <w:r w:rsidR="00B160DB">
              <w:rPr>
                <w:rFonts w:ascii="Arial" w:hAnsi="Arial"/>
                <w:sz w:val="18"/>
                <w:szCs w:val="18"/>
              </w:rPr>
              <w:t xml:space="preserve"> </w:t>
            </w:r>
            <w:r w:rsidRPr="00056368">
              <w:rPr>
                <w:rFonts w:ascii="Arial" w:hAnsi="Arial"/>
                <w:sz w:val="18"/>
                <w:szCs w:val="18"/>
              </w:rPr>
              <w:t>(</w:t>
            </w:r>
            <w:r>
              <w:rPr>
                <w:rFonts w:ascii="Arial" w:hAnsi="Arial"/>
                <w:sz w:val="18"/>
                <w:szCs w:val="18"/>
              </w:rPr>
              <w:t>d</w:t>
            </w:r>
            <w:r w:rsidRPr="00056368">
              <w:rPr>
                <w:rFonts w:ascii="Arial" w:hAnsi="Arial"/>
                <w:sz w:val="18"/>
                <w:szCs w:val="18"/>
              </w:rPr>
              <w:t>)]</w:t>
            </w:r>
          </w:p>
        </w:tc>
        <w:tc>
          <w:tcPr>
            <w:tcW w:w="450" w:type="dxa"/>
            <w:tcBorders>
              <w:bottom w:val="single" w:sz="4" w:space="0" w:color="auto"/>
            </w:tcBorders>
            <w:shd w:val="clear" w:color="auto" w:fill="auto"/>
            <w:noWrap/>
            <w:vAlign w:val="center"/>
          </w:tcPr>
          <w:p w14:paraId="6D96106E" w14:textId="77777777" w:rsidR="00056368" w:rsidRDefault="00056368" w:rsidP="0092257C">
            <w:pPr>
              <w:jc w:val="both"/>
              <w:rPr>
                <w:rFonts w:ascii="Arial" w:hAnsi="Arial" w:cs="Arial"/>
                <w:sz w:val="18"/>
                <w:szCs w:val="18"/>
              </w:rPr>
            </w:pPr>
          </w:p>
        </w:tc>
        <w:tc>
          <w:tcPr>
            <w:tcW w:w="450" w:type="dxa"/>
            <w:shd w:val="clear" w:color="auto" w:fill="auto"/>
            <w:noWrap/>
            <w:vAlign w:val="center"/>
          </w:tcPr>
          <w:p w14:paraId="3101347D" w14:textId="77777777" w:rsidR="00056368" w:rsidRDefault="00056368" w:rsidP="0092257C">
            <w:pPr>
              <w:jc w:val="both"/>
              <w:rPr>
                <w:rFonts w:ascii="Arial" w:hAnsi="Arial" w:cs="Arial"/>
                <w:sz w:val="18"/>
                <w:szCs w:val="18"/>
              </w:rPr>
            </w:pPr>
          </w:p>
        </w:tc>
        <w:tc>
          <w:tcPr>
            <w:tcW w:w="4896" w:type="dxa"/>
            <w:shd w:val="clear" w:color="auto" w:fill="auto"/>
            <w:vAlign w:val="center"/>
          </w:tcPr>
          <w:p w14:paraId="164761E0" w14:textId="77777777" w:rsidR="00056368" w:rsidRPr="0092257C" w:rsidRDefault="00056368" w:rsidP="00056368">
            <w:pPr>
              <w:jc w:val="both"/>
              <w:rPr>
                <w:rFonts w:ascii="Arial" w:hAnsi="Arial" w:cs="Arial"/>
                <w:sz w:val="18"/>
                <w:szCs w:val="18"/>
              </w:rPr>
            </w:pPr>
            <w:r w:rsidRPr="00056368">
              <w:rPr>
                <w:rFonts w:ascii="Arial" w:hAnsi="Arial" w:cs="Arial"/>
                <w:sz w:val="18"/>
                <w:szCs w:val="18"/>
              </w:rPr>
              <w:t>Heat with rapid boiling, but do not flood condenser inlet or</w:t>
            </w:r>
            <w:r>
              <w:rPr>
                <w:rFonts w:ascii="Arial" w:hAnsi="Arial" w:cs="Arial"/>
                <w:sz w:val="18"/>
                <w:szCs w:val="18"/>
              </w:rPr>
              <w:t xml:space="preserve"> </w:t>
            </w:r>
            <w:r w:rsidRPr="00056368">
              <w:rPr>
                <w:rFonts w:ascii="Arial" w:hAnsi="Arial" w:cs="Arial"/>
                <w:sz w:val="18"/>
                <w:szCs w:val="18"/>
              </w:rPr>
              <w:t>permit vapors to rise more than halfway into condenser.</w:t>
            </w:r>
          </w:p>
        </w:tc>
      </w:tr>
      <w:tr w:rsidR="00056368" w:rsidRPr="00A0149B" w14:paraId="211D1FA6" w14:textId="77777777" w:rsidTr="00EB401E">
        <w:trPr>
          <w:trHeight w:val="899"/>
          <w:jc w:val="center"/>
        </w:trPr>
        <w:tc>
          <w:tcPr>
            <w:tcW w:w="408" w:type="dxa"/>
            <w:shd w:val="clear" w:color="auto" w:fill="auto"/>
            <w:noWrap/>
            <w:vAlign w:val="center"/>
          </w:tcPr>
          <w:p w14:paraId="6965F23C" w14:textId="77777777" w:rsidR="00056368" w:rsidRDefault="00056368" w:rsidP="000E0F14">
            <w:pPr>
              <w:numPr>
                <w:ilvl w:val="0"/>
                <w:numId w:val="1"/>
              </w:numPr>
              <w:ind w:left="72" w:firstLine="0"/>
              <w:jc w:val="center"/>
              <w:rPr>
                <w:rFonts w:ascii="Arial" w:hAnsi="Arial" w:cs="Arial"/>
                <w:sz w:val="18"/>
                <w:szCs w:val="18"/>
              </w:rPr>
            </w:pPr>
          </w:p>
        </w:tc>
        <w:tc>
          <w:tcPr>
            <w:tcW w:w="4896" w:type="dxa"/>
            <w:shd w:val="clear" w:color="auto" w:fill="auto"/>
            <w:noWrap/>
            <w:vAlign w:val="center"/>
          </w:tcPr>
          <w:p w14:paraId="070ADA97" w14:textId="680ECE90" w:rsidR="00056368" w:rsidRDefault="00056368" w:rsidP="00056368">
            <w:pPr>
              <w:jc w:val="both"/>
              <w:rPr>
                <w:rFonts w:ascii="Arial" w:hAnsi="Arial"/>
                <w:sz w:val="18"/>
                <w:szCs w:val="18"/>
              </w:rPr>
            </w:pPr>
            <w:r>
              <w:rPr>
                <w:rFonts w:ascii="Arial" w:hAnsi="Arial"/>
                <w:sz w:val="18"/>
                <w:szCs w:val="18"/>
              </w:rPr>
              <w:t>Is the sample allowed to reflux for at least 1 hour?</w:t>
            </w:r>
            <w:r>
              <w:t xml:space="preserve"> </w:t>
            </w:r>
            <w:r w:rsidRPr="00056368">
              <w:rPr>
                <w:rFonts w:ascii="Arial" w:hAnsi="Arial"/>
                <w:sz w:val="18"/>
                <w:szCs w:val="18"/>
              </w:rPr>
              <w:t>[</w:t>
            </w:r>
            <w:r w:rsidR="003B379F">
              <w:rPr>
                <w:rFonts w:ascii="Arial" w:hAnsi="Arial"/>
                <w:sz w:val="18"/>
                <w:szCs w:val="18"/>
              </w:rPr>
              <w:t xml:space="preserve">SM </w:t>
            </w:r>
            <w:r w:rsidRPr="00056368">
              <w:rPr>
                <w:rFonts w:ascii="Arial" w:hAnsi="Arial"/>
                <w:sz w:val="18"/>
                <w:szCs w:val="18"/>
              </w:rPr>
              <w:t>4500-CN</w:t>
            </w:r>
            <w:r w:rsidRPr="001B17AC">
              <w:rPr>
                <w:rFonts w:ascii="Arial" w:hAnsi="Arial"/>
                <w:sz w:val="18"/>
                <w:szCs w:val="18"/>
                <w:vertAlign w:val="superscript"/>
              </w:rPr>
              <w:t>-</w:t>
            </w:r>
            <w:r w:rsidRPr="00056368">
              <w:rPr>
                <w:rFonts w:ascii="Arial" w:hAnsi="Arial"/>
                <w:sz w:val="18"/>
                <w:szCs w:val="18"/>
              </w:rPr>
              <w:t xml:space="preserve"> C–</w:t>
            </w:r>
            <w:r w:rsidR="00CA1C77">
              <w:rPr>
                <w:rFonts w:ascii="Arial" w:hAnsi="Arial"/>
                <w:sz w:val="18"/>
                <w:szCs w:val="18"/>
              </w:rPr>
              <w:t>2021</w:t>
            </w:r>
            <w:r w:rsidRPr="00056368">
              <w:rPr>
                <w:rFonts w:ascii="Arial" w:hAnsi="Arial"/>
                <w:sz w:val="18"/>
                <w:szCs w:val="18"/>
              </w:rPr>
              <w:t xml:space="preserve"> (4)</w:t>
            </w:r>
            <w:r w:rsidR="00B160DB">
              <w:rPr>
                <w:rFonts w:ascii="Arial" w:hAnsi="Arial"/>
                <w:sz w:val="18"/>
                <w:szCs w:val="18"/>
              </w:rPr>
              <w:t xml:space="preserve"> </w:t>
            </w:r>
            <w:r w:rsidRPr="00056368">
              <w:rPr>
                <w:rFonts w:ascii="Arial" w:hAnsi="Arial"/>
                <w:sz w:val="18"/>
                <w:szCs w:val="18"/>
              </w:rPr>
              <w:t>(d)]</w:t>
            </w:r>
          </w:p>
        </w:tc>
        <w:tc>
          <w:tcPr>
            <w:tcW w:w="450" w:type="dxa"/>
            <w:tcBorders>
              <w:bottom w:val="single" w:sz="4" w:space="0" w:color="auto"/>
            </w:tcBorders>
            <w:shd w:val="clear" w:color="auto" w:fill="auto"/>
            <w:noWrap/>
            <w:vAlign w:val="center"/>
          </w:tcPr>
          <w:p w14:paraId="467090D2" w14:textId="77777777" w:rsidR="00056368" w:rsidRDefault="00056368" w:rsidP="0092257C">
            <w:pPr>
              <w:jc w:val="both"/>
              <w:rPr>
                <w:rFonts w:ascii="Arial" w:hAnsi="Arial" w:cs="Arial"/>
                <w:sz w:val="18"/>
                <w:szCs w:val="18"/>
              </w:rPr>
            </w:pPr>
          </w:p>
        </w:tc>
        <w:tc>
          <w:tcPr>
            <w:tcW w:w="450" w:type="dxa"/>
            <w:shd w:val="clear" w:color="auto" w:fill="auto"/>
            <w:noWrap/>
            <w:vAlign w:val="center"/>
          </w:tcPr>
          <w:p w14:paraId="6770AA71" w14:textId="77777777" w:rsidR="00056368" w:rsidRDefault="00056368" w:rsidP="0092257C">
            <w:pPr>
              <w:jc w:val="both"/>
              <w:rPr>
                <w:rFonts w:ascii="Arial" w:hAnsi="Arial" w:cs="Arial"/>
                <w:sz w:val="18"/>
                <w:szCs w:val="18"/>
              </w:rPr>
            </w:pPr>
          </w:p>
        </w:tc>
        <w:tc>
          <w:tcPr>
            <w:tcW w:w="4896" w:type="dxa"/>
            <w:shd w:val="clear" w:color="auto" w:fill="auto"/>
            <w:vAlign w:val="center"/>
          </w:tcPr>
          <w:p w14:paraId="6847AF4E" w14:textId="77777777" w:rsidR="00056368" w:rsidRPr="00056368" w:rsidRDefault="00056368" w:rsidP="00056368">
            <w:pPr>
              <w:jc w:val="both"/>
              <w:rPr>
                <w:rFonts w:ascii="Arial" w:hAnsi="Arial" w:cs="Arial"/>
                <w:sz w:val="18"/>
                <w:szCs w:val="18"/>
              </w:rPr>
            </w:pPr>
            <w:r w:rsidRPr="00056368">
              <w:rPr>
                <w:rFonts w:ascii="Arial" w:hAnsi="Arial" w:cs="Arial"/>
                <w:sz w:val="18"/>
                <w:szCs w:val="18"/>
              </w:rPr>
              <w:t>Adequate</w:t>
            </w:r>
            <w:r>
              <w:rPr>
                <w:rFonts w:ascii="Arial" w:hAnsi="Arial" w:cs="Arial"/>
                <w:sz w:val="18"/>
                <w:szCs w:val="18"/>
              </w:rPr>
              <w:t xml:space="preserve"> </w:t>
            </w:r>
            <w:r w:rsidRPr="00056368">
              <w:rPr>
                <w:rFonts w:ascii="Arial" w:hAnsi="Arial" w:cs="Arial"/>
                <w:sz w:val="18"/>
                <w:szCs w:val="18"/>
              </w:rPr>
              <w:t>refluxing is indicated by a reflux rate of 40 to 50 drops/min</w:t>
            </w:r>
            <w:r>
              <w:rPr>
                <w:rFonts w:ascii="Arial" w:hAnsi="Arial" w:cs="Arial"/>
                <w:sz w:val="18"/>
                <w:szCs w:val="18"/>
              </w:rPr>
              <w:t xml:space="preserve"> </w:t>
            </w:r>
            <w:r w:rsidRPr="00056368">
              <w:rPr>
                <w:rFonts w:ascii="Arial" w:hAnsi="Arial" w:cs="Arial"/>
                <w:sz w:val="18"/>
                <w:szCs w:val="18"/>
              </w:rPr>
              <w:t>from the condenser lip. Reflux for at least 1 h.</w:t>
            </w:r>
          </w:p>
        </w:tc>
      </w:tr>
      <w:tr w:rsidR="00056368" w:rsidRPr="00A0149B" w14:paraId="7805D724" w14:textId="77777777" w:rsidTr="00EB401E">
        <w:trPr>
          <w:trHeight w:val="899"/>
          <w:jc w:val="center"/>
        </w:trPr>
        <w:tc>
          <w:tcPr>
            <w:tcW w:w="408" w:type="dxa"/>
            <w:shd w:val="clear" w:color="auto" w:fill="auto"/>
            <w:noWrap/>
            <w:vAlign w:val="center"/>
          </w:tcPr>
          <w:p w14:paraId="7553F4C0" w14:textId="77777777" w:rsidR="00056368" w:rsidRDefault="00056368" w:rsidP="000E0F14">
            <w:pPr>
              <w:numPr>
                <w:ilvl w:val="0"/>
                <w:numId w:val="1"/>
              </w:numPr>
              <w:ind w:left="72" w:firstLine="0"/>
              <w:jc w:val="center"/>
              <w:rPr>
                <w:rFonts w:ascii="Arial" w:hAnsi="Arial" w:cs="Arial"/>
                <w:sz w:val="18"/>
                <w:szCs w:val="18"/>
              </w:rPr>
            </w:pPr>
          </w:p>
        </w:tc>
        <w:tc>
          <w:tcPr>
            <w:tcW w:w="4896" w:type="dxa"/>
            <w:shd w:val="clear" w:color="auto" w:fill="auto"/>
            <w:noWrap/>
            <w:vAlign w:val="center"/>
          </w:tcPr>
          <w:p w14:paraId="30E15499" w14:textId="39267DF6" w:rsidR="00056368" w:rsidRDefault="00056368" w:rsidP="00056368">
            <w:pPr>
              <w:jc w:val="both"/>
              <w:rPr>
                <w:rFonts w:ascii="Arial" w:hAnsi="Arial"/>
                <w:sz w:val="18"/>
                <w:szCs w:val="18"/>
              </w:rPr>
            </w:pPr>
            <w:r>
              <w:rPr>
                <w:rFonts w:ascii="Arial" w:hAnsi="Arial"/>
                <w:sz w:val="18"/>
                <w:szCs w:val="18"/>
              </w:rPr>
              <w:t>Is the heat removed and the sample allowed to cool with continued air flow for at least 15 minutes?</w:t>
            </w:r>
            <w:r>
              <w:t xml:space="preserve"> </w:t>
            </w:r>
            <w:r w:rsidRPr="00056368">
              <w:rPr>
                <w:rFonts w:ascii="Arial" w:hAnsi="Arial"/>
                <w:sz w:val="18"/>
                <w:szCs w:val="18"/>
              </w:rPr>
              <w:t>[</w:t>
            </w:r>
            <w:r w:rsidR="003B379F">
              <w:rPr>
                <w:rFonts w:ascii="Arial" w:hAnsi="Arial"/>
                <w:sz w:val="18"/>
                <w:szCs w:val="18"/>
              </w:rPr>
              <w:t xml:space="preserve">SM </w:t>
            </w:r>
            <w:r w:rsidRPr="00056368">
              <w:rPr>
                <w:rFonts w:ascii="Arial" w:hAnsi="Arial"/>
                <w:sz w:val="18"/>
                <w:szCs w:val="18"/>
              </w:rPr>
              <w:t>4500-CN</w:t>
            </w:r>
            <w:r w:rsidRPr="001B17AC">
              <w:rPr>
                <w:rFonts w:ascii="Arial" w:hAnsi="Arial"/>
                <w:sz w:val="18"/>
                <w:szCs w:val="18"/>
                <w:vertAlign w:val="superscript"/>
              </w:rPr>
              <w:t>-</w:t>
            </w:r>
            <w:r w:rsidRPr="00056368">
              <w:rPr>
                <w:rFonts w:ascii="Arial" w:hAnsi="Arial"/>
                <w:sz w:val="18"/>
                <w:szCs w:val="18"/>
              </w:rPr>
              <w:t xml:space="preserve"> C–</w:t>
            </w:r>
            <w:r w:rsidR="00CA1C77">
              <w:rPr>
                <w:rFonts w:ascii="Arial" w:hAnsi="Arial"/>
                <w:sz w:val="18"/>
                <w:szCs w:val="18"/>
              </w:rPr>
              <w:t>2021</w:t>
            </w:r>
            <w:r w:rsidRPr="00056368">
              <w:rPr>
                <w:rFonts w:ascii="Arial" w:hAnsi="Arial"/>
                <w:sz w:val="18"/>
                <w:szCs w:val="18"/>
              </w:rPr>
              <w:t xml:space="preserve"> (4)</w:t>
            </w:r>
            <w:r w:rsidR="00B160DB">
              <w:rPr>
                <w:rFonts w:ascii="Arial" w:hAnsi="Arial"/>
                <w:sz w:val="18"/>
                <w:szCs w:val="18"/>
              </w:rPr>
              <w:t xml:space="preserve"> </w:t>
            </w:r>
            <w:r w:rsidRPr="00056368">
              <w:rPr>
                <w:rFonts w:ascii="Arial" w:hAnsi="Arial"/>
                <w:sz w:val="18"/>
                <w:szCs w:val="18"/>
              </w:rPr>
              <w:t>(d)]</w:t>
            </w:r>
          </w:p>
        </w:tc>
        <w:tc>
          <w:tcPr>
            <w:tcW w:w="450" w:type="dxa"/>
            <w:tcBorders>
              <w:bottom w:val="single" w:sz="4" w:space="0" w:color="auto"/>
            </w:tcBorders>
            <w:shd w:val="clear" w:color="auto" w:fill="auto"/>
            <w:noWrap/>
            <w:vAlign w:val="center"/>
          </w:tcPr>
          <w:p w14:paraId="4F774C52" w14:textId="77777777" w:rsidR="00056368" w:rsidRDefault="00056368" w:rsidP="0092257C">
            <w:pPr>
              <w:jc w:val="both"/>
              <w:rPr>
                <w:rFonts w:ascii="Arial" w:hAnsi="Arial" w:cs="Arial"/>
                <w:sz w:val="18"/>
                <w:szCs w:val="18"/>
              </w:rPr>
            </w:pPr>
          </w:p>
        </w:tc>
        <w:tc>
          <w:tcPr>
            <w:tcW w:w="450" w:type="dxa"/>
            <w:shd w:val="clear" w:color="auto" w:fill="auto"/>
            <w:noWrap/>
            <w:vAlign w:val="center"/>
          </w:tcPr>
          <w:p w14:paraId="2EB7BE5B" w14:textId="77777777" w:rsidR="00056368" w:rsidRDefault="00056368" w:rsidP="0092257C">
            <w:pPr>
              <w:jc w:val="both"/>
              <w:rPr>
                <w:rFonts w:ascii="Arial" w:hAnsi="Arial" w:cs="Arial"/>
                <w:sz w:val="18"/>
                <w:szCs w:val="18"/>
              </w:rPr>
            </w:pPr>
          </w:p>
        </w:tc>
        <w:tc>
          <w:tcPr>
            <w:tcW w:w="4896" w:type="dxa"/>
            <w:shd w:val="clear" w:color="auto" w:fill="auto"/>
            <w:vAlign w:val="center"/>
          </w:tcPr>
          <w:p w14:paraId="5A0E775B" w14:textId="77777777" w:rsidR="00056368" w:rsidRPr="00056368" w:rsidRDefault="0038134B" w:rsidP="0038134B">
            <w:pPr>
              <w:jc w:val="both"/>
              <w:rPr>
                <w:rFonts w:ascii="Arial" w:hAnsi="Arial" w:cs="Arial"/>
                <w:sz w:val="18"/>
                <w:szCs w:val="18"/>
              </w:rPr>
            </w:pPr>
            <w:r w:rsidRPr="0038134B">
              <w:rPr>
                <w:rFonts w:ascii="Arial" w:hAnsi="Arial" w:cs="Arial"/>
                <w:sz w:val="18"/>
                <w:szCs w:val="18"/>
              </w:rPr>
              <w:t>Discontinue</w:t>
            </w:r>
            <w:r>
              <w:rPr>
                <w:rFonts w:ascii="Arial" w:hAnsi="Arial" w:cs="Arial"/>
                <w:sz w:val="18"/>
                <w:szCs w:val="18"/>
              </w:rPr>
              <w:t xml:space="preserve"> </w:t>
            </w:r>
            <w:r w:rsidRPr="0038134B">
              <w:rPr>
                <w:rFonts w:ascii="Arial" w:hAnsi="Arial" w:cs="Arial"/>
                <w:sz w:val="18"/>
                <w:szCs w:val="18"/>
              </w:rPr>
              <w:t>heating but continue air flow for 15 min.</w:t>
            </w:r>
          </w:p>
        </w:tc>
      </w:tr>
      <w:tr w:rsidR="00056368" w:rsidRPr="00A0149B" w14:paraId="5FB8B57C" w14:textId="77777777" w:rsidTr="00260023">
        <w:trPr>
          <w:trHeight w:val="260"/>
          <w:jc w:val="center"/>
        </w:trPr>
        <w:tc>
          <w:tcPr>
            <w:tcW w:w="408" w:type="dxa"/>
            <w:shd w:val="clear" w:color="auto" w:fill="auto"/>
            <w:noWrap/>
            <w:vAlign w:val="center"/>
          </w:tcPr>
          <w:p w14:paraId="131B6E4D" w14:textId="77777777" w:rsidR="00056368" w:rsidRDefault="00056368" w:rsidP="000E0F14">
            <w:pPr>
              <w:numPr>
                <w:ilvl w:val="0"/>
                <w:numId w:val="1"/>
              </w:numPr>
              <w:ind w:left="72" w:firstLine="0"/>
              <w:jc w:val="center"/>
              <w:rPr>
                <w:rFonts w:ascii="Arial" w:hAnsi="Arial" w:cs="Arial"/>
                <w:sz w:val="18"/>
                <w:szCs w:val="18"/>
              </w:rPr>
            </w:pPr>
          </w:p>
        </w:tc>
        <w:tc>
          <w:tcPr>
            <w:tcW w:w="4896" w:type="dxa"/>
            <w:shd w:val="clear" w:color="auto" w:fill="auto"/>
            <w:noWrap/>
            <w:vAlign w:val="center"/>
          </w:tcPr>
          <w:p w14:paraId="1E633AF2" w14:textId="4562F647" w:rsidR="00056368" w:rsidRDefault="0038134B" w:rsidP="00056368">
            <w:pPr>
              <w:jc w:val="both"/>
              <w:rPr>
                <w:rFonts w:ascii="Arial" w:hAnsi="Arial"/>
                <w:sz w:val="18"/>
                <w:szCs w:val="18"/>
              </w:rPr>
            </w:pPr>
            <w:r>
              <w:rPr>
                <w:rFonts w:ascii="Arial" w:hAnsi="Arial"/>
                <w:sz w:val="18"/>
                <w:szCs w:val="18"/>
              </w:rPr>
              <w:t xml:space="preserve">Once cooled, is the </w:t>
            </w:r>
            <w:r w:rsidRPr="0038134B">
              <w:rPr>
                <w:rFonts w:ascii="Arial" w:hAnsi="Arial"/>
                <w:sz w:val="18"/>
                <w:szCs w:val="18"/>
              </w:rPr>
              <w:t xml:space="preserve">absorption solution </w:t>
            </w:r>
            <w:r>
              <w:rPr>
                <w:rFonts w:ascii="Arial" w:hAnsi="Arial"/>
                <w:sz w:val="18"/>
                <w:szCs w:val="18"/>
              </w:rPr>
              <w:t xml:space="preserve">quantitatively transferred </w:t>
            </w:r>
            <w:r w:rsidRPr="0038134B">
              <w:rPr>
                <w:rFonts w:ascii="Arial" w:hAnsi="Arial"/>
                <w:sz w:val="18"/>
                <w:szCs w:val="18"/>
              </w:rPr>
              <w:t>to a 250-mL volumetric flask</w:t>
            </w:r>
            <w:r>
              <w:rPr>
                <w:rFonts w:ascii="Arial" w:hAnsi="Arial"/>
                <w:sz w:val="18"/>
                <w:szCs w:val="18"/>
              </w:rPr>
              <w:t xml:space="preserve"> and brought to volume with </w:t>
            </w:r>
            <w:r w:rsidR="003947D6">
              <w:rPr>
                <w:rFonts w:ascii="Arial" w:hAnsi="Arial"/>
                <w:sz w:val="18"/>
                <w:szCs w:val="18"/>
              </w:rPr>
              <w:t>reagent</w:t>
            </w:r>
            <w:r>
              <w:rPr>
                <w:rFonts w:ascii="Arial" w:hAnsi="Arial"/>
                <w:sz w:val="18"/>
                <w:szCs w:val="18"/>
              </w:rPr>
              <w:t xml:space="preserve"> water?</w:t>
            </w:r>
            <w:r>
              <w:t xml:space="preserve"> </w:t>
            </w:r>
            <w:r w:rsidRPr="0038134B">
              <w:rPr>
                <w:rFonts w:ascii="Arial" w:hAnsi="Arial"/>
                <w:sz w:val="18"/>
                <w:szCs w:val="18"/>
              </w:rPr>
              <w:t>[</w:t>
            </w:r>
            <w:r w:rsidR="003B379F">
              <w:rPr>
                <w:rFonts w:ascii="Arial" w:hAnsi="Arial"/>
                <w:sz w:val="18"/>
                <w:szCs w:val="18"/>
              </w:rPr>
              <w:t xml:space="preserve">SM </w:t>
            </w:r>
            <w:r w:rsidRPr="0038134B">
              <w:rPr>
                <w:rFonts w:ascii="Arial" w:hAnsi="Arial"/>
                <w:sz w:val="18"/>
                <w:szCs w:val="18"/>
              </w:rPr>
              <w:t>4500-CN</w:t>
            </w:r>
            <w:r w:rsidRPr="001B17AC">
              <w:rPr>
                <w:rFonts w:ascii="Arial" w:hAnsi="Arial"/>
                <w:sz w:val="18"/>
                <w:szCs w:val="18"/>
                <w:vertAlign w:val="superscript"/>
              </w:rPr>
              <w:t>-</w:t>
            </w:r>
            <w:r w:rsidRPr="0038134B">
              <w:rPr>
                <w:rFonts w:ascii="Arial" w:hAnsi="Arial"/>
                <w:sz w:val="18"/>
                <w:szCs w:val="18"/>
              </w:rPr>
              <w:t xml:space="preserve"> C–</w:t>
            </w:r>
            <w:r w:rsidR="00CA1C77">
              <w:rPr>
                <w:rFonts w:ascii="Arial" w:hAnsi="Arial"/>
                <w:sz w:val="18"/>
                <w:szCs w:val="18"/>
              </w:rPr>
              <w:t>2021</w:t>
            </w:r>
            <w:r w:rsidRPr="0038134B">
              <w:rPr>
                <w:rFonts w:ascii="Arial" w:hAnsi="Arial"/>
                <w:sz w:val="18"/>
                <w:szCs w:val="18"/>
              </w:rPr>
              <w:t xml:space="preserve"> (4)</w:t>
            </w:r>
            <w:r w:rsidR="00B160DB">
              <w:rPr>
                <w:rFonts w:ascii="Arial" w:hAnsi="Arial"/>
                <w:sz w:val="18"/>
                <w:szCs w:val="18"/>
              </w:rPr>
              <w:t xml:space="preserve"> </w:t>
            </w:r>
            <w:r w:rsidRPr="0038134B">
              <w:rPr>
                <w:rFonts w:ascii="Arial" w:hAnsi="Arial"/>
                <w:sz w:val="18"/>
                <w:szCs w:val="18"/>
              </w:rPr>
              <w:t>(d)]</w:t>
            </w:r>
          </w:p>
        </w:tc>
        <w:tc>
          <w:tcPr>
            <w:tcW w:w="450" w:type="dxa"/>
            <w:tcBorders>
              <w:bottom w:val="single" w:sz="4" w:space="0" w:color="auto"/>
            </w:tcBorders>
            <w:shd w:val="clear" w:color="auto" w:fill="auto"/>
            <w:noWrap/>
            <w:vAlign w:val="center"/>
          </w:tcPr>
          <w:p w14:paraId="5FD90784" w14:textId="77777777" w:rsidR="00056368" w:rsidRDefault="00056368" w:rsidP="0092257C">
            <w:pPr>
              <w:jc w:val="both"/>
              <w:rPr>
                <w:rFonts w:ascii="Arial" w:hAnsi="Arial" w:cs="Arial"/>
                <w:sz w:val="18"/>
                <w:szCs w:val="18"/>
              </w:rPr>
            </w:pPr>
          </w:p>
        </w:tc>
        <w:tc>
          <w:tcPr>
            <w:tcW w:w="450" w:type="dxa"/>
            <w:shd w:val="clear" w:color="auto" w:fill="auto"/>
            <w:noWrap/>
            <w:vAlign w:val="center"/>
          </w:tcPr>
          <w:p w14:paraId="2402363C" w14:textId="77777777" w:rsidR="00056368" w:rsidRDefault="00056368" w:rsidP="0092257C">
            <w:pPr>
              <w:jc w:val="both"/>
              <w:rPr>
                <w:rFonts w:ascii="Arial" w:hAnsi="Arial" w:cs="Arial"/>
                <w:sz w:val="18"/>
                <w:szCs w:val="18"/>
              </w:rPr>
            </w:pPr>
          </w:p>
        </w:tc>
        <w:tc>
          <w:tcPr>
            <w:tcW w:w="4896" w:type="dxa"/>
            <w:shd w:val="clear" w:color="auto" w:fill="auto"/>
            <w:vAlign w:val="center"/>
          </w:tcPr>
          <w:p w14:paraId="03E76920" w14:textId="70E0B37A" w:rsidR="00056368" w:rsidRPr="00056368" w:rsidRDefault="0038134B" w:rsidP="0038134B">
            <w:pPr>
              <w:jc w:val="both"/>
              <w:rPr>
                <w:rFonts w:ascii="Arial" w:hAnsi="Arial" w:cs="Arial"/>
                <w:sz w:val="18"/>
                <w:szCs w:val="18"/>
              </w:rPr>
            </w:pPr>
            <w:r w:rsidRPr="0038134B">
              <w:rPr>
                <w:rFonts w:ascii="Arial" w:hAnsi="Arial" w:cs="Arial"/>
                <w:sz w:val="18"/>
                <w:szCs w:val="18"/>
              </w:rPr>
              <w:t>Cool and quantitatively</w:t>
            </w:r>
            <w:r>
              <w:rPr>
                <w:rFonts w:ascii="Arial" w:hAnsi="Arial" w:cs="Arial"/>
                <w:sz w:val="18"/>
                <w:szCs w:val="18"/>
              </w:rPr>
              <w:t xml:space="preserve"> </w:t>
            </w:r>
            <w:r w:rsidRPr="0038134B">
              <w:rPr>
                <w:rFonts w:ascii="Arial" w:hAnsi="Arial" w:cs="Arial"/>
                <w:sz w:val="18"/>
                <w:szCs w:val="18"/>
              </w:rPr>
              <w:t>transfer absorption solution to a 250-mL volumetric flask. Rinse</w:t>
            </w:r>
            <w:r>
              <w:rPr>
                <w:rFonts w:ascii="Arial" w:hAnsi="Arial" w:cs="Arial"/>
                <w:sz w:val="18"/>
                <w:szCs w:val="18"/>
              </w:rPr>
              <w:t xml:space="preserve"> </w:t>
            </w:r>
            <w:r w:rsidRPr="0038134B">
              <w:rPr>
                <w:rFonts w:ascii="Arial" w:hAnsi="Arial" w:cs="Arial"/>
                <w:sz w:val="18"/>
                <w:szCs w:val="18"/>
              </w:rPr>
              <w:t xml:space="preserve">absorber and its connecting tubing sparingly with </w:t>
            </w:r>
            <w:r w:rsidR="003947D6">
              <w:rPr>
                <w:rFonts w:ascii="Arial" w:hAnsi="Arial" w:cs="Arial"/>
                <w:sz w:val="18"/>
                <w:szCs w:val="18"/>
              </w:rPr>
              <w:t>reagent</w:t>
            </w:r>
            <w:r w:rsidRPr="0038134B">
              <w:rPr>
                <w:rFonts w:ascii="Arial" w:hAnsi="Arial" w:cs="Arial"/>
                <w:sz w:val="18"/>
                <w:szCs w:val="18"/>
              </w:rPr>
              <w:t xml:space="preserve"> water</w:t>
            </w:r>
            <w:r>
              <w:rPr>
                <w:rFonts w:ascii="Arial" w:hAnsi="Arial" w:cs="Arial"/>
                <w:sz w:val="18"/>
                <w:szCs w:val="18"/>
              </w:rPr>
              <w:t xml:space="preserve"> </w:t>
            </w:r>
            <w:r w:rsidRPr="0038134B">
              <w:rPr>
                <w:rFonts w:ascii="Arial" w:hAnsi="Arial" w:cs="Arial"/>
                <w:sz w:val="18"/>
                <w:szCs w:val="18"/>
              </w:rPr>
              <w:t xml:space="preserve">and add to flask. Dilute to volume with </w:t>
            </w:r>
            <w:r w:rsidR="003947D6">
              <w:rPr>
                <w:rFonts w:ascii="Arial" w:hAnsi="Arial" w:cs="Arial"/>
                <w:sz w:val="18"/>
                <w:szCs w:val="18"/>
              </w:rPr>
              <w:t>reagent</w:t>
            </w:r>
            <w:r w:rsidRPr="0038134B">
              <w:rPr>
                <w:rFonts w:ascii="Arial" w:hAnsi="Arial" w:cs="Arial"/>
                <w:sz w:val="18"/>
                <w:szCs w:val="18"/>
              </w:rPr>
              <w:t xml:space="preserve"> water and mix</w:t>
            </w:r>
            <w:r>
              <w:rPr>
                <w:rFonts w:ascii="Arial" w:hAnsi="Arial" w:cs="Arial"/>
                <w:sz w:val="18"/>
                <w:szCs w:val="18"/>
              </w:rPr>
              <w:t xml:space="preserve"> </w:t>
            </w:r>
            <w:r w:rsidRPr="0038134B">
              <w:rPr>
                <w:rFonts w:ascii="Arial" w:hAnsi="Arial" w:cs="Arial"/>
                <w:sz w:val="18"/>
                <w:szCs w:val="18"/>
              </w:rPr>
              <w:t>thoroughly.</w:t>
            </w:r>
          </w:p>
        </w:tc>
      </w:tr>
      <w:tr w:rsidR="00C40A5F" w:rsidRPr="00A0149B" w14:paraId="0E83327E" w14:textId="77777777" w:rsidTr="00EB401E">
        <w:trPr>
          <w:trHeight w:val="512"/>
          <w:jc w:val="center"/>
        </w:trPr>
        <w:tc>
          <w:tcPr>
            <w:tcW w:w="408" w:type="dxa"/>
            <w:tcBorders>
              <w:bottom w:val="single" w:sz="4" w:space="0" w:color="auto"/>
            </w:tcBorders>
            <w:shd w:val="clear" w:color="auto" w:fill="D9D9D9"/>
            <w:noWrap/>
            <w:vAlign w:val="center"/>
          </w:tcPr>
          <w:p w14:paraId="4C172D1D" w14:textId="77777777" w:rsidR="00C40A5F" w:rsidRPr="00A0149B" w:rsidRDefault="00C40A5F" w:rsidP="000E0F14">
            <w:pPr>
              <w:ind w:left="72"/>
              <w:jc w:val="center"/>
              <w:rPr>
                <w:rFonts w:ascii="Arial" w:hAnsi="Arial" w:cs="Arial"/>
                <w:sz w:val="18"/>
                <w:szCs w:val="18"/>
              </w:rPr>
            </w:pPr>
          </w:p>
        </w:tc>
        <w:tc>
          <w:tcPr>
            <w:tcW w:w="4896" w:type="dxa"/>
            <w:tcBorders>
              <w:bottom w:val="single" w:sz="4" w:space="0" w:color="auto"/>
            </w:tcBorders>
            <w:shd w:val="clear" w:color="auto" w:fill="D9D9D9"/>
            <w:noWrap/>
            <w:vAlign w:val="center"/>
          </w:tcPr>
          <w:p w14:paraId="302A8DEC" w14:textId="77777777" w:rsidR="00C40A5F" w:rsidRPr="00560E41" w:rsidRDefault="00C40A5F" w:rsidP="00C40A5F">
            <w:pPr>
              <w:jc w:val="center"/>
              <w:rPr>
                <w:rFonts w:ascii="Arial" w:hAnsi="Arial" w:cs="Arial"/>
                <w:b/>
                <w:sz w:val="18"/>
                <w:szCs w:val="18"/>
              </w:rPr>
            </w:pPr>
            <w:r w:rsidRPr="00560E41">
              <w:rPr>
                <w:rFonts w:ascii="Arial" w:hAnsi="Arial" w:cs="Arial"/>
                <w:b/>
                <w:sz w:val="18"/>
                <w:szCs w:val="18"/>
              </w:rPr>
              <w:t xml:space="preserve">PROCEDURE – </w:t>
            </w:r>
            <w:r>
              <w:rPr>
                <w:rFonts w:ascii="Arial" w:hAnsi="Arial" w:cs="Arial"/>
                <w:b/>
                <w:sz w:val="18"/>
                <w:szCs w:val="18"/>
              </w:rPr>
              <w:t>Sample Analysis</w:t>
            </w:r>
          </w:p>
        </w:tc>
        <w:tc>
          <w:tcPr>
            <w:tcW w:w="450" w:type="dxa"/>
            <w:tcBorders>
              <w:bottom w:val="single" w:sz="4" w:space="0" w:color="auto"/>
            </w:tcBorders>
            <w:shd w:val="clear" w:color="auto" w:fill="D9D9D9"/>
            <w:noWrap/>
            <w:vAlign w:val="center"/>
          </w:tcPr>
          <w:p w14:paraId="6B936F26" w14:textId="77777777" w:rsidR="00C40A5F" w:rsidRPr="009631EF" w:rsidRDefault="00C40A5F" w:rsidP="00C40A5F">
            <w:pPr>
              <w:jc w:val="both"/>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clear" w:color="auto" w:fill="D9D9D9"/>
            <w:noWrap/>
            <w:vAlign w:val="center"/>
          </w:tcPr>
          <w:p w14:paraId="121BEB89" w14:textId="77777777" w:rsidR="00C40A5F" w:rsidRPr="009631EF" w:rsidRDefault="00C40A5F" w:rsidP="00C40A5F">
            <w:pPr>
              <w:jc w:val="both"/>
              <w:rPr>
                <w:rFonts w:ascii="Arial" w:hAnsi="Arial" w:cs="Arial"/>
                <w:b/>
                <w:sz w:val="18"/>
                <w:szCs w:val="18"/>
              </w:rPr>
            </w:pPr>
            <w:r>
              <w:rPr>
                <w:rFonts w:ascii="Arial" w:hAnsi="Arial" w:cs="Arial"/>
                <w:b/>
                <w:sz w:val="18"/>
                <w:szCs w:val="18"/>
              </w:rPr>
              <w:t>SOP</w:t>
            </w:r>
          </w:p>
        </w:tc>
        <w:tc>
          <w:tcPr>
            <w:tcW w:w="4896" w:type="dxa"/>
            <w:tcBorders>
              <w:bottom w:val="single" w:sz="4" w:space="0" w:color="auto"/>
            </w:tcBorders>
            <w:shd w:val="clear" w:color="auto" w:fill="D9D9D9"/>
            <w:vAlign w:val="center"/>
          </w:tcPr>
          <w:p w14:paraId="54279B71" w14:textId="77777777" w:rsidR="00C40A5F" w:rsidRPr="00560E41" w:rsidRDefault="00C40A5F" w:rsidP="00C40A5F">
            <w:pPr>
              <w:jc w:val="center"/>
              <w:rPr>
                <w:rFonts w:ascii="Arial" w:hAnsi="Arial" w:cs="Arial"/>
                <w:b/>
                <w:sz w:val="18"/>
                <w:szCs w:val="18"/>
              </w:rPr>
            </w:pPr>
            <w:r w:rsidRPr="00560E41">
              <w:rPr>
                <w:rFonts w:ascii="Arial" w:hAnsi="Arial" w:cs="Arial"/>
                <w:b/>
                <w:sz w:val="18"/>
                <w:szCs w:val="18"/>
              </w:rPr>
              <w:t>EXPLANATION</w:t>
            </w:r>
          </w:p>
        </w:tc>
      </w:tr>
      <w:tr w:rsidR="00CD3E8B" w:rsidRPr="00A0149B" w14:paraId="6149D415" w14:textId="77777777" w:rsidTr="00EB401E">
        <w:trPr>
          <w:trHeight w:val="512"/>
          <w:jc w:val="center"/>
        </w:trPr>
        <w:tc>
          <w:tcPr>
            <w:tcW w:w="408" w:type="dxa"/>
            <w:tcBorders>
              <w:bottom w:val="single" w:sz="4" w:space="0" w:color="auto"/>
            </w:tcBorders>
            <w:shd w:val="clear" w:color="auto" w:fill="auto"/>
            <w:noWrap/>
            <w:vAlign w:val="center"/>
          </w:tcPr>
          <w:p w14:paraId="5A34C997" w14:textId="77777777" w:rsidR="00CD3E8B" w:rsidRDefault="00CD3E8B" w:rsidP="000E0F14">
            <w:pPr>
              <w:numPr>
                <w:ilvl w:val="0"/>
                <w:numId w:val="1"/>
              </w:numPr>
              <w:ind w:left="72" w:firstLine="0"/>
              <w:jc w:val="center"/>
              <w:rPr>
                <w:rFonts w:ascii="Arial" w:hAnsi="Arial" w:cs="Arial"/>
                <w:sz w:val="18"/>
                <w:szCs w:val="18"/>
              </w:rPr>
            </w:pPr>
          </w:p>
        </w:tc>
        <w:tc>
          <w:tcPr>
            <w:tcW w:w="4896" w:type="dxa"/>
            <w:tcBorders>
              <w:bottom w:val="single" w:sz="4" w:space="0" w:color="auto"/>
            </w:tcBorders>
            <w:shd w:val="clear" w:color="auto" w:fill="auto"/>
            <w:noWrap/>
          </w:tcPr>
          <w:p w14:paraId="36267A13" w14:textId="0C636D3A" w:rsidR="00CD3E8B" w:rsidRDefault="00CD3E8B" w:rsidP="00CD3E8B">
            <w:pPr>
              <w:jc w:val="both"/>
              <w:rPr>
                <w:rFonts w:ascii="Arial" w:hAnsi="Arial" w:cs="Arial"/>
                <w:sz w:val="18"/>
                <w:szCs w:val="18"/>
              </w:rPr>
            </w:pPr>
            <w:r>
              <w:rPr>
                <w:rFonts w:ascii="Arial" w:hAnsi="Arial" w:cs="Arial"/>
                <w:sz w:val="18"/>
                <w:szCs w:val="18"/>
              </w:rPr>
              <w:t xml:space="preserve">Is </w:t>
            </w:r>
            <w:r w:rsidRPr="009F5E6E">
              <w:rPr>
                <w:rFonts w:ascii="Arial" w:hAnsi="Arial" w:cs="Arial"/>
                <w:sz w:val="18"/>
                <w:szCs w:val="18"/>
              </w:rPr>
              <w:t>a portion of absorption solution</w:t>
            </w:r>
            <w:r>
              <w:rPr>
                <w:rFonts w:ascii="Arial" w:hAnsi="Arial" w:cs="Arial"/>
                <w:sz w:val="18"/>
                <w:szCs w:val="18"/>
              </w:rPr>
              <w:t xml:space="preserve"> added </w:t>
            </w:r>
            <w:r w:rsidRPr="009F5E6E">
              <w:rPr>
                <w:rFonts w:ascii="Arial" w:hAnsi="Arial" w:cs="Arial"/>
                <w:sz w:val="18"/>
                <w:szCs w:val="18"/>
              </w:rPr>
              <w:t>to a 50-mL volumetric flask and dilute</w:t>
            </w:r>
            <w:r>
              <w:rPr>
                <w:rFonts w:ascii="Arial" w:hAnsi="Arial" w:cs="Arial"/>
                <w:sz w:val="18"/>
                <w:szCs w:val="18"/>
              </w:rPr>
              <w:t>d</w:t>
            </w:r>
            <w:r w:rsidRPr="009F5E6E">
              <w:rPr>
                <w:rFonts w:ascii="Arial" w:hAnsi="Arial" w:cs="Arial"/>
                <w:sz w:val="18"/>
                <w:szCs w:val="18"/>
              </w:rPr>
              <w:t xml:space="preserve"> to 40 mL with NaOH dilution solution</w:t>
            </w:r>
            <w:r>
              <w:rPr>
                <w:rFonts w:ascii="Arial" w:hAnsi="Arial" w:cs="Arial"/>
                <w:sz w:val="18"/>
                <w:szCs w:val="18"/>
              </w:rPr>
              <w:t>?</w:t>
            </w:r>
            <w:r>
              <w:t xml:space="preserve"> </w:t>
            </w:r>
            <w:r w:rsidRPr="009F5E6E">
              <w:rPr>
                <w:rFonts w:ascii="Arial" w:hAnsi="Arial" w:cs="Arial"/>
                <w:sz w:val="18"/>
                <w:szCs w:val="18"/>
              </w:rPr>
              <w:t>[</w:t>
            </w:r>
            <w:r w:rsidR="003B379F">
              <w:rPr>
                <w:rFonts w:ascii="Arial" w:hAnsi="Arial" w:cs="Arial"/>
                <w:sz w:val="18"/>
                <w:szCs w:val="18"/>
              </w:rPr>
              <w:t xml:space="preserve">SM </w:t>
            </w:r>
            <w:r w:rsidRPr="009F5E6E">
              <w:rPr>
                <w:rFonts w:ascii="Arial" w:hAnsi="Arial" w:cs="Arial"/>
                <w:sz w:val="18"/>
                <w:szCs w:val="18"/>
              </w:rPr>
              <w:t>4500-CN</w:t>
            </w:r>
            <w:r w:rsidRPr="001B17AC">
              <w:rPr>
                <w:rFonts w:ascii="Arial" w:hAnsi="Arial" w:cs="Arial"/>
                <w:sz w:val="18"/>
                <w:szCs w:val="18"/>
                <w:vertAlign w:val="superscript"/>
              </w:rPr>
              <w:t>-</w:t>
            </w:r>
            <w:r w:rsidRPr="009F5E6E">
              <w:rPr>
                <w:rFonts w:ascii="Arial" w:hAnsi="Arial" w:cs="Arial"/>
                <w:sz w:val="18"/>
                <w:szCs w:val="18"/>
              </w:rPr>
              <w:t xml:space="preserve"> E–</w:t>
            </w:r>
            <w:r w:rsidR="00CA1C77">
              <w:rPr>
                <w:rFonts w:ascii="Arial" w:hAnsi="Arial" w:cs="Arial"/>
                <w:sz w:val="18"/>
                <w:szCs w:val="18"/>
              </w:rPr>
              <w:t>2021</w:t>
            </w:r>
            <w:r w:rsidRPr="009F5E6E">
              <w:rPr>
                <w:rFonts w:ascii="Arial" w:hAnsi="Arial" w:cs="Arial"/>
                <w:sz w:val="18"/>
                <w:szCs w:val="18"/>
              </w:rPr>
              <w:t xml:space="preserve"> (4)</w:t>
            </w:r>
            <w:r w:rsidR="003115D0">
              <w:rPr>
                <w:rFonts w:ascii="Arial" w:hAnsi="Arial" w:cs="Arial"/>
                <w:sz w:val="18"/>
                <w:szCs w:val="18"/>
              </w:rPr>
              <w:t xml:space="preserve"> </w:t>
            </w:r>
            <w:r w:rsidRPr="009F5E6E">
              <w:rPr>
                <w:rFonts w:ascii="Arial" w:hAnsi="Arial" w:cs="Arial"/>
                <w:sz w:val="18"/>
                <w:szCs w:val="18"/>
              </w:rPr>
              <w:t>(b)]</w:t>
            </w:r>
          </w:p>
        </w:tc>
        <w:tc>
          <w:tcPr>
            <w:tcW w:w="450" w:type="dxa"/>
            <w:tcBorders>
              <w:bottom w:val="single" w:sz="4" w:space="0" w:color="auto"/>
            </w:tcBorders>
            <w:shd w:val="clear" w:color="auto" w:fill="auto"/>
            <w:noWrap/>
            <w:vAlign w:val="center"/>
          </w:tcPr>
          <w:p w14:paraId="7D260B08" w14:textId="77777777" w:rsidR="00CD3E8B" w:rsidRPr="00560E41" w:rsidRDefault="00CD3E8B" w:rsidP="00CD3E8B">
            <w:pPr>
              <w:jc w:val="both"/>
              <w:rPr>
                <w:rFonts w:ascii="Arial" w:hAnsi="Arial" w:cs="Arial"/>
                <w:b/>
                <w:sz w:val="18"/>
                <w:szCs w:val="18"/>
              </w:rPr>
            </w:pPr>
          </w:p>
        </w:tc>
        <w:tc>
          <w:tcPr>
            <w:tcW w:w="450" w:type="dxa"/>
            <w:tcBorders>
              <w:bottom w:val="single" w:sz="4" w:space="0" w:color="auto"/>
            </w:tcBorders>
            <w:shd w:val="clear" w:color="auto" w:fill="auto"/>
            <w:noWrap/>
            <w:vAlign w:val="center"/>
          </w:tcPr>
          <w:p w14:paraId="378233D5" w14:textId="77777777" w:rsidR="00CD3E8B" w:rsidRPr="00560E41" w:rsidRDefault="00CD3E8B" w:rsidP="00CD3E8B">
            <w:pPr>
              <w:jc w:val="both"/>
              <w:rPr>
                <w:rFonts w:ascii="Arial" w:hAnsi="Arial" w:cs="Arial"/>
                <w:b/>
                <w:sz w:val="18"/>
                <w:szCs w:val="18"/>
              </w:rPr>
            </w:pPr>
          </w:p>
        </w:tc>
        <w:tc>
          <w:tcPr>
            <w:tcW w:w="4896" w:type="dxa"/>
            <w:tcBorders>
              <w:bottom w:val="single" w:sz="4" w:space="0" w:color="auto"/>
            </w:tcBorders>
            <w:shd w:val="clear" w:color="auto" w:fill="auto"/>
            <w:vAlign w:val="center"/>
          </w:tcPr>
          <w:p w14:paraId="190B4B06" w14:textId="77777777" w:rsidR="00CD3E8B" w:rsidRPr="004B4904" w:rsidRDefault="00CD3E8B" w:rsidP="00CD3E8B">
            <w:pPr>
              <w:jc w:val="both"/>
              <w:rPr>
                <w:rFonts w:ascii="Arial" w:hAnsi="Arial" w:cs="Arial"/>
                <w:sz w:val="18"/>
                <w:szCs w:val="18"/>
              </w:rPr>
            </w:pPr>
            <w:r w:rsidRPr="004B4904">
              <w:rPr>
                <w:rFonts w:ascii="Arial" w:hAnsi="Arial" w:cs="Arial"/>
                <w:sz w:val="18"/>
                <w:szCs w:val="18"/>
              </w:rPr>
              <w:t xml:space="preserve">Pipet a portion of absorption solution into a 50-mL volumetric flask and dilute to 40 mL with NaOH dilution solution. </w:t>
            </w:r>
          </w:p>
        </w:tc>
      </w:tr>
      <w:tr w:rsidR="00C40A5F" w:rsidRPr="00A0149B" w14:paraId="4767E73B" w14:textId="77777777" w:rsidTr="00EB401E">
        <w:trPr>
          <w:trHeight w:val="512"/>
          <w:jc w:val="center"/>
        </w:trPr>
        <w:tc>
          <w:tcPr>
            <w:tcW w:w="408" w:type="dxa"/>
            <w:tcBorders>
              <w:bottom w:val="single" w:sz="4" w:space="0" w:color="auto"/>
            </w:tcBorders>
            <w:shd w:val="clear" w:color="auto" w:fill="auto"/>
            <w:noWrap/>
            <w:vAlign w:val="center"/>
          </w:tcPr>
          <w:p w14:paraId="685A1E97" w14:textId="77777777" w:rsidR="00C40A5F" w:rsidRDefault="00C40A5F" w:rsidP="000E0F14">
            <w:pPr>
              <w:numPr>
                <w:ilvl w:val="0"/>
                <w:numId w:val="1"/>
              </w:numPr>
              <w:ind w:left="72" w:firstLine="0"/>
              <w:jc w:val="center"/>
              <w:rPr>
                <w:rFonts w:ascii="Arial" w:hAnsi="Arial" w:cs="Arial"/>
                <w:sz w:val="18"/>
                <w:szCs w:val="18"/>
              </w:rPr>
            </w:pPr>
          </w:p>
        </w:tc>
        <w:tc>
          <w:tcPr>
            <w:tcW w:w="4896" w:type="dxa"/>
            <w:tcBorders>
              <w:bottom w:val="single" w:sz="4" w:space="0" w:color="auto"/>
            </w:tcBorders>
            <w:shd w:val="clear" w:color="auto" w:fill="auto"/>
            <w:noWrap/>
            <w:vAlign w:val="center"/>
          </w:tcPr>
          <w:p w14:paraId="64547573" w14:textId="0E6D5461" w:rsidR="00C40A5F" w:rsidRDefault="00E0598F" w:rsidP="00C40A5F">
            <w:pPr>
              <w:jc w:val="both"/>
              <w:rPr>
                <w:rFonts w:ascii="Arial" w:hAnsi="Arial" w:cs="Arial"/>
                <w:sz w:val="18"/>
                <w:szCs w:val="18"/>
              </w:rPr>
            </w:pPr>
            <w:r>
              <w:rPr>
                <w:rFonts w:ascii="Arial" w:hAnsi="Arial" w:cs="Arial"/>
                <w:sz w:val="18"/>
                <w:szCs w:val="18"/>
              </w:rPr>
              <w:t xml:space="preserve">Is </w:t>
            </w:r>
            <w:r w:rsidRPr="00E0598F">
              <w:rPr>
                <w:rFonts w:ascii="Arial" w:hAnsi="Arial" w:cs="Arial"/>
                <w:sz w:val="18"/>
                <w:szCs w:val="18"/>
              </w:rPr>
              <w:t>1 mL acetate buffer and 2 mL chloramine-T solution</w:t>
            </w:r>
            <w:r>
              <w:rPr>
                <w:rFonts w:ascii="Arial" w:hAnsi="Arial" w:cs="Arial"/>
                <w:sz w:val="18"/>
                <w:szCs w:val="18"/>
              </w:rPr>
              <w:t xml:space="preserve"> added to the flask and mixed with the sample</w:t>
            </w:r>
            <w:r w:rsidRPr="00E0598F">
              <w:rPr>
                <w:rFonts w:ascii="Arial" w:hAnsi="Arial" w:cs="Arial"/>
                <w:sz w:val="18"/>
                <w:szCs w:val="18"/>
              </w:rPr>
              <w:t xml:space="preserve"> by inver</w:t>
            </w:r>
            <w:r>
              <w:rPr>
                <w:rFonts w:ascii="Arial" w:hAnsi="Arial" w:cs="Arial"/>
                <w:sz w:val="18"/>
                <w:szCs w:val="18"/>
              </w:rPr>
              <w:t>ting</w:t>
            </w:r>
            <w:r w:rsidRPr="00E0598F">
              <w:rPr>
                <w:rFonts w:ascii="Arial" w:hAnsi="Arial" w:cs="Arial"/>
                <w:sz w:val="18"/>
                <w:szCs w:val="18"/>
              </w:rPr>
              <w:t xml:space="preserve"> twice</w:t>
            </w:r>
            <w:r>
              <w:rPr>
                <w:rFonts w:ascii="Arial" w:hAnsi="Arial" w:cs="Arial"/>
                <w:sz w:val="18"/>
                <w:szCs w:val="18"/>
              </w:rPr>
              <w:t>?</w:t>
            </w:r>
            <w:r w:rsidRPr="00E0598F">
              <w:rPr>
                <w:rFonts w:ascii="Arial" w:hAnsi="Arial" w:cs="Arial"/>
                <w:sz w:val="18"/>
                <w:szCs w:val="18"/>
              </w:rPr>
              <w:t xml:space="preserve"> </w:t>
            </w:r>
            <w:r>
              <w:rPr>
                <w:rFonts w:ascii="Arial" w:hAnsi="Arial" w:cs="Arial"/>
                <w:sz w:val="18"/>
                <w:szCs w:val="18"/>
              </w:rPr>
              <w:t xml:space="preserve"> </w:t>
            </w:r>
            <w:r w:rsidR="009F5E6E" w:rsidRPr="009F5E6E">
              <w:rPr>
                <w:rFonts w:ascii="Arial" w:hAnsi="Arial" w:cs="Arial"/>
                <w:sz w:val="18"/>
                <w:szCs w:val="18"/>
              </w:rPr>
              <w:t>[</w:t>
            </w:r>
            <w:r w:rsidR="003B379F">
              <w:rPr>
                <w:rFonts w:ascii="Arial" w:hAnsi="Arial" w:cs="Arial"/>
                <w:sz w:val="18"/>
                <w:szCs w:val="18"/>
              </w:rPr>
              <w:t xml:space="preserve">SM </w:t>
            </w:r>
            <w:r w:rsidR="009F5E6E" w:rsidRPr="009F5E6E">
              <w:rPr>
                <w:rFonts w:ascii="Arial" w:hAnsi="Arial" w:cs="Arial"/>
                <w:sz w:val="18"/>
                <w:szCs w:val="18"/>
              </w:rPr>
              <w:t>4500-CN</w:t>
            </w:r>
            <w:r w:rsidR="009F5E6E" w:rsidRPr="001B17AC">
              <w:rPr>
                <w:rFonts w:ascii="Arial" w:hAnsi="Arial" w:cs="Arial"/>
                <w:sz w:val="18"/>
                <w:szCs w:val="18"/>
                <w:vertAlign w:val="superscript"/>
              </w:rPr>
              <w:t>-</w:t>
            </w:r>
            <w:r w:rsidR="009F5E6E" w:rsidRPr="009F5E6E">
              <w:rPr>
                <w:rFonts w:ascii="Arial" w:hAnsi="Arial" w:cs="Arial"/>
                <w:sz w:val="18"/>
                <w:szCs w:val="18"/>
              </w:rPr>
              <w:t xml:space="preserve"> E–</w:t>
            </w:r>
            <w:r w:rsidR="00CA1C77">
              <w:rPr>
                <w:rFonts w:ascii="Arial" w:hAnsi="Arial" w:cs="Arial"/>
                <w:sz w:val="18"/>
                <w:szCs w:val="18"/>
              </w:rPr>
              <w:t>2021</w:t>
            </w:r>
            <w:r w:rsidR="009F5E6E" w:rsidRPr="009F5E6E">
              <w:rPr>
                <w:rFonts w:ascii="Arial" w:hAnsi="Arial" w:cs="Arial"/>
                <w:sz w:val="18"/>
                <w:szCs w:val="18"/>
              </w:rPr>
              <w:t xml:space="preserve"> (4)</w:t>
            </w:r>
            <w:r w:rsidR="003115D0">
              <w:rPr>
                <w:rFonts w:ascii="Arial" w:hAnsi="Arial" w:cs="Arial"/>
                <w:sz w:val="18"/>
                <w:szCs w:val="18"/>
              </w:rPr>
              <w:t xml:space="preserve"> </w:t>
            </w:r>
            <w:r w:rsidR="009F5E6E" w:rsidRPr="009F5E6E">
              <w:rPr>
                <w:rFonts w:ascii="Arial" w:hAnsi="Arial" w:cs="Arial"/>
                <w:sz w:val="18"/>
                <w:szCs w:val="18"/>
              </w:rPr>
              <w:t>(b)]</w:t>
            </w:r>
          </w:p>
        </w:tc>
        <w:tc>
          <w:tcPr>
            <w:tcW w:w="450" w:type="dxa"/>
            <w:tcBorders>
              <w:bottom w:val="single" w:sz="4" w:space="0" w:color="auto"/>
            </w:tcBorders>
            <w:shd w:val="clear" w:color="auto" w:fill="FFFFFF"/>
            <w:noWrap/>
            <w:vAlign w:val="center"/>
          </w:tcPr>
          <w:p w14:paraId="172A9A84" w14:textId="77777777" w:rsidR="00C40A5F" w:rsidRPr="00560E41" w:rsidRDefault="00C40A5F" w:rsidP="00C40A5F">
            <w:pPr>
              <w:jc w:val="both"/>
              <w:rPr>
                <w:rFonts w:ascii="Arial" w:hAnsi="Arial" w:cs="Arial"/>
                <w:b/>
                <w:sz w:val="18"/>
                <w:szCs w:val="18"/>
              </w:rPr>
            </w:pPr>
          </w:p>
        </w:tc>
        <w:tc>
          <w:tcPr>
            <w:tcW w:w="450" w:type="dxa"/>
            <w:tcBorders>
              <w:bottom w:val="single" w:sz="4" w:space="0" w:color="auto"/>
            </w:tcBorders>
            <w:shd w:val="clear" w:color="auto" w:fill="FFFFFF"/>
            <w:noWrap/>
            <w:vAlign w:val="center"/>
          </w:tcPr>
          <w:p w14:paraId="58767658" w14:textId="77777777" w:rsidR="00C40A5F" w:rsidRPr="00560E41" w:rsidRDefault="00C40A5F" w:rsidP="00C40A5F">
            <w:pPr>
              <w:jc w:val="both"/>
              <w:rPr>
                <w:rFonts w:ascii="Arial" w:hAnsi="Arial" w:cs="Arial"/>
                <w:b/>
                <w:sz w:val="18"/>
                <w:szCs w:val="18"/>
              </w:rPr>
            </w:pPr>
          </w:p>
        </w:tc>
        <w:tc>
          <w:tcPr>
            <w:tcW w:w="4896" w:type="dxa"/>
            <w:tcBorders>
              <w:bottom w:val="single" w:sz="4" w:space="0" w:color="auto"/>
            </w:tcBorders>
            <w:shd w:val="clear" w:color="auto" w:fill="auto"/>
            <w:vAlign w:val="center"/>
          </w:tcPr>
          <w:p w14:paraId="53A6F73E" w14:textId="77777777" w:rsidR="00C40A5F" w:rsidRDefault="009F5E6E" w:rsidP="00C40A5F">
            <w:pPr>
              <w:jc w:val="both"/>
              <w:rPr>
                <w:rFonts w:ascii="Arial" w:hAnsi="Arial" w:cs="Arial"/>
                <w:sz w:val="18"/>
                <w:szCs w:val="18"/>
              </w:rPr>
            </w:pPr>
            <w:r w:rsidRPr="009F5E6E">
              <w:rPr>
                <w:rFonts w:ascii="Arial" w:hAnsi="Arial" w:cs="Arial"/>
                <w:sz w:val="18"/>
                <w:szCs w:val="18"/>
              </w:rPr>
              <w:t xml:space="preserve">Add 1 mL acetate buffer and 2 mL chloramine-T solution, stopper, and mix by inversion twice. </w:t>
            </w:r>
          </w:p>
        </w:tc>
      </w:tr>
      <w:tr w:rsidR="00C40A5F" w:rsidRPr="00A0149B" w14:paraId="33DFD8F4" w14:textId="77777777" w:rsidTr="00EB401E">
        <w:trPr>
          <w:trHeight w:val="512"/>
          <w:jc w:val="center"/>
        </w:trPr>
        <w:tc>
          <w:tcPr>
            <w:tcW w:w="408" w:type="dxa"/>
            <w:tcBorders>
              <w:bottom w:val="single" w:sz="4" w:space="0" w:color="auto"/>
            </w:tcBorders>
            <w:shd w:val="clear" w:color="auto" w:fill="auto"/>
            <w:noWrap/>
            <w:vAlign w:val="center"/>
          </w:tcPr>
          <w:p w14:paraId="781E96E0" w14:textId="77777777" w:rsidR="00C40A5F" w:rsidRDefault="00C40A5F" w:rsidP="000E0F14">
            <w:pPr>
              <w:numPr>
                <w:ilvl w:val="0"/>
                <w:numId w:val="1"/>
              </w:numPr>
              <w:ind w:left="72" w:firstLine="0"/>
              <w:jc w:val="center"/>
              <w:rPr>
                <w:rFonts w:ascii="Arial" w:hAnsi="Arial" w:cs="Arial"/>
                <w:sz w:val="18"/>
                <w:szCs w:val="18"/>
              </w:rPr>
            </w:pPr>
          </w:p>
        </w:tc>
        <w:tc>
          <w:tcPr>
            <w:tcW w:w="4896" w:type="dxa"/>
            <w:tcBorders>
              <w:bottom w:val="single" w:sz="4" w:space="0" w:color="auto"/>
            </w:tcBorders>
            <w:shd w:val="clear" w:color="auto" w:fill="auto"/>
            <w:noWrap/>
            <w:vAlign w:val="center"/>
          </w:tcPr>
          <w:p w14:paraId="488F046A" w14:textId="3E208070" w:rsidR="00C40A5F" w:rsidRDefault="00E0598F" w:rsidP="00C40A5F">
            <w:pPr>
              <w:jc w:val="both"/>
              <w:rPr>
                <w:rFonts w:ascii="Arial" w:hAnsi="Arial" w:cs="Arial"/>
                <w:sz w:val="18"/>
                <w:szCs w:val="18"/>
              </w:rPr>
            </w:pPr>
            <w:r>
              <w:rPr>
                <w:rFonts w:ascii="Arial" w:hAnsi="Arial" w:cs="Arial"/>
                <w:sz w:val="18"/>
                <w:szCs w:val="18"/>
              </w:rPr>
              <w:t xml:space="preserve">Is this mixture allowed to stand for </w:t>
            </w:r>
            <w:r w:rsidRPr="001F7F5D">
              <w:rPr>
                <w:rFonts w:ascii="Arial" w:hAnsi="Arial" w:cs="Arial"/>
                <w:b/>
                <w:bCs/>
                <w:sz w:val="18"/>
                <w:szCs w:val="18"/>
              </w:rPr>
              <w:t>exactly 2 minutes</w:t>
            </w:r>
            <w:r>
              <w:rPr>
                <w:rFonts w:ascii="Arial" w:hAnsi="Arial" w:cs="Arial"/>
                <w:sz w:val="18"/>
                <w:szCs w:val="18"/>
              </w:rPr>
              <w:t xml:space="preserve"> before adding </w:t>
            </w:r>
            <w:r w:rsidRPr="00E0598F">
              <w:rPr>
                <w:rFonts w:ascii="Arial" w:hAnsi="Arial" w:cs="Arial"/>
                <w:sz w:val="18"/>
                <w:szCs w:val="18"/>
              </w:rPr>
              <w:t>5 mL pyridine-barbituric acid reagent</w:t>
            </w:r>
            <w:r>
              <w:rPr>
                <w:rFonts w:ascii="Arial" w:hAnsi="Arial" w:cs="Arial"/>
                <w:sz w:val="18"/>
                <w:szCs w:val="18"/>
              </w:rPr>
              <w:t xml:space="preserve"> and </w:t>
            </w:r>
            <w:r w:rsidRPr="00E0598F">
              <w:rPr>
                <w:rFonts w:ascii="Arial" w:hAnsi="Arial" w:cs="Arial"/>
                <w:sz w:val="18"/>
                <w:szCs w:val="18"/>
              </w:rPr>
              <w:t>dilut</w:t>
            </w:r>
            <w:r>
              <w:rPr>
                <w:rFonts w:ascii="Arial" w:hAnsi="Arial" w:cs="Arial"/>
                <w:sz w:val="18"/>
                <w:szCs w:val="18"/>
              </w:rPr>
              <w:t>ing</w:t>
            </w:r>
            <w:r w:rsidRPr="00E0598F">
              <w:rPr>
                <w:rFonts w:ascii="Arial" w:hAnsi="Arial" w:cs="Arial"/>
                <w:sz w:val="18"/>
                <w:szCs w:val="18"/>
              </w:rPr>
              <w:t xml:space="preserve"> to volume with </w:t>
            </w:r>
            <w:r w:rsidR="003947D6">
              <w:rPr>
                <w:rFonts w:ascii="Arial" w:hAnsi="Arial" w:cs="Arial"/>
                <w:sz w:val="18"/>
                <w:szCs w:val="18"/>
              </w:rPr>
              <w:t>reagent</w:t>
            </w:r>
            <w:r w:rsidRPr="00E0598F">
              <w:rPr>
                <w:rFonts w:ascii="Arial" w:hAnsi="Arial" w:cs="Arial"/>
                <w:sz w:val="18"/>
                <w:szCs w:val="18"/>
              </w:rPr>
              <w:t xml:space="preserve"> water</w:t>
            </w:r>
            <w:r>
              <w:rPr>
                <w:rFonts w:ascii="Arial" w:hAnsi="Arial" w:cs="Arial"/>
                <w:sz w:val="18"/>
                <w:szCs w:val="18"/>
              </w:rPr>
              <w:t>?</w:t>
            </w:r>
            <w:r w:rsidRPr="00E0598F">
              <w:rPr>
                <w:rFonts w:ascii="Arial" w:hAnsi="Arial" w:cs="Arial"/>
                <w:sz w:val="18"/>
                <w:szCs w:val="18"/>
              </w:rPr>
              <w:t xml:space="preserve"> </w:t>
            </w:r>
            <w:r w:rsidR="009F5E6E" w:rsidRPr="009F5E6E">
              <w:rPr>
                <w:rFonts w:ascii="Arial" w:hAnsi="Arial" w:cs="Arial"/>
                <w:sz w:val="18"/>
                <w:szCs w:val="18"/>
              </w:rPr>
              <w:t>[</w:t>
            </w:r>
            <w:r w:rsidR="003B379F">
              <w:rPr>
                <w:rFonts w:ascii="Arial" w:hAnsi="Arial" w:cs="Arial"/>
                <w:sz w:val="18"/>
                <w:szCs w:val="18"/>
              </w:rPr>
              <w:t xml:space="preserve">SM </w:t>
            </w:r>
            <w:r w:rsidR="009F5E6E" w:rsidRPr="009F5E6E">
              <w:rPr>
                <w:rFonts w:ascii="Arial" w:hAnsi="Arial" w:cs="Arial"/>
                <w:sz w:val="18"/>
                <w:szCs w:val="18"/>
              </w:rPr>
              <w:t>4500-CN</w:t>
            </w:r>
            <w:r w:rsidR="009F5E6E" w:rsidRPr="001B17AC">
              <w:rPr>
                <w:rFonts w:ascii="Arial" w:hAnsi="Arial" w:cs="Arial"/>
                <w:sz w:val="18"/>
                <w:szCs w:val="18"/>
                <w:vertAlign w:val="superscript"/>
              </w:rPr>
              <w:t>-</w:t>
            </w:r>
            <w:r w:rsidR="009F5E6E" w:rsidRPr="009F5E6E">
              <w:rPr>
                <w:rFonts w:ascii="Arial" w:hAnsi="Arial" w:cs="Arial"/>
                <w:sz w:val="18"/>
                <w:szCs w:val="18"/>
              </w:rPr>
              <w:t xml:space="preserve"> E–</w:t>
            </w:r>
            <w:r w:rsidR="00CA1C77">
              <w:rPr>
                <w:rFonts w:ascii="Arial" w:hAnsi="Arial" w:cs="Arial"/>
                <w:sz w:val="18"/>
                <w:szCs w:val="18"/>
              </w:rPr>
              <w:t>2021</w:t>
            </w:r>
            <w:r w:rsidR="009F5E6E" w:rsidRPr="009F5E6E">
              <w:rPr>
                <w:rFonts w:ascii="Arial" w:hAnsi="Arial" w:cs="Arial"/>
                <w:sz w:val="18"/>
                <w:szCs w:val="18"/>
              </w:rPr>
              <w:t xml:space="preserve"> (4)</w:t>
            </w:r>
            <w:r w:rsidR="003115D0">
              <w:rPr>
                <w:rFonts w:ascii="Arial" w:hAnsi="Arial" w:cs="Arial"/>
                <w:sz w:val="18"/>
                <w:szCs w:val="18"/>
              </w:rPr>
              <w:t xml:space="preserve"> </w:t>
            </w:r>
            <w:r w:rsidR="009F5E6E" w:rsidRPr="009F5E6E">
              <w:rPr>
                <w:rFonts w:ascii="Arial" w:hAnsi="Arial" w:cs="Arial"/>
                <w:sz w:val="18"/>
                <w:szCs w:val="18"/>
              </w:rPr>
              <w:t>(b)]</w:t>
            </w:r>
          </w:p>
        </w:tc>
        <w:tc>
          <w:tcPr>
            <w:tcW w:w="450" w:type="dxa"/>
            <w:tcBorders>
              <w:bottom w:val="single" w:sz="4" w:space="0" w:color="auto"/>
            </w:tcBorders>
            <w:shd w:val="clear" w:color="auto" w:fill="FFFFFF"/>
            <w:noWrap/>
            <w:vAlign w:val="center"/>
          </w:tcPr>
          <w:p w14:paraId="31A925DC" w14:textId="77777777" w:rsidR="00C40A5F" w:rsidRPr="00560E41" w:rsidRDefault="00C40A5F" w:rsidP="00C40A5F">
            <w:pPr>
              <w:jc w:val="both"/>
              <w:rPr>
                <w:rFonts w:ascii="Arial" w:hAnsi="Arial" w:cs="Arial"/>
                <w:b/>
                <w:sz w:val="18"/>
                <w:szCs w:val="18"/>
              </w:rPr>
            </w:pPr>
          </w:p>
        </w:tc>
        <w:tc>
          <w:tcPr>
            <w:tcW w:w="450" w:type="dxa"/>
            <w:tcBorders>
              <w:bottom w:val="single" w:sz="4" w:space="0" w:color="auto"/>
            </w:tcBorders>
            <w:shd w:val="clear" w:color="auto" w:fill="FFFFFF"/>
            <w:noWrap/>
            <w:vAlign w:val="center"/>
          </w:tcPr>
          <w:p w14:paraId="411E2A1C" w14:textId="77777777" w:rsidR="00C40A5F" w:rsidRPr="00560E41" w:rsidRDefault="00C40A5F" w:rsidP="00C40A5F">
            <w:pPr>
              <w:jc w:val="both"/>
              <w:rPr>
                <w:rFonts w:ascii="Arial" w:hAnsi="Arial" w:cs="Arial"/>
                <w:b/>
                <w:sz w:val="18"/>
                <w:szCs w:val="18"/>
              </w:rPr>
            </w:pPr>
          </w:p>
        </w:tc>
        <w:tc>
          <w:tcPr>
            <w:tcW w:w="4896" w:type="dxa"/>
            <w:tcBorders>
              <w:bottom w:val="single" w:sz="4" w:space="0" w:color="auto"/>
            </w:tcBorders>
            <w:shd w:val="clear" w:color="auto" w:fill="auto"/>
            <w:vAlign w:val="center"/>
          </w:tcPr>
          <w:p w14:paraId="3D424F0F" w14:textId="2B881C04" w:rsidR="00C40A5F" w:rsidRDefault="00E0598F" w:rsidP="00C40A5F">
            <w:pPr>
              <w:jc w:val="both"/>
              <w:rPr>
                <w:rFonts w:ascii="Arial" w:hAnsi="Arial" w:cs="Arial"/>
                <w:sz w:val="18"/>
                <w:szCs w:val="18"/>
              </w:rPr>
            </w:pPr>
            <w:r w:rsidRPr="00E0598F">
              <w:rPr>
                <w:rFonts w:ascii="Arial" w:hAnsi="Arial" w:cs="Arial"/>
                <w:sz w:val="18"/>
                <w:szCs w:val="18"/>
              </w:rPr>
              <w:t xml:space="preserve">Let stand </w:t>
            </w:r>
            <w:r w:rsidRPr="001F7F5D">
              <w:rPr>
                <w:rFonts w:ascii="Arial" w:hAnsi="Arial" w:cs="Arial"/>
                <w:b/>
                <w:bCs/>
                <w:sz w:val="18"/>
                <w:szCs w:val="18"/>
              </w:rPr>
              <w:t>exactly 2 min</w:t>
            </w:r>
            <w:r w:rsidRPr="00E0598F">
              <w:rPr>
                <w:rFonts w:ascii="Arial" w:hAnsi="Arial" w:cs="Arial"/>
                <w:sz w:val="18"/>
                <w:szCs w:val="18"/>
              </w:rPr>
              <w:t xml:space="preserve">. Add 5 mL pyridine-barbituric acid reagent, dilute to volume with </w:t>
            </w:r>
            <w:r w:rsidR="003947D6">
              <w:rPr>
                <w:rFonts w:ascii="Arial" w:hAnsi="Arial" w:cs="Arial"/>
                <w:sz w:val="18"/>
                <w:szCs w:val="18"/>
              </w:rPr>
              <w:t>reagent</w:t>
            </w:r>
            <w:r w:rsidRPr="00E0598F">
              <w:rPr>
                <w:rFonts w:ascii="Arial" w:hAnsi="Arial" w:cs="Arial"/>
                <w:sz w:val="18"/>
                <w:szCs w:val="18"/>
              </w:rPr>
              <w:t xml:space="preserve"> water, mix thoroughly, and let stand </w:t>
            </w:r>
            <w:r w:rsidRPr="001F7F5D">
              <w:rPr>
                <w:rFonts w:ascii="Arial" w:hAnsi="Arial" w:cs="Arial"/>
                <w:b/>
                <w:bCs/>
                <w:sz w:val="18"/>
                <w:szCs w:val="18"/>
              </w:rPr>
              <w:t>exactly</w:t>
            </w:r>
            <w:r w:rsidRPr="00E0598F">
              <w:rPr>
                <w:rFonts w:ascii="Arial" w:hAnsi="Arial" w:cs="Arial"/>
                <w:sz w:val="18"/>
                <w:szCs w:val="18"/>
              </w:rPr>
              <w:t xml:space="preserve"> </w:t>
            </w:r>
            <w:r w:rsidRPr="001F7F5D">
              <w:rPr>
                <w:rFonts w:ascii="Arial" w:hAnsi="Arial" w:cs="Arial"/>
                <w:b/>
                <w:bCs/>
                <w:sz w:val="18"/>
                <w:szCs w:val="18"/>
              </w:rPr>
              <w:t>8 min</w:t>
            </w:r>
            <w:r w:rsidRPr="00E0598F">
              <w:rPr>
                <w:rFonts w:ascii="Arial" w:hAnsi="Arial" w:cs="Arial"/>
                <w:sz w:val="18"/>
                <w:szCs w:val="18"/>
              </w:rPr>
              <w:t>.</w:t>
            </w:r>
          </w:p>
        </w:tc>
      </w:tr>
      <w:tr w:rsidR="00C40A5F" w:rsidRPr="00A0149B" w14:paraId="5C155F77" w14:textId="77777777" w:rsidTr="00EB401E">
        <w:trPr>
          <w:trHeight w:val="512"/>
          <w:jc w:val="center"/>
        </w:trPr>
        <w:tc>
          <w:tcPr>
            <w:tcW w:w="408" w:type="dxa"/>
            <w:tcBorders>
              <w:bottom w:val="single" w:sz="4" w:space="0" w:color="auto"/>
            </w:tcBorders>
            <w:shd w:val="clear" w:color="auto" w:fill="auto"/>
            <w:noWrap/>
            <w:vAlign w:val="center"/>
          </w:tcPr>
          <w:p w14:paraId="2D92CEB3" w14:textId="77777777" w:rsidR="00C40A5F" w:rsidRDefault="00C40A5F" w:rsidP="000E0F14">
            <w:pPr>
              <w:numPr>
                <w:ilvl w:val="0"/>
                <w:numId w:val="1"/>
              </w:numPr>
              <w:ind w:left="72" w:firstLine="0"/>
              <w:jc w:val="center"/>
              <w:rPr>
                <w:rFonts w:ascii="Arial" w:hAnsi="Arial" w:cs="Arial"/>
                <w:sz w:val="18"/>
                <w:szCs w:val="18"/>
              </w:rPr>
            </w:pPr>
          </w:p>
        </w:tc>
        <w:tc>
          <w:tcPr>
            <w:tcW w:w="4896" w:type="dxa"/>
            <w:tcBorders>
              <w:bottom w:val="single" w:sz="4" w:space="0" w:color="auto"/>
            </w:tcBorders>
            <w:shd w:val="clear" w:color="auto" w:fill="auto"/>
            <w:noWrap/>
            <w:vAlign w:val="center"/>
          </w:tcPr>
          <w:p w14:paraId="74107C7F" w14:textId="3192FFC0" w:rsidR="00C40A5F" w:rsidRDefault="0062233C" w:rsidP="00C40A5F">
            <w:pPr>
              <w:jc w:val="both"/>
              <w:rPr>
                <w:rFonts w:ascii="Arial" w:hAnsi="Arial" w:cs="Arial"/>
                <w:sz w:val="18"/>
                <w:szCs w:val="18"/>
              </w:rPr>
            </w:pPr>
            <w:r>
              <w:rPr>
                <w:rFonts w:ascii="Arial" w:hAnsi="Arial" w:cs="Arial"/>
                <w:sz w:val="18"/>
                <w:szCs w:val="18"/>
              </w:rPr>
              <w:t xml:space="preserve">Is the sample then allowed to stand for </w:t>
            </w:r>
            <w:r w:rsidR="001F7F5D" w:rsidRPr="001F7F5D">
              <w:rPr>
                <w:rFonts w:ascii="Arial" w:hAnsi="Arial" w:cs="Arial"/>
                <w:b/>
                <w:bCs/>
                <w:sz w:val="18"/>
                <w:szCs w:val="18"/>
              </w:rPr>
              <w:t>exactly</w:t>
            </w:r>
            <w:r w:rsidRPr="001F7F5D">
              <w:rPr>
                <w:rFonts w:ascii="Arial" w:hAnsi="Arial" w:cs="Arial"/>
                <w:b/>
                <w:bCs/>
                <w:sz w:val="18"/>
                <w:szCs w:val="18"/>
              </w:rPr>
              <w:t xml:space="preserve"> 8 minutes</w:t>
            </w:r>
            <w:r>
              <w:rPr>
                <w:rFonts w:ascii="Arial" w:hAnsi="Arial" w:cs="Arial"/>
                <w:sz w:val="18"/>
                <w:szCs w:val="18"/>
              </w:rPr>
              <w:t xml:space="preserve"> before reading on the spectrophotometer?</w:t>
            </w:r>
            <w:r>
              <w:t xml:space="preserve"> </w:t>
            </w:r>
            <w:r w:rsidRPr="0062233C">
              <w:rPr>
                <w:rFonts w:ascii="Arial" w:hAnsi="Arial" w:cs="Arial"/>
                <w:sz w:val="18"/>
                <w:szCs w:val="18"/>
              </w:rPr>
              <w:t>[</w:t>
            </w:r>
            <w:r w:rsidR="004B331E">
              <w:rPr>
                <w:rFonts w:ascii="Arial" w:hAnsi="Arial" w:cs="Arial"/>
                <w:sz w:val="18"/>
                <w:szCs w:val="18"/>
              </w:rPr>
              <w:t xml:space="preserve">SM </w:t>
            </w:r>
            <w:r w:rsidRPr="0062233C">
              <w:rPr>
                <w:rFonts w:ascii="Arial" w:hAnsi="Arial" w:cs="Arial"/>
                <w:sz w:val="18"/>
                <w:szCs w:val="18"/>
              </w:rPr>
              <w:t>4500-CN</w:t>
            </w:r>
            <w:r w:rsidRPr="001B17AC">
              <w:rPr>
                <w:rFonts w:ascii="Arial" w:hAnsi="Arial" w:cs="Arial"/>
                <w:sz w:val="18"/>
                <w:szCs w:val="18"/>
                <w:vertAlign w:val="superscript"/>
              </w:rPr>
              <w:t>-</w:t>
            </w:r>
            <w:r w:rsidRPr="0062233C">
              <w:rPr>
                <w:rFonts w:ascii="Arial" w:hAnsi="Arial" w:cs="Arial"/>
                <w:sz w:val="18"/>
                <w:szCs w:val="18"/>
              </w:rPr>
              <w:t xml:space="preserve"> E–</w:t>
            </w:r>
            <w:r w:rsidR="00CA1C77">
              <w:rPr>
                <w:rFonts w:ascii="Arial" w:hAnsi="Arial" w:cs="Arial"/>
                <w:sz w:val="18"/>
                <w:szCs w:val="18"/>
              </w:rPr>
              <w:t>2021</w:t>
            </w:r>
            <w:r w:rsidRPr="0062233C">
              <w:rPr>
                <w:rFonts w:ascii="Arial" w:hAnsi="Arial" w:cs="Arial"/>
                <w:sz w:val="18"/>
                <w:szCs w:val="18"/>
              </w:rPr>
              <w:t xml:space="preserve"> (4)</w:t>
            </w:r>
            <w:r w:rsidR="003115D0">
              <w:rPr>
                <w:rFonts w:ascii="Arial" w:hAnsi="Arial" w:cs="Arial"/>
                <w:sz w:val="18"/>
                <w:szCs w:val="18"/>
              </w:rPr>
              <w:t xml:space="preserve"> </w:t>
            </w:r>
            <w:r w:rsidRPr="0062233C">
              <w:rPr>
                <w:rFonts w:ascii="Arial" w:hAnsi="Arial" w:cs="Arial"/>
                <w:sz w:val="18"/>
                <w:szCs w:val="18"/>
              </w:rPr>
              <w:t>(b)]</w:t>
            </w:r>
          </w:p>
        </w:tc>
        <w:tc>
          <w:tcPr>
            <w:tcW w:w="450" w:type="dxa"/>
            <w:tcBorders>
              <w:bottom w:val="single" w:sz="4" w:space="0" w:color="auto"/>
            </w:tcBorders>
            <w:shd w:val="clear" w:color="auto" w:fill="FFFFFF"/>
            <w:noWrap/>
            <w:vAlign w:val="center"/>
          </w:tcPr>
          <w:p w14:paraId="3784FB50" w14:textId="77777777" w:rsidR="00C40A5F" w:rsidRPr="00560E41" w:rsidRDefault="00C40A5F" w:rsidP="00C40A5F">
            <w:pPr>
              <w:jc w:val="both"/>
              <w:rPr>
                <w:rFonts w:ascii="Arial" w:hAnsi="Arial" w:cs="Arial"/>
                <w:b/>
                <w:sz w:val="18"/>
                <w:szCs w:val="18"/>
              </w:rPr>
            </w:pPr>
          </w:p>
        </w:tc>
        <w:tc>
          <w:tcPr>
            <w:tcW w:w="450" w:type="dxa"/>
            <w:tcBorders>
              <w:bottom w:val="single" w:sz="4" w:space="0" w:color="auto"/>
            </w:tcBorders>
            <w:shd w:val="clear" w:color="auto" w:fill="FFFFFF"/>
            <w:noWrap/>
            <w:vAlign w:val="center"/>
          </w:tcPr>
          <w:p w14:paraId="03AA0A8D" w14:textId="77777777" w:rsidR="00C40A5F" w:rsidRPr="00560E41" w:rsidRDefault="00C40A5F" w:rsidP="00C40A5F">
            <w:pPr>
              <w:jc w:val="both"/>
              <w:rPr>
                <w:rFonts w:ascii="Arial" w:hAnsi="Arial" w:cs="Arial"/>
                <w:b/>
                <w:sz w:val="18"/>
                <w:szCs w:val="18"/>
              </w:rPr>
            </w:pPr>
          </w:p>
        </w:tc>
        <w:tc>
          <w:tcPr>
            <w:tcW w:w="4896" w:type="dxa"/>
            <w:tcBorders>
              <w:bottom w:val="single" w:sz="4" w:space="0" w:color="auto"/>
            </w:tcBorders>
            <w:shd w:val="clear" w:color="auto" w:fill="auto"/>
            <w:vAlign w:val="center"/>
          </w:tcPr>
          <w:p w14:paraId="2D637893" w14:textId="77777777" w:rsidR="00C40A5F" w:rsidRDefault="0062233C" w:rsidP="00C40A5F">
            <w:pPr>
              <w:jc w:val="both"/>
              <w:rPr>
                <w:rFonts w:ascii="Arial" w:hAnsi="Arial" w:cs="Arial"/>
                <w:sz w:val="18"/>
                <w:szCs w:val="18"/>
              </w:rPr>
            </w:pPr>
            <w:r>
              <w:rPr>
                <w:rFonts w:ascii="Arial" w:hAnsi="Arial" w:cs="Arial"/>
                <w:sz w:val="18"/>
                <w:szCs w:val="18"/>
              </w:rPr>
              <w:t>See explanation above.</w:t>
            </w:r>
          </w:p>
        </w:tc>
      </w:tr>
      <w:tr w:rsidR="00932997" w:rsidRPr="00A0149B" w14:paraId="1DC20A2B" w14:textId="77777777" w:rsidTr="00EB401E">
        <w:trPr>
          <w:trHeight w:val="512"/>
          <w:jc w:val="center"/>
        </w:trPr>
        <w:tc>
          <w:tcPr>
            <w:tcW w:w="408" w:type="dxa"/>
            <w:tcBorders>
              <w:bottom w:val="single" w:sz="4" w:space="0" w:color="auto"/>
            </w:tcBorders>
            <w:shd w:val="clear" w:color="auto" w:fill="auto"/>
            <w:noWrap/>
            <w:vAlign w:val="center"/>
          </w:tcPr>
          <w:p w14:paraId="3AFC3DAF" w14:textId="77777777" w:rsidR="00932997" w:rsidRDefault="00932997" w:rsidP="000E0F14">
            <w:pPr>
              <w:numPr>
                <w:ilvl w:val="0"/>
                <w:numId w:val="1"/>
              </w:numPr>
              <w:ind w:left="72" w:firstLine="0"/>
              <w:jc w:val="center"/>
              <w:rPr>
                <w:rFonts w:ascii="Arial" w:hAnsi="Arial" w:cs="Arial"/>
                <w:sz w:val="18"/>
                <w:szCs w:val="18"/>
              </w:rPr>
            </w:pPr>
          </w:p>
        </w:tc>
        <w:tc>
          <w:tcPr>
            <w:tcW w:w="4896" w:type="dxa"/>
            <w:shd w:val="clear" w:color="auto" w:fill="auto"/>
            <w:noWrap/>
            <w:vAlign w:val="center"/>
          </w:tcPr>
          <w:p w14:paraId="79D73A2A" w14:textId="15C0B8CB" w:rsidR="00932997" w:rsidRDefault="00932997" w:rsidP="00932997">
            <w:pPr>
              <w:jc w:val="both"/>
              <w:rPr>
                <w:rFonts w:ascii="Arial" w:hAnsi="Arial" w:cs="Arial"/>
                <w:sz w:val="18"/>
                <w:szCs w:val="18"/>
              </w:rPr>
            </w:pPr>
            <w:r>
              <w:rPr>
                <w:rFonts w:ascii="Arial" w:hAnsi="Arial" w:cs="Arial"/>
                <w:sz w:val="18"/>
                <w:szCs w:val="18"/>
              </w:rPr>
              <w:t xml:space="preserve">Is this instrument zeroed with </w:t>
            </w:r>
            <w:r w:rsidR="003947D6">
              <w:rPr>
                <w:rFonts w:ascii="Arial" w:hAnsi="Arial" w:cs="Arial"/>
                <w:sz w:val="18"/>
                <w:szCs w:val="18"/>
              </w:rPr>
              <w:t>reagent</w:t>
            </w:r>
            <w:r>
              <w:rPr>
                <w:rFonts w:ascii="Arial" w:hAnsi="Arial" w:cs="Arial"/>
                <w:sz w:val="18"/>
                <w:szCs w:val="18"/>
              </w:rPr>
              <w:t xml:space="preserve"> water at a wavelength of 578 nm?</w:t>
            </w:r>
            <w:r>
              <w:t xml:space="preserve"> </w:t>
            </w:r>
            <w:r w:rsidRPr="00A34916">
              <w:rPr>
                <w:rFonts w:ascii="Arial" w:hAnsi="Arial" w:cs="Arial"/>
                <w:sz w:val="18"/>
                <w:szCs w:val="18"/>
              </w:rPr>
              <w:t>[</w:t>
            </w:r>
            <w:r w:rsidR="003B379F">
              <w:rPr>
                <w:rFonts w:ascii="Arial" w:hAnsi="Arial" w:cs="Arial"/>
                <w:sz w:val="18"/>
                <w:szCs w:val="18"/>
              </w:rPr>
              <w:t xml:space="preserve">SM </w:t>
            </w:r>
            <w:r w:rsidRPr="00A34916">
              <w:rPr>
                <w:rFonts w:ascii="Arial" w:hAnsi="Arial" w:cs="Arial"/>
                <w:sz w:val="18"/>
                <w:szCs w:val="18"/>
              </w:rPr>
              <w:t>4500-CN</w:t>
            </w:r>
            <w:r w:rsidRPr="001B17AC">
              <w:rPr>
                <w:rFonts w:ascii="Arial" w:hAnsi="Arial" w:cs="Arial"/>
                <w:sz w:val="18"/>
                <w:szCs w:val="18"/>
                <w:vertAlign w:val="superscript"/>
              </w:rPr>
              <w:t>-</w:t>
            </w:r>
            <w:r w:rsidRPr="00A34916">
              <w:rPr>
                <w:rFonts w:ascii="Arial" w:hAnsi="Arial" w:cs="Arial"/>
                <w:sz w:val="18"/>
                <w:szCs w:val="18"/>
              </w:rPr>
              <w:t xml:space="preserve"> </w:t>
            </w:r>
            <w:r>
              <w:rPr>
                <w:rFonts w:ascii="Arial" w:hAnsi="Arial" w:cs="Arial"/>
                <w:sz w:val="18"/>
                <w:szCs w:val="18"/>
              </w:rPr>
              <w:t>E</w:t>
            </w:r>
            <w:r w:rsidRPr="00A34916">
              <w:rPr>
                <w:rFonts w:ascii="Arial" w:hAnsi="Arial" w:cs="Arial"/>
                <w:sz w:val="18"/>
                <w:szCs w:val="18"/>
              </w:rPr>
              <w:t>–</w:t>
            </w:r>
            <w:r w:rsidR="00CA1C77">
              <w:rPr>
                <w:rFonts w:ascii="Arial" w:hAnsi="Arial" w:cs="Arial"/>
                <w:sz w:val="18"/>
                <w:szCs w:val="18"/>
              </w:rPr>
              <w:t>2021</w:t>
            </w:r>
            <w:r w:rsidRPr="00A34916">
              <w:rPr>
                <w:rFonts w:ascii="Arial" w:hAnsi="Arial" w:cs="Arial"/>
                <w:sz w:val="18"/>
                <w:szCs w:val="18"/>
              </w:rPr>
              <w:t xml:space="preserve"> (4)</w:t>
            </w:r>
            <w:r w:rsidR="003115D0">
              <w:rPr>
                <w:rFonts w:ascii="Arial" w:hAnsi="Arial" w:cs="Arial"/>
                <w:sz w:val="18"/>
                <w:szCs w:val="18"/>
              </w:rPr>
              <w:t xml:space="preserve"> </w:t>
            </w:r>
            <w:r w:rsidRPr="00A34916">
              <w:rPr>
                <w:rFonts w:ascii="Arial" w:hAnsi="Arial" w:cs="Arial"/>
                <w:sz w:val="18"/>
                <w:szCs w:val="18"/>
              </w:rPr>
              <w:t>(</w:t>
            </w:r>
            <w:r>
              <w:rPr>
                <w:rFonts w:ascii="Arial" w:hAnsi="Arial" w:cs="Arial"/>
                <w:sz w:val="18"/>
                <w:szCs w:val="18"/>
              </w:rPr>
              <w:t>b</w:t>
            </w:r>
            <w:r w:rsidRPr="00A34916">
              <w:rPr>
                <w:rFonts w:ascii="Arial" w:hAnsi="Arial" w:cs="Arial"/>
                <w:sz w:val="18"/>
                <w:szCs w:val="18"/>
              </w:rPr>
              <w:t>)]</w:t>
            </w:r>
          </w:p>
        </w:tc>
        <w:tc>
          <w:tcPr>
            <w:tcW w:w="450" w:type="dxa"/>
            <w:tcBorders>
              <w:bottom w:val="single" w:sz="4" w:space="0" w:color="auto"/>
            </w:tcBorders>
            <w:shd w:val="clear" w:color="auto" w:fill="auto"/>
            <w:noWrap/>
            <w:vAlign w:val="center"/>
          </w:tcPr>
          <w:p w14:paraId="50DF440F" w14:textId="77777777" w:rsidR="00932997" w:rsidRPr="00560E41" w:rsidRDefault="00932997" w:rsidP="00932997">
            <w:pPr>
              <w:jc w:val="both"/>
              <w:rPr>
                <w:rFonts w:ascii="Arial" w:hAnsi="Arial" w:cs="Arial"/>
                <w:b/>
                <w:sz w:val="18"/>
                <w:szCs w:val="18"/>
              </w:rPr>
            </w:pPr>
          </w:p>
        </w:tc>
        <w:tc>
          <w:tcPr>
            <w:tcW w:w="450" w:type="dxa"/>
            <w:shd w:val="clear" w:color="auto" w:fill="auto"/>
            <w:noWrap/>
            <w:vAlign w:val="center"/>
          </w:tcPr>
          <w:p w14:paraId="2042D562" w14:textId="77777777" w:rsidR="00932997" w:rsidRPr="00560E41" w:rsidRDefault="00932997" w:rsidP="00932997">
            <w:pPr>
              <w:jc w:val="both"/>
              <w:rPr>
                <w:rFonts w:ascii="Arial" w:hAnsi="Arial" w:cs="Arial"/>
                <w:b/>
                <w:sz w:val="18"/>
                <w:szCs w:val="18"/>
              </w:rPr>
            </w:pPr>
          </w:p>
        </w:tc>
        <w:tc>
          <w:tcPr>
            <w:tcW w:w="4896" w:type="dxa"/>
            <w:shd w:val="clear" w:color="auto" w:fill="auto"/>
            <w:vAlign w:val="center"/>
          </w:tcPr>
          <w:p w14:paraId="3F00D396" w14:textId="78AE7EEC" w:rsidR="00932997" w:rsidRDefault="00932997" w:rsidP="00555146">
            <w:pPr>
              <w:rPr>
                <w:rFonts w:ascii="Arial" w:hAnsi="Arial" w:cs="Arial"/>
                <w:sz w:val="18"/>
                <w:szCs w:val="18"/>
              </w:rPr>
            </w:pPr>
            <w:r w:rsidRPr="004B4904">
              <w:rPr>
                <w:rFonts w:ascii="Arial" w:hAnsi="Arial" w:cs="Arial"/>
                <w:sz w:val="18"/>
                <w:szCs w:val="18"/>
              </w:rPr>
              <w:t xml:space="preserve">Measure absorbance against </w:t>
            </w:r>
            <w:r w:rsidR="003947D6">
              <w:rPr>
                <w:rFonts w:ascii="Arial" w:hAnsi="Arial" w:cs="Arial"/>
                <w:sz w:val="18"/>
                <w:szCs w:val="18"/>
              </w:rPr>
              <w:t>reagent</w:t>
            </w:r>
            <w:r w:rsidRPr="004B4904">
              <w:rPr>
                <w:rFonts w:ascii="Arial" w:hAnsi="Arial" w:cs="Arial"/>
                <w:sz w:val="18"/>
                <w:szCs w:val="18"/>
              </w:rPr>
              <w:t xml:space="preserve"> water</w:t>
            </w:r>
            <w:r w:rsidR="00555146">
              <w:rPr>
                <w:rFonts w:ascii="Arial" w:hAnsi="Arial" w:cs="Arial"/>
                <w:sz w:val="18"/>
                <w:szCs w:val="18"/>
              </w:rPr>
              <w:t xml:space="preserve"> </w:t>
            </w:r>
            <w:r w:rsidR="00393AC0">
              <w:rPr>
                <w:rFonts w:ascii="Arial" w:hAnsi="Arial" w:cs="Arial"/>
                <w:sz w:val="18"/>
                <w:szCs w:val="18"/>
              </w:rPr>
              <w:t>a</w:t>
            </w:r>
            <w:r w:rsidRPr="004B4904">
              <w:rPr>
                <w:rFonts w:ascii="Arial" w:hAnsi="Arial" w:cs="Arial"/>
                <w:sz w:val="18"/>
                <w:szCs w:val="18"/>
              </w:rPr>
              <w:t>t 578 nm.</w:t>
            </w:r>
          </w:p>
        </w:tc>
      </w:tr>
      <w:tr w:rsidR="00932997" w:rsidRPr="00A0149B" w14:paraId="312F4221" w14:textId="77777777" w:rsidTr="00EB401E">
        <w:trPr>
          <w:trHeight w:val="512"/>
          <w:jc w:val="center"/>
        </w:trPr>
        <w:tc>
          <w:tcPr>
            <w:tcW w:w="408" w:type="dxa"/>
            <w:tcBorders>
              <w:bottom w:val="single" w:sz="4" w:space="0" w:color="auto"/>
            </w:tcBorders>
            <w:shd w:val="clear" w:color="auto" w:fill="auto"/>
            <w:noWrap/>
            <w:vAlign w:val="center"/>
          </w:tcPr>
          <w:p w14:paraId="380CE3F2" w14:textId="77777777" w:rsidR="00932997" w:rsidRDefault="00932997" w:rsidP="000E0F14">
            <w:pPr>
              <w:numPr>
                <w:ilvl w:val="0"/>
                <w:numId w:val="1"/>
              </w:numPr>
              <w:ind w:left="72" w:firstLine="0"/>
              <w:jc w:val="center"/>
              <w:rPr>
                <w:rFonts w:ascii="Arial" w:hAnsi="Arial" w:cs="Arial"/>
                <w:sz w:val="18"/>
                <w:szCs w:val="18"/>
              </w:rPr>
            </w:pPr>
          </w:p>
        </w:tc>
        <w:tc>
          <w:tcPr>
            <w:tcW w:w="4896" w:type="dxa"/>
            <w:shd w:val="clear" w:color="auto" w:fill="auto"/>
            <w:noWrap/>
            <w:vAlign w:val="center"/>
          </w:tcPr>
          <w:p w14:paraId="619189F6" w14:textId="70076E43" w:rsidR="00932997" w:rsidRDefault="00932997" w:rsidP="00932997">
            <w:pPr>
              <w:jc w:val="both"/>
              <w:rPr>
                <w:rFonts w:ascii="Arial" w:hAnsi="Arial" w:cs="Arial"/>
                <w:sz w:val="18"/>
                <w:szCs w:val="18"/>
              </w:rPr>
            </w:pPr>
            <w:r>
              <w:rPr>
                <w:rFonts w:ascii="Arial" w:hAnsi="Arial" w:cs="Arial"/>
                <w:sz w:val="18"/>
                <w:szCs w:val="18"/>
              </w:rPr>
              <w:t xml:space="preserve">Are all standards, samples and blanks </w:t>
            </w:r>
            <w:r w:rsidR="005455D3">
              <w:rPr>
                <w:rFonts w:ascii="Arial" w:hAnsi="Arial" w:cs="Arial"/>
                <w:sz w:val="18"/>
                <w:szCs w:val="18"/>
              </w:rPr>
              <w:t xml:space="preserve">with </w:t>
            </w:r>
            <w:r w:rsidR="002A3B2E">
              <w:rPr>
                <w:rFonts w:ascii="Arial" w:hAnsi="Arial" w:cs="Arial"/>
                <w:sz w:val="18"/>
                <w:szCs w:val="18"/>
              </w:rPr>
              <w:t xml:space="preserve">concentrations </w:t>
            </w:r>
            <w:r w:rsidR="00B06CFB">
              <w:rPr>
                <w:rFonts w:ascii="Arial" w:hAnsi="Arial" w:cs="Arial"/>
                <w:sz w:val="18"/>
                <w:szCs w:val="18"/>
              </w:rPr>
              <w:t>≥</w:t>
            </w:r>
            <w:r w:rsidR="00674C06">
              <w:rPr>
                <w:rFonts w:ascii="Arial" w:hAnsi="Arial" w:cs="Arial"/>
                <w:sz w:val="18"/>
                <w:szCs w:val="18"/>
              </w:rPr>
              <w:t xml:space="preserve">0.02 </w:t>
            </w:r>
            <w:proofErr w:type="gramStart"/>
            <w:r w:rsidR="00674F4A">
              <w:rPr>
                <w:rFonts w:ascii="Arial" w:hAnsi="Arial" w:cs="Arial"/>
                <w:sz w:val="18"/>
                <w:szCs w:val="18"/>
              </w:rPr>
              <w:t>µg</w:t>
            </w:r>
            <w:proofErr w:type="gramEnd"/>
            <w:r w:rsidR="00674F4A">
              <w:rPr>
                <w:rFonts w:ascii="Arial" w:hAnsi="Arial" w:cs="Arial"/>
                <w:sz w:val="18"/>
                <w:szCs w:val="18"/>
              </w:rPr>
              <w:t>/L</w:t>
            </w:r>
            <w:r w:rsidR="00674F4A">
              <w:rPr>
                <w:rFonts w:ascii="Arial" w:hAnsi="Arial" w:cs="Arial"/>
                <w:sz w:val="18"/>
                <w:szCs w:val="18"/>
              </w:rPr>
              <w:t xml:space="preserve"> </w:t>
            </w:r>
            <w:r>
              <w:rPr>
                <w:rFonts w:ascii="Arial" w:hAnsi="Arial" w:cs="Arial"/>
                <w:sz w:val="18"/>
                <w:szCs w:val="18"/>
              </w:rPr>
              <w:t>analyzed in 10-mm cells?</w:t>
            </w:r>
            <w:r w:rsidRPr="00A34916">
              <w:rPr>
                <w:rFonts w:ascii="Arial" w:hAnsi="Arial" w:cs="Arial"/>
                <w:sz w:val="18"/>
                <w:szCs w:val="18"/>
              </w:rPr>
              <w:t xml:space="preserve"> [</w:t>
            </w:r>
            <w:r w:rsidR="003B379F">
              <w:rPr>
                <w:rFonts w:ascii="Arial" w:hAnsi="Arial" w:cs="Arial"/>
                <w:sz w:val="18"/>
                <w:szCs w:val="18"/>
              </w:rPr>
              <w:t xml:space="preserve">SM </w:t>
            </w:r>
            <w:r w:rsidRPr="00A34916">
              <w:rPr>
                <w:rFonts w:ascii="Arial" w:hAnsi="Arial" w:cs="Arial"/>
                <w:sz w:val="18"/>
                <w:szCs w:val="18"/>
              </w:rPr>
              <w:t>4500-CN</w:t>
            </w:r>
            <w:r w:rsidRPr="001B17AC">
              <w:rPr>
                <w:rFonts w:ascii="Arial" w:hAnsi="Arial" w:cs="Arial"/>
                <w:sz w:val="18"/>
                <w:szCs w:val="18"/>
                <w:vertAlign w:val="superscript"/>
              </w:rPr>
              <w:t>-</w:t>
            </w:r>
            <w:r w:rsidRPr="00A34916">
              <w:rPr>
                <w:rFonts w:ascii="Arial" w:hAnsi="Arial" w:cs="Arial"/>
                <w:sz w:val="18"/>
                <w:szCs w:val="18"/>
              </w:rPr>
              <w:t xml:space="preserve"> E–</w:t>
            </w:r>
            <w:r w:rsidR="00CA1C77">
              <w:rPr>
                <w:rFonts w:ascii="Arial" w:hAnsi="Arial" w:cs="Arial"/>
                <w:sz w:val="18"/>
                <w:szCs w:val="18"/>
              </w:rPr>
              <w:t>2021</w:t>
            </w:r>
            <w:r w:rsidRPr="00A34916">
              <w:rPr>
                <w:rFonts w:ascii="Arial" w:hAnsi="Arial" w:cs="Arial"/>
                <w:sz w:val="18"/>
                <w:szCs w:val="18"/>
              </w:rPr>
              <w:t xml:space="preserve"> (4)</w:t>
            </w:r>
            <w:r w:rsidR="003115D0">
              <w:rPr>
                <w:rFonts w:ascii="Arial" w:hAnsi="Arial" w:cs="Arial"/>
                <w:sz w:val="18"/>
                <w:szCs w:val="18"/>
              </w:rPr>
              <w:t xml:space="preserve"> </w:t>
            </w:r>
            <w:r w:rsidRPr="00A34916">
              <w:rPr>
                <w:rFonts w:ascii="Arial" w:hAnsi="Arial" w:cs="Arial"/>
                <w:sz w:val="18"/>
                <w:szCs w:val="18"/>
              </w:rPr>
              <w:t>(</w:t>
            </w:r>
            <w:r>
              <w:rPr>
                <w:rFonts w:ascii="Arial" w:hAnsi="Arial" w:cs="Arial"/>
                <w:sz w:val="18"/>
                <w:szCs w:val="18"/>
              </w:rPr>
              <w:t>a</w:t>
            </w:r>
            <w:r w:rsidRPr="00A34916">
              <w:rPr>
                <w:rFonts w:ascii="Arial" w:hAnsi="Arial" w:cs="Arial"/>
                <w:sz w:val="18"/>
                <w:szCs w:val="18"/>
              </w:rPr>
              <w:t>)]</w:t>
            </w:r>
          </w:p>
        </w:tc>
        <w:tc>
          <w:tcPr>
            <w:tcW w:w="450" w:type="dxa"/>
            <w:tcBorders>
              <w:bottom w:val="single" w:sz="4" w:space="0" w:color="auto"/>
            </w:tcBorders>
            <w:shd w:val="clear" w:color="auto" w:fill="auto"/>
            <w:noWrap/>
            <w:vAlign w:val="center"/>
          </w:tcPr>
          <w:p w14:paraId="27669469" w14:textId="77777777" w:rsidR="00932997" w:rsidRPr="00560E41" w:rsidRDefault="00932997" w:rsidP="00932997">
            <w:pPr>
              <w:jc w:val="both"/>
              <w:rPr>
                <w:rFonts w:ascii="Arial" w:hAnsi="Arial" w:cs="Arial"/>
                <w:b/>
                <w:sz w:val="18"/>
                <w:szCs w:val="18"/>
              </w:rPr>
            </w:pPr>
          </w:p>
        </w:tc>
        <w:tc>
          <w:tcPr>
            <w:tcW w:w="450" w:type="dxa"/>
            <w:shd w:val="clear" w:color="auto" w:fill="auto"/>
            <w:noWrap/>
            <w:vAlign w:val="center"/>
          </w:tcPr>
          <w:p w14:paraId="25584528" w14:textId="77777777" w:rsidR="00932997" w:rsidRPr="00560E41" w:rsidRDefault="00932997" w:rsidP="00932997">
            <w:pPr>
              <w:jc w:val="both"/>
              <w:rPr>
                <w:rFonts w:ascii="Arial" w:hAnsi="Arial" w:cs="Arial"/>
                <w:b/>
                <w:sz w:val="18"/>
                <w:szCs w:val="18"/>
              </w:rPr>
            </w:pPr>
          </w:p>
        </w:tc>
        <w:tc>
          <w:tcPr>
            <w:tcW w:w="4896" w:type="dxa"/>
            <w:shd w:val="clear" w:color="auto" w:fill="auto"/>
            <w:vAlign w:val="center"/>
          </w:tcPr>
          <w:p w14:paraId="4661CE2C" w14:textId="77777777" w:rsidR="00932997" w:rsidRDefault="00932997" w:rsidP="00932997">
            <w:pPr>
              <w:jc w:val="both"/>
              <w:rPr>
                <w:rFonts w:ascii="Arial" w:hAnsi="Arial" w:cs="Arial"/>
                <w:sz w:val="18"/>
                <w:szCs w:val="18"/>
              </w:rPr>
            </w:pPr>
            <w:r w:rsidRPr="00A34916">
              <w:rPr>
                <w:rFonts w:ascii="Arial" w:hAnsi="Arial" w:cs="Arial"/>
                <w:sz w:val="18"/>
                <w:szCs w:val="18"/>
              </w:rPr>
              <w:t>Develop</w:t>
            </w:r>
            <w:r>
              <w:rPr>
                <w:rFonts w:ascii="Arial" w:hAnsi="Arial" w:cs="Arial"/>
                <w:sz w:val="18"/>
                <w:szCs w:val="18"/>
              </w:rPr>
              <w:t xml:space="preserve"> </w:t>
            </w:r>
            <w:r w:rsidRPr="00A34916">
              <w:rPr>
                <w:rFonts w:ascii="Arial" w:hAnsi="Arial" w:cs="Arial"/>
                <w:sz w:val="18"/>
                <w:szCs w:val="18"/>
              </w:rPr>
              <w:t xml:space="preserve">and measure absorbance in 10-mm cells as described in </w:t>
            </w:r>
            <w:r>
              <w:rPr>
                <w:rFonts w:ascii="Arial" w:hAnsi="Arial" w:cs="Arial"/>
                <w:sz w:val="18"/>
                <w:szCs w:val="18"/>
              </w:rPr>
              <w:t>¶</w:t>
            </w:r>
            <w:r w:rsidRPr="00A34916">
              <w:rPr>
                <w:rFonts w:ascii="Arial" w:hAnsi="Arial" w:cs="Arial"/>
                <w:sz w:val="18"/>
                <w:szCs w:val="18"/>
              </w:rPr>
              <w:t xml:space="preserve"> b</w:t>
            </w:r>
            <w:r>
              <w:rPr>
                <w:rFonts w:ascii="Arial" w:hAnsi="Arial" w:cs="Arial"/>
                <w:sz w:val="18"/>
                <w:szCs w:val="18"/>
              </w:rPr>
              <w:t xml:space="preserve"> </w:t>
            </w:r>
            <w:r w:rsidRPr="00A34916">
              <w:rPr>
                <w:rFonts w:ascii="Arial" w:hAnsi="Arial" w:cs="Arial"/>
                <w:sz w:val="18"/>
                <w:szCs w:val="18"/>
              </w:rPr>
              <w:t xml:space="preserve">below for both standards and blank. </w:t>
            </w:r>
          </w:p>
        </w:tc>
      </w:tr>
      <w:tr w:rsidR="00932997" w:rsidRPr="00A0149B" w14:paraId="518EC051" w14:textId="77777777" w:rsidTr="00EB401E">
        <w:trPr>
          <w:trHeight w:val="881"/>
          <w:jc w:val="center"/>
        </w:trPr>
        <w:tc>
          <w:tcPr>
            <w:tcW w:w="408" w:type="dxa"/>
            <w:tcBorders>
              <w:bottom w:val="single" w:sz="4" w:space="0" w:color="auto"/>
            </w:tcBorders>
            <w:shd w:val="clear" w:color="auto" w:fill="auto"/>
            <w:noWrap/>
            <w:vAlign w:val="center"/>
          </w:tcPr>
          <w:p w14:paraId="7D08C526" w14:textId="77777777" w:rsidR="00932997" w:rsidRDefault="00932997" w:rsidP="000E0F14">
            <w:pPr>
              <w:numPr>
                <w:ilvl w:val="0"/>
                <w:numId w:val="1"/>
              </w:numPr>
              <w:ind w:left="72" w:firstLine="0"/>
              <w:jc w:val="center"/>
              <w:rPr>
                <w:rFonts w:ascii="Arial" w:hAnsi="Arial" w:cs="Arial"/>
                <w:sz w:val="18"/>
                <w:szCs w:val="18"/>
              </w:rPr>
            </w:pPr>
          </w:p>
        </w:tc>
        <w:tc>
          <w:tcPr>
            <w:tcW w:w="4896" w:type="dxa"/>
            <w:shd w:val="clear" w:color="auto" w:fill="auto"/>
            <w:noWrap/>
            <w:vAlign w:val="center"/>
          </w:tcPr>
          <w:p w14:paraId="548048DA" w14:textId="1AFAD6B4" w:rsidR="00932997" w:rsidRDefault="00932997" w:rsidP="00932997">
            <w:pPr>
              <w:jc w:val="both"/>
              <w:rPr>
                <w:rFonts w:ascii="Arial" w:hAnsi="Arial" w:cs="Arial"/>
                <w:color w:val="FF6600"/>
                <w:sz w:val="18"/>
                <w:szCs w:val="18"/>
              </w:rPr>
            </w:pPr>
            <w:r>
              <w:rPr>
                <w:rFonts w:ascii="Arial" w:hAnsi="Arial" w:cs="Arial"/>
                <w:sz w:val="18"/>
                <w:szCs w:val="18"/>
              </w:rPr>
              <w:t xml:space="preserve">Are </w:t>
            </w:r>
            <w:r w:rsidR="007F2838">
              <w:rPr>
                <w:rFonts w:ascii="Arial" w:hAnsi="Arial" w:cs="Arial"/>
                <w:sz w:val="18"/>
                <w:szCs w:val="18"/>
              </w:rPr>
              <w:t xml:space="preserve">all standards, </w:t>
            </w:r>
            <w:r>
              <w:rPr>
                <w:rFonts w:ascii="Arial" w:hAnsi="Arial" w:cs="Arial"/>
                <w:sz w:val="18"/>
                <w:szCs w:val="18"/>
              </w:rPr>
              <w:t xml:space="preserve">samples </w:t>
            </w:r>
            <w:r w:rsidR="007F2838">
              <w:rPr>
                <w:rFonts w:ascii="Arial" w:hAnsi="Arial" w:cs="Arial"/>
                <w:sz w:val="18"/>
                <w:szCs w:val="18"/>
              </w:rPr>
              <w:t xml:space="preserve">and blanks </w:t>
            </w:r>
            <w:r>
              <w:rPr>
                <w:rFonts w:ascii="Arial" w:hAnsi="Arial" w:cs="Arial"/>
                <w:sz w:val="18"/>
                <w:szCs w:val="18"/>
              </w:rPr>
              <w:t xml:space="preserve">with </w:t>
            </w:r>
            <w:r w:rsidRPr="00A34916">
              <w:rPr>
                <w:rFonts w:ascii="Arial" w:hAnsi="Arial" w:cs="Arial"/>
                <w:sz w:val="18"/>
                <w:szCs w:val="18"/>
              </w:rPr>
              <w:t xml:space="preserve">concentrations lower than 0.02 </w:t>
            </w:r>
            <w:proofErr w:type="gramStart"/>
            <w:r w:rsidR="007D0E97">
              <w:rPr>
                <w:rFonts w:ascii="Arial" w:hAnsi="Arial" w:cs="Arial"/>
                <w:sz w:val="18"/>
                <w:szCs w:val="18"/>
              </w:rPr>
              <w:t>µ</w:t>
            </w:r>
            <w:r w:rsidR="005337EE">
              <w:rPr>
                <w:rFonts w:ascii="Arial" w:hAnsi="Arial" w:cs="Arial"/>
                <w:sz w:val="18"/>
                <w:szCs w:val="18"/>
              </w:rPr>
              <w:t>g</w:t>
            </w:r>
            <w:proofErr w:type="gramEnd"/>
            <w:r w:rsidR="005337EE">
              <w:rPr>
                <w:rFonts w:ascii="Arial" w:hAnsi="Arial" w:cs="Arial"/>
                <w:sz w:val="18"/>
                <w:szCs w:val="18"/>
              </w:rPr>
              <w:t>/L</w:t>
            </w:r>
            <w:r w:rsidRPr="00A34916">
              <w:rPr>
                <w:rFonts w:ascii="Arial" w:hAnsi="Arial" w:cs="Arial"/>
                <w:sz w:val="18"/>
                <w:szCs w:val="18"/>
              </w:rPr>
              <w:t xml:space="preserve"> </w:t>
            </w:r>
            <w:r>
              <w:rPr>
                <w:rFonts w:ascii="Arial" w:hAnsi="Arial" w:cs="Arial"/>
                <w:sz w:val="18"/>
                <w:szCs w:val="18"/>
              </w:rPr>
              <w:t xml:space="preserve">analyzed in </w:t>
            </w:r>
            <w:r w:rsidRPr="00A34916">
              <w:rPr>
                <w:rFonts w:ascii="Arial" w:hAnsi="Arial" w:cs="Arial"/>
                <w:sz w:val="18"/>
                <w:szCs w:val="18"/>
              </w:rPr>
              <w:t>100-mm cells</w:t>
            </w:r>
            <w:r>
              <w:rPr>
                <w:rFonts w:ascii="Arial" w:hAnsi="Arial" w:cs="Arial"/>
                <w:sz w:val="18"/>
                <w:szCs w:val="18"/>
              </w:rPr>
              <w:t>?</w:t>
            </w:r>
            <w:r w:rsidR="003B379F">
              <w:rPr>
                <w:rFonts w:ascii="Arial" w:hAnsi="Arial" w:cs="Arial"/>
                <w:sz w:val="18"/>
                <w:szCs w:val="18"/>
              </w:rPr>
              <w:t xml:space="preserve"> </w:t>
            </w:r>
            <w:r w:rsidRPr="00A34916">
              <w:rPr>
                <w:rFonts w:ascii="Arial" w:hAnsi="Arial" w:cs="Arial"/>
                <w:sz w:val="18"/>
                <w:szCs w:val="18"/>
              </w:rPr>
              <w:t>[</w:t>
            </w:r>
            <w:r w:rsidR="003B379F">
              <w:rPr>
                <w:rFonts w:ascii="Arial" w:hAnsi="Arial" w:cs="Arial"/>
                <w:sz w:val="18"/>
                <w:szCs w:val="18"/>
              </w:rPr>
              <w:t xml:space="preserve">SM </w:t>
            </w:r>
            <w:r w:rsidRPr="00A34916">
              <w:rPr>
                <w:rFonts w:ascii="Arial" w:hAnsi="Arial" w:cs="Arial"/>
                <w:sz w:val="18"/>
                <w:szCs w:val="18"/>
              </w:rPr>
              <w:t>4500-CN</w:t>
            </w:r>
            <w:r w:rsidRPr="001B17AC">
              <w:rPr>
                <w:rFonts w:ascii="Arial" w:hAnsi="Arial" w:cs="Arial"/>
                <w:sz w:val="18"/>
                <w:szCs w:val="18"/>
                <w:vertAlign w:val="superscript"/>
              </w:rPr>
              <w:t>-</w:t>
            </w:r>
            <w:r w:rsidRPr="00A34916">
              <w:rPr>
                <w:rFonts w:ascii="Arial" w:hAnsi="Arial" w:cs="Arial"/>
                <w:sz w:val="18"/>
                <w:szCs w:val="18"/>
              </w:rPr>
              <w:t xml:space="preserve"> E–</w:t>
            </w:r>
            <w:r w:rsidR="00CA1C77">
              <w:rPr>
                <w:rFonts w:ascii="Arial" w:hAnsi="Arial" w:cs="Arial"/>
                <w:sz w:val="18"/>
                <w:szCs w:val="18"/>
              </w:rPr>
              <w:t>2021</w:t>
            </w:r>
            <w:r w:rsidRPr="00A34916">
              <w:rPr>
                <w:rFonts w:ascii="Arial" w:hAnsi="Arial" w:cs="Arial"/>
                <w:sz w:val="18"/>
                <w:szCs w:val="18"/>
              </w:rPr>
              <w:t xml:space="preserve"> (4)(</w:t>
            </w:r>
            <w:r>
              <w:rPr>
                <w:rFonts w:ascii="Arial" w:hAnsi="Arial" w:cs="Arial"/>
                <w:sz w:val="18"/>
                <w:szCs w:val="18"/>
              </w:rPr>
              <w:t>a</w:t>
            </w:r>
            <w:r w:rsidRPr="00A34916">
              <w:rPr>
                <w:rFonts w:ascii="Arial" w:hAnsi="Arial" w:cs="Arial"/>
                <w:sz w:val="18"/>
                <w:szCs w:val="18"/>
              </w:rPr>
              <w:t>)]</w:t>
            </w:r>
          </w:p>
        </w:tc>
        <w:tc>
          <w:tcPr>
            <w:tcW w:w="450" w:type="dxa"/>
            <w:tcBorders>
              <w:bottom w:val="single" w:sz="4" w:space="0" w:color="auto"/>
            </w:tcBorders>
            <w:shd w:val="clear" w:color="auto" w:fill="auto"/>
            <w:noWrap/>
            <w:vAlign w:val="center"/>
          </w:tcPr>
          <w:p w14:paraId="5877AB62" w14:textId="77777777" w:rsidR="00932997" w:rsidRPr="00560E41" w:rsidRDefault="00932997" w:rsidP="00932997">
            <w:pPr>
              <w:jc w:val="both"/>
              <w:rPr>
                <w:rFonts w:ascii="Arial" w:hAnsi="Arial" w:cs="Arial"/>
                <w:b/>
                <w:sz w:val="18"/>
                <w:szCs w:val="18"/>
              </w:rPr>
            </w:pPr>
          </w:p>
        </w:tc>
        <w:tc>
          <w:tcPr>
            <w:tcW w:w="450" w:type="dxa"/>
            <w:shd w:val="clear" w:color="auto" w:fill="auto"/>
            <w:noWrap/>
            <w:vAlign w:val="center"/>
          </w:tcPr>
          <w:p w14:paraId="01F6C6CA" w14:textId="77777777" w:rsidR="00932997" w:rsidRPr="00560E41" w:rsidRDefault="00932997" w:rsidP="00932997">
            <w:pPr>
              <w:jc w:val="both"/>
              <w:rPr>
                <w:rFonts w:ascii="Arial" w:hAnsi="Arial" w:cs="Arial"/>
                <w:b/>
                <w:sz w:val="18"/>
                <w:szCs w:val="18"/>
              </w:rPr>
            </w:pPr>
          </w:p>
        </w:tc>
        <w:tc>
          <w:tcPr>
            <w:tcW w:w="4896" w:type="dxa"/>
            <w:shd w:val="clear" w:color="auto" w:fill="auto"/>
            <w:vAlign w:val="center"/>
          </w:tcPr>
          <w:p w14:paraId="7334F458" w14:textId="50C594F2" w:rsidR="00932997" w:rsidRDefault="00932997" w:rsidP="00932997">
            <w:pPr>
              <w:jc w:val="both"/>
              <w:rPr>
                <w:rFonts w:ascii="Arial" w:hAnsi="Arial" w:cs="Arial"/>
                <w:sz w:val="18"/>
                <w:szCs w:val="18"/>
              </w:rPr>
            </w:pPr>
            <w:r w:rsidRPr="00A34916">
              <w:rPr>
                <w:rFonts w:ascii="Arial" w:hAnsi="Arial" w:cs="Arial"/>
                <w:sz w:val="18"/>
                <w:szCs w:val="18"/>
              </w:rPr>
              <w:t xml:space="preserve">For concentrations lower than 0.02 </w:t>
            </w:r>
            <w:r w:rsidR="007D0E97">
              <w:rPr>
                <w:rFonts w:ascii="Arial" w:hAnsi="Arial" w:cs="Arial"/>
                <w:sz w:val="18"/>
                <w:szCs w:val="18"/>
              </w:rPr>
              <w:t>µ</w:t>
            </w:r>
            <w:r w:rsidRPr="00A34916">
              <w:rPr>
                <w:rFonts w:ascii="Arial" w:hAnsi="Arial" w:cs="Arial"/>
                <w:sz w:val="18"/>
                <w:szCs w:val="18"/>
              </w:rPr>
              <w:t>g CN</w:t>
            </w:r>
            <w:r>
              <w:rPr>
                <w:rFonts w:ascii="Arial" w:hAnsi="Arial" w:cs="Arial"/>
                <w:sz w:val="18"/>
                <w:szCs w:val="18"/>
                <w:vertAlign w:val="superscript"/>
              </w:rPr>
              <w:t>-</w:t>
            </w:r>
            <w:r w:rsidRPr="00A34916">
              <w:rPr>
                <w:rFonts w:ascii="Arial" w:hAnsi="Arial" w:cs="Arial"/>
                <w:sz w:val="18"/>
                <w:szCs w:val="18"/>
              </w:rPr>
              <w:t>/L use 100-mm cells.</w:t>
            </w:r>
          </w:p>
        </w:tc>
      </w:tr>
      <w:tr w:rsidR="00C40A5F" w:rsidRPr="00A0149B" w14:paraId="2C9316CC" w14:textId="77777777" w:rsidTr="00EB401E">
        <w:trPr>
          <w:trHeight w:val="422"/>
          <w:jc w:val="center"/>
        </w:trPr>
        <w:tc>
          <w:tcPr>
            <w:tcW w:w="408" w:type="dxa"/>
            <w:tcBorders>
              <w:bottom w:val="single" w:sz="4" w:space="0" w:color="auto"/>
            </w:tcBorders>
            <w:shd w:val="clear" w:color="auto" w:fill="D9D9D9"/>
            <w:noWrap/>
            <w:vAlign w:val="center"/>
          </w:tcPr>
          <w:p w14:paraId="6C74C701" w14:textId="77777777" w:rsidR="00C40A5F" w:rsidRPr="00A0149B" w:rsidRDefault="00C40A5F" w:rsidP="000E0F14">
            <w:pPr>
              <w:ind w:left="72"/>
              <w:jc w:val="center"/>
              <w:rPr>
                <w:rFonts w:ascii="Arial" w:hAnsi="Arial" w:cs="Arial"/>
                <w:sz w:val="18"/>
                <w:szCs w:val="18"/>
              </w:rPr>
            </w:pPr>
          </w:p>
        </w:tc>
        <w:tc>
          <w:tcPr>
            <w:tcW w:w="4896" w:type="dxa"/>
            <w:tcBorders>
              <w:bottom w:val="single" w:sz="4" w:space="0" w:color="auto"/>
            </w:tcBorders>
            <w:shd w:val="clear" w:color="auto" w:fill="D9D9D9"/>
            <w:noWrap/>
            <w:vAlign w:val="center"/>
          </w:tcPr>
          <w:p w14:paraId="57035A90" w14:textId="77777777" w:rsidR="00C40A5F" w:rsidRPr="00025C0C" w:rsidRDefault="00C40A5F" w:rsidP="00C40A5F">
            <w:pPr>
              <w:jc w:val="center"/>
              <w:rPr>
                <w:rFonts w:ascii="Arial" w:hAnsi="Arial" w:cs="Arial"/>
                <w:b/>
                <w:sz w:val="18"/>
                <w:szCs w:val="18"/>
              </w:rPr>
            </w:pPr>
            <w:r w:rsidRPr="00025C0C">
              <w:rPr>
                <w:rFonts w:ascii="Arial" w:hAnsi="Arial" w:cs="Arial"/>
                <w:b/>
                <w:sz w:val="18"/>
                <w:szCs w:val="18"/>
              </w:rPr>
              <w:t>QUALITY ASSURANCE</w:t>
            </w:r>
          </w:p>
        </w:tc>
        <w:tc>
          <w:tcPr>
            <w:tcW w:w="450" w:type="dxa"/>
            <w:tcBorders>
              <w:bottom w:val="single" w:sz="4" w:space="0" w:color="auto"/>
            </w:tcBorders>
            <w:shd w:val="clear" w:color="auto" w:fill="D9D9D9"/>
            <w:noWrap/>
            <w:vAlign w:val="center"/>
          </w:tcPr>
          <w:p w14:paraId="36B6210D" w14:textId="77777777" w:rsidR="00C40A5F" w:rsidRPr="009631EF" w:rsidRDefault="00C40A5F" w:rsidP="00C40A5F">
            <w:pPr>
              <w:jc w:val="both"/>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clear" w:color="auto" w:fill="D9D9D9"/>
            <w:noWrap/>
            <w:vAlign w:val="center"/>
          </w:tcPr>
          <w:p w14:paraId="041EC84B" w14:textId="77777777" w:rsidR="00C40A5F" w:rsidRPr="009631EF" w:rsidRDefault="00C40A5F" w:rsidP="00C40A5F">
            <w:pPr>
              <w:jc w:val="both"/>
              <w:rPr>
                <w:rFonts w:ascii="Arial" w:hAnsi="Arial" w:cs="Arial"/>
                <w:b/>
                <w:sz w:val="18"/>
                <w:szCs w:val="18"/>
              </w:rPr>
            </w:pPr>
            <w:r>
              <w:rPr>
                <w:rFonts w:ascii="Arial" w:hAnsi="Arial" w:cs="Arial"/>
                <w:b/>
                <w:sz w:val="18"/>
                <w:szCs w:val="18"/>
              </w:rPr>
              <w:t>SOP</w:t>
            </w:r>
          </w:p>
        </w:tc>
        <w:tc>
          <w:tcPr>
            <w:tcW w:w="4896" w:type="dxa"/>
            <w:tcBorders>
              <w:bottom w:val="single" w:sz="4" w:space="0" w:color="auto"/>
            </w:tcBorders>
            <w:shd w:val="clear" w:color="auto" w:fill="D9D9D9"/>
            <w:vAlign w:val="center"/>
          </w:tcPr>
          <w:p w14:paraId="2BF68D2F" w14:textId="77777777" w:rsidR="00C40A5F" w:rsidRPr="00C16E46" w:rsidRDefault="00C40A5F" w:rsidP="00C40A5F">
            <w:pPr>
              <w:jc w:val="center"/>
              <w:rPr>
                <w:rFonts w:ascii="Arial" w:hAnsi="Arial" w:cs="Arial"/>
                <w:b/>
                <w:sz w:val="18"/>
                <w:szCs w:val="18"/>
              </w:rPr>
            </w:pPr>
            <w:r>
              <w:rPr>
                <w:rFonts w:ascii="Arial" w:hAnsi="Arial" w:cs="Arial"/>
                <w:b/>
                <w:sz w:val="18"/>
                <w:szCs w:val="18"/>
              </w:rPr>
              <w:t>EXPLANA</w:t>
            </w:r>
            <w:r w:rsidRPr="00C16E46">
              <w:rPr>
                <w:rFonts w:ascii="Arial" w:hAnsi="Arial" w:cs="Arial"/>
                <w:b/>
                <w:sz w:val="18"/>
                <w:szCs w:val="18"/>
              </w:rPr>
              <w:t>TION</w:t>
            </w:r>
          </w:p>
        </w:tc>
      </w:tr>
      <w:tr w:rsidR="00393AC0" w:rsidRPr="00A0149B" w14:paraId="5F7B1B2C" w14:textId="77777777" w:rsidTr="00EB401E">
        <w:trPr>
          <w:trHeight w:val="422"/>
          <w:jc w:val="center"/>
        </w:trPr>
        <w:tc>
          <w:tcPr>
            <w:tcW w:w="408" w:type="dxa"/>
            <w:tcBorders>
              <w:bottom w:val="single" w:sz="4" w:space="0" w:color="auto"/>
            </w:tcBorders>
            <w:shd w:val="clear" w:color="auto" w:fill="auto"/>
            <w:noWrap/>
            <w:vAlign w:val="center"/>
          </w:tcPr>
          <w:p w14:paraId="5B11304A" w14:textId="77777777" w:rsidR="00393AC0" w:rsidRPr="003B14C6" w:rsidRDefault="00393AC0" w:rsidP="000E0F14">
            <w:pPr>
              <w:numPr>
                <w:ilvl w:val="0"/>
                <w:numId w:val="1"/>
              </w:numPr>
              <w:ind w:left="72" w:firstLine="0"/>
              <w:jc w:val="center"/>
              <w:rPr>
                <w:rFonts w:ascii="Arial" w:hAnsi="Arial" w:cs="Arial"/>
                <w:bCs/>
                <w:sz w:val="18"/>
                <w:szCs w:val="18"/>
              </w:rPr>
            </w:pPr>
          </w:p>
        </w:tc>
        <w:tc>
          <w:tcPr>
            <w:tcW w:w="4896" w:type="dxa"/>
            <w:tcBorders>
              <w:bottom w:val="single" w:sz="4" w:space="0" w:color="auto"/>
            </w:tcBorders>
            <w:shd w:val="clear" w:color="auto" w:fill="auto"/>
            <w:noWrap/>
          </w:tcPr>
          <w:p w14:paraId="7970F3FA" w14:textId="77777777" w:rsidR="00393AC0" w:rsidRDefault="00393AC0" w:rsidP="00393AC0">
            <w:pPr>
              <w:rPr>
                <w:rFonts w:ascii="Arial" w:hAnsi="Arial" w:cs="Arial"/>
                <w:bCs/>
                <w:sz w:val="18"/>
                <w:szCs w:val="18"/>
              </w:rPr>
            </w:pPr>
          </w:p>
          <w:p w14:paraId="2E3A7073" w14:textId="1A96E3C4" w:rsidR="00393AC0" w:rsidRDefault="00393AC0" w:rsidP="00393AC0">
            <w:pPr>
              <w:rPr>
                <w:rFonts w:ascii="Arial" w:hAnsi="Arial" w:cs="Arial"/>
                <w:bCs/>
                <w:sz w:val="18"/>
                <w:szCs w:val="18"/>
              </w:rPr>
            </w:pPr>
            <w:r>
              <w:rPr>
                <w:rFonts w:ascii="Arial" w:hAnsi="Arial" w:cs="Arial"/>
                <w:bCs/>
                <w:sz w:val="18"/>
                <w:szCs w:val="18"/>
              </w:rPr>
              <w:t>What is the concentration of each calibration curve standard?</w:t>
            </w:r>
            <w:r>
              <w:t xml:space="preserve"> </w:t>
            </w:r>
            <w:r w:rsidRPr="00341992">
              <w:rPr>
                <w:rFonts w:ascii="Arial" w:hAnsi="Arial" w:cs="Arial"/>
                <w:bCs/>
                <w:sz w:val="18"/>
                <w:szCs w:val="18"/>
              </w:rPr>
              <w:t xml:space="preserve">[15A NCAC </w:t>
            </w:r>
            <w:r w:rsidR="007A0D59">
              <w:rPr>
                <w:rFonts w:ascii="Arial" w:hAnsi="Arial" w:cs="Arial"/>
                <w:bCs/>
                <w:sz w:val="18"/>
                <w:szCs w:val="18"/>
              </w:rPr>
              <w:t>0</w:t>
            </w:r>
            <w:r w:rsidRPr="00341992">
              <w:rPr>
                <w:rFonts w:ascii="Arial" w:hAnsi="Arial" w:cs="Arial"/>
                <w:bCs/>
                <w:sz w:val="18"/>
                <w:szCs w:val="18"/>
              </w:rPr>
              <w:t>2H .0805 (a) (7) (</w:t>
            </w:r>
            <w:r>
              <w:rPr>
                <w:rFonts w:ascii="Arial" w:hAnsi="Arial" w:cs="Arial"/>
                <w:bCs/>
                <w:sz w:val="18"/>
                <w:szCs w:val="18"/>
              </w:rPr>
              <w:t>H</w:t>
            </w:r>
            <w:r w:rsidRPr="00341992">
              <w:rPr>
                <w:rFonts w:ascii="Arial" w:hAnsi="Arial" w:cs="Arial"/>
                <w:bCs/>
                <w:sz w:val="18"/>
                <w:szCs w:val="18"/>
              </w:rPr>
              <w:t>)</w:t>
            </w:r>
            <w:r>
              <w:rPr>
                <w:rFonts w:ascii="Arial" w:hAnsi="Arial" w:cs="Arial"/>
                <w:bCs/>
                <w:sz w:val="18"/>
                <w:szCs w:val="18"/>
              </w:rPr>
              <w:t xml:space="preserve"> (v)</w:t>
            </w:r>
            <w:r w:rsidRPr="00341992">
              <w:rPr>
                <w:rFonts w:ascii="Arial" w:hAnsi="Arial" w:cs="Arial"/>
                <w:bCs/>
                <w:sz w:val="18"/>
                <w:szCs w:val="18"/>
              </w:rPr>
              <w:t>]</w:t>
            </w:r>
          </w:p>
          <w:p w14:paraId="12F8A6C0" w14:textId="77777777" w:rsidR="00393AC0" w:rsidRDefault="00393AC0" w:rsidP="00393AC0">
            <w:pPr>
              <w:rPr>
                <w:rFonts w:ascii="Arial" w:hAnsi="Arial" w:cs="Arial"/>
                <w:bCs/>
                <w:sz w:val="18"/>
                <w:szCs w:val="18"/>
              </w:rPr>
            </w:pPr>
          </w:p>
          <w:p w14:paraId="3D76710F" w14:textId="448B2042" w:rsidR="00393AC0" w:rsidRDefault="00393AC0" w:rsidP="00393AC0">
            <w:pPr>
              <w:rPr>
                <w:rFonts w:ascii="Arial" w:hAnsi="Arial" w:cs="Arial"/>
                <w:bCs/>
                <w:sz w:val="18"/>
                <w:szCs w:val="18"/>
              </w:rPr>
            </w:pPr>
            <w:r>
              <w:rPr>
                <w:rFonts w:ascii="Arial" w:hAnsi="Arial" w:cs="Arial"/>
                <w:b/>
                <w:bCs/>
                <w:sz w:val="18"/>
                <w:szCs w:val="18"/>
              </w:rPr>
              <w:t>A</w:t>
            </w:r>
            <w:r w:rsidR="001C24CD">
              <w:rPr>
                <w:rFonts w:ascii="Arial" w:hAnsi="Arial" w:cs="Arial"/>
                <w:b/>
                <w:bCs/>
                <w:sz w:val="18"/>
                <w:szCs w:val="18"/>
              </w:rPr>
              <w:t>nswer</w:t>
            </w:r>
            <w:r>
              <w:rPr>
                <w:rFonts w:ascii="Arial" w:hAnsi="Arial" w:cs="Arial"/>
                <w:b/>
                <w:bCs/>
                <w:sz w:val="18"/>
                <w:szCs w:val="18"/>
              </w:rPr>
              <w:t>:</w:t>
            </w:r>
          </w:p>
        </w:tc>
        <w:tc>
          <w:tcPr>
            <w:tcW w:w="450" w:type="dxa"/>
            <w:shd w:val="clear" w:color="auto" w:fill="D9D9D9"/>
            <w:noWrap/>
            <w:vAlign w:val="center"/>
          </w:tcPr>
          <w:p w14:paraId="03DC0EB1" w14:textId="77777777" w:rsidR="00393AC0" w:rsidRPr="003B14C6" w:rsidRDefault="00393AC0" w:rsidP="00393AC0">
            <w:pPr>
              <w:rPr>
                <w:rFonts w:ascii="Arial" w:hAnsi="Arial" w:cs="Arial"/>
                <w:bCs/>
                <w:sz w:val="18"/>
                <w:szCs w:val="18"/>
              </w:rPr>
            </w:pPr>
          </w:p>
        </w:tc>
        <w:tc>
          <w:tcPr>
            <w:tcW w:w="450" w:type="dxa"/>
            <w:tcBorders>
              <w:bottom w:val="single" w:sz="4" w:space="0" w:color="auto"/>
            </w:tcBorders>
            <w:shd w:val="clear" w:color="auto" w:fill="auto"/>
            <w:noWrap/>
            <w:vAlign w:val="center"/>
          </w:tcPr>
          <w:p w14:paraId="2C2C3F4B" w14:textId="77777777" w:rsidR="00393AC0" w:rsidRPr="003B14C6" w:rsidRDefault="00393AC0" w:rsidP="00393AC0">
            <w:pPr>
              <w:rPr>
                <w:rFonts w:ascii="Arial" w:hAnsi="Arial" w:cs="Arial"/>
                <w:bCs/>
                <w:sz w:val="18"/>
                <w:szCs w:val="18"/>
              </w:rPr>
            </w:pPr>
          </w:p>
        </w:tc>
        <w:tc>
          <w:tcPr>
            <w:tcW w:w="4896" w:type="dxa"/>
            <w:tcBorders>
              <w:bottom w:val="single" w:sz="4" w:space="0" w:color="auto"/>
            </w:tcBorders>
            <w:shd w:val="clear" w:color="auto" w:fill="auto"/>
            <w:vAlign w:val="center"/>
          </w:tcPr>
          <w:p w14:paraId="3884F36B" w14:textId="729CF0F9" w:rsidR="00393AC0" w:rsidRPr="003B14C6" w:rsidRDefault="00393AC0" w:rsidP="00393AC0">
            <w:pPr>
              <w:rPr>
                <w:rFonts w:ascii="Arial" w:hAnsi="Arial" w:cs="Arial"/>
                <w:bCs/>
                <w:sz w:val="18"/>
                <w:szCs w:val="18"/>
              </w:rPr>
            </w:pPr>
            <w:r w:rsidRPr="003B14C6">
              <w:rPr>
                <w:rFonts w:ascii="Arial" w:hAnsi="Arial" w:cs="Arial"/>
                <w:bCs/>
                <w:sz w:val="18"/>
                <w:szCs w:val="18"/>
              </w:rPr>
              <w:t>For colorimetric analyses, a series of five or more non-zero standards for a curve prepared every 12 months or three or more non-zero standards for curves established each day, or standards as set forth in the analytical procedure, shall be analyzed to establish a calibration curve. A</w:t>
            </w:r>
            <w:r>
              <w:rPr>
                <w:rFonts w:ascii="Arial" w:hAnsi="Arial" w:cs="Arial"/>
                <w:bCs/>
                <w:sz w:val="18"/>
                <w:szCs w:val="18"/>
              </w:rPr>
              <w:t xml:space="preserve"> </w:t>
            </w:r>
            <w:r w:rsidRPr="003B14C6">
              <w:rPr>
                <w:rFonts w:ascii="Arial" w:hAnsi="Arial" w:cs="Arial"/>
                <w:bCs/>
                <w:sz w:val="18"/>
                <w:szCs w:val="18"/>
              </w:rPr>
              <w:t>manufacturer's factory-set calibration (internal curve) shall be verified with the same number of standards and frequency as a prepared curve.</w:t>
            </w:r>
          </w:p>
        </w:tc>
      </w:tr>
      <w:tr w:rsidR="00A813F9" w:rsidRPr="00A0149B" w:rsidDel="0093490C" w14:paraId="0D56955F" w14:textId="77777777" w:rsidTr="00EB401E">
        <w:trPr>
          <w:trHeight w:val="264"/>
          <w:jc w:val="center"/>
        </w:trPr>
        <w:tc>
          <w:tcPr>
            <w:tcW w:w="408" w:type="dxa"/>
            <w:shd w:val="clear" w:color="auto" w:fill="auto"/>
            <w:noWrap/>
            <w:vAlign w:val="center"/>
          </w:tcPr>
          <w:p w14:paraId="4FB3FEC5" w14:textId="77777777" w:rsidR="00A813F9" w:rsidRPr="00A0149B" w:rsidDel="0093490C" w:rsidRDefault="00A813F9" w:rsidP="000E0F14">
            <w:pPr>
              <w:numPr>
                <w:ilvl w:val="0"/>
                <w:numId w:val="1"/>
              </w:numPr>
              <w:ind w:left="72" w:firstLine="0"/>
              <w:jc w:val="center"/>
              <w:rPr>
                <w:rFonts w:ascii="Arial" w:hAnsi="Arial" w:cs="Arial"/>
                <w:sz w:val="18"/>
                <w:szCs w:val="18"/>
              </w:rPr>
            </w:pPr>
          </w:p>
        </w:tc>
        <w:tc>
          <w:tcPr>
            <w:tcW w:w="4896" w:type="dxa"/>
            <w:shd w:val="clear" w:color="auto" w:fill="auto"/>
            <w:noWrap/>
            <w:vAlign w:val="center"/>
          </w:tcPr>
          <w:p w14:paraId="5CAE28DC" w14:textId="6D183F54" w:rsidR="00EB548B" w:rsidRPr="00E0625A" w:rsidRDefault="00393AC0" w:rsidP="00A813F9">
            <w:pPr>
              <w:jc w:val="both"/>
              <w:rPr>
                <w:rFonts w:ascii="Arial" w:hAnsi="Arial"/>
                <w:spacing w:val="-2"/>
                <w:sz w:val="18"/>
                <w:szCs w:val="18"/>
              </w:rPr>
            </w:pPr>
            <w:r>
              <w:rPr>
                <w:rFonts w:ascii="Arial" w:hAnsi="Arial"/>
                <w:spacing w:val="-2"/>
                <w:sz w:val="18"/>
                <w:szCs w:val="18"/>
              </w:rPr>
              <w:t>Does</w:t>
            </w:r>
            <w:r w:rsidR="00A813F9">
              <w:rPr>
                <w:rFonts w:ascii="Arial" w:hAnsi="Arial"/>
                <w:spacing w:val="-2"/>
                <w:sz w:val="18"/>
                <w:szCs w:val="18"/>
              </w:rPr>
              <w:t xml:space="preserve"> the calibration curve</w:t>
            </w:r>
            <w:r>
              <w:rPr>
                <w:rFonts w:ascii="Arial" w:hAnsi="Arial"/>
                <w:spacing w:val="-2"/>
                <w:sz w:val="18"/>
                <w:szCs w:val="18"/>
              </w:rPr>
              <w:t xml:space="preserve"> have a </w:t>
            </w:r>
            <w:r w:rsidRPr="00393AC0">
              <w:rPr>
                <w:rFonts w:ascii="Arial" w:hAnsi="Arial"/>
                <w:spacing w:val="-2"/>
                <w:sz w:val="18"/>
                <w:szCs w:val="18"/>
              </w:rPr>
              <w:t xml:space="preserve">minimum correlation coefficient value of </w:t>
            </w:r>
            <w:r>
              <w:rPr>
                <w:rFonts w:ascii="Arial" w:hAnsi="Arial"/>
                <w:spacing w:val="-2"/>
                <w:sz w:val="18"/>
                <w:szCs w:val="18"/>
              </w:rPr>
              <w:t xml:space="preserve">at least </w:t>
            </w:r>
            <w:r w:rsidRPr="00393AC0">
              <w:rPr>
                <w:rFonts w:ascii="Arial" w:hAnsi="Arial"/>
                <w:spacing w:val="-2"/>
                <w:sz w:val="18"/>
                <w:szCs w:val="18"/>
              </w:rPr>
              <w:t>0.995</w:t>
            </w:r>
            <w:r w:rsidR="00A813F9">
              <w:rPr>
                <w:rFonts w:ascii="Arial" w:hAnsi="Arial"/>
                <w:spacing w:val="-2"/>
                <w:sz w:val="18"/>
                <w:szCs w:val="18"/>
              </w:rPr>
              <w:t>?</w:t>
            </w:r>
            <w:r w:rsidR="0011041F">
              <w:t xml:space="preserve"> </w:t>
            </w:r>
            <w:r w:rsidR="0011041F">
              <w:rPr>
                <w:rFonts w:ascii="Arial" w:hAnsi="Arial"/>
                <w:spacing w:val="-2"/>
                <w:sz w:val="18"/>
                <w:szCs w:val="18"/>
              </w:rPr>
              <w:t>[NC WW/GW LC</w:t>
            </w:r>
            <w:r w:rsidR="00422401">
              <w:rPr>
                <w:rFonts w:ascii="Arial" w:hAnsi="Arial"/>
                <w:spacing w:val="-2"/>
                <w:sz w:val="18"/>
                <w:szCs w:val="18"/>
              </w:rPr>
              <w:t>B</w:t>
            </w:r>
            <w:r w:rsidR="0011041F">
              <w:rPr>
                <w:rFonts w:ascii="Arial" w:hAnsi="Arial"/>
                <w:spacing w:val="-2"/>
                <w:sz w:val="18"/>
                <w:szCs w:val="18"/>
              </w:rPr>
              <w:t xml:space="preserve"> </w:t>
            </w:r>
            <w:r w:rsidR="00CA1C77" w:rsidRPr="000C2167">
              <w:rPr>
                <w:rFonts w:ascii="Arial" w:hAnsi="Arial" w:cs="Arial"/>
                <w:sz w:val="18"/>
                <w:szCs w:val="18"/>
              </w:rPr>
              <w:t>Correlation Coefficient for Linear Calibration Curves</w:t>
            </w:r>
            <w:r w:rsidR="00CA1C77">
              <w:rPr>
                <w:rFonts w:ascii="Arial" w:hAnsi="Arial"/>
                <w:spacing w:val="-2"/>
                <w:sz w:val="18"/>
                <w:szCs w:val="18"/>
              </w:rPr>
              <w:t xml:space="preserve"> </w:t>
            </w:r>
            <w:r w:rsidR="0011041F">
              <w:rPr>
                <w:rFonts w:ascii="Arial" w:hAnsi="Arial"/>
                <w:spacing w:val="-2"/>
                <w:sz w:val="18"/>
                <w:szCs w:val="18"/>
              </w:rPr>
              <w:t>Policy</w:t>
            </w:r>
            <w:r w:rsidR="00E0625A">
              <w:rPr>
                <w:rFonts w:ascii="Arial" w:hAnsi="Arial"/>
                <w:spacing w:val="-2"/>
                <w:sz w:val="18"/>
                <w:szCs w:val="18"/>
              </w:rPr>
              <w:t>]</w:t>
            </w:r>
          </w:p>
        </w:tc>
        <w:tc>
          <w:tcPr>
            <w:tcW w:w="450" w:type="dxa"/>
            <w:shd w:val="clear" w:color="auto" w:fill="auto"/>
            <w:noWrap/>
            <w:vAlign w:val="center"/>
          </w:tcPr>
          <w:p w14:paraId="206271BD" w14:textId="77777777" w:rsidR="00A813F9" w:rsidRPr="00A0149B" w:rsidDel="0093490C" w:rsidRDefault="00A813F9" w:rsidP="00A813F9">
            <w:pPr>
              <w:jc w:val="both"/>
              <w:rPr>
                <w:rFonts w:ascii="Arial" w:hAnsi="Arial" w:cs="Arial"/>
                <w:sz w:val="18"/>
                <w:szCs w:val="18"/>
              </w:rPr>
            </w:pPr>
          </w:p>
        </w:tc>
        <w:tc>
          <w:tcPr>
            <w:tcW w:w="450" w:type="dxa"/>
            <w:shd w:val="clear" w:color="auto" w:fill="auto"/>
            <w:noWrap/>
            <w:vAlign w:val="center"/>
          </w:tcPr>
          <w:p w14:paraId="7BB23620" w14:textId="77777777" w:rsidR="00A813F9" w:rsidRPr="00A0149B" w:rsidDel="0093490C" w:rsidRDefault="00A813F9" w:rsidP="00A813F9">
            <w:pPr>
              <w:jc w:val="both"/>
              <w:rPr>
                <w:rFonts w:ascii="Arial" w:hAnsi="Arial" w:cs="Arial"/>
                <w:sz w:val="18"/>
                <w:szCs w:val="18"/>
              </w:rPr>
            </w:pPr>
          </w:p>
        </w:tc>
        <w:tc>
          <w:tcPr>
            <w:tcW w:w="4896" w:type="dxa"/>
            <w:shd w:val="clear" w:color="auto" w:fill="auto"/>
            <w:vAlign w:val="center"/>
          </w:tcPr>
          <w:p w14:paraId="7ED35AFD" w14:textId="4E5BA5A8" w:rsidR="00393AC0" w:rsidRDefault="0011041F" w:rsidP="00A813F9">
            <w:pPr>
              <w:jc w:val="both"/>
              <w:rPr>
                <w:rFonts w:ascii="Arial" w:hAnsi="Arial"/>
                <w:spacing w:val="-2"/>
                <w:sz w:val="18"/>
                <w:szCs w:val="18"/>
              </w:rPr>
            </w:pPr>
            <w:r w:rsidRPr="0011041F">
              <w:rPr>
                <w:rFonts w:ascii="Arial" w:hAnsi="Arial"/>
                <w:spacing w:val="-2"/>
                <w:sz w:val="18"/>
                <w:szCs w:val="18"/>
              </w:rPr>
              <w:t>When linear regression is used, use the minimum correlation coefficient specified in the method. If the minimum correlation coefficient is not specified, then a minimum value of 0.995 (or a coefficient of determination, r</w:t>
            </w:r>
            <w:r w:rsidRPr="0011041F">
              <w:rPr>
                <w:rFonts w:ascii="Arial" w:hAnsi="Arial"/>
                <w:spacing w:val="-2"/>
                <w:sz w:val="18"/>
                <w:szCs w:val="18"/>
                <w:vertAlign w:val="superscript"/>
              </w:rPr>
              <w:t>2</w:t>
            </w:r>
            <w:r w:rsidRPr="0011041F">
              <w:rPr>
                <w:rFonts w:ascii="Arial" w:hAnsi="Arial"/>
                <w:spacing w:val="-2"/>
                <w:sz w:val="18"/>
                <w:szCs w:val="18"/>
              </w:rPr>
              <w:t>, of 0.99) is required.</w:t>
            </w:r>
          </w:p>
        </w:tc>
      </w:tr>
      <w:tr w:rsidR="0011041F" w:rsidRPr="00A0149B" w:rsidDel="0093490C" w14:paraId="36841907" w14:textId="77777777" w:rsidTr="00EB401E">
        <w:trPr>
          <w:trHeight w:val="264"/>
          <w:jc w:val="center"/>
        </w:trPr>
        <w:tc>
          <w:tcPr>
            <w:tcW w:w="408" w:type="dxa"/>
            <w:shd w:val="clear" w:color="auto" w:fill="auto"/>
            <w:noWrap/>
            <w:vAlign w:val="center"/>
          </w:tcPr>
          <w:p w14:paraId="4F4F1FB0" w14:textId="77777777" w:rsidR="0011041F" w:rsidRPr="00A0149B" w:rsidDel="0093490C" w:rsidRDefault="0011041F" w:rsidP="000E0F14">
            <w:pPr>
              <w:numPr>
                <w:ilvl w:val="0"/>
                <w:numId w:val="1"/>
              </w:numPr>
              <w:ind w:left="72" w:firstLine="0"/>
              <w:jc w:val="center"/>
              <w:rPr>
                <w:rFonts w:ascii="Arial" w:hAnsi="Arial" w:cs="Arial"/>
                <w:sz w:val="18"/>
                <w:szCs w:val="18"/>
              </w:rPr>
            </w:pPr>
          </w:p>
        </w:tc>
        <w:tc>
          <w:tcPr>
            <w:tcW w:w="4896" w:type="dxa"/>
            <w:shd w:val="clear" w:color="auto" w:fill="auto"/>
            <w:noWrap/>
            <w:vAlign w:val="center"/>
          </w:tcPr>
          <w:p w14:paraId="297F71FD" w14:textId="6F2C424F" w:rsidR="009B5E7B" w:rsidRDefault="0011041F" w:rsidP="00E47FFE">
            <w:pPr>
              <w:jc w:val="both"/>
              <w:rPr>
                <w:rFonts w:ascii="Arial" w:hAnsi="Arial"/>
                <w:spacing w:val="-2"/>
                <w:sz w:val="18"/>
                <w:szCs w:val="18"/>
              </w:rPr>
            </w:pPr>
            <w:proofErr w:type="gramStart"/>
            <w:r>
              <w:rPr>
                <w:rFonts w:ascii="Arial" w:hAnsi="Arial"/>
                <w:spacing w:val="-2"/>
                <w:sz w:val="18"/>
                <w:szCs w:val="18"/>
              </w:rPr>
              <w:t>Is</w:t>
            </w:r>
            <w:proofErr w:type="gramEnd"/>
            <w:r>
              <w:rPr>
                <w:rFonts w:ascii="Arial" w:hAnsi="Arial"/>
                <w:spacing w:val="-2"/>
                <w:sz w:val="18"/>
                <w:szCs w:val="18"/>
              </w:rPr>
              <w:t xml:space="preserve"> each calibration point back-calculated against the curve?</w:t>
            </w:r>
            <w:r>
              <w:t xml:space="preserve"> </w:t>
            </w:r>
            <w:r w:rsidRPr="0011041F">
              <w:rPr>
                <w:rFonts w:ascii="Arial" w:hAnsi="Arial"/>
                <w:spacing w:val="-2"/>
                <w:sz w:val="18"/>
                <w:szCs w:val="18"/>
              </w:rPr>
              <w:t>[SM 4020 B-</w:t>
            </w:r>
            <w:r w:rsidR="00CA1C77">
              <w:rPr>
                <w:rFonts w:ascii="Arial" w:hAnsi="Arial"/>
                <w:spacing w:val="-2"/>
                <w:sz w:val="18"/>
                <w:szCs w:val="18"/>
              </w:rPr>
              <w:t>2022</w:t>
            </w:r>
            <w:r w:rsidRPr="0011041F">
              <w:rPr>
                <w:rFonts w:ascii="Arial" w:hAnsi="Arial"/>
                <w:spacing w:val="-2"/>
                <w:sz w:val="18"/>
                <w:szCs w:val="18"/>
              </w:rPr>
              <w:t xml:space="preserve"> (1) (b)]</w:t>
            </w:r>
          </w:p>
        </w:tc>
        <w:tc>
          <w:tcPr>
            <w:tcW w:w="450" w:type="dxa"/>
            <w:shd w:val="clear" w:color="auto" w:fill="auto"/>
            <w:noWrap/>
            <w:vAlign w:val="center"/>
          </w:tcPr>
          <w:p w14:paraId="1944C297" w14:textId="77777777" w:rsidR="0011041F" w:rsidRPr="00A0149B" w:rsidDel="0093490C" w:rsidRDefault="0011041F" w:rsidP="00A813F9">
            <w:pPr>
              <w:jc w:val="both"/>
              <w:rPr>
                <w:rFonts w:ascii="Arial" w:hAnsi="Arial" w:cs="Arial"/>
                <w:sz w:val="18"/>
                <w:szCs w:val="18"/>
              </w:rPr>
            </w:pPr>
          </w:p>
        </w:tc>
        <w:tc>
          <w:tcPr>
            <w:tcW w:w="450" w:type="dxa"/>
            <w:shd w:val="clear" w:color="auto" w:fill="auto"/>
            <w:noWrap/>
            <w:vAlign w:val="center"/>
          </w:tcPr>
          <w:p w14:paraId="7DE9DFDC" w14:textId="77777777" w:rsidR="0011041F" w:rsidRPr="00A0149B" w:rsidDel="0093490C" w:rsidRDefault="0011041F" w:rsidP="00A813F9">
            <w:pPr>
              <w:jc w:val="both"/>
              <w:rPr>
                <w:rFonts w:ascii="Arial" w:hAnsi="Arial" w:cs="Arial"/>
                <w:sz w:val="18"/>
                <w:szCs w:val="18"/>
              </w:rPr>
            </w:pPr>
          </w:p>
        </w:tc>
        <w:tc>
          <w:tcPr>
            <w:tcW w:w="4896" w:type="dxa"/>
            <w:shd w:val="clear" w:color="auto" w:fill="auto"/>
            <w:vAlign w:val="center"/>
          </w:tcPr>
          <w:p w14:paraId="103E064B" w14:textId="518CF0C9" w:rsidR="0011041F" w:rsidRPr="0011041F" w:rsidRDefault="0011041F" w:rsidP="0011041F">
            <w:pPr>
              <w:jc w:val="both"/>
              <w:rPr>
                <w:rFonts w:ascii="Arial" w:hAnsi="Arial"/>
                <w:spacing w:val="-2"/>
                <w:sz w:val="18"/>
                <w:szCs w:val="18"/>
              </w:rPr>
            </w:pPr>
            <w:r w:rsidRPr="0011041F">
              <w:rPr>
                <w:rFonts w:ascii="Arial" w:hAnsi="Arial"/>
                <w:spacing w:val="-2"/>
                <w:sz w:val="18"/>
                <w:szCs w:val="18"/>
              </w:rPr>
              <w:t>Compare each calibration point to the curve and recalculate its</w:t>
            </w:r>
            <w:r>
              <w:rPr>
                <w:rFonts w:ascii="Arial" w:hAnsi="Arial"/>
                <w:spacing w:val="-2"/>
                <w:sz w:val="18"/>
                <w:szCs w:val="18"/>
              </w:rPr>
              <w:t xml:space="preserve"> </w:t>
            </w:r>
            <w:r w:rsidRPr="0011041F">
              <w:rPr>
                <w:rFonts w:ascii="Arial" w:hAnsi="Arial"/>
                <w:spacing w:val="-2"/>
                <w:sz w:val="18"/>
                <w:szCs w:val="18"/>
              </w:rPr>
              <w:t>concentration.</w:t>
            </w:r>
          </w:p>
        </w:tc>
      </w:tr>
      <w:tr w:rsidR="0011041F" w:rsidRPr="00A0149B" w:rsidDel="0093490C" w14:paraId="543EB6A2" w14:textId="77777777" w:rsidTr="00EB401E">
        <w:trPr>
          <w:trHeight w:val="264"/>
          <w:jc w:val="center"/>
        </w:trPr>
        <w:tc>
          <w:tcPr>
            <w:tcW w:w="408" w:type="dxa"/>
            <w:shd w:val="clear" w:color="auto" w:fill="auto"/>
            <w:noWrap/>
            <w:vAlign w:val="center"/>
          </w:tcPr>
          <w:p w14:paraId="63135E87" w14:textId="77777777" w:rsidR="0011041F" w:rsidRPr="00A0149B" w:rsidDel="0093490C" w:rsidRDefault="0011041F" w:rsidP="000E0F14">
            <w:pPr>
              <w:numPr>
                <w:ilvl w:val="0"/>
                <w:numId w:val="1"/>
              </w:numPr>
              <w:ind w:left="72" w:firstLine="0"/>
              <w:jc w:val="center"/>
              <w:rPr>
                <w:rFonts w:ascii="Arial" w:hAnsi="Arial" w:cs="Arial"/>
                <w:sz w:val="18"/>
                <w:szCs w:val="18"/>
              </w:rPr>
            </w:pPr>
          </w:p>
        </w:tc>
        <w:tc>
          <w:tcPr>
            <w:tcW w:w="4896" w:type="dxa"/>
            <w:shd w:val="clear" w:color="auto" w:fill="auto"/>
            <w:noWrap/>
            <w:vAlign w:val="center"/>
          </w:tcPr>
          <w:p w14:paraId="54BC529F" w14:textId="1E1E9D7F" w:rsidR="0011041F" w:rsidRDefault="0011041F" w:rsidP="00A813F9">
            <w:pPr>
              <w:jc w:val="both"/>
              <w:rPr>
                <w:rFonts w:ascii="Arial" w:hAnsi="Arial"/>
                <w:spacing w:val="-2"/>
                <w:sz w:val="18"/>
                <w:szCs w:val="18"/>
              </w:rPr>
            </w:pPr>
            <w:r>
              <w:rPr>
                <w:rFonts w:ascii="Arial" w:hAnsi="Arial"/>
                <w:spacing w:val="-2"/>
                <w:sz w:val="18"/>
                <w:szCs w:val="18"/>
              </w:rPr>
              <w:t>What</w:t>
            </w:r>
            <w:r w:rsidR="001A38D1">
              <w:rPr>
                <w:rFonts w:ascii="Arial" w:hAnsi="Arial"/>
                <w:spacing w:val="-2"/>
                <w:sz w:val="18"/>
                <w:szCs w:val="18"/>
              </w:rPr>
              <w:t xml:space="preserve"> </w:t>
            </w:r>
            <w:r>
              <w:rPr>
                <w:rFonts w:ascii="Arial" w:hAnsi="Arial"/>
                <w:spacing w:val="-2"/>
                <w:sz w:val="18"/>
                <w:szCs w:val="18"/>
              </w:rPr>
              <w:t>is the acceptance criterion for back calculation?</w:t>
            </w:r>
            <w:r w:rsidR="001A38D1">
              <w:t xml:space="preserve"> </w:t>
            </w:r>
            <w:r w:rsidR="001A38D1" w:rsidRPr="001A38D1">
              <w:rPr>
                <w:rFonts w:ascii="Arial" w:hAnsi="Arial"/>
                <w:spacing w:val="-2"/>
                <w:sz w:val="18"/>
                <w:szCs w:val="18"/>
              </w:rPr>
              <w:t>[SM 4020 B-</w:t>
            </w:r>
            <w:r w:rsidR="00CA1C77">
              <w:rPr>
                <w:rFonts w:ascii="Arial" w:hAnsi="Arial"/>
                <w:spacing w:val="-2"/>
                <w:sz w:val="18"/>
                <w:szCs w:val="18"/>
              </w:rPr>
              <w:t>2022</w:t>
            </w:r>
            <w:r w:rsidR="001A38D1" w:rsidRPr="001A38D1">
              <w:rPr>
                <w:rFonts w:ascii="Arial" w:hAnsi="Arial"/>
                <w:spacing w:val="-2"/>
                <w:sz w:val="18"/>
                <w:szCs w:val="18"/>
              </w:rPr>
              <w:t xml:space="preserve"> (1) (b)]</w:t>
            </w:r>
          </w:p>
          <w:p w14:paraId="282C1960" w14:textId="75AE2761" w:rsidR="009B5E7B" w:rsidRDefault="009B5E7B" w:rsidP="00A813F9">
            <w:pPr>
              <w:jc w:val="both"/>
              <w:rPr>
                <w:rFonts w:ascii="Arial" w:hAnsi="Arial"/>
                <w:spacing w:val="-2"/>
                <w:sz w:val="18"/>
                <w:szCs w:val="18"/>
              </w:rPr>
            </w:pPr>
          </w:p>
          <w:p w14:paraId="791E5E18" w14:textId="5EB65364" w:rsidR="009B5E7B" w:rsidRPr="009B5E7B" w:rsidRDefault="009B5E7B" w:rsidP="00A813F9">
            <w:pPr>
              <w:jc w:val="both"/>
              <w:rPr>
                <w:rFonts w:ascii="Arial" w:hAnsi="Arial"/>
                <w:b/>
                <w:spacing w:val="-2"/>
                <w:sz w:val="18"/>
                <w:szCs w:val="18"/>
              </w:rPr>
            </w:pPr>
            <w:r w:rsidRPr="009B5E7B">
              <w:rPr>
                <w:rFonts w:ascii="Arial" w:hAnsi="Arial"/>
                <w:b/>
                <w:spacing w:val="-2"/>
                <w:sz w:val="18"/>
                <w:szCs w:val="18"/>
              </w:rPr>
              <w:t>A</w:t>
            </w:r>
            <w:r w:rsidR="001C24CD">
              <w:rPr>
                <w:rFonts w:ascii="Arial" w:hAnsi="Arial"/>
                <w:b/>
                <w:spacing w:val="-2"/>
                <w:sz w:val="18"/>
                <w:szCs w:val="18"/>
              </w:rPr>
              <w:t>nswer</w:t>
            </w:r>
            <w:r w:rsidRPr="009B5E7B">
              <w:rPr>
                <w:rFonts w:ascii="Arial" w:hAnsi="Arial"/>
                <w:b/>
                <w:spacing w:val="-2"/>
                <w:sz w:val="18"/>
                <w:szCs w:val="18"/>
              </w:rPr>
              <w:t>:</w:t>
            </w:r>
          </w:p>
        </w:tc>
        <w:tc>
          <w:tcPr>
            <w:tcW w:w="450" w:type="dxa"/>
            <w:shd w:val="clear" w:color="auto" w:fill="D9D9D9"/>
            <w:noWrap/>
            <w:vAlign w:val="center"/>
          </w:tcPr>
          <w:p w14:paraId="1D0CC4FE" w14:textId="77777777" w:rsidR="0011041F" w:rsidRPr="00A0149B" w:rsidDel="0093490C" w:rsidRDefault="0011041F" w:rsidP="00A813F9">
            <w:pPr>
              <w:jc w:val="both"/>
              <w:rPr>
                <w:rFonts w:ascii="Arial" w:hAnsi="Arial" w:cs="Arial"/>
                <w:sz w:val="18"/>
                <w:szCs w:val="18"/>
              </w:rPr>
            </w:pPr>
          </w:p>
        </w:tc>
        <w:tc>
          <w:tcPr>
            <w:tcW w:w="450" w:type="dxa"/>
            <w:shd w:val="clear" w:color="auto" w:fill="auto"/>
            <w:noWrap/>
            <w:vAlign w:val="center"/>
          </w:tcPr>
          <w:p w14:paraId="0DEE0AEF" w14:textId="77777777" w:rsidR="0011041F" w:rsidRPr="00A0149B" w:rsidDel="0093490C" w:rsidRDefault="0011041F" w:rsidP="00A813F9">
            <w:pPr>
              <w:jc w:val="both"/>
              <w:rPr>
                <w:rFonts w:ascii="Arial" w:hAnsi="Arial" w:cs="Arial"/>
                <w:sz w:val="18"/>
                <w:szCs w:val="18"/>
              </w:rPr>
            </w:pPr>
          </w:p>
        </w:tc>
        <w:tc>
          <w:tcPr>
            <w:tcW w:w="4896" w:type="dxa"/>
            <w:shd w:val="clear" w:color="auto" w:fill="auto"/>
            <w:vAlign w:val="center"/>
          </w:tcPr>
          <w:p w14:paraId="00263152" w14:textId="56A63E56" w:rsidR="0011041F" w:rsidRPr="0011041F" w:rsidRDefault="001A38D1" w:rsidP="0011041F">
            <w:pPr>
              <w:jc w:val="both"/>
              <w:rPr>
                <w:rFonts w:ascii="Arial" w:hAnsi="Arial"/>
                <w:spacing w:val="-2"/>
                <w:sz w:val="18"/>
                <w:szCs w:val="18"/>
              </w:rPr>
            </w:pPr>
            <w:r w:rsidRPr="001A38D1">
              <w:rPr>
                <w:rFonts w:ascii="Arial" w:hAnsi="Arial"/>
                <w:spacing w:val="-2"/>
                <w:sz w:val="18"/>
                <w:szCs w:val="18"/>
              </w:rPr>
              <w:t>Unless otherwise specified in individual methods, if any recalculated values are not within the method’s acceptance criteria—up to twice the MRL ± 50%; between 3 and 5 times the MRL ± 20%; or greater than 5 times the MRL ± 10%—identify the source of any outlier(s) and correct before sample quantitation.</w:t>
            </w:r>
          </w:p>
        </w:tc>
      </w:tr>
      <w:tr w:rsidR="006C6B7D" w:rsidRPr="00A0149B" w:rsidDel="0093490C" w14:paraId="30B2FA16" w14:textId="77777777" w:rsidTr="003B675C">
        <w:trPr>
          <w:trHeight w:val="264"/>
          <w:jc w:val="center"/>
        </w:trPr>
        <w:tc>
          <w:tcPr>
            <w:tcW w:w="408" w:type="dxa"/>
            <w:shd w:val="clear" w:color="auto" w:fill="auto"/>
            <w:noWrap/>
            <w:vAlign w:val="center"/>
          </w:tcPr>
          <w:p w14:paraId="3AC6644D" w14:textId="77777777" w:rsidR="006C6B7D" w:rsidRPr="00A0149B" w:rsidDel="0093490C" w:rsidRDefault="006C6B7D" w:rsidP="000E0F14">
            <w:pPr>
              <w:numPr>
                <w:ilvl w:val="0"/>
                <w:numId w:val="1"/>
              </w:numPr>
              <w:ind w:left="72" w:firstLine="0"/>
              <w:jc w:val="center"/>
              <w:rPr>
                <w:rFonts w:ascii="Arial" w:hAnsi="Arial" w:cs="Arial"/>
                <w:sz w:val="18"/>
                <w:szCs w:val="18"/>
              </w:rPr>
            </w:pPr>
          </w:p>
        </w:tc>
        <w:tc>
          <w:tcPr>
            <w:tcW w:w="4896" w:type="dxa"/>
            <w:shd w:val="clear" w:color="auto" w:fill="auto"/>
            <w:noWrap/>
            <w:vAlign w:val="center"/>
          </w:tcPr>
          <w:p w14:paraId="4080CDB5" w14:textId="31082593" w:rsidR="006C6B7D" w:rsidRDefault="00CA1C77" w:rsidP="003B675C">
            <w:pPr>
              <w:rPr>
                <w:rFonts w:ascii="Arial" w:hAnsi="Arial"/>
                <w:b/>
                <w:sz w:val="18"/>
                <w:szCs w:val="18"/>
              </w:rPr>
            </w:pPr>
            <w:r w:rsidRPr="00CA1C77">
              <w:rPr>
                <w:rFonts w:ascii="Arial" w:hAnsi="Arial" w:cs="Arial"/>
                <w:sz w:val="18"/>
                <w:szCs w:val="18"/>
              </w:rPr>
              <w:t xml:space="preserve">Does the laboratory analyze a second source standard to verify standard preparation? [15A NCAC 02H .0805 (a) (7) (H) (ii)]  </w:t>
            </w:r>
          </w:p>
          <w:p w14:paraId="2D92FDEC" w14:textId="77777777" w:rsidR="00A50D9D" w:rsidRDefault="00A50D9D" w:rsidP="003B675C">
            <w:pPr>
              <w:rPr>
                <w:rFonts w:ascii="Arial" w:hAnsi="Arial"/>
                <w:b/>
                <w:sz w:val="18"/>
                <w:szCs w:val="18"/>
              </w:rPr>
            </w:pPr>
          </w:p>
          <w:p w14:paraId="2A2B4429" w14:textId="3D543D39" w:rsidR="00402BB2" w:rsidRPr="00D11569" w:rsidRDefault="00A50D9D" w:rsidP="003B675C">
            <w:pPr>
              <w:rPr>
                <w:rFonts w:ascii="Arial" w:hAnsi="Arial" w:cs="Arial"/>
                <w:b/>
                <w:bCs/>
                <w:sz w:val="18"/>
                <w:szCs w:val="18"/>
              </w:rPr>
            </w:pPr>
            <w:r w:rsidRPr="00EA45AE">
              <w:rPr>
                <w:rFonts w:ascii="Arial" w:hAnsi="Arial"/>
                <w:b/>
                <w:sz w:val="18"/>
                <w:szCs w:val="18"/>
              </w:rPr>
              <w:t xml:space="preserve">List </w:t>
            </w:r>
            <w:r>
              <w:rPr>
                <w:rFonts w:ascii="Arial" w:hAnsi="Arial"/>
                <w:b/>
                <w:sz w:val="18"/>
                <w:szCs w:val="18"/>
              </w:rPr>
              <w:t xml:space="preserve">the </w:t>
            </w:r>
            <w:r w:rsidRPr="00EA45AE">
              <w:rPr>
                <w:rFonts w:ascii="Arial" w:hAnsi="Arial"/>
                <w:b/>
                <w:sz w:val="18"/>
                <w:szCs w:val="18"/>
              </w:rPr>
              <w:t>second source</w:t>
            </w:r>
            <w:r>
              <w:rPr>
                <w:rFonts w:ascii="Arial" w:hAnsi="Arial"/>
                <w:b/>
                <w:sz w:val="18"/>
                <w:szCs w:val="18"/>
              </w:rPr>
              <w:t xml:space="preserve"> concentration:</w:t>
            </w:r>
          </w:p>
          <w:p w14:paraId="6802A29B" w14:textId="77777777" w:rsidR="006C6B7D" w:rsidRDefault="006C6B7D" w:rsidP="003B675C">
            <w:pPr>
              <w:rPr>
                <w:rFonts w:ascii="Arial" w:hAnsi="Arial"/>
                <w:spacing w:val="-2"/>
                <w:sz w:val="18"/>
                <w:szCs w:val="18"/>
              </w:rPr>
            </w:pPr>
          </w:p>
        </w:tc>
        <w:tc>
          <w:tcPr>
            <w:tcW w:w="450" w:type="dxa"/>
            <w:shd w:val="clear" w:color="auto" w:fill="auto"/>
            <w:noWrap/>
            <w:vAlign w:val="center"/>
          </w:tcPr>
          <w:p w14:paraId="4824FCD5" w14:textId="77777777" w:rsidR="006C6B7D" w:rsidRPr="00A0149B" w:rsidDel="0093490C" w:rsidRDefault="006C6B7D" w:rsidP="006C6B7D">
            <w:pPr>
              <w:jc w:val="both"/>
              <w:rPr>
                <w:rFonts w:ascii="Arial" w:hAnsi="Arial" w:cs="Arial"/>
                <w:sz w:val="18"/>
                <w:szCs w:val="18"/>
              </w:rPr>
            </w:pPr>
          </w:p>
        </w:tc>
        <w:tc>
          <w:tcPr>
            <w:tcW w:w="450" w:type="dxa"/>
            <w:shd w:val="clear" w:color="auto" w:fill="auto"/>
            <w:noWrap/>
            <w:vAlign w:val="center"/>
          </w:tcPr>
          <w:p w14:paraId="4E046021" w14:textId="77777777" w:rsidR="006C6B7D" w:rsidRPr="00A0149B" w:rsidDel="0093490C" w:rsidRDefault="006C6B7D" w:rsidP="006C6B7D">
            <w:pPr>
              <w:jc w:val="both"/>
              <w:rPr>
                <w:rFonts w:ascii="Arial" w:hAnsi="Arial" w:cs="Arial"/>
                <w:sz w:val="18"/>
                <w:szCs w:val="18"/>
              </w:rPr>
            </w:pPr>
          </w:p>
        </w:tc>
        <w:tc>
          <w:tcPr>
            <w:tcW w:w="4896" w:type="dxa"/>
            <w:shd w:val="clear" w:color="auto" w:fill="auto"/>
            <w:vAlign w:val="center"/>
          </w:tcPr>
          <w:p w14:paraId="3E98BE0C" w14:textId="22B1E084" w:rsidR="00A50D9D" w:rsidRPr="00A50D9D" w:rsidRDefault="00A50D9D" w:rsidP="00A50D9D">
            <w:pPr>
              <w:jc w:val="both"/>
              <w:rPr>
                <w:rFonts w:ascii="Arial" w:hAnsi="Arial" w:cs="Arial"/>
                <w:sz w:val="18"/>
                <w:szCs w:val="18"/>
              </w:rPr>
            </w:pPr>
            <w:r w:rsidRPr="00A50D9D">
              <w:rPr>
                <w:rFonts w:ascii="Arial" w:hAnsi="Arial" w:cs="Arial"/>
                <w:sz w:val="18"/>
                <w:szCs w:val="18"/>
              </w:rPr>
              <w:t xml:space="preserve">Laboratories shall analyze one known second source standard to verify the accuracy of standard preparation if an initial calibration is performed and in accordance with the referenced method requirements thereafter. </w:t>
            </w:r>
          </w:p>
          <w:p w14:paraId="04BFA589" w14:textId="77777777" w:rsidR="00A50D9D" w:rsidRPr="00A50D9D" w:rsidRDefault="00A50D9D" w:rsidP="00A50D9D">
            <w:pPr>
              <w:jc w:val="both"/>
              <w:rPr>
                <w:rFonts w:ascii="Arial" w:hAnsi="Arial" w:cs="Arial"/>
                <w:sz w:val="18"/>
                <w:szCs w:val="18"/>
              </w:rPr>
            </w:pPr>
          </w:p>
          <w:p w14:paraId="18E8A948" w14:textId="55E36BAF" w:rsidR="006C6B7D" w:rsidRPr="00F47267" w:rsidRDefault="00A50D9D" w:rsidP="00A50D9D">
            <w:pPr>
              <w:jc w:val="both"/>
              <w:rPr>
                <w:rFonts w:ascii="Arial" w:hAnsi="Arial"/>
                <w:spacing w:val="-2"/>
                <w:sz w:val="18"/>
                <w:szCs w:val="18"/>
              </w:rPr>
            </w:pPr>
            <w:r w:rsidRPr="00A50D9D">
              <w:rPr>
                <w:rFonts w:ascii="Arial" w:hAnsi="Arial" w:cs="Arial"/>
                <w:sz w:val="18"/>
                <w:szCs w:val="18"/>
              </w:rPr>
              <w:t>The required Laboratory Fortified Blank (LFB) may serve as the second source standard (refer to question #</w:t>
            </w:r>
            <w:r w:rsidR="005341D0">
              <w:rPr>
                <w:rFonts w:ascii="Arial" w:hAnsi="Arial" w:cs="Arial"/>
                <w:sz w:val="18"/>
                <w:szCs w:val="18"/>
              </w:rPr>
              <w:t>51</w:t>
            </w:r>
            <w:r w:rsidRPr="00A50D9D">
              <w:rPr>
                <w:rFonts w:ascii="Arial" w:hAnsi="Arial" w:cs="Arial"/>
                <w:sz w:val="18"/>
                <w:szCs w:val="18"/>
              </w:rPr>
              <w:t>)</w:t>
            </w:r>
          </w:p>
        </w:tc>
      </w:tr>
      <w:tr w:rsidR="00393AC0" w:rsidRPr="00A0149B" w:rsidDel="0093490C" w14:paraId="420C5552" w14:textId="77777777" w:rsidTr="00EB401E">
        <w:trPr>
          <w:trHeight w:val="264"/>
          <w:jc w:val="center"/>
        </w:trPr>
        <w:tc>
          <w:tcPr>
            <w:tcW w:w="408" w:type="dxa"/>
            <w:shd w:val="clear" w:color="auto" w:fill="auto"/>
            <w:noWrap/>
            <w:vAlign w:val="center"/>
          </w:tcPr>
          <w:p w14:paraId="17F7BA6A" w14:textId="6E31F80A" w:rsidR="00393AC0" w:rsidRPr="00A0149B" w:rsidDel="0093490C" w:rsidRDefault="00393AC0" w:rsidP="000E0F14">
            <w:pPr>
              <w:numPr>
                <w:ilvl w:val="0"/>
                <w:numId w:val="1"/>
              </w:numPr>
              <w:ind w:left="72" w:firstLine="0"/>
              <w:jc w:val="center"/>
              <w:rPr>
                <w:rFonts w:ascii="Arial" w:hAnsi="Arial" w:cs="Arial"/>
                <w:sz w:val="18"/>
                <w:szCs w:val="18"/>
              </w:rPr>
            </w:pPr>
          </w:p>
        </w:tc>
        <w:tc>
          <w:tcPr>
            <w:tcW w:w="4896" w:type="dxa"/>
            <w:shd w:val="clear" w:color="auto" w:fill="auto"/>
            <w:noWrap/>
            <w:vAlign w:val="center"/>
          </w:tcPr>
          <w:p w14:paraId="15B72FA2" w14:textId="2460E232" w:rsidR="00393AC0" w:rsidRDefault="00A50D9D" w:rsidP="00393AC0">
            <w:pPr>
              <w:jc w:val="both"/>
              <w:rPr>
                <w:rFonts w:ascii="Arial" w:hAnsi="Arial"/>
                <w:spacing w:val="-2"/>
                <w:sz w:val="18"/>
                <w:szCs w:val="18"/>
              </w:rPr>
            </w:pPr>
            <w:r w:rsidRPr="00A50D9D">
              <w:rPr>
                <w:rFonts w:ascii="Arial" w:hAnsi="Arial" w:cs="Arial"/>
                <w:sz w:val="18"/>
                <w:szCs w:val="18"/>
              </w:rPr>
              <w:t xml:space="preserve">Is the acceptance criterion for the second source standard ±10% </w:t>
            </w:r>
            <w:r w:rsidR="00B44189">
              <w:rPr>
                <w:rFonts w:ascii="Arial" w:hAnsi="Arial" w:cs="Arial"/>
                <w:sz w:val="18"/>
                <w:szCs w:val="18"/>
              </w:rPr>
              <w:t>of the true value</w:t>
            </w:r>
            <w:r w:rsidRPr="00A50D9D">
              <w:rPr>
                <w:rFonts w:ascii="Arial" w:hAnsi="Arial" w:cs="Arial"/>
                <w:sz w:val="18"/>
                <w:szCs w:val="18"/>
              </w:rPr>
              <w:t>? [SM 4020 B-2022 (1) (b)]</w:t>
            </w:r>
          </w:p>
        </w:tc>
        <w:tc>
          <w:tcPr>
            <w:tcW w:w="450" w:type="dxa"/>
            <w:shd w:val="clear" w:color="auto" w:fill="D9D9D9"/>
            <w:noWrap/>
            <w:vAlign w:val="center"/>
          </w:tcPr>
          <w:p w14:paraId="2FAB0A08" w14:textId="77777777" w:rsidR="00393AC0" w:rsidRPr="00A0149B" w:rsidDel="0093490C" w:rsidRDefault="00393AC0" w:rsidP="00393AC0">
            <w:pPr>
              <w:jc w:val="both"/>
              <w:rPr>
                <w:rFonts w:ascii="Arial" w:hAnsi="Arial" w:cs="Arial"/>
                <w:sz w:val="18"/>
                <w:szCs w:val="18"/>
              </w:rPr>
            </w:pPr>
          </w:p>
        </w:tc>
        <w:tc>
          <w:tcPr>
            <w:tcW w:w="450" w:type="dxa"/>
            <w:shd w:val="clear" w:color="auto" w:fill="auto"/>
            <w:noWrap/>
            <w:vAlign w:val="center"/>
          </w:tcPr>
          <w:p w14:paraId="4FACA6E1" w14:textId="77777777" w:rsidR="00393AC0" w:rsidRPr="00A0149B" w:rsidDel="0093490C" w:rsidRDefault="00393AC0" w:rsidP="00393AC0">
            <w:pPr>
              <w:jc w:val="both"/>
              <w:rPr>
                <w:rFonts w:ascii="Arial" w:hAnsi="Arial" w:cs="Arial"/>
                <w:sz w:val="18"/>
                <w:szCs w:val="18"/>
              </w:rPr>
            </w:pPr>
          </w:p>
        </w:tc>
        <w:tc>
          <w:tcPr>
            <w:tcW w:w="4896" w:type="dxa"/>
            <w:shd w:val="clear" w:color="auto" w:fill="auto"/>
            <w:vAlign w:val="center"/>
          </w:tcPr>
          <w:p w14:paraId="14FC86C2" w14:textId="1F824A08" w:rsidR="00393AC0" w:rsidRDefault="00393AC0" w:rsidP="00393AC0">
            <w:pPr>
              <w:jc w:val="both"/>
              <w:rPr>
                <w:rFonts w:ascii="Arial" w:hAnsi="Arial" w:cs="Arial"/>
                <w:bCs/>
                <w:sz w:val="18"/>
                <w:szCs w:val="18"/>
              </w:rPr>
            </w:pPr>
            <w:r w:rsidRPr="00D64ACF">
              <w:rPr>
                <w:rFonts w:ascii="Arial" w:hAnsi="Arial" w:cs="Arial"/>
                <w:bCs/>
                <w:sz w:val="18"/>
                <w:szCs w:val="18"/>
              </w:rPr>
              <w:t xml:space="preserve">The analytical results for this second-source </w:t>
            </w:r>
            <w:r w:rsidR="00A50D9D">
              <w:rPr>
                <w:rFonts w:ascii="Arial" w:hAnsi="Arial" w:cs="Arial"/>
                <w:bCs/>
                <w:sz w:val="18"/>
                <w:szCs w:val="18"/>
              </w:rPr>
              <w:t>*</w:t>
            </w:r>
            <w:r w:rsidRPr="00D64ACF">
              <w:rPr>
                <w:rFonts w:ascii="Arial" w:hAnsi="Arial" w:cs="Arial"/>
                <w:bCs/>
                <w:sz w:val="18"/>
                <w:szCs w:val="18"/>
              </w:rPr>
              <w:t>midrange standard must be within 10% of its true value.</w:t>
            </w:r>
          </w:p>
          <w:p w14:paraId="2D8AD4A4" w14:textId="2F439973" w:rsidR="00A50D9D" w:rsidRPr="00F47267" w:rsidRDefault="00A50D9D" w:rsidP="00393AC0">
            <w:pPr>
              <w:jc w:val="both"/>
              <w:rPr>
                <w:rFonts w:ascii="Arial" w:hAnsi="Arial"/>
                <w:spacing w:val="-2"/>
                <w:sz w:val="18"/>
                <w:szCs w:val="18"/>
              </w:rPr>
            </w:pPr>
            <w:r>
              <w:rPr>
                <w:rFonts w:ascii="Arial" w:hAnsi="Arial" w:cs="Arial"/>
                <w:sz w:val="18"/>
                <w:szCs w:val="18"/>
              </w:rPr>
              <w:t>[*the standard is not required to be mid</w:t>
            </w:r>
            <w:r w:rsidR="00D6136B">
              <w:rPr>
                <w:rFonts w:ascii="Arial" w:hAnsi="Arial" w:cs="Arial"/>
                <w:sz w:val="18"/>
                <w:szCs w:val="18"/>
              </w:rPr>
              <w:t>point</w:t>
            </w:r>
            <w:r>
              <w:rPr>
                <w:rFonts w:ascii="Arial" w:hAnsi="Arial" w:cs="Arial"/>
                <w:sz w:val="18"/>
                <w:szCs w:val="18"/>
              </w:rPr>
              <w:t>]</w:t>
            </w:r>
          </w:p>
        </w:tc>
      </w:tr>
      <w:tr w:rsidR="006C6B7D" w:rsidRPr="00A0149B" w:rsidDel="0093490C" w14:paraId="6D6F3DF3" w14:textId="77777777" w:rsidTr="00EB401E">
        <w:trPr>
          <w:trHeight w:val="264"/>
          <w:jc w:val="center"/>
        </w:trPr>
        <w:tc>
          <w:tcPr>
            <w:tcW w:w="408" w:type="dxa"/>
            <w:shd w:val="clear" w:color="auto" w:fill="auto"/>
            <w:noWrap/>
            <w:vAlign w:val="center"/>
          </w:tcPr>
          <w:p w14:paraId="3B7B4858" w14:textId="77777777" w:rsidR="006C6B7D" w:rsidRPr="00A0149B" w:rsidDel="0093490C" w:rsidRDefault="006C6B7D" w:rsidP="000E0F14">
            <w:pPr>
              <w:numPr>
                <w:ilvl w:val="0"/>
                <w:numId w:val="1"/>
              </w:numPr>
              <w:ind w:left="72" w:firstLine="0"/>
              <w:jc w:val="center"/>
              <w:rPr>
                <w:rFonts w:ascii="Arial" w:hAnsi="Arial" w:cs="Arial"/>
                <w:sz w:val="18"/>
                <w:szCs w:val="18"/>
              </w:rPr>
            </w:pPr>
          </w:p>
        </w:tc>
        <w:tc>
          <w:tcPr>
            <w:tcW w:w="4896" w:type="dxa"/>
            <w:shd w:val="clear" w:color="auto" w:fill="auto"/>
            <w:noWrap/>
          </w:tcPr>
          <w:p w14:paraId="30E4CC74" w14:textId="77777777" w:rsidR="006C6B7D" w:rsidRDefault="006C6B7D" w:rsidP="006C6B7D">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cs="Arial"/>
                <w:sz w:val="18"/>
                <w:szCs w:val="18"/>
              </w:rPr>
            </w:pPr>
          </w:p>
          <w:p w14:paraId="54844519" w14:textId="718D43F6" w:rsidR="006C6B7D" w:rsidRDefault="006C6B7D" w:rsidP="006C6B7D">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cs="Arial"/>
                <w:sz w:val="18"/>
                <w:szCs w:val="18"/>
              </w:rPr>
            </w:pPr>
            <w:r w:rsidRPr="00893E48">
              <w:rPr>
                <w:rFonts w:ascii="Arial" w:hAnsi="Arial" w:cs="Arial"/>
                <w:sz w:val="18"/>
                <w:szCs w:val="18"/>
              </w:rPr>
              <w:t xml:space="preserve">What corrective action is taken if the second source standard </w:t>
            </w:r>
            <w:r>
              <w:rPr>
                <w:rFonts w:ascii="Arial" w:hAnsi="Arial" w:cs="Arial"/>
                <w:sz w:val="18"/>
                <w:szCs w:val="18"/>
              </w:rPr>
              <w:t xml:space="preserve">recovery </w:t>
            </w:r>
            <w:r w:rsidRPr="00893E48">
              <w:rPr>
                <w:rFonts w:ascii="Arial" w:hAnsi="Arial" w:cs="Arial"/>
                <w:sz w:val="18"/>
                <w:szCs w:val="18"/>
              </w:rPr>
              <w:t>is outside of established control limits?</w:t>
            </w:r>
            <w:r>
              <w:rPr>
                <w:rFonts w:ascii="Arial" w:hAnsi="Arial" w:cs="Arial"/>
                <w:sz w:val="18"/>
                <w:szCs w:val="18"/>
              </w:rPr>
              <w:t xml:space="preserve"> </w:t>
            </w:r>
            <w:r w:rsidRPr="00D64ACF">
              <w:rPr>
                <w:rFonts w:ascii="Arial" w:hAnsi="Arial" w:cs="Arial"/>
                <w:sz w:val="18"/>
                <w:szCs w:val="18"/>
              </w:rPr>
              <w:t>[SM 4020 B-</w:t>
            </w:r>
            <w:r w:rsidR="00CA1C77">
              <w:rPr>
                <w:rFonts w:ascii="Arial" w:hAnsi="Arial" w:cs="Arial"/>
                <w:sz w:val="18"/>
                <w:szCs w:val="18"/>
              </w:rPr>
              <w:t>2022</w:t>
            </w:r>
            <w:r w:rsidRPr="00D64ACF">
              <w:rPr>
                <w:rFonts w:ascii="Arial" w:hAnsi="Arial" w:cs="Arial"/>
                <w:sz w:val="18"/>
                <w:szCs w:val="18"/>
              </w:rPr>
              <w:t xml:space="preserve"> (1) (b)]</w:t>
            </w:r>
          </w:p>
          <w:p w14:paraId="715BAA71" w14:textId="77777777" w:rsidR="006C6B7D" w:rsidRDefault="006C6B7D" w:rsidP="006C6B7D">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cs="Arial"/>
                <w:sz w:val="18"/>
                <w:szCs w:val="18"/>
              </w:rPr>
            </w:pPr>
          </w:p>
          <w:p w14:paraId="64A6B380" w14:textId="7C8B6CA5" w:rsidR="006C6B7D" w:rsidRPr="002047C1" w:rsidRDefault="006C6B7D" w:rsidP="006C6B7D">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cs="Arial"/>
                <w:b/>
                <w:bCs/>
                <w:sz w:val="18"/>
                <w:szCs w:val="18"/>
              </w:rPr>
            </w:pPr>
            <w:r w:rsidRPr="002047C1">
              <w:rPr>
                <w:rFonts w:ascii="Arial" w:hAnsi="Arial" w:cs="Arial"/>
                <w:b/>
                <w:bCs/>
                <w:sz w:val="18"/>
                <w:szCs w:val="18"/>
              </w:rPr>
              <w:t>A</w:t>
            </w:r>
            <w:r w:rsidR="001C24CD">
              <w:rPr>
                <w:rFonts w:ascii="Arial" w:hAnsi="Arial" w:cs="Arial"/>
                <w:b/>
                <w:bCs/>
                <w:sz w:val="18"/>
                <w:szCs w:val="18"/>
              </w:rPr>
              <w:t>nswer</w:t>
            </w:r>
            <w:r w:rsidRPr="002047C1">
              <w:rPr>
                <w:rFonts w:ascii="Arial" w:hAnsi="Arial" w:cs="Arial"/>
                <w:b/>
                <w:bCs/>
                <w:sz w:val="18"/>
                <w:szCs w:val="18"/>
              </w:rPr>
              <w:t>:</w:t>
            </w:r>
          </w:p>
          <w:p w14:paraId="6A41187A" w14:textId="77777777" w:rsidR="006C6B7D" w:rsidRDefault="006C6B7D" w:rsidP="006C6B7D">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cs="Arial"/>
                <w:sz w:val="18"/>
                <w:szCs w:val="18"/>
              </w:rPr>
            </w:pPr>
          </w:p>
          <w:p w14:paraId="5E54FE7F" w14:textId="77777777" w:rsidR="006C6B7D" w:rsidRDefault="006C6B7D" w:rsidP="006C6B7D">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cs="Arial"/>
                <w:sz w:val="18"/>
                <w:szCs w:val="18"/>
              </w:rPr>
            </w:pPr>
          </w:p>
          <w:p w14:paraId="7DB449D7" w14:textId="77777777" w:rsidR="006C6B7D" w:rsidRDefault="006C6B7D" w:rsidP="006C6B7D">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cs="Arial"/>
                <w:sz w:val="18"/>
                <w:szCs w:val="18"/>
              </w:rPr>
            </w:pPr>
          </w:p>
          <w:p w14:paraId="039337F5" w14:textId="77777777" w:rsidR="006C6B7D" w:rsidRDefault="006C6B7D" w:rsidP="006C6B7D">
            <w:pPr>
              <w:jc w:val="both"/>
              <w:rPr>
                <w:rFonts w:ascii="Arial" w:hAnsi="Arial"/>
                <w:spacing w:val="-2"/>
                <w:sz w:val="18"/>
                <w:szCs w:val="18"/>
              </w:rPr>
            </w:pPr>
          </w:p>
        </w:tc>
        <w:tc>
          <w:tcPr>
            <w:tcW w:w="450" w:type="dxa"/>
            <w:shd w:val="clear" w:color="auto" w:fill="D9D9D9"/>
            <w:noWrap/>
            <w:vAlign w:val="center"/>
          </w:tcPr>
          <w:p w14:paraId="41D65944" w14:textId="77777777" w:rsidR="006C6B7D" w:rsidRPr="00A0149B" w:rsidDel="0093490C" w:rsidRDefault="006C6B7D" w:rsidP="006C6B7D">
            <w:pPr>
              <w:jc w:val="both"/>
              <w:rPr>
                <w:rFonts w:ascii="Arial" w:hAnsi="Arial" w:cs="Arial"/>
                <w:sz w:val="18"/>
                <w:szCs w:val="18"/>
              </w:rPr>
            </w:pPr>
          </w:p>
        </w:tc>
        <w:tc>
          <w:tcPr>
            <w:tcW w:w="450" w:type="dxa"/>
            <w:shd w:val="clear" w:color="auto" w:fill="auto"/>
            <w:noWrap/>
            <w:vAlign w:val="center"/>
          </w:tcPr>
          <w:p w14:paraId="572B666F" w14:textId="77777777" w:rsidR="006C6B7D" w:rsidRPr="00A0149B" w:rsidDel="0093490C" w:rsidRDefault="006C6B7D" w:rsidP="006C6B7D">
            <w:pPr>
              <w:jc w:val="both"/>
              <w:rPr>
                <w:rFonts w:ascii="Arial" w:hAnsi="Arial" w:cs="Arial"/>
                <w:sz w:val="18"/>
                <w:szCs w:val="18"/>
              </w:rPr>
            </w:pPr>
          </w:p>
        </w:tc>
        <w:tc>
          <w:tcPr>
            <w:tcW w:w="4896" w:type="dxa"/>
            <w:shd w:val="clear" w:color="auto" w:fill="auto"/>
            <w:vAlign w:val="center"/>
          </w:tcPr>
          <w:p w14:paraId="0881B90A" w14:textId="0686187C" w:rsidR="006C6B7D" w:rsidRDefault="006C6B7D" w:rsidP="006C6B7D">
            <w:pPr>
              <w:jc w:val="both"/>
              <w:rPr>
                <w:rFonts w:ascii="Arial" w:hAnsi="Arial" w:cs="Arial"/>
                <w:sz w:val="18"/>
                <w:szCs w:val="18"/>
              </w:rPr>
            </w:pPr>
            <w:r w:rsidRPr="00D64ACF">
              <w:rPr>
                <w:rFonts w:ascii="Arial" w:hAnsi="Arial" w:cs="Arial"/>
                <w:sz w:val="18"/>
                <w:szCs w:val="18"/>
              </w:rPr>
              <w:t>If not, determine the cause of the error, take corrective action, and reverify the calibration. If the reverification passes, continue the analyses; otherwise, repeat the initial calibration.</w:t>
            </w:r>
          </w:p>
          <w:p w14:paraId="73A478E4" w14:textId="77777777" w:rsidR="006C6B7D" w:rsidRDefault="006C6B7D" w:rsidP="006C6B7D">
            <w:pPr>
              <w:jc w:val="both"/>
              <w:rPr>
                <w:rFonts w:ascii="Arial" w:hAnsi="Arial" w:cs="Arial"/>
                <w:sz w:val="18"/>
                <w:szCs w:val="18"/>
              </w:rPr>
            </w:pPr>
          </w:p>
          <w:p w14:paraId="37059D45" w14:textId="6D38FAE2" w:rsidR="006C6B7D" w:rsidRPr="00F47267" w:rsidRDefault="006C6B7D" w:rsidP="006C6B7D">
            <w:pPr>
              <w:jc w:val="both"/>
              <w:rPr>
                <w:rFonts w:ascii="Arial" w:hAnsi="Arial"/>
                <w:spacing w:val="-2"/>
                <w:sz w:val="18"/>
                <w:szCs w:val="18"/>
              </w:rPr>
            </w:pPr>
          </w:p>
        </w:tc>
      </w:tr>
      <w:tr w:rsidR="00A813F9" w:rsidRPr="00A0149B" w:rsidDel="0093490C" w14:paraId="68B74DC7" w14:textId="77777777" w:rsidTr="00EB401E">
        <w:trPr>
          <w:trHeight w:val="264"/>
          <w:jc w:val="center"/>
        </w:trPr>
        <w:tc>
          <w:tcPr>
            <w:tcW w:w="408" w:type="dxa"/>
            <w:shd w:val="clear" w:color="auto" w:fill="auto"/>
            <w:noWrap/>
            <w:vAlign w:val="center"/>
          </w:tcPr>
          <w:p w14:paraId="4DAD21EC" w14:textId="77777777" w:rsidR="00A813F9" w:rsidRPr="00A0149B" w:rsidDel="0093490C" w:rsidRDefault="00A813F9" w:rsidP="000E0F14">
            <w:pPr>
              <w:numPr>
                <w:ilvl w:val="0"/>
                <w:numId w:val="1"/>
              </w:numPr>
              <w:ind w:left="72" w:firstLine="0"/>
              <w:jc w:val="center"/>
              <w:rPr>
                <w:rFonts w:ascii="Arial" w:hAnsi="Arial" w:cs="Arial"/>
                <w:sz w:val="18"/>
                <w:szCs w:val="18"/>
              </w:rPr>
            </w:pPr>
          </w:p>
        </w:tc>
        <w:tc>
          <w:tcPr>
            <w:tcW w:w="4896" w:type="dxa"/>
            <w:shd w:val="clear" w:color="auto" w:fill="auto"/>
            <w:noWrap/>
            <w:vAlign w:val="center"/>
          </w:tcPr>
          <w:p w14:paraId="05FB2E5C" w14:textId="5FD3BCAF" w:rsidR="00A813F9" w:rsidRDefault="00A813F9" w:rsidP="00A813F9">
            <w:pPr>
              <w:jc w:val="both"/>
              <w:rPr>
                <w:rFonts w:ascii="Arial" w:hAnsi="Arial"/>
                <w:spacing w:val="-2"/>
                <w:sz w:val="18"/>
                <w:szCs w:val="18"/>
              </w:rPr>
            </w:pPr>
            <w:r>
              <w:rPr>
                <w:rFonts w:ascii="Arial" w:hAnsi="Arial"/>
                <w:spacing w:val="-2"/>
                <w:sz w:val="18"/>
                <w:szCs w:val="18"/>
              </w:rPr>
              <w:t>What is the laboratory’s reporting limit?</w:t>
            </w:r>
            <w:r w:rsidRPr="00A813F9">
              <w:rPr>
                <w:rFonts w:ascii="Arial" w:hAnsi="Arial"/>
                <w:spacing w:val="-2"/>
                <w:sz w:val="18"/>
                <w:szCs w:val="18"/>
              </w:rPr>
              <w:t xml:space="preserve"> [15A NCAC </w:t>
            </w:r>
            <w:r w:rsidR="00511499">
              <w:rPr>
                <w:rFonts w:ascii="Arial" w:hAnsi="Arial"/>
                <w:spacing w:val="-2"/>
                <w:sz w:val="18"/>
                <w:szCs w:val="18"/>
              </w:rPr>
              <w:t>0</w:t>
            </w:r>
            <w:r w:rsidRPr="00A813F9">
              <w:rPr>
                <w:rFonts w:ascii="Arial" w:hAnsi="Arial"/>
                <w:spacing w:val="-2"/>
                <w:sz w:val="18"/>
                <w:szCs w:val="18"/>
              </w:rPr>
              <w:t>2H .0805 (a) (7) (</w:t>
            </w:r>
            <w:r>
              <w:rPr>
                <w:rFonts w:ascii="Arial" w:hAnsi="Arial"/>
                <w:spacing w:val="-2"/>
                <w:sz w:val="18"/>
                <w:szCs w:val="18"/>
              </w:rPr>
              <w:t>H</w:t>
            </w:r>
            <w:r w:rsidRPr="00A813F9">
              <w:rPr>
                <w:rFonts w:ascii="Arial" w:hAnsi="Arial"/>
                <w:spacing w:val="-2"/>
                <w:sz w:val="18"/>
                <w:szCs w:val="18"/>
              </w:rPr>
              <w:t>)]</w:t>
            </w:r>
          </w:p>
          <w:p w14:paraId="102E27D0" w14:textId="77777777" w:rsidR="00A813F9" w:rsidRDefault="00A813F9" w:rsidP="00A813F9">
            <w:pPr>
              <w:jc w:val="both"/>
              <w:rPr>
                <w:rFonts w:ascii="Arial" w:hAnsi="Arial"/>
                <w:spacing w:val="-2"/>
                <w:sz w:val="18"/>
                <w:szCs w:val="18"/>
              </w:rPr>
            </w:pPr>
          </w:p>
          <w:p w14:paraId="55BA065E" w14:textId="045896F9" w:rsidR="00A813F9" w:rsidRDefault="00A813F9" w:rsidP="00A813F9">
            <w:pPr>
              <w:jc w:val="both"/>
              <w:rPr>
                <w:rFonts w:ascii="Arial" w:hAnsi="Arial"/>
                <w:spacing w:val="-2"/>
                <w:sz w:val="18"/>
                <w:szCs w:val="18"/>
              </w:rPr>
            </w:pPr>
            <w:r>
              <w:rPr>
                <w:rFonts w:ascii="Arial" w:hAnsi="Arial" w:cs="Arial"/>
                <w:b/>
                <w:bCs/>
                <w:sz w:val="18"/>
                <w:szCs w:val="18"/>
              </w:rPr>
              <w:t>A</w:t>
            </w:r>
            <w:r w:rsidR="001C24CD">
              <w:rPr>
                <w:rFonts w:ascii="Arial" w:hAnsi="Arial" w:cs="Arial"/>
                <w:b/>
                <w:bCs/>
                <w:sz w:val="18"/>
                <w:szCs w:val="18"/>
              </w:rPr>
              <w:t>nswer</w:t>
            </w:r>
            <w:r>
              <w:rPr>
                <w:rFonts w:ascii="Arial" w:hAnsi="Arial" w:cs="Arial"/>
                <w:b/>
                <w:bCs/>
                <w:sz w:val="18"/>
                <w:szCs w:val="18"/>
              </w:rPr>
              <w:t>:</w:t>
            </w:r>
          </w:p>
        </w:tc>
        <w:tc>
          <w:tcPr>
            <w:tcW w:w="450" w:type="dxa"/>
            <w:shd w:val="clear" w:color="auto" w:fill="D9D9D9"/>
            <w:noWrap/>
            <w:vAlign w:val="center"/>
          </w:tcPr>
          <w:p w14:paraId="5C9319A4" w14:textId="77777777" w:rsidR="00A813F9" w:rsidRPr="00A0149B" w:rsidDel="0093490C" w:rsidRDefault="00A813F9" w:rsidP="00A813F9">
            <w:pPr>
              <w:jc w:val="both"/>
              <w:rPr>
                <w:rFonts w:ascii="Arial" w:hAnsi="Arial" w:cs="Arial"/>
                <w:sz w:val="18"/>
                <w:szCs w:val="18"/>
              </w:rPr>
            </w:pPr>
          </w:p>
        </w:tc>
        <w:tc>
          <w:tcPr>
            <w:tcW w:w="450" w:type="dxa"/>
            <w:shd w:val="clear" w:color="auto" w:fill="auto"/>
            <w:noWrap/>
            <w:vAlign w:val="center"/>
          </w:tcPr>
          <w:p w14:paraId="124B8C16" w14:textId="77777777" w:rsidR="00A813F9" w:rsidRPr="00A0149B" w:rsidDel="0093490C" w:rsidRDefault="00A813F9" w:rsidP="00A813F9">
            <w:pPr>
              <w:jc w:val="both"/>
              <w:rPr>
                <w:rFonts w:ascii="Arial" w:hAnsi="Arial" w:cs="Arial"/>
                <w:sz w:val="18"/>
                <w:szCs w:val="18"/>
              </w:rPr>
            </w:pPr>
          </w:p>
        </w:tc>
        <w:tc>
          <w:tcPr>
            <w:tcW w:w="4896" w:type="dxa"/>
            <w:shd w:val="clear" w:color="auto" w:fill="auto"/>
            <w:vAlign w:val="center"/>
          </w:tcPr>
          <w:p w14:paraId="7749E3DB" w14:textId="77777777" w:rsidR="00A813F9" w:rsidRDefault="00A813F9" w:rsidP="00A813F9">
            <w:pPr>
              <w:jc w:val="both"/>
              <w:rPr>
                <w:rFonts w:ascii="Arial" w:hAnsi="Arial"/>
                <w:spacing w:val="-2"/>
                <w:sz w:val="18"/>
                <w:szCs w:val="18"/>
              </w:rPr>
            </w:pPr>
            <w:r w:rsidRPr="00D11569">
              <w:rPr>
                <w:rFonts w:ascii="Arial" w:hAnsi="Arial"/>
                <w:spacing w:val="-2"/>
                <w:sz w:val="18"/>
                <w:szCs w:val="18"/>
              </w:rPr>
              <w:t xml:space="preserve">For analytical procedures requiring analysis of a series of standards, the concentrations of these standards shall bracket the range of the sample concentrations measured. One of the standards shall have a concentration equal to or less than the laboratory's lowest reporting concentration for the parameter involved. All data sets shall reference the corresponding calibration. </w:t>
            </w:r>
          </w:p>
        </w:tc>
      </w:tr>
      <w:tr w:rsidR="00D11569" w:rsidRPr="00A0149B" w:rsidDel="0093490C" w14:paraId="49616373" w14:textId="77777777" w:rsidTr="00EB401E">
        <w:trPr>
          <w:trHeight w:val="264"/>
          <w:jc w:val="center"/>
        </w:trPr>
        <w:tc>
          <w:tcPr>
            <w:tcW w:w="408" w:type="dxa"/>
            <w:shd w:val="clear" w:color="auto" w:fill="auto"/>
            <w:noWrap/>
            <w:vAlign w:val="center"/>
          </w:tcPr>
          <w:p w14:paraId="5B2FC9FF" w14:textId="77777777" w:rsidR="00D11569" w:rsidRPr="00A0149B" w:rsidDel="0093490C" w:rsidRDefault="00D11569" w:rsidP="000E0F14">
            <w:pPr>
              <w:numPr>
                <w:ilvl w:val="0"/>
                <w:numId w:val="1"/>
              </w:numPr>
              <w:ind w:left="72" w:firstLine="0"/>
              <w:jc w:val="center"/>
              <w:rPr>
                <w:rFonts w:ascii="Arial" w:hAnsi="Arial" w:cs="Arial"/>
                <w:sz w:val="18"/>
                <w:szCs w:val="18"/>
              </w:rPr>
            </w:pPr>
          </w:p>
        </w:tc>
        <w:tc>
          <w:tcPr>
            <w:tcW w:w="4896" w:type="dxa"/>
            <w:shd w:val="clear" w:color="auto" w:fill="auto"/>
            <w:noWrap/>
            <w:vAlign w:val="center"/>
          </w:tcPr>
          <w:p w14:paraId="53651B65" w14:textId="159D062C" w:rsidR="00D11569" w:rsidRPr="0012764F" w:rsidRDefault="00F11040" w:rsidP="00D11569">
            <w:pPr>
              <w:jc w:val="both"/>
              <w:rPr>
                <w:rFonts w:ascii="Arial" w:hAnsi="Arial" w:cs="Arial"/>
                <w:sz w:val="18"/>
                <w:szCs w:val="18"/>
                <w:highlight w:val="yellow"/>
              </w:rPr>
            </w:pPr>
            <w:r w:rsidRPr="00F11040">
              <w:rPr>
                <w:rFonts w:ascii="Arial" w:hAnsi="Arial"/>
                <w:spacing w:val="-2"/>
                <w:sz w:val="18"/>
                <w:szCs w:val="18"/>
              </w:rPr>
              <w:t xml:space="preserve">If a calibration curve is not analyzed each day of analysis, is a lower reporting limit standard analyzed? </w:t>
            </w:r>
            <w:bookmarkStart w:id="0" w:name="_Hlk167969793"/>
            <w:r w:rsidR="00D11569" w:rsidRPr="00F11040">
              <w:rPr>
                <w:rFonts w:ascii="Arial" w:hAnsi="Arial"/>
                <w:spacing w:val="-2"/>
                <w:sz w:val="18"/>
                <w:szCs w:val="18"/>
              </w:rPr>
              <w:t>[</w:t>
            </w:r>
            <w:r w:rsidR="00D11569" w:rsidRPr="00F11040">
              <w:rPr>
                <w:rFonts w:ascii="Arial" w:hAnsi="Arial" w:cs="Arial"/>
                <w:sz w:val="18"/>
                <w:szCs w:val="18"/>
              </w:rPr>
              <w:t xml:space="preserve">15A NCAC </w:t>
            </w:r>
            <w:r w:rsidR="00511499">
              <w:rPr>
                <w:rFonts w:ascii="Arial" w:hAnsi="Arial" w:cs="Arial"/>
                <w:sz w:val="18"/>
                <w:szCs w:val="18"/>
              </w:rPr>
              <w:t>0</w:t>
            </w:r>
            <w:r w:rsidR="00D11569" w:rsidRPr="00F11040">
              <w:rPr>
                <w:rFonts w:ascii="Arial" w:hAnsi="Arial" w:cs="Arial"/>
                <w:sz w:val="18"/>
                <w:szCs w:val="18"/>
              </w:rPr>
              <w:t>2H .0805 (a) (7) (H)]</w:t>
            </w:r>
            <w:bookmarkEnd w:id="0"/>
          </w:p>
        </w:tc>
        <w:tc>
          <w:tcPr>
            <w:tcW w:w="450" w:type="dxa"/>
            <w:shd w:val="clear" w:color="auto" w:fill="FFFFFF"/>
            <w:noWrap/>
            <w:vAlign w:val="center"/>
          </w:tcPr>
          <w:p w14:paraId="68D8D0C6" w14:textId="77777777" w:rsidR="00D11569" w:rsidRPr="00A0149B" w:rsidDel="0093490C" w:rsidRDefault="00D11569" w:rsidP="00D11569">
            <w:pPr>
              <w:jc w:val="both"/>
              <w:rPr>
                <w:rFonts w:ascii="Arial" w:hAnsi="Arial" w:cs="Arial"/>
                <w:sz w:val="18"/>
                <w:szCs w:val="18"/>
              </w:rPr>
            </w:pPr>
          </w:p>
        </w:tc>
        <w:tc>
          <w:tcPr>
            <w:tcW w:w="450" w:type="dxa"/>
            <w:shd w:val="clear" w:color="auto" w:fill="auto"/>
            <w:noWrap/>
            <w:vAlign w:val="center"/>
          </w:tcPr>
          <w:p w14:paraId="60CE2906" w14:textId="77777777" w:rsidR="00D11569" w:rsidRPr="00A0149B" w:rsidDel="0093490C" w:rsidRDefault="00D11569" w:rsidP="00D11569">
            <w:pPr>
              <w:jc w:val="both"/>
              <w:rPr>
                <w:rFonts w:ascii="Arial" w:hAnsi="Arial" w:cs="Arial"/>
                <w:sz w:val="18"/>
                <w:szCs w:val="18"/>
              </w:rPr>
            </w:pPr>
          </w:p>
        </w:tc>
        <w:tc>
          <w:tcPr>
            <w:tcW w:w="4896" w:type="dxa"/>
            <w:shd w:val="clear" w:color="auto" w:fill="auto"/>
            <w:vAlign w:val="center"/>
          </w:tcPr>
          <w:p w14:paraId="6008B700" w14:textId="77777777" w:rsidR="00D11569" w:rsidRPr="0081025A" w:rsidRDefault="00D11569" w:rsidP="00D11569">
            <w:pPr>
              <w:jc w:val="both"/>
              <w:rPr>
                <w:rFonts w:ascii="Arial" w:hAnsi="Arial" w:cs="Arial"/>
                <w:sz w:val="18"/>
                <w:szCs w:val="18"/>
              </w:rPr>
            </w:pPr>
            <w:r>
              <w:rPr>
                <w:rFonts w:ascii="Arial" w:hAnsi="Arial"/>
                <w:spacing w:val="-2"/>
                <w:sz w:val="18"/>
                <w:szCs w:val="18"/>
              </w:rPr>
              <w:t>Laboratories shall analyze or back-calculate a standard at the same concentration as the lowest reporting concentration each day samples are analyzed.</w:t>
            </w:r>
          </w:p>
        </w:tc>
      </w:tr>
      <w:tr w:rsidR="00D11569" w:rsidRPr="00A0149B" w:rsidDel="0093490C" w14:paraId="4C7FAF75" w14:textId="77777777" w:rsidTr="00EB401E">
        <w:trPr>
          <w:trHeight w:val="264"/>
          <w:jc w:val="center"/>
        </w:trPr>
        <w:tc>
          <w:tcPr>
            <w:tcW w:w="408" w:type="dxa"/>
            <w:shd w:val="clear" w:color="auto" w:fill="auto"/>
            <w:noWrap/>
            <w:vAlign w:val="center"/>
          </w:tcPr>
          <w:p w14:paraId="3831148F" w14:textId="77777777" w:rsidR="00D11569" w:rsidRPr="00A0149B" w:rsidDel="0093490C" w:rsidRDefault="00D11569" w:rsidP="000E0F14">
            <w:pPr>
              <w:numPr>
                <w:ilvl w:val="0"/>
                <w:numId w:val="1"/>
              </w:numPr>
              <w:ind w:left="72" w:firstLine="0"/>
              <w:jc w:val="center"/>
              <w:rPr>
                <w:rFonts w:ascii="Arial" w:hAnsi="Arial" w:cs="Arial"/>
                <w:sz w:val="18"/>
                <w:szCs w:val="18"/>
              </w:rPr>
            </w:pPr>
            <w:bookmarkStart w:id="1" w:name="_Hlk167972038"/>
          </w:p>
        </w:tc>
        <w:tc>
          <w:tcPr>
            <w:tcW w:w="4896" w:type="dxa"/>
            <w:shd w:val="clear" w:color="auto" w:fill="auto"/>
            <w:noWrap/>
            <w:vAlign w:val="center"/>
          </w:tcPr>
          <w:p w14:paraId="4DEE8D5C" w14:textId="7E79E95D" w:rsidR="00D11569" w:rsidRDefault="00D11569" w:rsidP="00D11569">
            <w:pPr>
              <w:rPr>
                <w:rFonts w:ascii="Arial" w:hAnsi="Arial" w:cs="Arial"/>
                <w:sz w:val="18"/>
                <w:szCs w:val="18"/>
              </w:rPr>
            </w:pPr>
            <w:r>
              <w:rPr>
                <w:rFonts w:ascii="Arial" w:hAnsi="Arial"/>
                <w:spacing w:val="-2"/>
                <w:sz w:val="18"/>
                <w:szCs w:val="18"/>
              </w:rPr>
              <w:t xml:space="preserve">What is the acceptance criterion of the lower reporting limit standard? </w:t>
            </w:r>
            <w:r w:rsidRPr="0145D97F">
              <w:rPr>
                <w:rFonts w:ascii="Arial" w:hAnsi="Arial" w:cs="Arial"/>
                <w:sz w:val="18"/>
                <w:szCs w:val="18"/>
              </w:rPr>
              <w:t xml:space="preserve">[15A NCAC </w:t>
            </w:r>
            <w:r w:rsidR="00511499">
              <w:rPr>
                <w:rFonts w:ascii="Arial" w:hAnsi="Arial" w:cs="Arial"/>
                <w:sz w:val="18"/>
                <w:szCs w:val="18"/>
              </w:rPr>
              <w:t>0</w:t>
            </w:r>
            <w:r w:rsidRPr="0145D97F">
              <w:rPr>
                <w:rFonts w:ascii="Arial" w:hAnsi="Arial" w:cs="Arial"/>
                <w:sz w:val="18"/>
                <w:szCs w:val="18"/>
              </w:rPr>
              <w:t>2H .0805 (a) (7) (</w:t>
            </w:r>
            <w:r>
              <w:rPr>
                <w:rFonts w:ascii="Arial" w:hAnsi="Arial" w:cs="Arial"/>
                <w:sz w:val="18"/>
                <w:szCs w:val="18"/>
              </w:rPr>
              <w:t>A</w:t>
            </w:r>
            <w:r w:rsidRPr="0145D97F">
              <w:rPr>
                <w:rFonts w:ascii="Arial" w:hAnsi="Arial" w:cs="Arial"/>
                <w:sz w:val="18"/>
                <w:szCs w:val="18"/>
              </w:rPr>
              <w:t>)]</w:t>
            </w:r>
          </w:p>
          <w:p w14:paraId="53B1F357" w14:textId="77777777" w:rsidR="00D11569" w:rsidRDefault="00D11569" w:rsidP="00D11569">
            <w:pPr>
              <w:rPr>
                <w:rFonts w:ascii="Arial" w:hAnsi="Arial" w:cs="Arial"/>
                <w:sz w:val="18"/>
                <w:szCs w:val="18"/>
              </w:rPr>
            </w:pPr>
          </w:p>
          <w:p w14:paraId="685462D4" w14:textId="6D725159" w:rsidR="00C16CE5" w:rsidRDefault="00D11569" w:rsidP="00D11569">
            <w:pPr>
              <w:jc w:val="both"/>
              <w:rPr>
                <w:rFonts w:ascii="Arial" w:hAnsi="Arial" w:cs="Arial"/>
                <w:b/>
                <w:bCs/>
                <w:sz w:val="18"/>
                <w:szCs w:val="18"/>
              </w:rPr>
            </w:pPr>
            <w:r>
              <w:rPr>
                <w:rFonts w:ascii="Arial" w:hAnsi="Arial" w:cs="Arial"/>
                <w:b/>
                <w:bCs/>
                <w:sz w:val="18"/>
                <w:szCs w:val="18"/>
              </w:rPr>
              <w:t>A</w:t>
            </w:r>
            <w:r w:rsidR="001C24CD">
              <w:rPr>
                <w:rFonts w:ascii="Arial" w:hAnsi="Arial" w:cs="Arial"/>
                <w:b/>
                <w:bCs/>
                <w:sz w:val="18"/>
                <w:szCs w:val="18"/>
              </w:rPr>
              <w:t>nswer</w:t>
            </w:r>
            <w:r>
              <w:rPr>
                <w:rFonts w:ascii="Arial" w:hAnsi="Arial" w:cs="Arial"/>
                <w:b/>
                <w:bCs/>
                <w:sz w:val="18"/>
                <w:szCs w:val="18"/>
              </w:rPr>
              <w:t>:</w:t>
            </w:r>
          </w:p>
          <w:p w14:paraId="6CD1202D" w14:textId="73FA855B" w:rsidR="00C16CE5" w:rsidRDefault="00C16CE5" w:rsidP="00D11569">
            <w:pPr>
              <w:jc w:val="both"/>
              <w:rPr>
                <w:rFonts w:ascii="Arial" w:hAnsi="Arial" w:cs="Arial"/>
                <w:sz w:val="18"/>
                <w:szCs w:val="18"/>
              </w:rPr>
            </w:pPr>
          </w:p>
        </w:tc>
        <w:tc>
          <w:tcPr>
            <w:tcW w:w="450" w:type="dxa"/>
            <w:shd w:val="clear" w:color="auto" w:fill="D9D9D9"/>
            <w:noWrap/>
            <w:vAlign w:val="center"/>
          </w:tcPr>
          <w:p w14:paraId="2DCC5ACE" w14:textId="77777777" w:rsidR="00D11569" w:rsidRPr="00A0149B" w:rsidDel="0093490C" w:rsidRDefault="00D11569" w:rsidP="00D11569">
            <w:pPr>
              <w:jc w:val="both"/>
              <w:rPr>
                <w:rFonts w:ascii="Arial" w:hAnsi="Arial" w:cs="Arial"/>
                <w:sz w:val="18"/>
                <w:szCs w:val="18"/>
              </w:rPr>
            </w:pPr>
          </w:p>
        </w:tc>
        <w:tc>
          <w:tcPr>
            <w:tcW w:w="450" w:type="dxa"/>
            <w:shd w:val="clear" w:color="auto" w:fill="auto"/>
            <w:noWrap/>
            <w:vAlign w:val="center"/>
          </w:tcPr>
          <w:p w14:paraId="13C45F70" w14:textId="77777777" w:rsidR="00D11569" w:rsidRPr="00A0149B" w:rsidDel="0093490C" w:rsidRDefault="00D11569" w:rsidP="00D11569">
            <w:pPr>
              <w:jc w:val="both"/>
              <w:rPr>
                <w:rFonts w:ascii="Arial" w:hAnsi="Arial" w:cs="Arial"/>
                <w:sz w:val="18"/>
                <w:szCs w:val="18"/>
              </w:rPr>
            </w:pPr>
          </w:p>
        </w:tc>
        <w:tc>
          <w:tcPr>
            <w:tcW w:w="4896" w:type="dxa"/>
            <w:shd w:val="clear" w:color="auto" w:fill="auto"/>
            <w:vAlign w:val="center"/>
          </w:tcPr>
          <w:p w14:paraId="389EFC1B" w14:textId="77777777" w:rsidR="00D11569" w:rsidRDefault="00D11569" w:rsidP="00D11569">
            <w:pPr>
              <w:rPr>
                <w:rFonts w:ascii="Arial" w:hAnsi="Arial" w:cs="Arial"/>
                <w:sz w:val="18"/>
                <w:szCs w:val="18"/>
              </w:rPr>
            </w:pPr>
          </w:p>
          <w:p w14:paraId="463A7AA4" w14:textId="77777777" w:rsidR="00D11569" w:rsidRPr="0081025A" w:rsidRDefault="00D11569" w:rsidP="00D11569">
            <w:pPr>
              <w:jc w:val="both"/>
              <w:rPr>
                <w:rFonts w:ascii="Arial" w:hAnsi="Arial" w:cs="Arial"/>
                <w:sz w:val="18"/>
                <w:szCs w:val="18"/>
              </w:rPr>
            </w:pPr>
            <w:r>
              <w:rPr>
                <w:rFonts w:ascii="Arial" w:hAnsi="Arial" w:cs="Arial"/>
                <w:sz w:val="18"/>
                <w:szCs w:val="18"/>
              </w:rPr>
              <w:t>Unless specified by the method or this Rule, each laboratory shall establish performance acceptance criteria for all quality control analyses.</w:t>
            </w:r>
          </w:p>
        </w:tc>
      </w:tr>
      <w:tr w:rsidR="003B14C6" w:rsidRPr="00A0149B" w:rsidDel="0093490C" w14:paraId="0FCC3BC8" w14:textId="77777777" w:rsidTr="00EB401E">
        <w:trPr>
          <w:trHeight w:val="264"/>
          <w:jc w:val="center"/>
        </w:trPr>
        <w:tc>
          <w:tcPr>
            <w:tcW w:w="408" w:type="dxa"/>
            <w:shd w:val="clear" w:color="auto" w:fill="auto"/>
            <w:noWrap/>
            <w:vAlign w:val="center"/>
          </w:tcPr>
          <w:p w14:paraId="597AF917" w14:textId="77777777" w:rsidR="003B14C6" w:rsidRPr="00A0149B" w:rsidDel="0093490C" w:rsidRDefault="003B14C6" w:rsidP="000E0F14">
            <w:pPr>
              <w:numPr>
                <w:ilvl w:val="0"/>
                <w:numId w:val="1"/>
              </w:numPr>
              <w:ind w:left="72" w:firstLine="0"/>
              <w:jc w:val="center"/>
              <w:rPr>
                <w:rFonts w:ascii="Arial" w:hAnsi="Arial" w:cs="Arial"/>
                <w:sz w:val="18"/>
                <w:szCs w:val="18"/>
              </w:rPr>
            </w:pPr>
          </w:p>
        </w:tc>
        <w:tc>
          <w:tcPr>
            <w:tcW w:w="4896" w:type="dxa"/>
            <w:shd w:val="clear" w:color="auto" w:fill="auto"/>
            <w:noWrap/>
          </w:tcPr>
          <w:p w14:paraId="5DB2BC2C" w14:textId="012DD669" w:rsidR="003B14C6" w:rsidRDefault="003B14C6" w:rsidP="003B14C6">
            <w:pPr>
              <w:rPr>
                <w:rFonts w:ascii="Arial" w:hAnsi="Arial" w:cs="Arial"/>
                <w:sz w:val="18"/>
                <w:szCs w:val="18"/>
              </w:rPr>
            </w:pPr>
            <w:r w:rsidRPr="008E2103">
              <w:rPr>
                <w:rFonts w:ascii="Arial" w:hAnsi="Arial" w:cs="Arial"/>
                <w:sz w:val="18"/>
                <w:szCs w:val="18"/>
              </w:rPr>
              <w:t xml:space="preserve">What corrective action is taken if the </w:t>
            </w:r>
            <w:r w:rsidRPr="003B14C6">
              <w:rPr>
                <w:rFonts w:ascii="Arial" w:hAnsi="Arial" w:cs="Arial"/>
                <w:sz w:val="18"/>
                <w:szCs w:val="18"/>
              </w:rPr>
              <w:t xml:space="preserve">lower reporting limit standard </w:t>
            </w:r>
            <w:r w:rsidRPr="008E2103">
              <w:rPr>
                <w:rFonts w:ascii="Arial" w:hAnsi="Arial" w:cs="Arial"/>
                <w:sz w:val="18"/>
                <w:szCs w:val="18"/>
              </w:rPr>
              <w:t xml:space="preserve">recovery is outside of established control limits? [15A NCAC </w:t>
            </w:r>
            <w:r w:rsidR="00511499">
              <w:rPr>
                <w:rFonts w:ascii="Arial" w:hAnsi="Arial" w:cs="Arial"/>
                <w:sz w:val="18"/>
                <w:szCs w:val="18"/>
              </w:rPr>
              <w:t>0</w:t>
            </w:r>
            <w:r w:rsidRPr="008E2103">
              <w:rPr>
                <w:rFonts w:ascii="Arial" w:hAnsi="Arial" w:cs="Arial"/>
                <w:sz w:val="18"/>
                <w:szCs w:val="18"/>
              </w:rPr>
              <w:t>2H .0805 (a) (7) (</w:t>
            </w:r>
            <w:r>
              <w:rPr>
                <w:rFonts w:ascii="Arial" w:hAnsi="Arial" w:cs="Arial"/>
                <w:sz w:val="18"/>
                <w:szCs w:val="18"/>
              </w:rPr>
              <w:t>B</w:t>
            </w:r>
            <w:r w:rsidRPr="008E2103">
              <w:rPr>
                <w:rFonts w:ascii="Arial" w:hAnsi="Arial" w:cs="Arial"/>
                <w:sz w:val="18"/>
                <w:szCs w:val="18"/>
              </w:rPr>
              <w:t>)]</w:t>
            </w:r>
          </w:p>
          <w:p w14:paraId="2CE9D581" w14:textId="77777777" w:rsidR="003B14C6" w:rsidRDefault="003B14C6" w:rsidP="003B14C6">
            <w:pPr>
              <w:rPr>
                <w:rFonts w:ascii="Arial" w:hAnsi="Arial" w:cs="Arial"/>
                <w:sz w:val="18"/>
                <w:szCs w:val="18"/>
              </w:rPr>
            </w:pPr>
          </w:p>
          <w:p w14:paraId="21B07076" w14:textId="09FDCA46" w:rsidR="003B14C6" w:rsidRDefault="003B14C6" w:rsidP="003B14C6">
            <w:pPr>
              <w:rPr>
                <w:rFonts w:ascii="Arial" w:hAnsi="Arial"/>
                <w:spacing w:val="-2"/>
                <w:sz w:val="18"/>
                <w:szCs w:val="18"/>
              </w:rPr>
            </w:pPr>
            <w:r>
              <w:rPr>
                <w:rFonts w:ascii="Arial" w:hAnsi="Arial" w:cs="Arial"/>
                <w:b/>
                <w:bCs/>
                <w:sz w:val="18"/>
                <w:szCs w:val="18"/>
              </w:rPr>
              <w:lastRenderedPageBreak/>
              <w:t>A</w:t>
            </w:r>
            <w:r w:rsidR="001C24CD">
              <w:rPr>
                <w:rFonts w:ascii="Arial" w:hAnsi="Arial" w:cs="Arial"/>
                <w:b/>
                <w:bCs/>
                <w:sz w:val="18"/>
                <w:szCs w:val="18"/>
              </w:rPr>
              <w:t>nswer</w:t>
            </w:r>
            <w:r>
              <w:rPr>
                <w:rFonts w:ascii="Arial" w:hAnsi="Arial" w:cs="Arial"/>
                <w:b/>
                <w:bCs/>
                <w:sz w:val="18"/>
                <w:szCs w:val="18"/>
              </w:rPr>
              <w:t>:</w:t>
            </w:r>
          </w:p>
        </w:tc>
        <w:tc>
          <w:tcPr>
            <w:tcW w:w="450" w:type="dxa"/>
            <w:shd w:val="clear" w:color="auto" w:fill="D9D9D9"/>
            <w:noWrap/>
            <w:vAlign w:val="center"/>
          </w:tcPr>
          <w:p w14:paraId="08D713FF" w14:textId="77777777" w:rsidR="003B14C6" w:rsidRPr="00A0149B" w:rsidDel="0093490C" w:rsidRDefault="003B14C6" w:rsidP="003B14C6">
            <w:pPr>
              <w:jc w:val="both"/>
              <w:rPr>
                <w:rFonts w:ascii="Arial" w:hAnsi="Arial" w:cs="Arial"/>
                <w:sz w:val="18"/>
                <w:szCs w:val="18"/>
              </w:rPr>
            </w:pPr>
          </w:p>
        </w:tc>
        <w:tc>
          <w:tcPr>
            <w:tcW w:w="450" w:type="dxa"/>
            <w:shd w:val="clear" w:color="auto" w:fill="auto"/>
            <w:noWrap/>
            <w:vAlign w:val="center"/>
          </w:tcPr>
          <w:p w14:paraId="3E26C8CC" w14:textId="77777777" w:rsidR="003B14C6" w:rsidRPr="00A0149B" w:rsidDel="0093490C" w:rsidRDefault="003B14C6" w:rsidP="003B14C6">
            <w:pPr>
              <w:jc w:val="both"/>
              <w:rPr>
                <w:rFonts w:ascii="Arial" w:hAnsi="Arial" w:cs="Arial"/>
                <w:sz w:val="18"/>
                <w:szCs w:val="18"/>
              </w:rPr>
            </w:pPr>
          </w:p>
        </w:tc>
        <w:tc>
          <w:tcPr>
            <w:tcW w:w="4896" w:type="dxa"/>
            <w:shd w:val="clear" w:color="auto" w:fill="auto"/>
            <w:vAlign w:val="center"/>
          </w:tcPr>
          <w:p w14:paraId="70F2058F" w14:textId="77777777" w:rsidR="003B14C6" w:rsidRDefault="003B14C6" w:rsidP="00341992">
            <w:pPr>
              <w:jc w:val="both"/>
              <w:rPr>
                <w:rFonts w:ascii="Arial" w:hAnsi="Arial" w:cs="Arial"/>
                <w:sz w:val="18"/>
                <w:szCs w:val="18"/>
              </w:rPr>
            </w:pPr>
            <w:r w:rsidRPr="00C40A5F">
              <w:rPr>
                <w:rFonts w:ascii="Arial" w:hAnsi="Arial" w:cs="Arial"/>
                <w:sz w:val="18"/>
                <w:szCs w:val="18"/>
              </w:rPr>
              <w:t xml:space="preserve">If quality control results fall outside established limits or show an analytical problem, the laboratory shall identify the Root Cause of the failure. The problem shall be resolved through corrective action, the corrective action process </w:t>
            </w:r>
            <w:r w:rsidRPr="00C40A5F">
              <w:rPr>
                <w:rFonts w:ascii="Arial" w:hAnsi="Arial" w:cs="Arial"/>
                <w:sz w:val="18"/>
                <w:szCs w:val="18"/>
              </w:rPr>
              <w:lastRenderedPageBreak/>
              <w:t>documented, and any samples involved shall be reanalyzed, if possible.</w:t>
            </w:r>
          </w:p>
        </w:tc>
      </w:tr>
      <w:bookmarkEnd w:id="1"/>
      <w:tr w:rsidR="0081025A" w:rsidRPr="00A0149B" w:rsidDel="0093490C" w14:paraId="7B7EA1EA" w14:textId="77777777" w:rsidTr="00EB401E">
        <w:trPr>
          <w:trHeight w:val="264"/>
          <w:jc w:val="center"/>
        </w:trPr>
        <w:tc>
          <w:tcPr>
            <w:tcW w:w="408" w:type="dxa"/>
            <w:shd w:val="clear" w:color="auto" w:fill="auto"/>
            <w:noWrap/>
            <w:vAlign w:val="center"/>
          </w:tcPr>
          <w:p w14:paraId="291E32D0" w14:textId="77777777" w:rsidR="0081025A" w:rsidRDefault="0081025A" w:rsidP="000E0F14">
            <w:pPr>
              <w:numPr>
                <w:ilvl w:val="0"/>
                <w:numId w:val="1"/>
              </w:numPr>
              <w:ind w:left="72" w:firstLine="0"/>
              <w:jc w:val="center"/>
              <w:rPr>
                <w:rFonts w:ascii="Arial" w:hAnsi="Arial" w:cs="Arial"/>
                <w:sz w:val="18"/>
                <w:szCs w:val="18"/>
              </w:rPr>
            </w:pPr>
          </w:p>
        </w:tc>
        <w:tc>
          <w:tcPr>
            <w:tcW w:w="4896" w:type="dxa"/>
            <w:shd w:val="clear" w:color="auto" w:fill="auto"/>
            <w:noWrap/>
            <w:vAlign w:val="center"/>
          </w:tcPr>
          <w:p w14:paraId="06901029" w14:textId="223C67B0" w:rsidR="0081025A" w:rsidRDefault="002047C1" w:rsidP="00C40A5F">
            <w:pPr>
              <w:jc w:val="both"/>
              <w:rPr>
                <w:rFonts w:ascii="Arial" w:hAnsi="Arial" w:cs="Arial"/>
                <w:sz w:val="18"/>
                <w:szCs w:val="18"/>
              </w:rPr>
            </w:pPr>
            <w:r>
              <w:rPr>
                <w:rFonts w:ascii="Arial" w:hAnsi="Arial" w:cs="Arial"/>
                <w:sz w:val="18"/>
                <w:szCs w:val="18"/>
              </w:rPr>
              <w:t xml:space="preserve">Is a </w:t>
            </w:r>
            <w:r w:rsidR="0081025A" w:rsidRPr="0081025A">
              <w:rPr>
                <w:rFonts w:ascii="Arial" w:hAnsi="Arial" w:cs="Arial"/>
                <w:sz w:val="18"/>
                <w:szCs w:val="18"/>
              </w:rPr>
              <w:t>method blank analyzed with each batch of 20 or fewer samples? [SM 4020 B-</w:t>
            </w:r>
            <w:r w:rsidR="00CA1C77">
              <w:rPr>
                <w:rFonts w:ascii="Arial" w:hAnsi="Arial" w:cs="Arial"/>
                <w:sz w:val="18"/>
                <w:szCs w:val="18"/>
              </w:rPr>
              <w:t>2022</w:t>
            </w:r>
            <w:r w:rsidR="0081025A" w:rsidRPr="0081025A">
              <w:rPr>
                <w:rFonts w:ascii="Arial" w:hAnsi="Arial" w:cs="Arial"/>
                <w:sz w:val="18"/>
                <w:szCs w:val="18"/>
              </w:rPr>
              <w:t xml:space="preserve"> (</w:t>
            </w:r>
            <w:r w:rsidR="00341992">
              <w:rPr>
                <w:rFonts w:ascii="Arial" w:hAnsi="Arial" w:cs="Arial"/>
                <w:sz w:val="18"/>
                <w:szCs w:val="18"/>
              </w:rPr>
              <w:t>5</w:t>
            </w:r>
            <w:r w:rsidR="0081025A" w:rsidRPr="0081025A">
              <w:rPr>
                <w:rFonts w:ascii="Arial" w:hAnsi="Arial" w:cs="Arial"/>
                <w:sz w:val="18"/>
                <w:szCs w:val="18"/>
              </w:rPr>
              <w:t>)]</w:t>
            </w:r>
          </w:p>
        </w:tc>
        <w:tc>
          <w:tcPr>
            <w:tcW w:w="450" w:type="dxa"/>
            <w:shd w:val="clear" w:color="auto" w:fill="auto"/>
            <w:noWrap/>
            <w:vAlign w:val="center"/>
          </w:tcPr>
          <w:p w14:paraId="5FC8AA04" w14:textId="77777777" w:rsidR="0081025A" w:rsidRPr="00A0149B" w:rsidDel="0093490C" w:rsidRDefault="0081025A" w:rsidP="00C40A5F">
            <w:pPr>
              <w:jc w:val="both"/>
              <w:rPr>
                <w:rFonts w:ascii="Arial" w:hAnsi="Arial" w:cs="Arial"/>
                <w:sz w:val="18"/>
                <w:szCs w:val="18"/>
              </w:rPr>
            </w:pPr>
          </w:p>
        </w:tc>
        <w:tc>
          <w:tcPr>
            <w:tcW w:w="450" w:type="dxa"/>
            <w:shd w:val="clear" w:color="auto" w:fill="auto"/>
            <w:noWrap/>
            <w:vAlign w:val="center"/>
          </w:tcPr>
          <w:p w14:paraId="302F5357" w14:textId="77777777" w:rsidR="0081025A" w:rsidRPr="00A0149B" w:rsidDel="0093490C" w:rsidRDefault="0081025A" w:rsidP="00C40A5F">
            <w:pPr>
              <w:jc w:val="both"/>
              <w:rPr>
                <w:rFonts w:ascii="Arial" w:hAnsi="Arial" w:cs="Arial"/>
                <w:sz w:val="18"/>
                <w:szCs w:val="18"/>
              </w:rPr>
            </w:pPr>
          </w:p>
        </w:tc>
        <w:tc>
          <w:tcPr>
            <w:tcW w:w="4896" w:type="dxa"/>
            <w:shd w:val="clear" w:color="auto" w:fill="auto"/>
            <w:vAlign w:val="center"/>
          </w:tcPr>
          <w:p w14:paraId="36521C22" w14:textId="16742F2D" w:rsidR="00C87B64" w:rsidRPr="00C87B64" w:rsidRDefault="00C87B64" w:rsidP="00C87B64">
            <w:pPr>
              <w:jc w:val="both"/>
              <w:rPr>
                <w:rFonts w:ascii="Arial" w:hAnsi="Arial" w:cs="Arial"/>
                <w:sz w:val="18"/>
                <w:szCs w:val="18"/>
              </w:rPr>
            </w:pPr>
            <w:r w:rsidRPr="00C87B64">
              <w:rPr>
                <w:rFonts w:ascii="Arial" w:hAnsi="Arial" w:cs="Arial"/>
                <w:sz w:val="18"/>
                <w:szCs w:val="18"/>
              </w:rPr>
              <w:t>As a minimum, include 1 reagent blank with each sample set (batch) or on a 5% basis, whichever is more frequent.</w:t>
            </w:r>
          </w:p>
          <w:p w14:paraId="229CFC0F" w14:textId="4DD569DD" w:rsidR="00C87B64" w:rsidRPr="0081025A" w:rsidRDefault="00C87B64" w:rsidP="003C0ABC">
            <w:pPr>
              <w:jc w:val="both"/>
              <w:rPr>
                <w:rFonts w:ascii="Arial" w:hAnsi="Arial" w:cs="Arial"/>
                <w:sz w:val="18"/>
                <w:szCs w:val="18"/>
              </w:rPr>
            </w:pPr>
            <w:r w:rsidRPr="00C87B64">
              <w:rPr>
                <w:rFonts w:ascii="Arial" w:hAnsi="Arial" w:cs="Arial"/>
                <w:sz w:val="18"/>
                <w:szCs w:val="18"/>
              </w:rPr>
              <w:t xml:space="preserve">A </w:t>
            </w:r>
            <w:r w:rsidRPr="00C87B64">
              <w:rPr>
                <w:rFonts w:ascii="Arial" w:hAnsi="Arial" w:cs="Arial"/>
                <w:i/>
                <w:iCs/>
                <w:sz w:val="18"/>
                <w:szCs w:val="18"/>
              </w:rPr>
              <w:t xml:space="preserve">reagent blank </w:t>
            </w:r>
            <w:r w:rsidRPr="00C87B64">
              <w:rPr>
                <w:rFonts w:ascii="Arial" w:hAnsi="Arial" w:cs="Arial"/>
                <w:sz w:val="18"/>
                <w:szCs w:val="18"/>
              </w:rPr>
              <w:t>(method blank) consists of reagent water (see Section 1080) and all reagents (including preservatives) that typically</w:t>
            </w:r>
            <w:r>
              <w:rPr>
                <w:rFonts w:ascii="Arial" w:hAnsi="Arial" w:cs="Arial"/>
                <w:sz w:val="18"/>
                <w:szCs w:val="18"/>
              </w:rPr>
              <w:t xml:space="preserve"> </w:t>
            </w:r>
            <w:r w:rsidRPr="00C87B64">
              <w:rPr>
                <w:rFonts w:ascii="Arial" w:hAnsi="Arial" w:cs="Arial"/>
                <w:sz w:val="18"/>
                <w:szCs w:val="18"/>
              </w:rPr>
              <w:t>are in contact with a sample during the entire analytical procedure.</w:t>
            </w:r>
          </w:p>
        </w:tc>
      </w:tr>
      <w:tr w:rsidR="003B14C6" w:rsidRPr="00A0149B" w:rsidDel="0093490C" w14:paraId="5CEA5CE4" w14:textId="77777777" w:rsidTr="00EB401E">
        <w:trPr>
          <w:trHeight w:val="264"/>
          <w:jc w:val="center"/>
        </w:trPr>
        <w:tc>
          <w:tcPr>
            <w:tcW w:w="408" w:type="dxa"/>
            <w:shd w:val="clear" w:color="auto" w:fill="auto"/>
            <w:noWrap/>
            <w:vAlign w:val="center"/>
          </w:tcPr>
          <w:p w14:paraId="44167F60" w14:textId="77777777" w:rsidR="003B14C6" w:rsidRPr="00A0149B" w:rsidDel="0093490C" w:rsidRDefault="003B14C6" w:rsidP="000E0F14">
            <w:pPr>
              <w:numPr>
                <w:ilvl w:val="0"/>
                <w:numId w:val="1"/>
              </w:numPr>
              <w:ind w:left="72" w:firstLine="0"/>
              <w:jc w:val="center"/>
              <w:rPr>
                <w:rFonts w:ascii="Arial" w:hAnsi="Arial" w:cs="Arial"/>
                <w:sz w:val="18"/>
                <w:szCs w:val="18"/>
              </w:rPr>
            </w:pPr>
          </w:p>
        </w:tc>
        <w:tc>
          <w:tcPr>
            <w:tcW w:w="4896" w:type="dxa"/>
            <w:shd w:val="clear" w:color="auto" w:fill="auto"/>
            <w:noWrap/>
            <w:vAlign w:val="center"/>
          </w:tcPr>
          <w:p w14:paraId="2E2158F9" w14:textId="6BB16782" w:rsidR="003B14C6" w:rsidRDefault="003B14C6" w:rsidP="003B14C6">
            <w:pPr>
              <w:jc w:val="both"/>
              <w:rPr>
                <w:rFonts w:ascii="Arial" w:hAnsi="Arial" w:cs="Arial"/>
                <w:sz w:val="18"/>
                <w:szCs w:val="18"/>
              </w:rPr>
            </w:pPr>
            <w:r>
              <w:rPr>
                <w:rFonts w:ascii="Arial" w:hAnsi="Arial" w:cs="Arial"/>
                <w:sz w:val="18"/>
                <w:szCs w:val="18"/>
              </w:rPr>
              <w:t xml:space="preserve">Is the </w:t>
            </w:r>
            <w:r w:rsidRPr="00212118">
              <w:rPr>
                <w:rFonts w:ascii="Arial" w:hAnsi="Arial" w:cs="Arial"/>
                <w:sz w:val="18"/>
                <w:szCs w:val="18"/>
              </w:rPr>
              <w:t>NaOH dilution solution</w:t>
            </w:r>
            <w:r>
              <w:rPr>
                <w:rFonts w:ascii="Arial" w:hAnsi="Arial" w:cs="Arial"/>
                <w:sz w:val="18"/>
                <w:szCs w:val="18"/>
              </w:rPr>
              <w:t xml:space="preserve"> used as the </w:t>
            </w:r>
            <w:r w:rsidR="00341992">
              <w:rPr>
                <w:rFonts w:ascii="Arial" w:hAnsi="Arial" w:cs="Arial"/>
                <w:sz w:val="18"/>
                <w:szCs w:val="18"/>
              </w:rPr>
              <w:t xml:space="preserve">calibration </w:t>
            </w:r>
            <w:r>
              <w:rPr>
                <w:rFonts w:ascii="Arial" w:hAnsi="Arial" w:cs="Arial"/>
                <w:sz w:val="18"/>
                <w:szCs w:val="18"/>
              </w:rPr>
              <w:t>blank?</w:t>
            </w:r>
            <w:r>
              <w:rPr>
                <w:rFonts w:ascii="Arial" w:hAnsi="Arial"/>
                <w:sz w:val="18"/>
                <w:szCs w:val="18"/>
              </w:rPr>
              <w:t xml:space="preserve"> </w:t>
            </w:r>
            <w:r w:rsidRPr="0081025A">
              <w:rPr>
                <w:rFonts w:ascii="Arial" w:hAnsi="Arial"/>
                <w:sz w:val="18"/>
                <w:szCs w:val="18"/>
              </w:rPr>
              <w:t>[</w:t>
            </w:r>
            <w:r w:rsidR="003D7F7D">
              <w:rPr>
                <w:rFonts w:ascii="Arial" w:hAnsi="Arial"/>
                <w:sz w:val="18"/>
                <w:szCs w:val="18"/>
              </w:rPr>
              <w:t xml:space="preserve">SM </w:t>
            </w:r>
            <w:r w:rsidRPr="0081025A">
              <w:rPr>
                <w:rFonts w:ascii="Arial" w:hAnsi="Arial"/>
                <w:sz w:val="18"/>
                <w:szCs w:val="18"/>
              </w:rPr>
              <w:t>4500-CN</w:t>
            </w:r>
            <w:r w:rsidRPr="00172137">
              <w:rPr>
                <w:rFonts w:ascii="Arial" w:hAnsi="Arial"/>
                <w:sz w:val="18"/>
                <w:szCs w:val="18"/>
                <w:vertAlign w:val="superscript"/>
              </w:rPr>
              <w:t>-</w:t>
            </w:r>
            <w:r w:rsidRPr="0081025A">
              <w:rPr>
                <w:rFonts w:ascii="Arial" w:hAnsi="Arial"/>
                <w:sz w:val="18"/>
                <w:szCs w:val="18"/>
              </w:rPr>
              <w:t xml:space="preserve"> E–</w:t>
            </w:r>
            <w:r w:rsidR="00CA1C77">
              <w:rPr>
                <w:rFonts w:ascii="Arial" w:hAnsi="Arial"/>
                <w:sz w:val="18"/>
                <w:szCs w:val="18"/>
              </w:rPr>
              <w:t>2021</w:t>
            </w:r>
            <w:r w:rsidRPr="0081025A">
              <w:rPr>
                <w:rFonts w:ascii="Arial" w:hAnsi="Arial"/>
                <w:sz w:val="18"/>
                <w:szCs w:val="18"/>
              </w:rPr>
              <w:t xml:space="preserve"> (4)</w:t>
            </w:r>
            <w:r w:rsidR="00C16CE5">
              <w:rPr>
                <w:rFonts w:ascii="Arial" w:hAnsi="Arial"/>
                <w:sz w:val="18"/>
                <w:szCs w:val="18"/>
              </w:rPr>
              <w:t xml:space="preserve"> </w:t>
            </w:r>
            <w:r w:rsidRPr="0081025A">
              <w:rPr>
                <w:rFonts w:ascii="Arial" w:hAnsi="Arial"/>
                <w:sz w:val="18"/>
                <w:szCs w:val="18"/>
              </w:rPr>
              <w:t>(</w:t>
            </w:r>
            <w:r w:rsidR="00341992">
              <w:rPr>
                <w:rFonts w:ascii="Arial" w:hAnsi="Arial"/>
                <w:sz w:val="18"/>
                <w:szCs w:val="18"/>
              </w:rPr>
              <w:t>a</w:t>
            </w:r>
            <w:r w:rsidRPr="0081025A">
              <w:rPr>
                <w:rFonts w:ascii="Arial" w:hAnsi="Arial"/>
                <w:sz w:val="18"/>
                <w:szCs w:val="18"/>
              </w:rPr>
              <w:t>)]</w:t>
            </w:r>
          </w:p>
        </w:tc>
        <w:tc>
          <w:tcPr>
            <w:tcW w:w="450" w:type="dxa"/>
            <w:shd w:val="clear" w:color="auto" w:fill="auto"/>
            <w:noWrap/>
            <w:vAlign w:val="center"/>
          </w:tcPr>
          <w:p w14:paraId="505F0CCA" w14:textId="77777777" w:rsidR="003B14C6" w:rsidRPr="00A0149B" w:rsidDel="0093490C" w:rsidRDefault="003B14C6" w:rsidP="003B14C6">
            <w:pPr>
              <w:jc w:val="both"/>
              <w:rPr>
                <w:rFonts w:ascii="Arial" w:hAnsi="Arial" w:cs="Arial"/>
                <w:sz w:val="18"/>
                <w:szCs w:val="18"/>
              </w:rPr>
            </w:pPr>
          </w:p>
        </w:tc>
        <w:tc>
          <w:tcPr>
            <w:tcW w:w="450" w:type="dxa"/>
            <w:shd w:val="clear" w:color="auto" w:fill="auto"/>
            <w:noWrap/>
            <w:vAlign w:val="center"/>
          </w:tcPr>
          <w:p w14:paraId="697A9465" w14:textId="77777777" w:rsidR="003B14C6" w:rsidRPr="00A0149B" w:rsidDel="0093490C" w:rsidRDefault="003B14C6" w:rsidP="003B14C6">
            <w:pPr>
              <w:jc w:val="both"/>
              <w:rPr>
                <w:rFonts w:ascii="Arial" w:hAnsi="Arial" w:cs="Arial"/>
                <w:sz w:val="18"/>
                <w:szCs w:val="18"/>
              </w:rPr>
            </w:pPr>
          </w:p>
        </w:tc>
        <w:tc>
          <w:tcPr>
            <w:tcW w:w="4896" w:type="dxa"/>
            <w:shd w:val="clear" w:color="auto" w:fill="auto"/>
            <w:vAlign w:val="center"/>
          </w:tcPr>
          <w:p w14:paraId="1E9BDFEE" w14:textId="69579EF6" w:rsidR="003C0ABC" w:rsidRDefault="003C0ABC" w:rsidP="003C0ABC">
            <w:pPr>
              <w:jc w:val="both"/>
              <w:rPr>
                <w:rFonts w:ascii="Arial" w:hAnsi="Arial" w:cs="Arial"/>
                <w:sz w:val="18"/>
                <w:szCs w:val="18"/>
              </w:rPr>
            </w:pPr>
            <w:r w:rsidRPr="003C0ABC">
              <w:rPr>
                <w:rFonts w:ascii="Arial" w:hAnsi="Arial" w:cs="Arial"/>
                <w:sz w:val="18"/>
                <w:szCs w:val="18"/>
              </w:rPr>
              <w:t>Use 40 mL of NaOH dilution solution as blank.</w:t>
            </w:r>
          </w:p>
        </w:tc>
      </w:tr>
      <w:tr w:rsidR="00C40A5F" w:rsidRPr="00A0149B" w:rsidDel="0093490C" w14:paraId="3F13C248" w14:textId="77777777" w:rsidTr="00EB401E">
        <w:trPr>
          <w:trHeight w:val="264"/>
          <w:jc w:val="center"/>
        </w:trPr>
        <w:tc>
          <w:tcPr>
            <w:tcW w:w="408" w:type="dxa"/>
            <w:shd w:val="clear" w:color="auto" w:fill="auto"/>
            <w:noWrap/>
            <w:vAlign w:val="center"/>
          </w:tcPr>
          <w:p w14:paraId="25FA6FD8" w14:textId="77777777" w:rsidR="00C40A5F" w:rsidRPr="00A0149B" w:rsidDel="0093490C" w:rsidRDefault="00C40A5F" w:rsidP="000E0F14">
            <w:pPr>
              <w:numPr>
                <w:ilvl w:val="0"/>
                <w:numId w:val="1"/>
              </w:numPr>
              <w:ind w:left="72" w:firstLine="0"/>
              <w:jc w:val="center"/>
              <w:rPr>
                <w:rFonts w:ascii="Arial" w:hAnsi="Arial" w:cs="Arial"/>
                <w:sz w:val="18"/>
                <w:szCs w:val="18"/>
              </w:rPr>
            </w:pPr>
          </w:p>
        </w:tc>
        <w:tc>
          <w:tcPr>
            <w:tcW w:w="4896" w:type="dxa"/>
            <w:shd w:val="clear" w:color="auto" w:fill="auto"/>
            <w:noWrap/>
            <w:vAlign w:val="center"/>
          </w:tcPr>
          <w:p w14:paraId="13A18338" w14:textId="2CECDCAB" w:rsidR="00C40A5F" w:rsidRPr="00A0149B" w:rsidDel="0093490C" w:rsidRDefault="00C40A5F" w:rsidP="00C40A5F">
            <w:pPr>
              <w:jc w:val="both"/>
              <w:rPr>
                <w:rFonts w:ascii="Arial" w:hAnsi="Arial" w:cs="Arial"/>
                <w:sz w:val="18"/>
                <w:szCs w:val="18"/>
              </w:rPr>
            </w:pPr>
            <w:r>
              <w:rPr>
                <w:rFonts w:ascii="Arial" w:hAnsi="Arial" w:cs="Arial"/>
                <w:sz w:val="18"/>
                <w:szCs w:val="18"/>
              </w:rPr>
              <w:t xml:space="preserve">Is the blank concentration </w:t>
            </w:r>
            <w:r w:rsidR="007A22DB">
              <w:rPr>
                <w:rFonts w:ascii="Arial" w:hAnsi="Arial" w:cs="Arial"/>
                <w:sz w:val="18"/>
                <w:szCs w:val="18"/>
              </w:rPr>
              <w:t>≤</w:t>
            </w:r>
            <w:r>
              <w:rPr>
                <w:rFonts w:ascii="Arial" w:hAnsi="Arial" w:cs="Arial"/>
                <w:sz w:val="18"/>
                <w:szCs w:val="18"/>
              </w:rPr>
              <w:t xml:space="preserve"> ½ the concentration of the lowest </w:t>
            </w:r>
            <w:r w:rsidR="007A22DB">
              <w:rPr>
                <w:rFonts w:ascii="Arial" w:hAnsi="Arial" w:cs="Arial"/>
                <w:sz w:val="18"/>
                <w:szCs w:val="18"/>
              </w:rPr>
              <w:t>reporting limit</w:t>
            </w:r>
            <w:r>
              <w:rPr>
                <w:rFonts w:ascii="Arial" w:hAnsi="Arial" w:cs="Arial"/>
                <w:sz w:val="18"/>
                <w:szCs w:val="18"/>
              </w:rPr>
              <w:t>?  [</w:t>
            </w:r>
            <w:r w:rsidRPr="00C40A5F">
              <w:rPr>
                <w:rFonts w:ascii="Arial" w:hAnsi="Arial" w:cs="Arial"/>
                <w:sz w:val="18"/>
                <w:szCs w:val="18"/>
              </w:rPr>
              <w:t xml:space="preserve">15A NCAC </w:t>
            </w:r>
            <w:r w:rsidR="00F234FB">
              <w:rPr>
                <w:rFonts w:ascii="Arial" w:hAnsi="Arial" w:cs="Arial"/>
                <w:sz w:val="18"/>
                <w:szCs w:val="18"/>
              </w:rPr>
              <w:t>0</w:t>
            </w:r>
            <w:r w:rsidRPr="00C40A5F">
              <w:rPr>
                <w:rFonts w:ascii="Arial" w:hAnsi="Arial" w:cs="Arial"/>
                <w:sz w:val="18"/>
                <w:szCs w:val="18"/>
              </w:rPr>
              <w:t xml:space="preserve">2H .0805 (a) (7) </w:t>
            </w:r>
            <w:r>
              <w:rPr>
                <w:rFonts w:ascii="Arial" w:hAnsi="Arial" w:cs="Arial"/>
                <w:sz w:val="18"/>
                <w:szCs w:val="18"/>
              </w:rPr>
              <w:t>(H) (i)]</w:t>
            </w:r>
          </w:p>
        </w:tc>
        <w:tc>
          <w:tcPr>
            <w:tcW w:w="450" w:type="dxa"/>
            <w:shd w:val="clear" w:color="auto" w:fill="auto"/>
            <w:noWrap/>
            <w:vAlign w:val="center"/>
          </w:tcPr>
          <w:p w14:paraId="3633B557" w14:textId="77777777" w:rsidR="00C40A5F" w:rsidRPr="00A0149B" w:rsidDel="0093490C" w:rsidRDefault="00C40A5F" w:rsidP="00C40A5F">
            <w:pPr>
              <w:jc w:val="both"/>
              <w:rPr>
                <w:rFonts w:ascii="Arial" w:hAnsi="Arial" w:cs="Arial"/>
                <w:sz w:val="18"/>
                <w:szCs w:val="18"/>
              </w:rPr>
            </w:pPr>
          </w:p>
        </w:tc>
        <w:tc>
          <w:tcPr>
            <w:tcW w:w="450" w:type="dxa"/>
            <w:shd w:val="clear" w:color="auto" w:fill="auto"/>
            <w:noWrap/>
            <w:vAlign w:val="center"/>
          </w:tcPr>
          <w:p w14:paraId="78C094B5" w14:textId="77777777" w:rsidR="00C40A5F" w:rsidRPr="00A0149B" w:rsidDel="0093490C" w:rsidRDefault="00C40A5F" w:rsidP="00C40A5F">
            <w:pPr>
              <w:jc w:val="both"/>
              <w:rPr>
                <w:rFonts w:ascii="Arial" w:hAnsi="Arial" w:cs="Arial"/>
                <w:sz w:val="18"/>
                <w:szCs w:val="18"/>
              </w:rPr>
            </w:pPr>
          </w:p>
        </w:tc>
        <w:tc>
          <w:tcPr>
            <w:tcW w:w="4896" w:type="dxa"/>
            <w:shd w:val="clear" w:color="auto" w:fill="auto"/>
            <w:vAlign w:val="center"/>
          </w:tcPr>
          <w:p w14:paraId="5FC5B73E" w14:textId="70F597CE" w:rsidR="00C40A5F" w:rsidRPr="00A0149B" w:rsidDel="0093490C" w:rsidRDefault="004670E9" w:rsidP="00E421B8">
            <w:pPr>
              <w:jc w:val="both"/>
              <w:rPr>
                <w:rFonts w:ascii="Arial" w:hAnsi="Arial" w:cs="Arial"/>
                <w:sz w:val="18"/>
                <w:szCs w:val="18"/>
              </w:rPr>
            </w:pPr>
            <w:r>
              <w:rPr>
                <w:rFonts w:ascii="Arial" w:hAnsi="Arial" w:cs="Arial"/>
                <w:sz w:val="18"/>
                <w:szCs w:val="18"/>
              </w:rPr>
              <w:t>Rule: The concentration of reagent, method, and calibration blanks shall not exceed 50 percent of the lowest reporting concentration or as otherwise specified by the reference method.</w:t>
            </w:r>
          </w:p>
        </w:tc>
      </w:tr>
      <w:tr w:rsidR="00C40A5F" w:rsidRPr="00A0149B" w:rsidDel="0093490C" w14:paraId="75DC470F" w14:textId="77777777" w:rsidTr="00EB401E">
        <w:trPr>
          <w:trHeight w:val="264"/>
          <w:jc w:val="center"/>
        </w:trPr>
        <w:tc>
          <w:tcPr>
            <w:tcW w:w="408" w:type="dxa"/>
            <w:shd w:val="clear" w:color="auto" w:fill="auto"/>
            <w:noWrap/>
            <w:vAlign w:val="center"/>
          </w:tcPr>
          <w:p w14:paraId="74110830" w14:textId="77777777" w:rsidR="00C40A5F" w:rsidRPr="00A0149B" w:rsidDel="0093490C" w:rsidRDefault="00C40A5F" w:rsidP="000E0F14">
            <w:pPr>
              <w:numPr>
                <w:ilvl w:val="0"/>
                <w:numId w:val="1"/>
              </w:numPr>
              <w:ind w:left="72" w:firstLine="0"/>
              <w:jc w:val="center"/>
              <w:rPr>
                <w:rFonts w:ascii="Arial" w:hAnsi="Arial" w:cs="Arial"/>
                <w:sz w:val="18"/>
                <w:szCs w:val="18"/>
              </w:rPr>
            </w:pPr>
          </w:p>
        </w:tc>
        <w:tc>
          <w:tcPr>
            <w:tcW w:w="4896" w:type="dxa"/>
            <w:shd w:val="clear" w:color="auto" w:fill="auto"/>
            <w:noWrap/>
          </w:tcPr>
          <w:p w14:paraId="4C7416F1" w14:textId="77777777" w:rsidR="00090CA5" w:rsidRDefault="00090CA5" w:rsidP="00C40A5F">
            <w:pPr>
              <w:jc w:val="both"/>
              <w:rPr>
                <w:rFonts w:ascii="Arial" w:hAnsi="Arial" w:cs="Arial"/>
                <w:sz w:val="18"/>
                <w:szCs w:val="18"/>
              </w:rPr>
            </w:pPr>
          </w:p>
          <w:p w14:paraId="1CA0FEFC" w14:textId="4D78020D" w:rsidR="00C40A5F" w:rsidRDefault="00C40A5F" w:rsidP="00C40A5F">
            <w:pPr>
              <w:jc w:val="both"/>
              <w:rPr>
                <w:rFonts w:ascii="Arial" w:hAnsi="Arial" w:cs="Arial"/>
                <w:sz w:val="18"/>
                <w:szCs w:val="18"/>
              </w:rPr>
            </w:pPr>
            <w:r>
              <w:rPr>
                <w:rFonts w:ascii="Arial" w:hAnsi="Arial" w:cs="Arial"/>
                <w:sz w:val="18"/>
                <w:szCs w:val="18"/>
              </w:rPr>
              <w:t>What corrective action is taken if the blank is not acceptable? [</w:t>
            </w:r>
            <w:r w:rsidR="007A22DB" w:rsidRPr="007A22DB">
              <w:rPr>
                <w:rFonts w:ascii="Arial" w:hAnsi="Arial" w:cs="Arial"/>
                <w:sz w:val="18"/>
                <w:szCs w:val="18"/>
              </w:rPr>
              <w:t>SM 4020 B-</w:t>
            </w:r>
            <w:r w:rsidR="00CA1C77">
              <w:rPr>
                <w:rFonts w:ascii="Arial" w:hAnsi="Arial" w:cs="Arial"/>
                <w:sz w:val="18"/>
                <w:szCs w:val="18"/>
              </w:rPr>
              <w:t>2022</w:t>
            </w:r>
            <w:r w:rsidR="007A22DB" w:rsidRPr="007A22DB">
              <w:rPr>
                <w:rFonts w:ascii="Arial" w:hAnsi="Arial" w:cs="Arial"/>
                <w:sz w:val="18"/>
                <w:szCs w:val="18"/>
              </w:rPr>
              <w:t xml:space="preserve"> (5)]</w:t>
            </w:r>
            <w:r w:rsidR="007A22DB">
              <w:rPr>
                <w:rFonts w:ascii="Arial" w:hAnsi="Arial" w:cs="Arial"/>
                <w:sz w:val="18"/>
                <w:szCs w:val="18"/>
              </w:rPr>
              <w:t xml:space="preserve"> [</w:t>
            </w:r>
            <w:r>
              <w:rPr>
                <w:rFonts w:ascii="Arial" w:hAnsi="Arial" w:cs="Arial"/>
                <w:sz w:val="18"/>
                <w:szCs w:val="18"/>
              </w:rPr>
              <w:t xml:space="preserve">15A NCAC </w:t>
            </w:r>
            <w:r w:rsidR="00F234FB">
              <w:rPr>
                <w:rFonts w:ascii="Arial" w:hAnsi="Arial" w:cs="Arial"/>
                <w:sz w:val="18"/>
                <w:szCs w:val="18"/>
              </w:rPr>
              <w:t>0</w:t>
            </w:r>
            <w:r>
              <w:rPr>
                <w:rFonts w:ascii="Arial" w:hAnsi="Arial" w:cs="Arial"/>
                <w:sz w:val="18"/>
                <w:szCs w:val="18"/>
              </w:rPr>
              <w:t>2H .0805 (a) (7) (B)]</w:t>
            </w:r>
          </w:p>
          <w:p w14:paraId="6762BE72" w14:textId="77777777" w:rsidR="00585552" w:rsidRDefault="00585552" w:rsidP="00C40A5F">
            <w:pPr>
              <w:jc w:val="both"/>
              <w:rPr>
                <w:rFonts w:ascii="Arial" w:hAnsi="Arial" w:cs="Arial"/>
                <w:sz w:val="18"/>
                <w:szCs w:val="18"/>
              </w:rPr>
            </w:pPr>
          </w:p>
          <w:p w14:paraId="5230FE65" w14:textId="1AF02C31" w:rsidR="00585552" w:rsidRPr="00D11569" w:rsidRDefault="00585552" w:rsidP="00C40A5F">
            <w:pPr>
              <w:jc w:val="both"/>
              <w:rPr>
                <w:rFonts w:ascii="Arial" w:hAnsi="Arial" w:cs="Arial"/>
                <w:b/>
                <w:bCs/>
                <w:sz w:val="18"/>
                <w:szCs w:val="18"/>
              </w:rPr>
            </w:pPr>
            <w:r w:rsidRPr="00D11569">
              <w:rPr>
                <w:rFonts w:ascii="Arial" w:hAnsi="Arial" w:cs="Arial"/>
                <w:b/>
                <w:bCs/>
                <w:sz w:val="18"/>
                <w:szCs w:val="18"/>
              </w:rPr>
              <w:t>A</w:t>
            </w:r>
            <w:r w:rsidR="001C24CD">
              <w:rPr>
                <w:rFonts w:ascii="Arial" w:hAnsi="Arial" w:cs="Arial"/>
                <w:b/>
                <w:bCs/>
                <w:sz w:val="18"/>
                <w:szCs w:val="18"/>
              </w:rPr>
              <w:t>nswer</w:t>
            </w:r>
            <w:r w:rsidRPr="00D11569">
              <w:rPr>
                <w:rFonts w:ascii="Arial" w:hAnsi="Arial" w:cs="Arial"/>
                <w:b/>
                <w:bCs/>
                <w:sz w:val="18"/>
                <w:szCs w:val="18"/>
              </w:rPr>
              <w:t>:</w:t>
            </w:r>
          </w:p>
          <w:p w14:paraId="3C9C4082" w14:textId="75AE2761" w:rsidR="00090CA5" w:rsidRDefault="00090CA5" w:rsidP="00C40A5F">
            <w:pPr>
              <w:jc w:val="both"/>
              <w:rPr>
                <w:rFonts w:ascii="Arial" w:hAnsi="Arial" w:cs="Arial"/>
                <w:sz w:val="18"/>
                <w:szCs w:val="18"/>
              </w:rPr>
            </w:pPr>
          </w:p>
          <w:p w14:paraId="73AE069B" w14:textId="77777777" w:rsidR="00090CA5" w:rsidRDefault="00090CA5" w:rsidP="00C40A5F">
            <w:pPr>
              <w:jc w:val="both"/>
              <w:rPr>
                <w:rFonts w:ascii="Arial" w:hAnsi="Arial" w:cs="Arial"/>
                <w:sz w:val="18"/>
                <w:szCs w:val="18"/>
              </w:rPr>
            </w:pPr>
          </w:p>
          <w:p w14:paraId="764052C7" w14:textId="77777777" w:rsidR="00090CA5" w:rsidRPr="00A0149B" w:rsidDel="0093490C" w:rsidRDefault="00090CA5" w:rsidP="00C40A5F">
            <w:pPr>
              <w:jc w:val="both"/>
              <w:rPr>
                <w:rFonts w:ascii="Arial" w:hAnsi="Arial" w:cs="Arial"/>
                <w:sz w:val="18"/>
                <w:szCs w:val="18"/>
              </w:rPr>
            </w:pPr>
          </w:p>
        </w:tc>
        <w:tc>
          <w:tcPr>
            <w:tcW w:w="450" w:type="dxa"/>
            <w:shd w:val="clear" w:color="auto" w:fill="D9D9D9"/>
            <w:noWrap/>
            <w:vAlign w:val="center"/>
          </w:tcPr>
          <w:p w14:paraId="1CB4A0D8" w14:textId="77777777" w:rsidR="00C40A5F" w:rsidRPr="00A0149B" w:rsidDel="0093490C" w:rsidRDefault="00C40A5F" w:rsidP="00C40A5F">
            <w:pPr>
              <w:jc w:val="both"/>
              <w:rPr>
                <w:rFonts w:ascii="Arial" w:hAnsi="Arial" w:cs="Arial"/>
                <w:sz w:val="18"/>
                <w:szCs w:val="18"/>
              </w:rPr>
            </w:pPr>
          </w:p>
        </w:tc>
        <w:tc>
          <w:tcPr>
            <w:tcW w:w="450" w:type="dxa"/>
            <w:shd w:val="clear" w:color="auto" w:fill="auto"/>
            <w:noWrap/>
            <w:vAlign w:val="center"/>
          </w:tcPr>
          <w:p w14:paraId="588B3E62" w14:textId="77777777" w:rsidR="00C40A5F" w:rsidRPr="00A0149B" w:rsidDel="0093490C" w:rsidRDefault="00C40A5F" w:rsidP="00C40A5F">
            <w:pPr>
              <w:jc w:val="both"/>
              <w:rPr>
                <w:rFonts w:ascii="Arial" w:hAnsi="Arial" w:cs="Arial"/>
                <w:sz w:val="18"/>
                <w:szCs w:val="18"/>
              </w:rPr>
            </w:pPr>
          </w:p>
        </w:tc>
        <w:tc>
          <w:tcPr>
            <w:tcW w:w="4896" w:type="dxa"/>
            <w:shd w:val="clear" w:color="auto" w:fill="auto"/>
            <w:vAlign w:val="center"/>
          </w:tcPr>
          <w:p w14:paraId="1E3517BC" w14:textId="3F5790E7" w:rsidR="00C40A5F" w:rsidRPr="00A0149B" w:rsidDel="0093490C" w:rsidRDefault="007A22DB" w:rsidP="00C40A5F">
            <w:pPr>
              <w:jc w:val="both"/>
              <w:rPr>
                <w:rFonts w:ascii="Arial" w:hAnsi="Arial" w:cs="Arial"/>
                <w:sz w:val="18"/>
                <w:szCs w:val="18"/>
              </w:rPr>
            </w:pPr>
            <w:r>
              <w:rPr>
                <w:rFonts w:ascii="Arial" w:hAnsi="Arial" w:cs="Arial"/>
                <w:sz w:val="18"/>
                <w:szCs w:val="18"/>
              </w:rPr>
              <w:t xml:space="preserve">SM: </w:t>
            </w:r>
            <w:r w:rsidRPr="007A22DB">
              <w:rPr>
                <w:rFonts w:ascii="Arial" w:hAnsi="Arial" w:cs="Arial"/>
                <w:sz w:val="18"/>
                <w:szCs w:val="18"/>
              </w:rPr>
              <w:t>Samples analyzed with a contaminated blank must be reprepared and</w:t>
            </w:r>
            <w:r>
              <w:rPr>
                <w:rFonts w:ascii="Arial" w:hAnsi="Arial" w:cs="Arial"/>
                <w:sz w:val="18"/>
                <w:szCs w:val="18"/>
              </w:rPr>
              <w:t xml:space="preserve"> </w:t>
            </w:r>
            <w:r w:rsidRPr="007A22DB">
              <w:rPr>
                <w:rFonts w:ascii="Arial" w:hAnsi="Arial" w:cs="Arial"/>
                <w:sz w:val="18"/>
                <w:szCs w:val="18"/>
              </w:rPr>
              <w:t>re-analyzed unless concentrations are</w:t>
            </w:r>
            <w:r>
              <w:rPr>
                <w:rFonts w:ascii="Arial" w:hAnsi="Arial" w:cs="Arial"/>
                <w:sz w:val="18"/>
                <w:szCs w:val="18"/>
              </w:rPr>
              <w:t xml:space="preserve"> </w:t>
            </w:r>
            <w:r w:rsidRPr="007A22DB">
              <w:rPr>
                <w:rFonts w:ascii="Arial" w:hAnsi="Arial" w:cs="Arial"/>
                <w:sz w:val="18"/>
                <w:szCs w:val="18"/>
              </w:rPr>
              <w:t>10 times those of the</w:t>
            </w:r>
            <w:r>
              <w:rPr>
                <w:rFonts w:ascii="Arial" w:hAnsi="Arial" w:cs="Arial"/>
                <w:sz w:val="18"/>
                <w:szCs w:val="18"/>
              </w:rPr>
              <w:t xml:space="preserve"> </w:t>
            </w:r>
            <w:r w:rsidRPr="007A22DB">
              <w:rPr>
                <w:rFonts w:ascii="Arial" w:hAnsi="Arial" w:cs="Arial"/>
                <w:sz w:val="18"/>
                <w:szCs w:val="18"/>
              </w:rPr>
              <w:t>blank, concentrations are non</w:t>
            </w:r>
            <w:r>
              <w:rPr>
                <w:rFonts w:ascii="Arial" w:hAnsi="Arial" w:cs="Arial"/>
                <w:sz w:val="18"/>
                <w:szCs w:val="18"/>
              </w:rPr>
              <w:t>-</w:t>
            </w:r>
            <w:r w:rsidRPr="007A22DB">
              <w:rPr>
                <w:rFonts w:ascii="Arial" w:hAnsi="Arial" w:cs="Arial"/>
                <w:sz w:val="18"/>
                <w:szCs w:val="18"/>
              </w:rPr>
              <w:t>detect, or data user will accept qualified data.</w:t>
            </w:r>
            <w:r w:rsidR="00C40A5F">
              <w:rPr>
                <w:rFonts w:ascii="Arial" w:hAnsi="Arial" w:cs="Arial"/>
                <w:sz w:val="18"/>
                <w:szCs w:val="18"/>
              </w:rPr>
              <w:t xml:space="preserve"> </w:t>
            </w:r>
          </w:p>
        </w:tc>
      </w:tr>
      <w:tr w:rsidR="00C40A5F" w:rsidRPr="00A0149B" w14:paraId="43C681E6" w14:textId="77777777" w:rsidTr="00EB401E">
        <w:trPr>
          <w:trHeight w:val="1331"/>
          <w:jc w:val="center"/>
        </w:trPr>
        <w:tc>
          <w:tcPr>
            <w:tcW w:w="408" w:type="dxa"/>
            <w:shd w:val="clear" w:color="auto" w:fill="auto"/>
            <w:noWrap/>
            <w:vAlign w:val="center"/>
          </w:tcPr>
          <w:p w14:paraId="45297A71" w14:textId="77777777" w:rsidR="00C40A5F" w:rsidRDefault="00C40A5F" w:rsidP="000E0F14">
            <w:pPr>
              <w:numPr>
                <w:ilvl w:val="0"/>
                <w:numId w:val="1"/>
              </w:numPr>
              <w:ind w:left="72" w:firstLine="0"/>
              <w:jc w:val="center"/>
              <w:rPr>
                <w:rFonts w:ascii="Arial" w:hAnsi="Arial" w:cs="Arial"/>
                <w:sz w:val="18"/>
                <w:szCs w:val="18"/>
              </w:rPr>
            </w:pPr>
          </w:p>
        </w:tc>
        <w:tc>
          <w:tcPr>
            <w:tcW w:w="4896" w:type="dxa"/>
            <w:shd w:val="clear" w:color="auto" w:fill="auto"/>
            <w:noWrap/>
            <w:vAlign w:val="center"/>
          </w:tcPr>
          <w:p w14:paraId="634B1172" w14:textId="0AC25D5A" w:rsidR="00C40A5F" w:rsidRPr="00A0149B" w:rsidRDefault="00C40A5F" w:rsidP="00C40A5F">
            <w:pPr>
              <w:jc w:val="both"/>
              <w:rPr>
                <w:rFonts w:ascii="Arial" w:hAnsi="Arial" w:cs="Arial"/>
                <w:sz w:val="18"/>
                <w:szCs w:val="18"/>
              </w:rPr>
            </w:pPr>
            <w:r w:rsidRPr="00A0149B">
              <w:rPr>
                <w:rFonts w:ascii="Arial" w:hAnsi="Arial" w:cs="Arial"/>
                <w:sz w:val="18"/>
                <w:szCs w:val="18"/>
              </w:rPr>
              <w:t xml:space="preserve">Is </w:t>
            </w:r>
            <w:r>
              <w:rPr>
                <w:rFonts w:ascii="Arial" w:hAnsi="Arial" w:cs="Arial"/>
                <w:sz w:val="18"/>
                <w:szCs w:val="18"/>
              </w:rPr>
              <w:t xml:space="preserve">a </w:t>
            </w:r>
            <w:r w:rsidRPr="007A22DB">
              <w:rPr>
                <w:rFonts w:ascii="Arial" w:hAnsi="Arial" w:cs="Arial"/>
                <w:bCs/>
                <w:sz w:val="18"/>
                <w:szCs w:val="18"/>
              </w:rPr>
              <w:t>calibration blank</w:t>
            </w:r>
            <w:r>
              <w:rPr>
                <w:rFonts w:ascii="Arial" w:hAnsi="Arial" w:cs="Arial"/>
                <w:sz w:val="18"/>
                <w:szCs w:val="18"/>
              </w:rPr>
              <w:t xml:space="preserve"> </w:t>
            </w:r>
            <w:r w:rsidR="007A22DB">
              <w:rPr>
                <w:rFonts w:ascii="Arial" w:hAnsi="Arial" w:cs="Arial"/>
                <w:sz w:val="18"/>
                <w:szCs w:val="18"/>
              </w:rPr>
              <w:t xml:space="preserve">analyzed </w:t>
            </w:r>
            <w:r w:rsidR="007A22DB" w:rsidRPr="007A22DB">
              <w:rPr>
                <w:rFonts w:ascii="Arial" w:hAnsi="Arial" w:cs="Arial"/>
                <w:sz w:val="18"/>
                <w:szCs w:val="18"/>
              </w:rPr>
              <w:t>prior to sample analysis,</w:t>
            </w:r>
            <w:r w:rsidR="007A22DB">
              <w:rPr>
                <w:rFonts w:ascii="Arial" w:hAnsi="Arial" w:cs="Arial"/>
                <w:sz w:val="18"/>
                <w:szCs w:val="18"/>
              </w:rPr>
              <w:t xml:space="preserve"> </w:t>
            </w:r>
            <w:r>
              <w:rPr>
                <w:rFonts w:ascii="Arial" w:hAnsi="Arial" w:cs="Arial"/>
                <w:sz w:val="18"/>
                <w:szCs w:val="18"/>
              </w:rPr>
              <w:t>after e</w:t>
            </w:r>
            <w:r w:rsidR="007A22DB">
              <w:rPr>
                <w:rFonts w:ascii="Arial" w:hAnsi="Arial" w:cs="Arial"/>
                <w:sz w:val="18"/>
                <w:szCs w:val="18"/>
              </w:rPr>
              <w:t>very</w:t>
            </w:r>
            <w:r>
              <w:rPr>
                <w:rFonts w:ascii="Arial" w:hAnsi="Arial" w:cs="Arial"/>
                <w:sz w:val="18"/>
                <w:szCs w:val="18"/>
              </w:rPr>
              <w:t xml:space="preserve"> ten</w:t>
            </w:r>
            <w:r w:rsidR="007A22DB">
              <w:rPr>
                <w:rFonts w:ascii="Arial" w:hAnsi="Arial" w:cs="Arial"/>
                <w:sz w:val="18"/>
                <w:szCs w:val="18"/>
              </w:rPr>
              <w:t>th</w:t>
            </w:r>
            <w:r>
              <w:rPr>
                <w:rFonts w:ascii="Arial" w:hAnsi="Arial" w:cs="Arial"/>
                <w:sz w:val="18"/>
                <w:szCs w:val="18"/>
              </w:rPr>
              <w:t xml:space="preserve"> sample and at the end of the run</w:t>
            </w:r>
            <w:r w:rsidRPr="00A0149B">
              <w:rPr>
                <w:rFonts w:ascii="Arial" w:hAnsi="Arial" w:cs="Arial"/>
                <w:sz w:val="18"/>
                <w:szCs w:val="18"/>
              </w:rPr>
              <w:t>?</w:t>
            </w:r>
            <w:r>
              <w:rPr>
                <w:rFonts w:ascii="Arial" w:hAnsi="Arial" w:cs="Arial"/>
                <w:sz w:val="18"/>
                <w:szCs w:val="18"/>
              </w:rPr>
              <w:t xml:space="preserve"> </w:t>
            </w:r>
            <w:r w:rsidR="007A22DB" w:rsidRPr="007A22DB">
              <w:rPr>
                <w:rFonts w:ascii="Arial" w:hAnsi="Arial" w:cs="Arial"/>
                <w:sz w:val="18"/>
                <w:szCs w:val="18"/>
              </w:rPr>
              <w:t xml:space="preserve">[15A NCAC </w:t>
            </w:r>
            <w:r w:rsidR="00F234FB">
              <w:rPr>
                <w:rFonts w:ascii="Arial" w:hAnsi="Arial" w:cs="Arial"/>
                <w:sz w:val="18"/>
                <w:szCs w:val="18"/>
              </w:rPr>
              <w:t>0</w:t>
            </w:r>
            <w:r w:rsidR="007A22DB" w:rsidRPr="007A22DB">
              <w:rPr>
                <w:rFonts w:ascii="Arial" w:hAnsi="Arial" w:cs="Arial"/>
                <w:sz w:val="18"/>
                <w:szCs w:val="18"/>
              </w:rPr>
              <w:t>2H .0805 (a) (7) (</w:t>
            </w:r>
            <w:r w:rsidR="007A22DB">
              <w:rPr>
                <w:rFonts w:ascii="Arial" w:hAnsi="Arial" w:cs="Arial"/>
                <w:sz w:val="18"/>
                <w:szCs w:val="18"/>
              </w:rPr>
              <w:t>H</w:t>
            </w:r>
            <w:r w:rsidR="007A22DB" w:rsidRPr="007A22DB">
              <w:rPr>
                <w:rFonts w:ascii="Arial" w:hAnsi="Arial" w:cs="Arial"/>
                <w:sz w:val="18"/>
                <w:szCs w:val="18"/>
              </w:rPr>
              <w:t>)]</w:t>
            </w:r>
          </w:p>
        </w:tc>
        <w:tc>
          <w:tcPr>
            <w:tcW w:w="450" w:type="dxa"/>
            <w:shd w:val="clear" w:color="auto" w:fill="auto"/>
            <w:noWrap/>
            <w:vAlign w:val="center"/>
          </w:tcPr>
          <w:p w14:paraId="51E93ECB" w14:textId="77777777" w:rsidR="00C40A5F" w:rsidRPr="00A0149B" w:rsidRDefault="00C40A5F" w:rsidP="00C40A5F">
            <w:pPr>
              <w:jc w:val="both"/>
              <w:rPr>
                <w:rFonts w:ascii="Arial" w:hAnsi="Arial" w:cs="Arial"/>
                <w:sz w:val="18"/>
                <w:szCs w:val="18"/>
              </w:rPr>
            </w:pPr>
          </w:p>
        </w:tc>
        <w:tc>
          <w:tcPr>
            <w:tcW w:w="450" w:type="dxa"/>
            <w:shd w:val="clear" w:color="auto" w:fill="auto"/>
            <w:noWrap/>
            <w:vAlign w:val="center"/>
          </w:tcPr>
          <w:p w14:paraId="7C1ADFAA" w14:textId="77777777" w:rsidR="00C40A5F" w:rsidRPr="00A0149B" w:rsidRDefault="00C40A5F" w:rsidP="00C40A5F">
            <w:pPr>
              <w:jc w:val="both"/>
              <w:rPr>
                <w:rFonts w:ascii="Arial" w:hAnsi="Arial" w:cs="Arial"/>
                <w:sz w:val="18"/>
                <w:szCs w:val="18"/>
              </w:rPr>
            </w:pPr>
          </w:p>
        </w:tc>
        <w:tc>
          <w:tcPr>
            <w:tcW w:w="4896" w:type="dxa"/>
            <w:shd w:val="clear" w:color="auto" w:fill="auto"/>
            <w:vAlign w:val="center"/>
          </w:tcPr>
          <w:p w14:paraId="37474247" w14:textId="55979593" w:rsidR="00C40A5F" w:rsidRDefault="007A22DB" w:rsidP="00C40A5F">
            <w:pPr>
              <w:jc w:val="both"/>
              <w:rPr>
                <w:rFonts w:ascii="Arial" w:hAnsi="Arial" w:cs="Arial"/>
                <w:sz w:val="18"/>
                <w:szCs w:val="18"/>
              </w:rPr>
            </w:pPr>
            <w:r w:rsidRPr="007A22DB">
              <w:rPr>
                <w:rFonts w:ascii="Arial" w:hAnsi="Arial" w:cs="Arial"/>
                <w:sz w:val="18"/>
                <w:szCs w:val="18"/>
              </w:rPr>
              <w:t>A calibration blank and calibration verification standard shall be analyzed prior to sample analysis, after every tenth sample, and at the end of each sample group, unless otherwise specified by the method, to check for carryover and calibration drift</w:t>
            </w:r>
            <w:r>
              <w:rPr>
                <w:rFonts w:ascii="Arial" w:hAnsi="Arial" w:cs="Arial"/>
                <w:sz w:val="18"/>
                <w:szCs w:val="18"/>
              </w:rPr>
              <w:t>.</w:t>
            </w:r>
          </w:p>
        </w:tc>
      </w:tr>
      <w:tr w:rsidR="00394A4C" w:rsidRPr="00A0149B" w14:paraId="67FAAB11" w14:textId="77777777" w:rsidTr="00EB401E">
        <w:trPr>
          <w:trHeight w:val="1331"/>
          <w:jc w:val="center"/>
        </w:trPr>
        <w:tc>
          <w:tcPr>
            <w:tcW w:w="408" w:type="dxa"/>
            <w:shd w:val="clear" w:color="auto" w:fill="auto"/>
            <w:noWrap/>
            <w:vAlign w:val="center"/>
          </w:tcPr>
          <w:p w14:paraId="4963511A" w14:textId="77777777" w:rsidR="00394A4C" w:rsidRDefault="00394A4C" w:rsidP="000E0F14">
            <w:pPr>
              <w:numPr>
                <w:ilvl w:val="0"/>
                <w:numId w:val="1"/>
              </w:numPr>
              <w:ind w:left="72" w:firstLine="0"/>
              <w:jc w:val="center"/>
              <w:rPr>
                <w:rFonts w:ascii="Arial" w:hAnsi="Arial" w:cs="Arial"/>
                <w:sz w:val="18"/>
                <w:szCs w:val="18"/>
              </w:rPr>
            </w:pPr>
          </w:p>
        </w:tc>
        <w:tc>
          <w:tcPr>
            <w:tcW w:w="4896" w:type="dxa"/>
            <w:shd w:val="clear" w:color="auto" w:fill="auto"/>
            <w:noWrap/>
            <w:vAlign w:val="center"/>
          </w:tcPr>
          <w:p w14:paraId="608B177C" w14:textId="491DA5BB" w:rsidR="00394A4C" w:rsidRDefault="00394A4C" w:rsidP="00394A4C">
            <w:pPr>
              <w:suppressAutoHyphens/>
              <w:ind w:right="36"/>
              <w:jc w:val="both"/>
              <w:rPr>
                <w:rFonts w:ascii="Arial" w:hAnsi="Arial" w:cs="Arial"/>
                <w:sz w:val="18"/>
                <w:szCs w:val="18"/>
              </w:rPr>
            </w:pPr>
            <w:r>
              <w:rPr>
                <w:rFonts w:ascii="Arial" w:hAnsi="Arial" w:cs="Arial"/>
                <w:sz w:val="18"/>
                <w:szCs w:val="18"/>
              </w:rPr>
              <w:t xml:space="preserve">Is a calibration verification standard </w:t>
            </w:r>
            <w:r w:rsidR="00B760E3">
              <w:rPr>
                <w:rFonts w:ascii="Arial" w:hAnsi="Arial" w:cs="Arial"/>
                <w:sz w:val="18"/>
                <w:szCs w:val="18"/>
              </w:rPr>
              <w:t xml:space="preserve">(CCV) </w:t>
            </w:r>
            <w:r>
              <w:rPr>
                <w:rFonts w:ascii="Arial" w:hAnsi="Arial" w:cs="Arial"/>
                <w:sz w:val="18"/>
                <w:szCs w:val="18"/>
              </w:rPr>
              <w:t>analyzed prior to sample analysis, after every 10</w:t>
            </w:r>
            <w:r w:rsidRPr="00EB4DC1">
              <w:rPr>
                <w:rFonts w:ascii="Arial" w:hAnsi="Arial" w:cs="Arial"/>
                <w:sz w:val="18"/>
                <w:szCs w:val="18"/>
                <w:vertAlign w:val="superscript"/>
              </w:rPr>
              <w:t>th</w:t>
            </w:r>
            <w:r>
              <w:rPr>
                <w:rFonts w:ascii="Arial" w:hAnsi="Arial" w:cs="Arial"/>
                <w:sz w:val="18"/>
                <w:szCs w:val="18"/>
              </w:rPr>
              <w:t xml:space="preserve"> sample, and at the end of each sample group? [</w:t>
            </w:r>
            <w:r w:rsidRPr="0075586A">
              <w:rPr>
                <w:rFonts w:ascii="Arial" w:hAnsi="Arial"/>
                <w:spacing w:val="-2"/>
                <w:sz w:val="18"/>
                <w:szCs w:val="18"/>
              </w:rPr>
              <w:t xml:space="preserve">15A NCAC </w:t>
            </w:r>
            <w:r w:rsidR="00F234FB">
              <w:rPr>
                <w:rFonts w:ascii="Arial" w:hAnsi="Arial"/>
                <w:spacing w:val="-2"/>
                <w:sz w:val="18"/>
                <w:szCs w:val="18"/>
              </w:rPr>
              <w:t>02</w:t>
            </w:r>
            <w:r w:rsidRPr="0075586A">
              <w:rPr>
                <w:rFonts w:ascii="Arial" w:hAnsi="Arial"/>
                <w:spacing w:val="-2"/>
                <w:sz w:val="18"/>
                <w:szCs w:val="18"/>
              </w:rPr>
              <w:t>H .0805 (a) (7)</w:t>
            </w:r>
            <w:r>
              <w:rPr>
                <w:rFonts w:ascii="Arial" w:hAnsi="Arial"/>
                <w:spacing w:val="-2"/>
                <w:sz w:val="18"/>
                <w:szCs w:val="18"/>
              </w:rPr>
              <w:t xml:space="preserve"> (H)]</w:t>
            </w:r>
          </w:p>
          <w:p w14:paraId="5310CAEF" w14:textId="77777777" w:rsidR="00394A4C" w:rsidRDefault="00394A4C" w:rsidP="00394A4C">
            <w:pPr>
              <w:suppressAutoHyphens/>
              <w:ind w:right="36"/>
              <w:jc w:val="both"/>
              <w:rPr>
                <w:rFonts w:ascii="Arial" w:hAnsi="Arial" w:cs="Arial"/>
                <w:b/>
                <w:bCs/>
                <w:sz w:val="18"/>
                <w:szCs w:val="18"/>
              </w:rPr>
            </w:pPr>
          </w:p>
          <w:p w14:paraId="46461953" w14:textId="77777777" w:rsidR="00394A4C" w:rsidRDefault="00394A4C" w:rsidP="00394A4C">
            <w:pPr>
              <w:suppressAutoHyphens/>
              <w:ind w:right="36"/>
              <w:jc w:val="both"/>
              <w:rPr>
                <w:rFonts w:ascii="Arial" w:hAnsi="Arial" w:cs="Arial"/>
                <w:b/>
                <w:bCs/>
                <w:sz w:val="18"/>
                <w:szCs w:val="18"/>
              </w:rPr>
            </w:pPr>
            <w:r>
              <w:rPr>
                <w:rFonts w:ascii="Arial" w:hAnsi="Arial" w:cs="Arial"/>
                <w:b/>
                <w:bCs/>
                <w:sz w:val="18"/>
                <w:szCs w:val="18"/>
              </w:rPr>
              <w:t>True Value</w:t>
            </w:r>
            <w:r w:rsidRPr="00DC1E28">
              <w:rPr>
                <w:rFonts w:ascii="Arial" w:hAnsi="Arial" w:cs="Arial"/>
                <w:b/>
                <w:bCs/>
                <w:sz w:val="18"/>
                <w:szCs w:val="18"/>
              </w:rPr>
              <w:t>:</w:t>
            </w:r>
          </w:p>
          <w:p w14:paraId="43BCF8DA" w14:textId="75AE2761" w:rsidR="00FE4589" w:rsidRDefault="00FE4589" w:rsidP="00394A4C">
            <w:pPr>
              <w:suppressAutoHyphens/>
              <w:ind w:right="36"/>
              <w:jc w:val="both"/>
              <w:rPr>
                <w:rFonts w:ascii="Arial" w:hAnsi="Arial" w:cs="Arial"/>
                <w:b/>
                <w:bCs/>
                <w:sz w:val="18"/>
                <w:szCs w:val="18"/>
              </w:rPr>
            </w:pPr>
          </w:p>
          <w:p w14:paraId="022B2C97" w14:textId="77777777" w:rsidR="00394A4C" w:rsidRPr="00A0149B" w:rsidRDefault="00394A4C" w:rsidP="00394A4C">
            <w:pPr>
              <w:jc w:val="both"/>
              <w:rPr>
                <w:rFonts w:ascii="Arial" w:hAnsi="Arial" w:cs="Arial"/>
                <w:sz w:val="18"/>
                <w:szCs w:val="18"/>
              </w:rPr>
            </w:pPr>
          </w:p>
        </w:tc>
        <w:tc>
          <w:tcPr>
            <w:tcW w:w="450" w:type="dxa"/>
            <w:shd w:val="clear" w:color="auto" w:fill="auto"/>
            <w:noWrap/>
            <w:vAlign w:val="center"/>
          </w:tcPr>
          <w:p w14:paraId="4D5A3DAC" w14:textId="77777777" w:rsidR="00394A4C" w:rsidRPr="00A0149B" w:rsidRDefault="00394A4C" w:rsidP="00394A4C">
            <w:pPr>
              <w:jc w:val="both"/>
              <w:rPr>
                <w:rFonts w:ascii="Arial" w:hAnsi="Arial" w:cs="Arial"/>
                <w:sz w:val="18"/>
                <w:szCs w:val="18"/>
              </w:rPr>
            </w:pPr>
          </w:p>
        </w:tc>
        <w:tc>
          <w:tcPr>
            <w:tcW w:w="450" w:type="dxa"/>
            <w:shd w:val="clear" w:color="auto" w:fill="auto"/>
            <w:noWrap/>
            <w:vAlign w:val="center"/>
          </w:tcPr>
          <w:p w14:paraId="19FCDEC2" w14:textId="77777777" w:rsidR="00394A4C" w:rsidRPr="00A0149B" w:rsidRDefault="00394A4C" w:rsidP="00394A4C">
            <w:pPr>
              <w:jc w:val="both"/>
              <w:rPr>
                <w:rFonts w:ascii="Arial" w:hAnsi="Arial" w:cs="Arial"/>
                <w:sz w:val="18"/>
                <w:szCs w:val="18"/>
              </w:rPr>
            </w:pPr>
          </w:p>
        </w:tc>
        <w:tc>
          <w:tcPr>
            <w:tcW w:w="4896" w:type="dxa"/>
            <w:shd w:val="clear" w:color="auto" w:fill="auto"/>
            <w:vAlign w:val="center"/>
          </w:tcPr>
          <w:p w14:paraId="14FA78D8" w14:textId="77777777" w:rsidR="00394A4C" w:rsidRPr="007A22DB" w:rsidRDefault="00394A4C" w:rsidP="00394A4C">
            <w:pPr>
              <w:jc w:val="both"/>
              <w:rPr>
                <w:rFonts w:ascii="Arial" w:hAnsi="Arial" w:cs="Arial"/>
                <w:sz w:val="18"/>
                <w:szCs w:val="18"/>
              </w:rPr>
            </w:pPr>
          </w:p>
        </w:tc>
      </w:tr>
      <w:tr w:rsidR="00281D40" w:rsidRPr="00A0149B" w14:paraId="7DF2BD15" w14:textId="77777777" w:rsidTr="00EB401E">
        <w:trPr>
          <w:trHeight w:val="1331"/>
          <w:jc w:val="center"/>
        </w:trPr>
        <w:tc>
          <w:tcPr>
            <w:tcW w:w="408" w:type="dxa"/>
            <w:shd w:val="clear" w:color="auto" w:fill="auto"/>
            <w:noWrap/>
            <w:vAlign w:val="center"/>
          </w:tcPr>
          <w:p w14:paraId="56538332" w14:textId="77777777" w:rsidR="00281D40" w:rsidRDefault="00281D40" w:rsidP="000E0F14">
            <w:pPr>
              <w:numPr>
                <w:ilvl w:val="0"/>
                <w:numId w:val="1"/>
              </w:numPr>
              <w:ind w:left="72" w:firstLine="0"/>
              <w:jc w:val="center"/>
              <w:rPr>
                <w:rFonts w:ascii="Arial" w:hAnsi="Arial" w:cs="Arial"/>
                <w:sz w:val="18"/>
                <w:szCs w:val="18"/>
              </w:rPr>
            </w:pPr>
          </w:p>
        </w:tc>
        <w:tc>
          <w:tcPr>
            <w:tcW w:w="4896" w:type="dxa"/>
            <w:shd w:val="clear" w:color="auto" w:fill="auto"/>
            <w:noWrap/>
            <w:vAlign w:val="center"/>
          </w:tcPr>
          <w:p w14:paraId="0DF34F93" w14:textId="77777777" w:rsidR="007D0E97" w:rsidRDefault="00281D40" w:rsidP="007D0E97">
            <w:pPr>
              <w:rPr>
                <w:rFonts w:ascii="Arial" w:hAnsi="Arial"/>
                <w:sz w:val="18"/>
                <w:szCs w:val="18"/>
              </w:rPr>
            </w:pPr>
            <w:r>
              <w:rPr>
                <w:rFonts w:ascii="Arial" w:hAnsi="Arial" w:cs="Arial"/>
                <w:sz w:val="18"/>
                <w:szCs w:val="18"/>
              </w:rPr>
              <w:t xml:space="preserve">What is the acceptance criterion for the CCV? </w:t>
            </w:r>
            <w:r w:rsidR="007D0E97">
              <w:rPr>
                <w:rFonts w:ascii="Arial" w:hAnsi="Arial"/>
                <w:sz w:val="18"/>
                <w:szCs w:val="18"/>
              </w:rPr>
              <w:t>[15A NCAC 02H .0805 (a) (7) (A)]</w:t>
            </w:r>
          </w:p>
          <w:p w14:paraId="5B8B44F7" w14:textId="3EB7938E" w:rsidR="00281D40" w:rsidRDefault="00281D40" w:rsidP="00281D40">
            <w:pPr>
              <w:jc w:val="both"/>
              <w:rPr>
                <w:rFonts w:ascii="Arial" w:hAnsi="Arial" w:cs="Arial"/>
                <w:sz w:val="18"/>
                <w:szCs w:val="18"/>
              </w:rPr>
            </w:pPr>
          </w:p>
          <w:p w14:paraId="554BE9A7" w14:textId="77777777" w:rsidR="00281D40" w:rsidRDefault="00281D40" w:rsidP="00281D40">
            <w:pPr>
              <w:jc w:val="both"/>
              <w:rPr>
                <w:rFonts w:ascii="Arial" w:hAnsi="Arial" w:cs="Arial"/>
                <w:sz w:val="18"/>
                <w:szCs w:val="18"/>
              </w:rPr>
            </w:pPr>
          </w:p>
          <w:p w14:paraId="0B953474" w14:textId="49161CDD" w:rsidR="00281D40" w:rsidRDefault="00281D40" w:rsidP="00281D40">
            <w:pPr>
              <w:jc w:val="both"/>
              <w:rPr>
                <w:rFonts w:ascii="Arial" w:hAnsi="Arial" w:cs="Arial"/>
                <w:b/>
                <w:bCs/>
                <w:sz w:val="18"/>
                <w:szCs w:val="18"/>
              </w:rPr>
            </w:pPr>
            <w:r w:rsidRPr="002047C1">
              <w:rPr>
                <w:rFonts w:ascii="Arial" w:hAnsi="Arial" w:cs="Arial"/>
                <w:b/>
                <w:bCs/>
                <w:sz w:val="18"/>
                <w:szCs w:val="18"/>
              </w:rPr>
              <w:t>A</w:t>
            </w:r>
            <w:r w:rsidR="001C24CD">
              <w:rPr>
                <w:rFonts w:ascii="Arial" w:hAnsi="Arial" w:cs="Arial"/>
                <w:b/>
                <w:bCs/>
                <w:sz w:val="18"/>
                <w:szCs w:val="18"/>
              </w:rPr>
              <w:t>nswer</w:t>
            </w:r>
            <w:r w:rsidRPr="002047C1">
              <w:rPr>
                <w:rFonts w:ascii="Arial" w:hAnsi="Arial" w:cs="Arial"/>
                <w:b/>
                <w:bCs/>
                <w:sz w:val="18"/>
                <w:szCs w:val="18"/>
              </w:rPr>
              <w:t>:</w:t>
            </w:r>
          </w:p>
          <w:p w14:paraId="75868D6A" w14:textId="77777777" w:rsidR="00456486" w:rsidRDefault="00456486" w:rsidP="00281D40">
            <w:pPr>
              <w:jc w:val="both"/>
              <w:rPr>
                <w:rFonts w:ascii="Arial" w:hAnsi="Arial" w:cs="Arial"/>
                <w:sz w:val="18"/>
                <w:szCs w:val="18"/>
              </w:rPr>
            </w:pPr>
          </w:p>
          <w:p w14:paraId="5CDCEE1A" w14:textId="7609EAED" w:rsidR="00456486" w:rsidRPr="00A0149B" w:rsidRDefault="00456486" w:rsidP="00281D40">
            <w:pPr>
              <w:jc w:val="both"/>
              <w:rPr>
                <w:rFonts w:ascii="Arial" w:hAnsi="Arial" w:cs="Arial"/>
                <w:sz w:val="18"/>
                <w:szCs w:val="18"/>
              </w:rPr>
            </w:pPr>
          </w:p>
        </w:tc>
        <w:tc>
          <w:tcPr>
            <w:tcW w:w="450" w:type="dxa"/>
            <w:shd w:val="clear" w:color="auto" w:fill="D9D9D9"/>
            <w:noWrap/>
            <w:vAlign w:val="center"/>
          </w:tcPr>
          <w:p w14:paraId="22A74C97" w14:textId="77777777" w:rsidR="00281D40" w:rsidRPr="00A0149B" w:rsidRDefault="00281D40" w:rsidP="00281D40">
            <w:pPr>
              <w:jc w:val="both"/>
              <w:rPr>
                <w:rFonts w:ascii="Arial" w:hAnsi="Arial" w:cs="Arial"/>
                <w:sz w:val="18"/>
                <w:szCs w:val="18"/>
              </w:rPr>
            </w:pPr>
          </w:p>
        </w:tc>
        <w:tc>
          <w:tcPr>
            <w:tcW w:w="450" w:type="dxa"/>
            <w:shd w:val="clear" w:color="auto" w:fill="auto"/>
            <w:noWrap/>
            <w:vAlign w:val="center"/>
          </w:tcPr>
          <w:p w14:paraId="0731FAFA" w14:textId="77777777" w:rsidR="00281D40" w:rsidRPr="00A0149B" w:rsidRDefault="00281D40" w:rsidP="00281D40">
            <w:pPr>
              <w:jc w:val="both"/>
              <w:rPr>
                <w:rFonts w:ascii="Arial" w:hAnsi="Arial" w:cs="Arial"/>
                <w:sz w:val="18"/>
                <w:szCs w:val="18"/>
              </w:rPr>
            </w:pPr>
          </w:p>
        </w:tc>
        <w:tc>
          <w:tcPr>
            <w:tcW w:w="4896" w:type="dxa"/>
            <w:shd w:val="clear" w:color="auto" w:fill="auto"/>
            <w:vAlign w:val="center"/>
          </w:tcPr>
          <w:p w14:paraId="2375EC30" w14:textId="775D54A8" w:rsidR="00281D40" w:rsidRPr="007A22DB" w:rsidRDefault="007D0E97" w:rsidP="00281D40">
            <w:pPr>
              <w:jc w:val="both"/>
              <w:rPr>
                <w:rFonts w:ascii="Arial" w:hAnsi="Arial" w:cs="Arial"/>
                <w:sz w:val="18"/>
                <w:szCs w:val="18"/>
              </w:rPr>
            </w:pPr>
            <w:r w:rsidRPr="00B3596A">
              <w:rPr>
                <w:rFonts w:ascii="Arial" w:hAnsi="Arial" w:cs="Arial"/>
                <w:sz w:val="18"/>
                <w:szCs w:val="18"/>
              </w:rPr>
              <w:t>Each laboratory shall establish performance acceptance criteria for all quality control analyses. Each laboratory shall calculate and document the precision and accuracy of all quality control analyses with each sample set.</w:t>
            </w:r>
          </w:p>
        </w:tc>
      </w:tr>
      <w:tr w:rsidR="00281D40" w:rsidRPr="00A0149B" w14:paraId="6D6CF500" w14:textId="77777777" w:rsidTr="00EB401E">
        <w:trPr>
          <w:trHeight w:val="1331"/>
          <w:jc w:val="center"/>
        </w:trPr>
        <w:tc>
          <w:tcPr>
            <w:tcW w:w="408" w:type="dxa"/>
            <w:shd w:val="clear" w:color="auto" w:fill="auto"/>
            <w:noWrap/>
            <w:vAlign w:val="center"/>
          </w:tcPr>
          <w:p w14:paraId="5D1D9BB1" w14:textId="77777777" w:rsidR="00281D40" w:rsidRDefault="00281D40" w:rsidP="000E0F14">
            <w:pPr>
              <w:numPr>
                <w:ilvl w:val="0"/>
                <w:numId w:val="1"/>
              </w:numPr>
              <w:ind w:left="72" w:firstLine="0"/>
              <w:jc w:val="center"/>
              <w:rPr>
                <w:rFonts w:ascii="Arial" w:hAnsi="Arial" w:cs="Arial"/>
                <w:sz w:val="18"/>
                <w:szCs w:val="18"/>
              </w:rPr>
            </w:pPr>
          </w:p>
        </w:tc>
        <w:tc>
          <w:tcPr>
            <w:tcW w:w="4896" w:type="dxa"/>
            <w:shd w:val="clear" w:color="auto" w:fill="auto"/>
            <w:noWrap/>
            <w:vAlign w:val="center"/>
          </w:tcPr>
          <w:p w14:paraId="42D8D804" w14:textId="678CACA9" w:rsidR="00281D40" w:rsidRDefault="00281D40" w:rsidP="00281D40">
            <w:pPr>
              <w:jc w:val="both"/>
              <w:rPr>
                <w:rFonts w:ascii="Arial" w:hAnsi="Arial" w:cs="Arial"/>
                <w:sz w:val="18"/>
                <w:szCs w:val="18"/>
              </w:rPr>
            </w:pPr>
            <w:r>
              <w:rPr>
                <w:rFonts w:ascii="Arial" w:hAnsi="Arial" w:cs="Arial"/>
                <w:sz w:val="18"/>
                <w:szCs w:val="18"/>
              </w:rPr>
              <w:t xml:space="preserve">What corrective action is taken if the </w:t>
            </w:r>
            <w:r w:rsidR="00132857">
              <w:rPr>
                <w:rFonts w:ascii="Arial" w:hAnsi="Arial" w:cs="Arial"/>
                <w:sz w:val="18"/>
                <w:szCs w:val="18"/>
              </w:rPr>
              <w:t>CCV</w:t>
            </w:r>
            <w:r>
              <w:rPr>
                <w:rFonts w:ascii="Arial" w:hAnsi="Arial" w:cs="Arial"/>
                <w:sz w:val="18"/>
                <w:szCs w:val="18"/>
              </w:rPr>
              <w:t xml:space="preserve"> is not acceptable? [15A NCAC </w:t>
            </w:r>
            <w:r w:rsidR="00433154">
              <w:rPr>
                <w:rFonts w:ascii="Arial" w:hAnsi="Arial" w:cs="Arial"/>
                <w:sz w:val="18"/>
                <w:szCs w:val="18"/>
              </w:rPr>
              <w:t>0</w:t>
            </w:r>
            <w:r>
              <w:rPr>
                <w:rFonts w:ascii="Arial" w:hAnsi="Arial" w:cs="Arial"/>
                <w:sz w:val="18"/>
                <w:szCs w:val="18"/>
              </w:rPr>
              <w:t>2H .0805 (a) (7) (B)]</w:t>
            </w:r>
          </w:p>
          <w:p w14:paraId="724A3137" w14:textId="234F038B" w:rsidR="00281D40" w:rsidRDefault="00281D40" w:rsidP="00281D40">
            <w:pPr>
              <w:jc w:val="both"/>
              <w:rPr>
                <w:rFonts w:ascii="Arial" w:hAnsi="Arial" w:cs="Arial"/>
                <w:sz w:val="18"/>
                <w:szCs w:val="18"/>
              </w:rPr>
            </w:pPr>
          </w:p>
          <w:p w14:paraId="2947A904" w14:textId="1AC8C110" w:rsidR="00281D40" w:rsidRDefault="00281D40" w:rsidP="00281D40">
            <w:pPr>
              <w:jc w:val="both"/>
              <w:rPr>
                <w:rFonts w:ascii="Arial" w:hAnsi="Arial" w:cs="Arial"/>
                <w:sz w:val="18"/>
                <w:szCs w:val="18"/>
              </w:rPr>
            </w:pPr>
            <w:r w:rsidRPr="002047C1">
              <w:rPr>
                <w:rFonts w:ascii="Arial" w:hAnsi="Arial" w:cs="Arial"/>
                <w:b/>
                <w:bCs/>
                <w:sz w:val="18"/>
                <w:szCs w:val="18"/>
              </w:rPr>
              <w:t>A</w:t>
            </w:r>
            <w:r w:rsidR="001C24CD">
              <w:rPr>
                <w:rFonts w:ascii="Arial" w:hAnsi="Arial" w:cs="Arial"/>
                <w:b/>
                <w:bCs/>
                <w:sz w:val="18"/>
                <w:szCs w:val="18"/>
              </w:rPr>
              <w:t>nswer</w:t>
            </w:r>
            <w:r w:rsidRPr="002047C1">
              <w:rPr>
                <w:rFonts w:ascii="Arial" w:hAnsi="Arial" w:cs="Arial"/>
                <w:b/>
                <w:bCs/>
                <w:sz w:val="18"/>
                <w:szCs w:val="18"/>
              </w:rPr>
              <w:t>:</w:t>
            </w:r>
          </w:p>
          <w:p w14:paraId="53EAB7E8" w14:textId="77777777" w:rsidR="00281D40" w:rsidRPr="00A0149B" w:rsidRDefault="00281D40" w:rsidP="00281D40">
            <w:pPr>
              <w:jc w:val="both"/>
              <w:rPr>
                <w:rFonts w:ascii="Arial" w:hAnsi="Arial" w:cs="Arial"/>
                <w:sz w:val="18"/>
                <w:szCs w:val="18"/>
              </w:rPr>
            </w:pPr>
          </w:p>
        </w:tc>
        <w:tc>
          <w:tcPr>
            <w:tcW w:w="450" w:type="dxa"/>
            <w:shd w:val="clear" w:color="auto" w:fill="D9D9D9"/>
            <w:noWrap/>
            <w:vAlign w:val="center"/>
          </w:tcPr>
          <w:p w14:paraId="6E9E1A9E" w14:textId="77777777" w:rsidR="00281D40" w:rsidRPr="00A0149B" w:rsidRDefault="00281D40" w:rsidP="00281D40">
            <w:pPr>
              <w:jc w:val="both"/>
              <w:rPr>
                <w:rFonts w:ascii="Arial" w:hAnsi="Arial" w:cs="Arial"/>
                <w:sz w:val="18"/>
                <w:szCs w:val="18"/>
              </w:rPr>
            </w:pPr>
          </w:p>
        </w:tc>
        <w:tc>
          <w:tcPr>
            <w:tcW w:w="450" w:type="dxa"/>
            <w:shd w:val="clear" w:color="auto" w:fill="auto"/>
            <w:noWrap/>
            <w:vAlign w:val="center"/>
          </w:tcPr>
          <w:p w14:paraId="42700959" w14:textId="77777777" w:rsidR="00281D40" w:rsidRPr="00A0149B" w:rsidRDefault="00281D40" w:rsidP="00281D40">
            <w:pPr>
              <w:jc w:val="both"/>
              <w:rPr>
                <w:rFonts w:ascii="Arial" w:hAnsi="Arial" w:cs="Arial"/>
                <w:sz w:val="18"/>
                <w:szCs w:val="18"/>
              </w:rPr>
            </w:pPr>
          </w:p>
        </w:tc>
        <w:tc>
          <w:tcPr>
            <w:tcW w:w="4896" w:type="dxa"/>
            <w:shd w:val="clear" w:color="auto" w:fill="auto"/>
            <w:vAlign w:val="center"/>
          </w:tcPr>
          <w:p w14:paraId="5F236F2D" w14:textId="4F583CD3" w:rsidR="00281D40" w:rsidRPr="007A22DB" w:rsidRDefault="007D0E97" w:rsidP="00281D40">
            <w:pPr>
              <w:jc w:val="both"/>
              <w:rPr>
                <w:rFonts w:ascii="Arial" w:hAnsi="Arial" w:cs="Arial"/>
                <w:sz w:val="18"/>
                <w:szCs w:val="18"/>
              </w:rPr>
            </w:pPr>
            <w:r w:rsidRPr="007D0E97">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 If the sample cannot be reanalyzed, or if the quality control results continue to fall outside established limits or show an analytical problem, the results shall be qualified as such.</w:t>
            </w:r>
          </w:p>
        </w:tc>
      </w:tr>
      <w:tr w:rsidR="00C40A5F" w:rsidRPr="00A0149B" w14:paraId="5BA70E21" w14:textId="77777777" w:rsidTr="00EB401E">
        <w:trPr>
          <w:trHeight w:val="692"/>
          <w:jc w:val="center"/>
        </w:trPr>
        <w:tc>
          <w:tcPr>
            <w:tcW w:w="408" w:type="dxa"/>
            <w:shd w:val="clear" w:color="auto" w:fill="auto"/>
            <w:noWrap/>
            <w:vAlign w:val="center"/>
          </w:tcPr>
          <w:p w14:paraId="2656528C" w14:textId="77777777" w:rsidR="00C40A5F" w:rsidRDefault="00C40A5F" w:rsidP="000E0F14">
            <w:pPr>
              <w:numPr>
                <w:ilvl w:val="0"/>
                <w:numId w:val="1"/>
              </w:numPr>
              <w:ind w:left="72" w:firstLine="0"/>
              <w:jc w:val="center"/>
              <w:rPr>
                <w:rFonts w:ascii="Arial" w:hAnsi="Arial" w:cs="Arial"/>
                <w:sz w:val="18"/>
                <w:szCs w:val="18"/>
              </w:rPr>
            </w:pPr>
          </w:p>
        </w:tc>
        <w:tc>
          <w:tcPr>
            <w:tcW w:w="4896" w:type="dxa"/>
            <w:shd w:val="clear" w:color="auto" w:fill="auto"/>
            <w:noWrap/>
            <w:vAlign w:val="center"/>
          </w:tcPr>
          <w:p w14:paraId="609EE04E" w14:textId="33DC5690" w:rsidR="0004149B" w:rsidRDefault="00C40A5F" w:rsidP="00C40A5F">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sz w:val="18"/>
                <w:szCs w:val="18"/>
              </w:rPr>
            </w:pPr>
            <w:r>
              <w:rPr>
                <w:rFonts w:ascii="Arial" w:hAnsi="Arial" w:cs="Arial"/>
                <w:sz w:val="18"/>
                <w:szCs w:val="18"/>
              </w:rPr>
              <w:t xml:space="preserve">Does the laboratory analyze a laboratory-fortified blank (LFB) </w:t>
            </w:r>
            <w:r w:rsidR="0004149B">
              <w:rPr>
                <w:rFonts w:ascii="Arial" w:hAnsi="Arial" w:cs="Arial"/>
                <w:sz w:val="18"/>
                <w:szCs w:val="18"/>
              </w:rPr>
              <w:t xml:space="preserve">at least daily or </w:t>
            </w:r>
            <w:r w:rsidR="00F60D81">
              <w:rPr>
                <w:rFonts w:ascii="Arial" w:hAnsi="Arial" w:cs="Arial"/>
                <w:sz w:val="18"/>
                <w:szCs w:val="18"/>
              </w:rPr>
              <w:t>with each</w:t>
            </w:r>
            <w:r>
              <w:rPr>
                <w:rFonts w:ascii="Arial" w:hAnsi="Arial" w:cs="Arial"/>
                <w:sz w:val="18"/>
                <w:szCs w:val="18"/>
              </w:rPr>
              <w:t xml:space="preserve"> batch of 20 or fewer samples? [SM 4020 B-</w:t>
            </w:r>
            <w:r w:rsidR="00CA1C77">
              <w:rPr>
                <w:rFonts w:ascii="Arial" w:hAnsi="Arial" w:cs="Arial"/>
                <w:sz w:val="18"/>
                <w:szCs w:val="18"/>
              </w:rPr>
              <w:t>2022</w:t>
            </w:r>
            <w:r>
              <w:rPr>
                <w:rFonts w:ascii="Arial" w:hAnsi="Arial" w:cs="Arial"/>
                <w:sz w:val="18"/>
                <w:szCs w:val="18"/>
              </w:rPr>
              <w:t xml:space="preserve"> (</w:t>
            </w:r>
            <w:r w:rsidR="00E935E4">
              <w:rPr>
                <w:rFonts w:ascii="Arial" w:hAnsi="Arial" w:cs="Arial"/>
                <w:sz w:val="18"/>
                <w:szCs w:val="18"/>
              </w:rPr>
              <w:t>6</w:t>
            </w:r>
            <w:r>
              <w:rPr>
                <w:rFonts w:ascii="Arial" w:hAnsi="Arial" w:cs="Arial"/>
                <w:sz w:val="18"/>
                <w:szCs w:val="18"/>
              </w:rPr>
              <w:t>)</w:t>
            </w:r>
            <w:r>
              <w:rPr>
                <w:rFonts w:ascii="Arial" w:hAnsi="Arial"/>
                <w:sz w:val="18"/>
                <w:szCs w:val="18"/>
              </w:rPr>
              <w:t xml:space="preserve">] </w:t>
            </w:r>
          </w:p>
          <w:p w14:paraId="10998BAA" w14:textId="77777777" w:rsidR="0004149B" w:rsidRDefault="0004149B" w:rsidP="00C40A5F">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sz w:val="18"/>
                <w:szCs w:val="18"/>
              </w:rPr>
            </w:pPr>
          </w:p>
          <w:p w14:paraId="58A99D6C" w14:textId="2D0513E9" w:rsidR="00C40A5F" w:rsidRDefault="00C40A5F" w:rsidP="00C40A5F">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b/>
                <w:sz w:val="18"/>
                <w:szCs w:val="18"/>
              </w:rPr>
            </w:pPr>
            <w:r w:rsidRPr="00EA45AE">
              <w:rPr>
                <w:rFonts w:ascii="Arial" w:hAnsi="Arial"/>
                <w:b/>
                <w:sz w:val="18"/>
                <w:szCs w:val="18"/>
              </w:rPr>
              <w:t xml:space="preserve">List </w:t>
            </w:r>
            <w:r w:rsidR="0004149B">
              <w:rPr>
                <w:rFonts w:ascii="Arial" w:hAnsi="Arial"/>
                <w:b/>
                <w:sz w:val="18"/>
                <w:szCs w:val="18"/>
              </w:rPr>
              <w:t>concentration</w:t>
            </w:r>
            <w:r w:rsidRPr="00EA45AE">
              <w:rPr>
                <w:rFonts w:ascii="Arial" w:hAnsi="Arial"/>
                <w:b/>
                <w:sz w:val="18"/>
                <w:szCs w:val="18"/>
              </w:rPr>
              <w:t xml:space="preserve"> of standard used</w:t>
            </w:r>
            <w:r w:rsidR="0004149B">
              <w:rPr>
                <w:rFonts w:ascii="Arial" w:hAnsi="Arial"/>
                <w:b/>
                <w:sz w:val="18"/>
                <w:szCs w:val="18"/>
              </w:rPr>
              <w:t>:</w:t>
            </w:r>
          </w:p>
          <w:p w14:paraId="7E092CE5" w14:textId="77777777" w:rsidR="00064A32" w:rsidRDefault="00064A32" w:rsidP="00C40A5F">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b/>
                <w:sz w:val="18"/>
                <w:szCs w:val="18"/>
              </w:rPr>
            </w:pPr>
          </w:p>
          <w:p w14:paraId="410C4647" w14:textId="0A5B672E" w:rsidR="00064A32" w:rsidRPr="002047C1" w:rsidRDefault="00064A32" w:rsidP="00C40A5F">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cs="Arial"/>
                <w:b/>
                <w:bCs/>
                <w:sz w:val="18"/>
                <w:szCs w:val="18"/>
              </w:rPr>
            </w:pPr>
          </w:p>
        </w:tc>
        <w:tc>
          <w:tcPr>
            <w:tcW w:w="450" w:type="dxa"/>
            <w:shd w:val="clear" w:color="auto" w:fill="FFFFFF"/>
            <w:noWrap/>
            <w:vAlign w:val="center"/>
          </w:tcPr>
          <w:p w14:paraId="0EF0D9A7" w14:textId="77777777" w:rsidR="00C40A5F" w:rsidRPr="00A0149B" w:rsidRDefault="00C40A5F" w:rsidP="00C40A5F">
            <w:pPr>
              <w:jc w:val="both"/>
              <w:rPr>
                <w:rFonts w:ascii="Arial" w:hAnsi="Arial" w:cs="Arial"/>
                <w:sz w:val="18"/>
                <w:szCs w:val="18"/>
              </w:rPr>
            </w:pPr>
          </w:p>
        </w:tc>
        <w:tc>
          <w:tcPr>
            <w:tcW w:w="450" w:type="dxa"/>
            <w:shd w:val="clear" w:color="auto" w:fill="FFFFFF"/>
            <w:noWrap/>
            <w:vAlign w:val="center"/>
          </w:tcPr>
          <w:p w14:paraId="48DA9690" w14:textId="77777777" w:rsidR="00C40A5F" w:rsidRPr="00A0149B" w:rsidRDefault="00C40A5F" w:rsidP="00C40A5F">
            <w:pPr>
              <w:jc w:val="both"/>
              <w:rPr>
                <w:rFonts w:ascii="Arial" w:hAnsi="Arial" w:cs="Arial"/>
                <w:sz w:val="18"/>
                <w:szCs w:val="18"/>
              </w:rPr>
            </w:pPr>
          </w:p>
        </w:tc>
        <w:tc>
          <w:tcPr>
            <w:tcW w:w="4896" w:type="dxa"/>
            <w:shd w:val="clear" w:color="auto" w:fill="auto"/>
            <w:vAlign w:val="center"/>
          </w:tcPr>
          <w:p w14:paraId="5FF5EFE4" w14:textId="77777777" w:rsidR="0004149B" w:rsidRPr="0004149B" w:rsidRDefault="0004149B" w:rsidP="0004149B">
            <w:pPr>
              <w:jc w:val="both"/>
              <w:rPr>
                <w:rFonts w:ascii="Arial" w:hAnsi="Arial" w:cs="Arial"/>
                <w:sz w:val="18"/>
                <w:szCs w:val="18"/>
              </w:rPr>
            </w:pPr>
            <w:r w:rsidRPr="0004149B">
              <w:rPr>
                <w:rFonts w:ascii="Arial" w:hAnsi="Arial" w:cs="Arial"/>
                <w:sz w:val="18"/>
                <w:szCs w:val="18"/>
              </w:rPr>
              <w:t>As a minimum, include one LFB with each sample set (batch) or on a 5% basis, whichever is more frequent. Depending on method requirements, prepare the addition solution from either the same reference source used for calibration or an independent source.</w:t>
            </w:r>
          </w:p>
          <w:p w14:paraId="7900D5CA" w14:textId="77777777" w:rsidR="0004149B" w:rsidRPr="0004149B" w:rsidRDefault="0004149B" w:rsidP="0004149B">
            <w:pPr>
              <w:jc w:val="both"/>
              <w:rPr>
                <w:rFonts w:ascii="Arial" w:hAnsi="Arial" w:cs="Arial"/>
                <w:sz w:val="18"/>
                <w:szCs w:val="18"/>
              </w:rPr>
            </w:pPr>
          </w:p>
          <w:p w14:paraId="3016B007" w14:textId="77777777" w:rsidR="0004149B" w:rsidRDefault="0004149B" w:rsidP="0004149B">
            <w:pPr>
              <w:jc w:val="both"/>
              <w:rPr>
                <w:rFonts w:ascii="Arial" w:hAnsi="Arial" w:cs="Arial"/>
                <w:sz w:val="18"/>
                <w:szCs w:val="18"/>
              </w:rPr>
            </w:pPr>
            <w:r w:rsidRPr="0004149B">
              <w:rPr>
                <w:rFonts w:ascii="Arial" w:hAnsi="Arial" w:cs="Arial"/>
                <w:sz w:val="18"/>
                <w:szCs w:val="18"/>
              </w:rPr>
              <w:t xml:space="preserve">The LFB is a reagent blank (i.e., treated just like a sample including addition of the preservation acid) fortified with the analyte. </w:t>
            </w:r>
          </w:p>
          <w:p w14:paraId="6B5F7640" w14:textId="77777777" w:rsidR="00F977EE" w:rsidRDefault="00F977EE" w:rsidP="0004149B">
            <w:pPr>
              <w:jc w:val="both"/>
              <w:rPr>
                <w:rFonts w:ascii="Arial" w:hAnsi="Arial" w:cs="Arial"/>
                <w:sz w:val="18"/>
                <w:szCs w:val="18"/>
              </w:rPr>
            </w:pPr>
          </w:p>
          <w:p w14:paraId="6E25C6C8" w14:textId="1D626229" w:rsidR="00F977EE" w:rsidRPr="0004149B" w:rsidRDefault="00F977EE" w:rsidP="0004149B">
            <w:pPr>
              <w:jc w:val="both"/>
              <w:rPr>
                <w:rFonts w:ascii="Arial" w:hAnsi="Arial" w:cs="Arial"/>
                <w:sz w:val="18"/>
                <w:szCs w:val="18"/>
              </w:rPr>
            </w:pPr>
            <w:r>
              <w:rPr>
                <w:rFonts w:ascii="Arial" w:hAnsi="Arial" w:cs="Arial"/>
                <w:sz w:val="18"/>
                <w:szCs w:val="18"/>
              </w:rPr>
              <w:t xml:space="preserve">Note: </w:t>
            </w:r>
            <w:r w:rsidR="003C03A3">
              <w:rPr>
                <w:rFonts w:ascii="Arial" w:hAnsi="Arial" w:cs="Arial"/>
                <w:sz w:val="18"/>
                <w:szCs w:val="18"/>
              </w:rPr>
              <w:t xml:space="preserve">the LFB must be distilled. </w:t>
            </w:r>
          </w:p>
          <w:p w14:paraId="4DB609E9" w14:textId="00FC92FF" w:rsidR="00C40A5F" w:rsidRDefault="00C40A5F" w:rsidP="00D254CD">
            <w:pPr>
              <w:jc w:val="both"/>
              <w:rPr>
                <w:rFonts w:ascii="Arial" w:hAnsi="Arial" w:cs="Arial"/>
                <w:sz w:val="18"/>
                <w:szCs w:val="18"/>
              </w:rPr>
            </w:pPr>
          </w:p>
        </w:tc>
      </w:tr>
      <w:tr w:rsidR="00281D40" w:rsidRPr="00A0149B" w14:paraId="38B402E0" w14:textId="77777777" w:rsidTr="00EB401E">
        <w:trPr>
          <w:trHeight w:val="692"/>
          <w:jc w:val="center"/>
        </w:trPr>
        <w:tc>
          <w:tcPr>
            <w:tcW w:w="408" w:type="dxa"/>
            <w:shd w:val="clear" w:color="auto" w:fill="auto"/>
            <w:noWrap/>
            <w:vAlign w:val="center"/>
          </w:tcPr>
          <w:p w14:paraId="32D5E3B4" w14:textId="77777777" w:rsidR="00281D40" w:rsidRDefault="00281D40" w:rsidP="000E0F14">
            <w:pPr>
              <w:numPr>
                <w:ilvl w:val="0"/>
                <w:numId w:val="1"/>
              </w:numPr>
              <w:ind w:left="72" w:firstLine="0"/>
              <w:jc w:val="center"/>
              <w:rPr>
                <w:rFonts w:ascii="Arial" w:hAnsi="Arial" w:cs="Arial"/>
                <w:sz w:val="18"/>
                <w:szCs w:val="18"/>
              </w:rPr>
            </w:pPr>
          </w:p>
        </w:tc>
        <w:tc>
          <w:tcPr>
            <w:tcW w:w="4896" w:type="dxa"/>
            <w:shd w:val="clear" w:color="auto" w:fill="auto"/>
            <w:noWrap/>
            <w:vAlign w:val="center"/>
          </w:tcPr>
          <w:p w14:paraId="528D3074" w14:textId="6FE3C5C2" w:rsidR="00281D40" w:rsidRDefault="00281D40" w:rsidP="00281D40">
            <w:pPr>
              <w:jc w:val="both"/>
              <w:rPr>
                <w:rFonts w:ascii="Arial" w:hAnsi="Arial"/>
                <w:sz w:val="18"/>
                <w:szCs w:val="18"/>
              </w:rPr>
            </w:pPr>
            <w:r w:rsidRPr="007800EF">
              <w:rPr>
                <w:rFonts w:ascii="Arial" w:hAnsi="Arial" w:cs="Arial"/>
                <w:sz w:val="18"/>
                <w:szCs w:val="18"/>
              </w:rPr>
              <w:t xml:space="preserve">What is the acceptance criterion for </w:t>
            </w:r>
            <w:r>
              <w:rPr>
                <w:rFonts w:ascii="Arial" w:hAnsi="Arial" w:cs="Arial"/>
                <w:sz w:val="18"/>
                <w:szCs w:val="18"/>
              </w:rPr>
              <w:t>LFB</w:t>
            </w:r>
            <w:r w:rsidRPr="007800EF">
              <w:rPr>
                <w:rFonts w:ascii="Arial" w:hAnsi="Arial" w:cs="Arial"/>
                <w:sz w:val="18"/>
                <w:szCs w:val="18"/>
              </w:rPr>
              <w:t xml:space="preserve"> recovery? [SM 4020 B</w:t>
            </w:r>
            <w:r>
              <w:rPr>
                <w:rFonts w:ascii="Arial" w:hAnsi="Arial" w:cs="Arial"/>
                <w:sz w:val="18"/>
                <w:szCs w:val="18"/>
              </w:rPr>
              <w:t>-</w:t>
            </w:r>
            <w:r w:rsidR="00CA1C77">
              <w:rPr>
                <w:rFonts w:ascii="Arial" w:hAnsi="Arial" w:cs="Arial"/>
                <w:sz w:val="18"/>
                <w:szCs w:val="18"/>
              </w:rPr>
              <w:t>2022</w:t>
            </w:r>
            <w:r w:rsidR="0004149B">
              <w:rPr>
                <w:rFonts w:ascii="Arial" w:hAnsi="Arial" w:cs="Arial"/>
                <w:sz w:val="18"/>
                <w:szCs w:val="18"/>
              </w:rPr>
              <w:t xml:space="preserve"> (1) (b) and</w:t>
            </w:r>
            <w:r>
              <w:rPr>
                <w:rFonts w:ascii="Arial" w:hAnsi="Arial" w:cs="Arial"/>
                <w:sz w:val="18"/>
                <w:szCs w:val="18"/>
              </w:rPr>
              <w:t xml:space="preserve"> </w:t>
            </w:r>
            <w:r w:rsidRPr="007800EF">
              <w:rPr>
                <w:rFonts w:ascii="Arial" w:hAnsi="Arial" w:cs="Arial"/>
                <w:sz w:val="18"/>
                <w:szCs w:val="18"/>
              </w:rPr>
              <w:t>(</w:t>
            </w:r>
            <w:r>
              <w:rPr>
                <w:rFonts w:ascii="Arial" w:hAnsi="Arial" w:cs="Arial"/>
                <w:sz w:val="18"/>
                <w:szCs w:val="18"/>
              </w:rPr>
              <w:t>6</w:t>
            </w:r>
            <w:r w:rsidRPr="007800EF">
              <w:rPr>
                <w:rFonts w:ascii="Arial" w:hAnsi="Arial" w:cs="Arial"/>
                <w:sz w:val="18"/>
                <w:szCs w:val="18"/>
              </w:rPr>
              <w:t>)</w:t>
            </w:r>
            <w:r w:rsidRPr="007800EF">
              <w:rPr>
                <w:rFonts w:ascii="Arial" w:hAnsi="Arial"/>
                <w:sz w:val="18"/>
                <w:szCs w:val="18"/>
              </w:rPr>
              <w:t>]</w:t>
            </w:r>
          </w:p>
          <w:p w14:paraId="0D88B799" w14:textId="45D9E736" w:rsidR="00281D40" w:rsidRDefault="00281D40" w:rsidP="00281D40">
            <w:pPr>
              <w:jc w:val="both"/>
              <w:rPr>
                <w:rFonts w:ascii="Arial" w:hAnsi="Arial"/>
                <w:sz w:val="18"/>
                <w:szCs w:val="18"/>
              </w:rPr>
            </w:pPr>
          </w:p>
          <w:p w14:paraId="36FC687E" w14:textId="60598D7C" w:rsidR="00281D40" w:rsidRDefault="00281D40" w:rsidP="00281D40">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cs="Arial"/>
                <w:b/>
                <w:bCs/>
                <w:sz w:val="18"/>
                <w:szCs w:val="18"/>
              </w:rPr>
            </w:pPr>
            <w:r w:rsidRPr="002047C1">
              <w:rPr>
                <w:rFonts w:ascii="Arial" w:hAnsi="Arial" w:cs="Arial"/>
                <w:b/>
                <w:bCs/>
                <w:sz w:val="18"/>
                <w:szCs w:val="18"/>
              </w:rPr>
              <w:t>A</w:t>
            </w:r>
            <w:r w:rsidR="001C24CD">
              <w:rPr>
                <w:rFonts w:ascii="Arial" w:hAnsi="Arial" w:cs="Arial"/>
                <w:b/>
                <w:bCs/>
                <w:sz w:val="18"/>
                <w:szCs w:val="18"/>
              </w:rPr>
              <w:t>nswer</w:t>
            </w:r>
            <w:r w:rsidRPr="002047C1">
              <w:rPr>
                <w:rFonts w:ascii="Arial" w:hAnsi="Arial" w:cs="Arial"/>
                <w:b/>
                <w:bCs/>
                <w:sz w:val="18"/>
                <w:szCs w:val="18"/>
              </w:rPr>
              <w:t>:</w:t>
            </w:r>
          </w:p>
          <w:p w14:paraId="48714F0F" w14:textId="45D9E736" w:rsidR="00AF0890" w:rsidRDefault="00AF0890" w:rsidP="00281D40">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cs="Arial"/>
                <w:sz w:val="18"/>
                <w:szCs w:val="18"/>
              </w:rPr>
            </w:pPr>
          </w:p>
          <w:p w14:paraId="50F819CF" w14:textId="0C4183FE" w:rsidR="00AF0890" w:rsidRDefault="00AF0890" w:rsidP="00281D40">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cs="Arial"/>
                <w:sz w:val="18"/>
                <w:szCs w:val="18"/>
              </w:rPr>
            </w:pPr>
          </w:p>
        </w:tc>
        <w:tc>
          <w:tcPr>
            <w:tcW w:w="450" w:type="dxa"/>
            <w:shd w:val="clear" w:color="auto" w:fill="D9D9D9"/>
            <w:noWrap/>
            <w:vAlign w:val="center"/>
          </w:tcPr>
          <w:p w14:paraId="59030100" w14:textId="77777777" w:rsidR="00281D40" w:rsidRPr="00A0149B" w:rsidRDefault="00281D40" w:rsidP="00281D40">
            <w:pPr>
              <w:jc w:val="both"/>
              <w:rPr>
                <w:rFonts w:ascii="Arial" w:hAnsi="Arial" w:cs="Arial"/>
                <w:sz w:val="18"/>
                <w:szCs w:val="18"/>
              </w:rPr>
            </w:pPr>
          </w:p>
        </w:tc>
        <w:tc>
          <w:tcPr>
            <w:tcW w:w="450" w:type="dxa"/>
            <w:shd w:val="clear" w:color="auto" w:fill="FFFFFF"/>
            <w:noWrap/>
            <w:vAlign w:val="center"/>
          </w:tcPr>
          <w:p w14:paraId="634A3EEE" w14:textId="77777777" w:rsidR="00281D40" w:rsidRPr="00A0149B" w:rsidRDefault="00281D40" w:rsidP="00281D40">
            <w:pPr>
              <w:jc w:val="both"/>
              <w:rPr>
                <w:rFonts w:ascii="Arial" w:hAnsi="Arial" w:cs="Arial"/>
                <w:sz w:val="18"/>
                <w:szCs w:val="18"/>
              </w:rPr>
            </w:pPr>
          </w:p>
        </w:tc>
        <w:tc>
          <w:tcPr>
            <w:tcW w:w="4896" w:type="dxa"/>
            <w:shd w:val="clear" w:color="auto" w:fill="auto"/>
            <w:vAlign w:val="center"/>
          </w:tcPr>
          <w:p w14:paraId="325D19D0" w14:textId="28B7C9E7" w:rsidR="00281D40" w:rsidRDefault="00160423" w:rsidP="0004149B">
            <w:pPr>
              <w:jc w:val="both"/>
              <w:rPr>
                <w:rFonts w:ascii="Arial" w:hAnsi="Arial" w:cs="Arial"/>
                <w:sz w:val="18"/>
                <w:szCs w:val="18"/>
              </w:rPr>
            </w:pPr>
            <w:r>
              <w:rPr>
                <w:rFonts w:ascii="Arial" w:hAnsi="Arial" w:cs="Arial"/>
                <w:sz w:val="18"/>
                <w:szCs w:val="18"/>
              </w:rPr>
              <w:t>E</w:t>
            </w:r>
            <w:r w:rsidR="0004149B" w:rsidRPr="00E6776C">
              <w:rPr>
                <w:rFonts w:ascii="Arial" w:hAnsi="Arial" w:cs="Arial"/>
                <w:sz w:val="18"/>
                <w:szCs w:val="18"/>
              </w:rPr>
              <w:t>valuate the LFB for percent recovery of the added analytes by comparing results to method-specified limits, control charts, or other approved criteria.</w:t>
            </w:r>
          </w:p>
        </w:tc>
      </w:tr>
      <w:tr w:rsidR="00C40A5F" w:rsidRPr="00A0149B" w14:paraId="2BE553D9" w14:textId="77777777" w:rsidTr="00EB401E">
        <w:trPr>
          <w:trHeight w:val="264"/>
          <w:jc w:val="center"/>
        </w:trPr>
        <w:tc>
          <w:tcPr>
            <w:tcW w:w="408" w:type="dxa"/>
            <w:shd w:val="clear" w:color="auto" w:fill="auto"/>
            <w:noWrap/>
            <w:vAlign w:val="center"/>
          </w:tcPr>
          <w:p w14:paraId="6CDF1BB2" w14:textId="77777777" w:rsidR="00C40A5F" w:rsidRPr="00A0149B" w:rsidRDefault="00C40A5F" w:rsidP="000E0F14">
            <w:pPr>
              <w:numPr>
                <w:ilvl w:val="0"/>
                <w:numId w:val="1"/>
              </w:numPr>
              <w:ind w:left="72" w:firstLine="0"/>
              <w:jc w:val="center"/>
              <w:rPr>
                <w:rFonts w:ascii="Arial" w:hAnsi="Arial" w:cs="Arial"/>
                <w:sz w:val="18"/>
                <w:szCs w:val="18"/>
              </w:rPr>
            </w:pPr>
          </w:p>
        </w:tc>
        <w:tc>
          <w:tcPr>
            <w:tcW w:w="4896" w:type="dxa"/>
            <w:shd w:val="clear" w:color="auto" w:fill="auto"/>
            <w:noWrap/>
          </w:tcPr>
          <w:p w14:paraId="46367114" w14:textId="77777777" w:rsidR="00DA719F" w:rsidRDefault="00DA719F" w:rsidP="00C40A5F">
            <w:pPr>
              <w:jc w:val="both"/>
              <w:rPr>
                <w:rFonts w:ascii="Arial" w:hAnsi="Arial"/>
                <w:sz w:val="18"/>
                <w:szCs w:val="18"/>
              </w:rPr>
            </w:pPr>
          </w:p>
          <w:p w14:paraId="319CD805" w14:textId="6BABEAA6" w:rsidR="00C40A5F" w:rsidRDefault="00C40A5F" w:rsidP="00C40A5F">
            <w:pPr>
              <w:jc w:val="both"/>
              <w:rPr>
                <w:rFonts w:ascii="Arial" w:hAnsi="Arial" w:cs="Arial"/>
                <w:sz w:val="18"/>
                <w:szCs w:val="18"/>
              </w:rPr>
            </w:pPr>
            <w:r>
              <w:rPr>
                <w:rFonts w:ascii="Arial" w:hAnsi="Arial"/>
                <w:sz w:val="18"/>
                <w:szCs w:val="18"/>
              </w:rPr>
              <w:t xml:space="preserve">What corrective action is taken if the LFB recovery is outside established control limits? </w:t>
            </w:r>
            <w:r>
              <w:rPr>
                <w:rFonts w:ascii="Arial" w:hAnsi="Arial" w:cs="Arial"/>
                <w:sz w:val="18"/>
                <w:szCs w:val="18"/>
              </w:rPr>
              <w:t xml:space="preserve">[15A NCAC </w:t>
            </w:r>
            <w:r w:rsidR="009F64B6">
              <w:rPr>
                <w:rFonts w:ascii="Arial" w:hAnsi="Arial" w:cs="Arial"/>
                <w:sz w:val="18"/>
                <w:szCs w:val="18"/>
              </w:rPr>
              <w:t>0</w:t>
            </w:r>
            <w:r>
              <w:rPr>
                <w:rFonts w:ascii="Arial" w:hAnsi="Arial" w:cs="Arial"/>
                <w:sz w:val="18"/>
                <w:szCs w:val="18"/>
              </w:rPr>
              <w:t>2H .0805 (a) (7) (B)]</w:t>
            </w:r>
          </w:p>
          <w:p w14:paraId="691803CB" w14:textId="77777777" w:rsidR="00651027" w:rsidRDefault="00651027" w:rsidP="00C40A5F">
            <w:pPr>
              <w:jc w:val="both"/>
              <w:rPr>
                <w:rFonts w:ascii="Arial" w:hAnsi="Arial" w:cs="Arial"/>
                <w:sz w:val="18"/>
                <w:szCs w:val="18"/>
              </w:rPr>
            </w:pPr>
          </w:p>
          <w:p w14:paraId="08933D91" w14:textId="77777777" w:rsidR="00651027" w:rsidRDefault="00651027" w:rsidP="00C40A5F">
            <w:pPr>
              <w:jc w:val="both"/>
              <w:rPr>
                <w:rFonts w:ascii="Arial" w:hAnsi="Arial" w:cs="Arial"/>
                <w:b/>
                <w:bCs/>
                <w:sz w:val="18"/>
                <w:szCs w:val="18"/>
              </w:rPr>
            </w:pPr>
            <w:r w:rsidRPr="009F4018">
              <w:rPr>
                <w:rFonts w:ascii="Arial" w:hAnsi="Arial" w:cs="Arial"/>
                <w:b/>
                <w:bCs/>
                <w:sz w:val="18"/>
                <w:szCs w:val="18"/>
              </w:rPr>
              <w:t>A</w:t>
            </w:r>
            <w:r w:rsidR="001C24CD">
              <w:rPr>
                <w:rFonts w:ascii="Arial" w:hAnsi="Arial" w:cs="Arial"/>
                <w:b/>
                <w:bCs/>
                <w:sz w:val="18"/>
                <w:szCs w:val="18"/>
              </w:rPr>
              <w:t>nswer</w:t>
            </w:r>
            <w:r w:rsidRPr="009F4018">
              <w:rPr>
                <w:rFonts w:ascii="Arial" w:hAnsi="Arial" w:cs="Arial"/>
                <w:b/>
                <w:bCs/>
                <w:sz w:val="18"/>
                <w:szCs w:val="18"/>
              </w:rPr>
              <w:t>:</w:t>
            </w:r>
          </w:p>
          <w:p w14:paraId="06869998" w14:textId="77777777" w:rsidR="00612C6F" w:rsidRDefault="00612C6F" w:rsidP="00C40A5F">
            <w:pPr>
              <w:jc w:val="both"/>
              <w:rPr>
                <w:rFonts w:ascii="Arial" w:hAnsi="Arial" w:cs="Arial"/>
                <w:b/>
                <w:bCs/>
                <w:sz w:val="18"/>
                <w:szCs w:val="18"/>
              </w:rPr>
            </w:pPr>
          </w:p>
          <w:p w14:paraId="595663A1" w14:textId="53DABC05" w:rsidR="00612C6F" w:rsidRPr="009F4018" w:rsidRDefault="00612C6F" w:rsidP="00C40A5F">
            <w:pPr>
              <w:jc w:val="both"/>
              <w:rPr>
                <w:rFonts w:ascii="Arial" w:hAnsi="Arial" w:cs="Arial"/>
                <w:b/>
                <w:bCs/>
                <w:sz w:val="18"/>
                <w:szCs w:val="18"/>
              </w:rPr>
            </w:pPr>
          </w:p>
        </w:tc>
        <w:tc>
          <w:tcPr>
            <w:tcW w:w="450" w:type="dxa"/>
            <w:tcBorders>
              <w:bottom w:val="single" w:sz="4" w:space="0" w:color="auto"/>
            </w:tcBorders>
            <w:shd w:val="clear" w:color="auto" w:fill="D9D9D9"/>
            <w:noWrap/>
            <w:vAlign w:val="center"/>
          </w:tcPr>
          <w:p w14:paraId="6238EC01" w14:textId="77777777" w:rsidR="00C40A5F" w:rsidRPr="00A0149B" w:rsidRDefault="00C40A5F" w:rsidP="00C40A5F">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3CC2DE5F" w14:textId="77777777" w:rsidR="00C40A5F" w:rsidRPr="00A0149B" w:rsidRDefault="00C40A5F" w:rsidP="00C40A5F">
            <w:pPr>
              <w:jc w:val="both"/>
              <w:rPr>
                <w:rFonts w:ascii="Arial" w:hAnsi="Arial" w:cs="Arial"/>
                <w:sz w:val="18"/>
                <w:szCs w:val="18"/>
              </w:rPr>
            </w:pPr>
          </w:p>
        </w:tc>
        <w:tc>
          <w:tcPr>
            <w:tcW w:w="4896" w:type="dxa"/>
            <w:shd w:val="clear" w:color="auto" w:fill="auto"/>
            <w:vAlign w:val="center"/>
          </w:tcPr>
          <w:p w14:paraId="1AD9AD98" w14:textId="6C271AF4" w:rsidR="00C40A5F" w:rsidRPr="00A0149B" w:rsidRDefault="00C40A5F" w:rsidP="00612C6F">
            <w:pPr>
              <w:jc w:val="both"/>
              <w:rPr>
                <w:rFonts w:ascii="Arial" w:hAnsi="Arial" w:cs="Arial"/>
                <w:sz w:val="18"/>
                <w:szCs w:val="18"/>
              </w:rPr>
            </w:pPr>
            <w:r w:rsidRPr="0075586A">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w:t>
            </w:r>
          </w:p>
        </w:tc>
      </w:tr>
      <w:tr w:rsidR="00C40A5F" w:rsidRPr="00A0149B" w14:paraId="29B352DB" w14:textId="77777777" w:rsidTr="00EB401E">
        <w:trPr>
          <w:trHeight w:val="710"/>
          <w:jc w:val="center"/>
        </w:trPr>
        <w:tc>
          <w:tcPr>
            <w:tcW w:w="408" w:type="dxa"/>
            <w:shd w:val="clear" w:color="auto" w:fill="auto"/>
            <w:noWrap/>
            <w:vAlign w:val="center"/>
          </w:tcPr>
          <w:p w14:paraId="17CE6514" w14:textId="77777777" w:rsidR="00C40A5F" w:rsidRPr="00F5366E" w:rsidRDefault="00C40A5F" w:rsidP="000E0F14">
            <w:pPr>
              <w:numPr>
                <w:ilvl w:val="0"/>
                <w:numId w:val="1"/>
              </w:numPr>
              <w:ind w:left="72" w:firstLine="0"/>
              <w:jc w:val="center"/>
              <w:rPr>
                <w:rFonts w:ascii="Arial" w:hAnsi="Arial" w:cs="Arial"/>
                <w:sz w:val="18"/>
                <w:szCs w:val="18"/>
              </w:rPr>
            </w:pPr>
          </w:p>
        </w:tc>
        <w:tc>
          <w:tcPr>
            <w:tcW w:w="4896" w:type="dxa"/>
            <w:shd w:val="clear" w:color="auto" w:fill="auto"/>
            <w:noWrap/>
            <w:vAlign w:val="center"/>
          </w:tcPr>
          <w:p w14:paraId="64088169" w14:textId="3C206322" w:rsidR="00C40A5F" w:rsidRDefault="00C40A5F" w:rsidP="00C40A5F">
            <w:pPr>
              <w:jc w:val="both"/>
              <w:rPr>
                <w:rFonts w:ascii="Arial" w:hAnsi="Arial"/>
                <w:sz w:val="18"/>
                <w:szCs w:val="18"/>
              </w:rPr>
            </w:pPr>
            <w:r w:rsidRPr="007800EF">
              <w:rPr>
                <w:rFonts w:ascii="Arial" w:hAnsi="Arial"/>
                <w:sz w:val="18"/>
                <w:szCs w:val="18"/>
              </w:rPr>
              <w:t xml:space="preserve">Is a Laboratory Fortified Matrix (LFM) analyzed with each batch of 20 or fewer samples? </w:t>
            </w:r>
            <w:r w:rsidRPr="007800EF">
              <w:rPr>
                <w:rFonts w:ascii="Arial" w:hAnsi="Arial" w:cs="Arial"/>
                <w:sz w:val="18"/>
                <w:szCs w:val="18"/>
              </w:rPr>
              <w:t xml:space="preserve"> [SM 4020 B</w:t>
            </w:r>
            <w:r>
              <w:rPr>
                <w:rFonts w:ascii="Arial" w:hAnsi="Arial" w:cs="Arial"/>
                <w:sz w:val="18"/>
                <w:szCs w:val="18"/>
              </w:rPr>
              <w:t>-</w:t>
            </w:r>
            <w:r w:rsidR="00CA1C77">
              <w:rPr>
                <w:rFonts w:ascii="Arial" w:hAnsi="Arial" w:cs="Arial"/>
                <w:sz w:val="18"/>
                <w:szCs w:val="18"/>
              </w:rPr>
              <w:t>2022</w:t>
            </w:r>
            <w:r>
              <w:rPr>
                <w:rFonts w:ascii="Arial" w:hAnsi="Arial" w:cs="Arial"/>
                <w:sz w:val="18"/>
                <w:szCs w:val="18"/>
              </w:rPr>
              <w:t xml:space="preserve"> </w:t>
            </w:r>
            <w:r w:rsidR="00F11040">
              <w:rPr>
                <w:rFonts w:ascii="Arial" w:hAnsi="Arial" w:cs="Arial"/>
                <w:sz w:val="18"/>
                <w:szCs w:val="18"/>
              </w:rPr>
              <w:t>(7) and Table 4020:I</w:t>
            </w:r>
            <w:r w:rsidRPr="007800EF">
              <w:rPr>
                <w:rFonts w:ascii="Arial" w:hAnsi="Arial"/>
                <w:sz w:val="18"/>
                <w:szCs w:val="18"/>
              </w:rPr>
              <w:t>]</w:t>
            </w:r>
          </w:p>
        </w:tc>
        <w:tc>
          <w:tcPr>
            <w:tcW w:w="450" w:type="dxa"/>
            <w:shd w:val="clear" w:color="auto" w:fill="auto"/>
            <w:noWrap/>
            <w:vAlign w:val="center"/>
          </w:tcPr>
          <w:p w14:paraId="35598E7C" w14:textId="77777777" w:rsidR="00C40A5F" w:rsidRDefault="00C40A5F" w:rsidP="00C40A5F">
            <w:pPr>
              <w:jc w:val="both"/>
              <w:rPr>
                <w:rFonts w:ascii="Arial" w:hAnsi="Arial" w:cs="Arial"/>
                <w:sz w:val="18"/>
                <w:szCs w:val="18"/>
              </w:rPr>
            </w:pPr>
          </w:p>
        </w:tc>
        <w:tc>
          <w:tcPr>
            <w:tcW w:w="450" w:type="dxa"/>
            <w:shd w:val="clear" w:color="auto" w:fill="auto"/>
            <w:noWrap/>
            <w:vAlign w:val="center"/>
          </w:tcPr>
          <w:p w14:paraId="47BBEFC2" w14:textId="77777777" w:rsidR="00C40A5F" w:rsidRDefault="00C40A5F" w:rsidP="00C40A5F">
            <w:pPr>
              <w:jc w:val="both"/>
              <w:rPr>
                <w:rFonts w:ascii="Arial" w:hAnsi="Arial" w:cs="Arial"/>
                <w:sz w:val="18"/>
                <w:szCs w:val="18"/>
              </w:rPr>
            </w:pPr>
          </w:p>
        </w:tc>
        <w:tc>
          <w:tcPr>
            <w:tcW w:w="4896" w:type="dxa"/>
            <w:shd w:val="clear" w:color="auto" w:fill="auto"/>
            <w:vAlign w:val="center"/>
          </w:tcPr>
          <w:p w14:paraId="12DC54F1" w14:textId="41AC2D59" w:rsidR="00D254CD" w:rsidRPr="00D254CD" w:rsidRDefault="00063350" w:rsidP="00875D86">
            <w:pPr>
              <w:jc w:val="both"/>
              <w:rPr>
                <w:rFonts w:ascii="Arial" w:hAnsi="Arial" w:cs="Arial"/>
                <w:b/>
                <w:bCs/>
                <w:sz w:val="20"/>
                <w:szCs w:val="20"/>
              </w:rPr>
            </w:pPr>
            <w:r w:rsidRPr="00063350">
              <w:rPr>
                <w:rFonts w:ascii="Arial" w:hAnsi="Arial" w:cs="Arial"/>
                <w:sz w:val="18"/>
                <w:szCs w:val="18"/>
              </w:rPr>
              <w:t>If an LFM is feasible and the method does not specify LFM frequency requirements, then include at least 1 LFM with each sample set (batch) or on a 5% basis, whichever is more frequent.</w:t>
            </w:r>
          </w:p>
        </w:tc>
      </w:tr>
      <w:tr w:rsidR="00C40A5F" w:rsidRPr="00A0149B" w14:paraId="3D3DBA88" w14:textId="77777777" w:rsidTr="00EB401E">
        <w:trPr>
          <w:trHeight w:val="710"/>
          <w:jc w:val="center"/>
        </w:trPr>
        <w:tc>
          <w:tcPr>
            <w:tcW w:w="408" w:type="dxa"/>
            <w:shd w:val="clear" w:color="auto" w:fill="auto"/>
            <w:noWrap/>
            <w:vAlign w:val="center"/>
          </w:tcPr>
          <w:p w14:paraId="5F7E62F7" w14:textId="77777777" w:rsidR="00C40A5F" w:rsidRPr="00DE7353" w:rsidRDefault="00C40A5F" w:rsidP="000E0F14">
            <w:pPr>
              <w:numPr>
                <w:ilvl w:val="0"/>
                <w:numId w:val="1"/>
              </w:numPr>
              <w:ind w:left="72" w:firstLine="0"/>
              <w:jc w:val="center"/>
              <w:rPr>
                <w:rFonts w:ascii="Arial" w:hAnsi="Arial" w:cs="Arial"/>
                <w:sz w:val="18"/>
                <w:szCs w:val="18"/>
              </w:rPr>
            </w:pPr>
          </w:p>
        </w:tc>
        <w:tc>
          <w:tcPr>
            <w:tcW w:w="4896" w:type="dxa"/>
            <w:shd w:val="clear" w:color="auto" w:fill="auto"/>
            <w:noWrap/>
          </w:tcPr>
          <w:p w14:paraId="0EA77B8B" w14:textId="77777777" w:rsidR="00DA5109" w:rsidRDefault="00DA5109" w:rsidP="00C40A5F">
            <w:pPr>
              <w:jc w:val="both"/>
              <w:rPr>
                <w:rFonts w:ascii="Arial" w:hAnsi="Arial" w:cs="Arial"/>
                <w:sz w:val="18"/>
                <w:szCs w:val="18"/>
              </w:rPr>
            </w:pPr>
          </w:p>
          <w:p w14:paraId="4A3B46DB" w14:textId="34CE0C61" w:rsidR="00C40A5F" w:rsidRDefault="00C40A5F" w:rsidP="00C40A5F">
            <w:pPr>
              <w:jc w:val="both"/>
              <w:rPr>
                <w:rFonts w:ascii="Arial" w:hAnsi="Arial"/>
                <w:sz w:val="18"/>
                <w:szCs w:val="18"/>
              </w:rPr>
            </w:pPr>
            <w:r w:rsidRPr="007800EF">
              <w:rPr>
                <w:rFonts w:ascii="Arial" w:hAnsi="Arial" w:cs="Arial"/>
                <w:sz w:val="18"/>
                <w:szCs w:val="18"/>
              </w:rPr>
              <w:t>How is the LFM (spike) prepared?</w:t>
            </w:r>
            <w:r>
              <w:rPr>
                <w:rFonts w:ascii="Arial" w:hAnsi="Arial" w:cs="Arial"/>
                <w:sz w:val="18"/>
                <w:szCs w:val="18"/>
              </w:rPr>
              <w:t xml:space="preserve"> [SM 4020 B-</w:t>
            </w:r>
            <w:r w:rsidR="00CA1C77">
              <w:rPr>
                <w:rFonts w:ascii="Arial" w:hAnsi="Arial" w:cs="Arial"/>
                <w:sz w:val="18"/>
                <w:szCs w:val="18"/>
              </w:rPr>
              <w:t>2022</w:t>
            </w:r>
            <w:r>
              <w:rPr>
                <w:rFonts w:ascii="Arial" w:hAnsi="Arial" w:cs="Arial"/>
                <w:sz w:val="18"/>
                <w:szCs w:val="18"/>
              </w:rPr>
              <w:t xml:space="preserve"> (</w:t>
            </w:r>
            <w:r w:rsidR="001556DF">
              <w:rPr>
                <w:rFonts w:ascii="Arial" w:hAnsi="Arial" w:cs="Arial"/>
                <w:sz w:val="18"/>
                <w:szCs w:val="18"/>
              </w:rPr>
              <w:t>7</w:t>
            </w:r>
            <w:r>
              <w:rPr>
                <w:rFonts w:ascii="Arial" w:hAnsi="Arial" w:cs="Arial"/>
                <w:sz w:val="18"/>
                <w:szCs w:val="18"/>
              </w:rPr>
              <w:t>)</w:t>
            </w:r>
            <w:r>
              <w:rPr>
                <w:rFonts w:ascii="Arial" w:hAnsi="Arial"/>
                <w:sz w:val="18"/>
                <w:szCs w:val="18"/>
              </w:rPr>
              <w:t>]</w:t>
            </w:r>
          </w:p>
          <w:p w14:paraId="5F1A24B6" w14:textId="77777777" w:rsidR="00651027" w:rsidRDefault="00651027" w:rsidP="00C40A5F">
            <w:pPr>
              <w:jc w:val="both"/>
              <w:rPr>
                <w:rFonts w:ascii="Arial" w:hAnsi="Arial"/>
                <w:sz w:val="18"/>
                <w:szCs w:val="18"/>
              </w:rPr>
            </w:pPr>
          </w:p>
          <w:p w14:paraId="08FF3C34" w14:textId="4F200058" w:rsidR="00651027" w:rsidRPr="009F4018" w:rsidRDefault="00651027" w:rsidP="00C40A5F">
            <w:pPr>
              <w:jc w:val="both"/>
              <w:rPr>
                <w:rFonts w:ascii="Arial" w:hAnsi="Arial" w:cs="Arial"/>
                <w:b/>
                <w:bCs/>
                <w:sz w:val="18"/>
                <w:szCs w:val="18"/>
              </w:rPr>
            </w:pPr>
            <w:r w:rsidRPr="009F4018">
              <w:rPr>
                <w:rFonts w:ascii="Arial" w:hAnsi="Arial" w:cs="Arial"/>
                <w:b/>
                <w:bCs/>
                <w:sz w:val="18"/>
                <w:szCs w:val="18"/>
              </w:rPr>
              <w:t>A</w:t>
            </w:r>
            <w:r w:rsidR="001C24CD">
              <w:rPr>
                <w:rFonts w:ascii="Arial" w:hAnsi="Arial" w:cs="Arial"/>
                <w:b/>
                <w:bCs/>
                <w:sz w:val="18"/>
                <w:szCs w:val="18"/>
              </w:rPr>
              <w:t>nswer</w:t>
            </w:r>
            <w:r w:rsidRPr="009F4018">
              <w:rPr>
                <w:rFonts w:ascii="Arial" w:hAnsi="Arial" w:cs="Arial"/>
                <w:b/>
                <w:bCs/>
                <w:sz w:val="18"/>
                <w:szCs w:val="18"/>
              </w:rPr>
              <w:t>:</w:t>
            </w:r>
          </w:p>
        </w:tc>
        <w:tc>
          <w:tcPr>
            <w:tcW w:w="450" w:type="dxa"/>
            <w:shd w:val="clear" w:color="auto" w:fill="D9D9D9"/>
            <w:noWrap/>
            <w:vAlign w:val="center"/>
          </w:tcPr>
          <w:p w14:paraId="42B54173" w14:textId="77777777" w:rsidR="00C40A5F" w:rsidRDefault="00C40A5F" w:rsidP="00C40A5F">
            <w:pPr>
              <w:jc w:val="both"/>
              <w:rPr>
                <w:rFonts w:ascii="Arial" w:hAnsi="Arial" w:cs="Arial"/>
                <w:sz w:val="18"/>
                <w:szCs w:val="18"/>
              </w:rPr>
            </w:pPr>
          </w:p>
        </w:tc>
        <w:tc>
          <w:tcPr>
            <w:tcW w:w="450" w:type="dxa"/>
            <w:shd w:val="clear" w:color="auto" w:fill="auto"/>
            <w:noWrap/>
            <w:vAlign w:val="center"/>
          </w:tcPr>
          <w:p w14:paraId="3E9CB936" w14:textId="77777777" w:rsidR="00C40A5F" w:rsidRDefault="00C40A5F" w:rsidP="00C40A5F">
            <w:pPr>
              <w:jc w:val="both"/>
              <w:rPr>
                <w:rFonts w:ascii="Arial" w:hAnsi="Arial" w:cs="Arial"/>
                <w:sz w:val="18"/>
                <w:szCs w:val="18"/>
              </w:rPr>
            </w:pPr>
          </w:p>
        </w:tc>
        <w:tc>
          <w:tcPr>
            <w:tcW w:w="4896" w:type="dxa"/>
            <w:shd w:val="clear" w:color="auto" w:fill="auto"/>
            <w:vAlign w:val="center"/>
          </w:tcPr>
          <w:p w14:paraId="6F074B28" w14:textId="77777777" w:rsidR="00F11040" w:rsidRPr="006B76AE" w:rsidRDefault="00F11040" w:rsidP="00F11040">
            <w:pPr>
              <w:jc w:val="both"/>
              <w:rPr>
                <w:rFonts w:ascii="Arial" w:hAnsi="Arial" w:cs="Arial"/>
                <w:sz w:val="18"/>
                <w:szCs w:val="18"/>
              </w:rPr>
            </w:pPr>
            <w:r w:rsidRPr="006B76AE">
              <w:rPr>
                <w:rFonts w:ascii="Arial" w:hAnsi="Arial" w:cs="Arial"/>
                <w:sz w:val="18"/>
                <w:szCs w:val="18"/>
              </w:rPr>
              <w:t>Add a concentration that is at least 10 x MRL, less than or equal to the midpoint of the calibration curve, or method-specified level to the selected sample(s). The analyst should use the same concentration as for LFB (4020 B.6) to allow analysts to separate the matrix’s effect from laboratory performance. Prepare LFM from the same reference source used for LFB. Make the addition such that sample background levels do not adversely affect recovery (preferably adjust LFM concentrations if the known sample is more than 5 times the background level). At a minimum, the spike must at least equal the background concentration, unless the method specifies otherwise. For example, if the sample contains the analyte of interest, then add approximately as much analyte to the LFM sample as the concentration found in the known sample.</w:t>
            </w:r>
          </w:p>
          <w:p w14:paraId="05DB3B31" w14:textId="77777777" w:rsidR="00F11040" w:rsidRPr="006B76AE" w:rsidRDefault="00F11040" w:rsidP="00F11040">
            <w:pPr>
              <w:jc w:val="both"/>
              <w:rPr>
                <w:rFonts w:ascii="Arial" w:hAnsi="Arial" w:cs="Arial"/>
                <w:sz w:val="18"/>
                <w:szCs w:val="18"/>
              </w:rPr>
            </w:pPr>
          </w:p>
          <w:p w14:paraId="70D1D74E" w14:textId="57B40C47" w:rsidR="00C40A5F" w:rsidRPr="003B675C" w:rsidRDefault="00F11040" w:rsidP="00C40A5F">
            <w:pPr>
              <w:jc w:val="both"/>
              <w:rPr>
                <w:rFonts w:ascii="Arial" w:hAnsi="Arial" w:cs="Arial"/>
                <w:b/>
                <w:bCs/>
                <w:sz w:val="18"/>
                <w:szCs w:val="18"/>
              </w:rPr>
            </w:pPr>
            <w:r w:rsidRPr="006B76AE">
              <w:rPr>
                <w:rFonts w:ascii="Arial" w:hAnsi="Arial" w:cs="Arial"/>
                <w:sz w:val="18"/>
                <w:szCs w:val="18"/>
              </w:rPr>
              <w:t>See Matrix Spike Technical Assistance document.</w:t>
            </w:r>
          </w:p>
        </w:tc>
      </w:tr>
      <w:tr w:rsidR="00AF3426" w:rsidRPr="00A0149B" w14:paraId="7A16BF14" w14:textId="77777777" w:rsidTr="003B675C">
        <w:trPr>
          <w:trHeight w:val="710"/>
          <w:jc w:val="center"/>
        </w:trPr>
        <w:tc>
          <w:tcPr>
            <w:tcW w:w="408" w:type="dxa"/>
            <w:shd w:val="clear" w:color="auto" w:fill="auto"/>
            <w:noWrap/>
            <w:vAlign w:val="center"/>
          </w:tcPr>
          <w:p w14:paraId="78F2C90F" w14:textId="77777777" w:rsidR="00AF3426" w:rsidRPr="00C741B2" w:rsidRDefault="00AF3426" w:rsidP="000E0F14">
            <w:pPr>
              <w:numPr>
                <w:ilvl w:val="0"/>
                <w:numId w:val="1"/>
              </w:numPr>
              <w:ind w:left="72" w:firstLine="0"/>
              <w:jc w:val="center"/>
              <w:rPr>
                <w:rFonts w:ascii="Arial" w:hAnsi="Arial" w:cs="Arial"/>
                <w:sz w:val="18"/>
                <w:szCs w:val="18"/>
              </w:rPr>
            </w:pPr>
          </w:p>
        </w:tc>
        <w:tc>
          <w:tcPr>
            <w:tcW w:w="4896" w:type="dxa"/>
            <w:shd w:val="clear" w:color="auto" w:fill="auto"/>
            <w:noWrap/>
            <w:vAlign w:val="center"/>
          </w:tcPr>
          <w:p w14:paraId="15183704" w14:textId="79949331" w:rsidR="00AF3426" w:rsidRDefault="00AF3426" w:rsidP="003B675C">
            <w:pPr>
              <w:rPr>
                <w:rFonts w:ascii="Arial" w:hAnsi="Arial" w:cs="Arial"/>
                <w:sz w:val="18"/>
                <w:szCs w:val="18"/>
              </w:rPr>
            </w:pPr>
            <w:r w:rsidRPr="007800EF">
              <w:rPr>
                <w:rFonts w:ascii="Arial" w:hAnsi="Arial"/>
                <w:sz w:val="18"/>
                <w:szCs w:val="18"/>
              </w:rPr>
              <w:t>Is a Laboratory Fortified Matrix Duplicate (LFMD) analyzed with each batch of 20 or fewer samples?</w:t>
            </w:r>
            <w:r>
              <w:rPr>
                <w:rFonts w:ascii="Arial" w:hAnsi="Arial"/>
                <w:sz w:val="18"/>
                <w:szCs w:val="18"/>
              </w:rPr>
              <w:t xml:space="preserve"> </w:t>
            </w:r>
            <w:r>
              <w:rPr>
                <w:rFonts w:ascii="Arial" w:hAnsi="Arial" w:cs="Arial"/>
                <w:sz w:val="18"/>
                <w:szCs w:val="18"/>
              </w:rPr>
              <w:t xml:space="preserve">[SM 4020 B-2022 </w:t>
            </w:r>
            <w:r w:rsidRPr="00B332D1">
              <w:rPr>
                <w:rFonts w:ascii="Arial" w:hAnsi="Arial" w:cs="Arial"/>
                <w:sz w:val="18"/>
                <w:szCs w:val="18"/>
              </w:rPr>
              <w:t>(</w:t>
            </w:r>
            <w:r>
              <w:rPr>
                <w:rFonts w:ascii="Arial" w:hAnsi="Arial" w:cs="Arial"/>
                <w:sz w:val="18"/>
                <w:szCs w:val="18"/>
              </w:rPr>
              <w:t>8</w:t>
            </w:r>
            <w:r w:rsidRPr="00B332D1">
              <w:rPr>
                <w:rFonts w:ascii="Arial" w:hAnsi="Arial" w:cs="Arial"/>
                <w:sz w:val="18"/>
                <w:szCs w:val="18"/>
              </w:rPr>
              <w:t>)</w:t>
            </w:r>
            <w:r>
              <w:rPr>
                <w:rFonts w:ascii="Arial" w:hAnsi="Arial" w:cs="Arial"/>
                <w:sz w:val="18"/>
                <w:szCs w:val="18"/>
              </w:rPr>
              <w:t xml:space="preserve"> and Table 4020:I]</w:t>
            </w:r>
          </w:p>
        </w:tc>
        <w:tc>
          <w:tcPr>
            <w:tcW w:w="450" w:type="dxa"/>
            <w:tcBorders>
              <w:bottom w:val="single" w:sz="4" w:space="0" w:color="auto"/>
            </w:tcBorders>
            <w:shd w:val="clear" w:color="auto" w:fill="D9D9D9"/>
            <w:noWrap/>
            <w:vAlign w:val="center"/>
          </w:tcPr>
          <w:p w14:paraId="5D0363F3" w14:textId="77777777" w:rsidR="00AF3426" w:rsidRDefault="00AF3426" w:rsidP="00C40A5F">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661E56C3" w14:textId="77777777" w:rsidR="00AF3426" w:rsidRPr="00AF3426" w:rsidRDefault="00AF3426" w:rsidP="00C40A5F">
            <w:pPr>
              <w:jc w:val="both"/>
              <w:rPr>
                <w:rFonts w:ascii="Arial" w:hAnsi="Arial" w:cs="Arial"/>
                <w:bCs/>
                <w:sz w:val="18"/>
                <w:szCs w:val="18"/>
              </w:rPr>
            </w:pPr>
          </w:p>
        </w:tc>
        <w:tc>
          <w:tcPr>
            <w:tcW w:w="4896" w:type="dxa"/>
            <w:shd w:val="clear" w:color="auto" w:fill="auto"/>
            <w:vAlign w:val="center"/>
          </w:tcPr>
          <w:p w14:paraId="1AF9D956" w14:textId="77777777" w:rsidR="00AF3426" w:rsidRPr="003B675C" w:rsidRDefault="00AF3426" w:rsidP="00AF3426">
            <w:pPr>
              <w:jc w:val="both"/>
              <w:rPr>
                <w:rFonts w:ascii="Arial" w:hAnsi="Arial" w:cs="Arial"/>
                <w:bCs/>
                <w:sz w:val="18"/>
                <w:szCs w:val="18"/>
              </w:rPr>
            </w:pPr>
            <w:r w:rsidRPr="003B675C">
              <w:rPr>
                <w:rFonts w:ascii="Arial" w:hAnsi="Arial" w:cs="Arial"/>
                <w:bCs/>
                <w:sz w:val="18"/>
                <w:szCs w:val="18"/>
              </w:rPr>
              <w:t>As a minimum, include one duplicate sample or one LFM duplicate with each sample set (batch) or on a 5% basis, whichever is more frequent, and process it independently through the entire sample preparation and analysis</w:t>
            </w:r>
          </w:p>
          <w:p w14:paraId="7E1378E7" w14:textId="77777777" w:rsidR="00AF3426" w:rsidRPr="003B675C" w:rsidRDefault="00AF3426" w:rsidP="00AF3426">
            <w:pPr>
              <w:jc w:val="both"/>
              <w:rPr>
                <w:rFonts w:ascii="Arial" w:hAnsi="Arial" w:cs="Arial"/>
                <w:bCs/>
                <w:sz w:val="18"/>
                <w:szCs w:val="18"/>
              </w:rPr>
            </w:pPr>
          </w:p>
          <w:p w14:paraId="4C122CC1" w14:textId="77777777" w:rsidR="00AF3426" w:rsidRPr="003B675C" w:rsidRDefault="00AF3426" w:rsidP="00AF3426">
            <w:pPr>
              <w:jc w:val="both"/>
              <w:rPr>
                <w:rFonts w:ascii="Arial" w:hAnsi="Arial" w:cs="Arial"/>
                <w:bCs/>
                <w:sz w:val="18"/>
                <w:szCs w:val="18"/>
              </w:rPr>
            </w:pPr>
            <w:r w:rsidRPr="003B675C">
              <w:rPr>
                <w:rFonts w:ascii="Arial" w:hAnsi="Arial" w:cs="Arial"/>
                <w:bCs/>
                <w:sz w:val="18"/>
                <w:szCs w:val="18"/>
              </w:rPr>
              <w:t xml:space="preserve">Laboratory fortified matrix is the same as a matrix spike; that is, a spiked sample. </w:t>
            </w:r>
          </w:p>
          <w:p w14:paraId="6C4D8C62" w14:textId="77777777" w:rsidR="00AF3426" w:rsidRDefault="00AF3426" w:rsidP="00AF3426">
            <w:pPr>
              <w:jc w:val="both"/>
              <w:rPr>
                <w:rFonts w:ascii="Arial" w:hAnsi="Arial" w:cs="Arial"/>
                <w:bCs/>
                <w:sz w:val="18"/>
                <w:szCs w:val="18"/>
              </w:rPr>
            </w:pPr>
          </w:p>
          <w:p w14:paraId="34F36FDA" w14:textId="3A6CC0CD" w:rsidR="00AF3426" w:rsidRPr="003B675C" w:rsidRDefault="00AF3426" w:rsidP="00AF3426">
            <w:pPr>
              <w:jc w:val="both"/>
              <w:rPr>
                <w:rFonts w:ascii="Arial" w:hAnsi="Arial" w:cs="Arial"/>
                <w:bCs/>
                <w:sz w:val="18"/>
                <w:szCs w:val="18"/>
              </w:rPr>
            </w:pPr>
            <w:r w:rsidRPr="003B675C">
              <w:rPr>
                <w:rFonts w:ascii="Arial" w:hAnsi="Arial" w:cs="Arial"/>
                <w:bCs/>
                <w:sz w:val="18"/>
                <w:szCs w:val="18"/>
              </w:rPr>
              <w:t>Note: Based on Table 4020:I, no option to perform an environmental sample duplicate and then spike separately – must perform</w:t>
            </w:r>
            <w:r w:rsidR="00D14015">
              <w:rPr>
                <w:rFonts w:ascii="Arial" w:hAnsi="Arial" w:cs="Arial"/>
                <w:bCs/>
                <w:sz w:val="18"/>
                <w:szCs w:val="18"/>
              </w:rPr>
              <w:t xml:space="preserve"> LFM/LFMD</w:t>
            </w:r>
            <w:r w:rsidRPr="003B675C">
              <w:rPr>
                <w:rFonts w:ascii="Arial" w:hAnsi="Arial" w:cs="Arial"/>
                <w:bCs/>
                <w:sz w:val="18"/>
                <w:szCs w:val="18"/>
              </w:rPr>
              <w:t xml:space="preserve"> for this method.</w:t>
            </w:r>
          </w:p>
        </w:tc>
      </w:tr>
      <w:tr w:rsidR="00C40A5F" w:rsidRPr="00A0149B" w14:paraId="4EDE41EF" w14:textId="77777777" w:rsidTr="00EB401E">
        <w:trPr>
          <w:trHeight w:val="710"/>
          <w:jc w:val="center"/>
        </w:trPr>
        <w:tc>
          <w:tcPr>
            <w:tcW w:w="408" w:type="dxa"/>
            <w:shd w:val="clear" w:color="auto" w:fill="auto"/>
            <w:noWrap/>
            <w:vAlign w:val="center"/>
          </w:tcPr>
          <w:p w14:paraId="0429BC2A" w14:textId="77777777" w:rsidR="00C40A5F" w:rsidRPr="00C741B2" w:rsidRDefault="00C40A5F" w:rsidP="000E0F14">
            <w:pPr>
              <w:numPr>
                <w:ilvl w:val="0"/>
                <w:numId w:val="1"/>
              </w:numPr>
              <w:ind w:left="72" w:firstLine="0"/>
              <w:jc w:val="center"/>
              <w:rPr>
                <w:rFonts w:ascii="Arial" w:hAnsi="Arial" w:cs="Arial"/>
                <w:sz w:val="18"/>
                <w:szCs w:val="18"/>
              </w:rPr>
            </w:pPr>
          </w:p>
        </w:tc>
        <w:tc>
          <w:tcPr>
            <w:tcW w:w="4896" w:type="dxa"/>
            <w:shd w:val="clear" w:color="auto" w:fill="auto"/>
            <w:noWrap/>
          </w:tcPr>
          <w:p w14:paraId="5024590B" w14:textId="77777777" w:rsidR="00DA5109" w:rsidRDefault="00DA5109" w:rsidP="00C40A5F">
            <w:pPr>
              <w:jc w:val="both"/>
              <w:rPr>
                <w:rFonts w:ascii="Arial" w:hAnsi="Arial" w:cs="Arial"/>
                <w:sz w:val="18"/>
                <w:szCs w:val="18"/>
              </w:rPr>
            </w:pPr>
          </w:p>
          <w:p w14:paraId="1D78E745" w14:textId="6CF244CC" w:rsidR="00C40A5F" w:rsidRDefault="00C40A5F" w:rsidP="00C40A5F">
            <w:pPr>
              <w:jc w:val="both"/>
              <w:rPr>
                <w:rFonts w:ascii="Arial" w:hAnsi="Arial"/>
                <w:sz w:val="18"/>
                <w:szCs w:val="18"/>
              </w:rPr>
            </w:pPr>
            <w:r w:rsidRPr="007800EF">
              <w:rPr>
                <w:rFonts w:ascii="Arial" w:hAnsi="Arial" w:cs="Arial"/>
                <w:sz w:val="18"/>
                <w:szCs w:val="18"/>
              </w:rPr>
              <w:t>What is the acceptance criterion for LFM/LFMD recovery</w:t>
            </w:r>
            <w:r w:rsidR="00AF3426">
              <w:rPr>
                <w:rFonts w:ascii="Arial" w:hAnsi="Arial" w:cs="Arial"/>
                <w:sz w:val="18"/>
                <w:szCs w:val="18"/>
              </w:rPr>
              <w:t xml:space="preserve"> (accuracy)</w:t>
            </w:r>
            <w:r w:rsidRPr="007800EF">
              <w:rPr>
                <w:rFonts w:ascii="Arial" w:hAnsi="Arial" w:cs="Arial"/>
                <w:sz w:val="18"/>
                <w:szCs w:val="18"/>
              </w:rPr>
              <w:t>?</w:t>
            </w:r>
            <w:r w:rsidR="00AF3426">
              <w:rPr>
                <w:rFonts w:ascii="Arial" w:hAnsi="Arial" w:cs="Arial"/>
                <w:sz w:val="18"/>
                <w:szCs w:val="18"/>
              </w:rPr>
              <w:t xml:space="preserve"> [15A NCAC 02H .0805 (a) (7) (A)]</w:t>
            </w:r>
          </w:p>
          <w:p w14:paraId="424D079A" w14:textId="77777777" w:rsidR="00651027" w:rsidRDefault="00651027" w:rsidP="00C40A5F">
            <w:pPr>
              <w:jc w:val="both"/>
              <w:rPr>
                <w:rFonts w:ascii="Arial" w:hAnsi="Arial"/>
                <w:sz w:val="18"/>
                <w:szCs w:val="18"/>
              </w:rPr>
            </w:pPr>
          </w:p>
          <w:p w14:paraId="629244E6" w14:textId="77777777" w:rsidR="00651027" w:rsidRDefault="00651027" w:rsidP="00C40A5F">
            <w:pPr>
              <w:jc w:val="both"/>
              <w:rPr>
                <w:rFonts w:ascii="Arial" w:hAnsi="Arial" w:cs="Arial"/>
                <w:b/>
                <w:bCs/>
                <w:sz w:val="18"/>
                <w:szCs w:val="18"/>
              </w:rPr>
            </w:pPr>
            <w:r w:rsidRPr="002047C1">
              <w:rPr>
                <w:rFonts w:ascii="Arial" w:hAnsi="Arial" w:cs="Arial"/>
                <w:b/>
                <w:bCs/>
                <w:sz w:val="18"/>
                <w:szCs w:val="18"/>
              </w:rPr>
              <w:t>A</w:t>
            </w:r>
            <w:r w:rsidR="001C24CD">
              <w:rPr>
                <w:rFonts w:ascii="Arial" w:hAnsi="Arial" w:cs="Arial"/>
                <w:b/>
                <w:bCs/>
                <w:sz w:val="18"/>
                <w:szCs w:val="18"/>
              </w:rPr>
              <w:t>nswer</w:t>
            </w:r>
            <w:r w:rsidRPr="002047C1">
              <w:rPr>
                <w:rFonts w:ascii="Arial" w:hAnsi="Arial" w:cs="Arial"/>
                <w:b/>
                <w:bCs/>
                <w:sz w:val="18"/>
                <w:szCs w:val="18"/>
              </w:rPr>
              <w:t>:</w:t>
            </w:r>
          </w:p>
          <w:p w14:paraId="3E60F1B0" w14:textId="77777777" w:rsidR="0064023C" w:rsidRDefault="0064023C" w:rsidP="00C40A5F">
            <w:pPr>
              <w:jc w:val="both"/>
              <w:rPr>
                <w:rFonts w:ascii="Arial" w:hAnsi="Arial" w:cs="Arial"/>
                <w:b/>
                <w:bCs/>
                <w:sz w:val="18"/>
                <w:szCs w:val="18"/>
              </w:rPr>
            </w:pPr>
          </w:p>
          <w:p w14:paraId="20296801" w14:textId="29AA73B0" w:rsidR="0064023C" w:rsidRPr="002047C1" w:rsidRDefault="0064023C" w:rsidP="00C40A5F">
            <w:pPr>
              <w:jc w:val="both"/>
              <w:rPr>
                <w:rFonts w:ascii="Arial" w:hAnsi="Arial" w:cs="Arial"/>
                <w:b/>
                <w:bCs/>
                <w:sz w:val="18"/>
                <w:szCs w:val="18"/>
                <w:highlight w:val="yellow"/>
              </w:rPr>
            </w:pPr>
          </w:p>
        </w:tc>
        <w:tc>
          <w:tcPr>
            <w:tcW w:w="450" w:type="dxa"/>
            <w:tcBorders>
              <w:bottom w:val="single" w:sz="4" w:space="0" w:color="auto"/>
            </w:tcBorders>
            <w:shd w:val="clear" w:color="auto" w:fill="D9D9D9"/>
            <w:noWrap/>
            <w:vAlign w:val="center"/>
          </w:tcPr>
          <w:p w14:paraId="6F87A5A8" w14:textId="77777777" w:rsidR="00C40A5F" w:rsidRDefault="00C40A5F" w:rsidP="00C40A5F">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41EB202F" w14:textId="77777777" w:rsidR="00C40A5F" w:rsidRDefault="00C40A5F" w:rsidP="00C40A5F">
            <w:pPr>
              <w:jc w:val="both"/>
              <w:rPr>
                <w:rFonts w:ascii="Arial" w:hAnsi="Arial" w:cs="Arial"/>
                <w:sz w:val="18"/>
                <w:szCs w:val="18"/>
              </w:rPr>
            </w:pPr>
          </w:p>
        </w:tc>
        <w:tc>
          <w:tcPr>
            <w:tcW w:w="4896" w:type="dxa"/>
            <w:shd w:val="clear" w:color="auto" w:fill="auto"/>
            <w:vAlign w:val="center"/>
          </w:tcPr>
          <w:p w14:paraId="1AAF3704" w14:textId="5FAA6637" w:rsidR="00C40A5F" w:rsidRPr="00AF3426" w:rsidRDefault="00AF3426" w:rsidP="001556DF">
            <w:pPr>
              <w:jc w:val="both"/>
              <w:rPr>
                <w:rFonts w:ascii="Arial" w:hAnsi="Arial" w:cs="Arial"/>
                <w:bCs/>
                <w:sz w:val="18"/>
                <w:szCs w:val="18"/>
              </w:rPr>
            </w:pPr>
            <w:r w:rsidRPr="003B675C">
              <w:rPr>
                <w:rFonts w:ascii="Arial" w:hAnsi="Arial" w:cs="Arial"/>
                <w:bCs/>
                <w:sz w:val="18"/>
                <w:szCs w:val="18"/>
              </w:rPr>
              <w:t>Each laboratory shall establish performance acceptance criteria for all quality control analyses. Each laboratory shall calculate and document the precision and accuracy of all quality control analyses with each sample set.</w:t>
            </w:r>
          </w:p>
        </w:tc>
      </w:tr>
      <w:tr w:rsidR="00C40A5F" w:rsidRPr="00A0149B" w14:paraId="13C027DF" w14:textId="77777777" w:rsidTr="00EB401E">
        <w:trPr>
          <w:trHeight w:val="710"/>
          <w:jc w:val="center"/>
        </w:trPr>
        <w:tc>
          <w:tcPr>
            <w:tcW w:w="408" w:type="dxa"/>
            <w:shd w:val="clear" w:color="auto" w:fill="auto"/>
            <w:noWrap/>
            <w:vAlign w:val="center"/>
          </w:tcPr>
          <w:p w14:paraId="3F94517B" w14:textId="77777777" w:rsidR="00C40A5F" w:rsidRPr="00C741B2" w:rsidRDefault="00C40A5F" w:rsidP="000E0F14">
            <w:pPr>
              <w:numPr>
                <w:ilvl w:val="0"/>
                <w:numId w:val="1"/>
              </w:numPr>
              <w:ind w:left="72" w:firstLine="0"/>
              <w:jc w:val="center"/>
              <w:rPr>
                <w:rFonts w:ascii="Arial" w:hAnsi="Arial" w:cs="Arial"/>
                <w:sz w:val="18"/>
                <w:szCs w:val="18"/>
              </w:rPr>
            </w:pPr>
          </w:p>
        </w:tc>
        <w:tc>
          <w:tcPr>
            <w:tcW w:w="4896" w:type="dxa"/>
            <w:shd w:val="clear" w:color="auto" w:fill="auto"/>
            <w:noWrap/>
          </w:tcPr>
          <w:p w14:paraId="3806A57D" w14:textId="77777777" w:rsidR="00DA719F" w:rsidRDefault="00DA719F" w:rsidP="00C40A5F">
            <w:pPr>
              <w:jc w:val="both"/>
              <w:rPr>
                <w:rFonts w:ascii="Arial" w:hAnsi="Arial" w:cs="Arial"/>
                <w:sz w:val="18"/>
                <w:szCs w:val="18"/>
              </w:rPr>
            </w:pPr>
          </w:p>
          <w:p w14:paraId="72078306" w14:textId="158E82E4" w:rsidR="00C40A5F" w:rsidRDefault="00C40A5F" w:rsidP="00C40A5F">
            <w:pPr>
              <w:jc w:val="both"/>
              <w:rPr>
                <w:rFonts w:ascii="Arial" w:hAnsi="Arial" w:cs="Arial"/>
                <w:sz w:val="18"/>
                <w:szCs w:val="18"/>
              </w:rPr>
            </w:pPr>
            <w:r>
              <w:rPr>
                <w:rFonts w:ascii="Arial" w:hAnsi="Arial" w:cs="Arial"/>
                <w:sz w:val="18"/>
                <w:szCs w:val="18"/>
              </w:rPr>
              <w:t xml:space="preserve">What corrective action does the laboratory take if the </w:t>
            </w:r>
            <w:r w:rsidRPr="007800EF">
              <w:rPr>
                <w:rFonts w:ascii="Arial" w:hAnsi="Arial" w:cs="Arial"/>
                <w:sz w:val="18"/>
                <w:szCs w:val="18"/>
              </w:rPr>
              <w:t>LFM/LFMD</w:t>
            </w:r>
            <w:r>
              <w:rPr>
                <w:rFonts w:ascii="Arial" w:hAnsi="Arial" w:cs="Arial"/>
                <w:sz w:val="18"/>
                <w:szCs w:val="18"/>
              </w:rPr>
              <w:t xml:space="preserve"> results are outside of established control limits for </w:t>
            </w:r>
            <w:r w:rsidRPr="007800EF">
              <w:rPr>
                <w:rFonts w:ascii="Arial" w:hAnsi="Arial" w:cs="Arial"/>
                <w:b/>
                <w:sz w:val="18"/>
                <w:szCs w:val="18"/>
              </w:rPr>
              <w:t>accuracy</w:t>
            </w:r>
            <w:r>
              <w:rPr>
                <w:rFonts w:ascii="Arial" w:hAnsi="Arial" w:cs="Arial"/>
                <w:sz w:val="18"/>
                <w:szCs w:val="18"/>
              </w:rPr>
              <w:t xml:space="preserve">? [15A NCAC </w:t>
            </w:r>
            <w:r w:rsidR="009F64B6">
              <w:rPr>
                <w:rFonts w:ascii="Arial" w:hAnsi="Arial" w:cs="Arial"/>
                <w:sz w:val="18"/>
                <w:szCs w:val="18"/>
              </w:rPr>
              <w:t>0</w:t>
            </w:r>
            <w:r>
              <w:rPr>
                <w:rFonts w:ascii="Arial" w:hAnsi="Arial" w:cs="Arial"/>
                <w:sz w:val="18"/>
                <w:szCs w:val="18"/>
              </w:rPr>
              <w:t>2H .0805 (a) (7) (B)]</w:t>
            </w:r>
          </w:p>
          <w:p w14:paraId="253A7C7C" w14:textId="77777777" w:rsidR="00651027" w:rsidRDefault="00651027" w:rsidP="00C40A5F">
            <w:pPr>
              <w:jc w:val="both"/>
              <w:rPr>
                <w:rFonts w:ascii="Arial" w:hAnsi="Arial" w:cs="Arial"/>
                <w:sz w:val="18"/>
                <w:szCs w:val="18"/>
              </w:rPr>
            </w:pPr>
          </w:p>
          <w:p w14:paraId="27115F3D" w14:textId="77777777" w:rsidR="00651027" w:rsidRDefault="00651027" w:rsidP="00C40A5F">
            <w:pPr>
              <w:jc w:val="both"/>
              <w:rPr>
                <w:rFonts w:ascii="Arial" w:hAnsi="Arial" w:cs="Arial"/>
                <w:b/>
                <w:bCs/>
                <w:sz w:val="18"/>
                <w:szCs w:val="18"/>
              </w:rPr>
            </w:pPr>
            <w:r w:rsidRPr="002047C1">
              <w:rPr>
                <w:rFonts w:ascii="Arial" w:hAnsi="Arial" w:cs="Arial"/>
                <w:b/>
                <w:bCs/>
                <w:sz w:val="18"/>
                <w:szCs w:val="18"/>
              </w:rPr>
              <w:t>A</w:t>
            </w:r>
            <w:r w:rsidR="001C24CD">
              <w:rPr>
                <w:rFonts w:ascii="Arial" w:hAnsi="Arial" w:cs="Arial"/>
                <w:b/>
                <w:bCs/>
                <w:sz w:val="18"/>
                <w:szCs w:val="18"/>
              </w:rPr>
              <w:t>nswer</w:t>
            </w:r>
            <w:r w:rsidRPr="002047C1">
              <w:rPr>
                <w:rFonts w:ascii="Arial" w:hAnsi="Arial" w:cs="Arial"/>
                <w:b/>
                <w:bCs/>
                <w:sz w:val="18"/>
                <w:szCs w:val="18"/>
              </w:rPr>
              <w:t>:</w:t>
            </w:r>
          </w:p>
          <w:p w14:paraId="7D92ADF6" w14:textId="77777777" w:rsidR="0064023C" w:rsidRDefault="0064023C" w:rsidP="00C40A5F">
            <w:pPr>
              <w:jc w:val="both"/>
              <w:rPr>
                <w:rFonts w:ascii="Arial" w:hAnsi="Arial" w:cs="Arial"/>
                <w:b/>
                <w:bCs/>
                <w:sz w:val="18"/>
                <w:szCs w:val="18"/>
              </w:rPr>
            </w:pPr>
          </w:p>
          <w:p w14:paraId="4FC66BE6" w14:textId="0DB7D2D6" w:rsidR="0064023C" w:rsidRPr="002047C1" w:rsidRDefault="0064023C" w:rsidP="00C40A5F">
            <w:pPr>
              <w:jc w:val="both"/>
              <w:rPr>
                <w:rFonts w:ascii="Arial" w:hAnsi="Arial" w:cs="Arial"/>
                <w:b/>
                <w:bCs/>
                <w:sz w:val="18"/>
                <w:szCs w:val="18"/>
              </w:rPr>
            </w:pPr>
          </w:p>
        </w:tc>
        <w:tc>
          <w:tcPr>
            <w:tcW w:w="450" w:type="dxa"/>
            <w:shd w:val="clear" w:color="auto" w:fill="D9D9D9"/>
            <w:noWrap/>
            <w:vAlign w:val="center"/>
          </w:tcPr>
          <w:p w14:paraId="0A264201" w14:textId="77777777" w:rsidR="00C40A5F" w:rsidRDefault="00C40A5F" w:rsidP="00C40A5F">
            <w:pPr>
              <w:jc w:val="both"/>
              <w:rPr>
                <w:rFonts w:ascii="Arial" w:hAnsi="Arial" w:cs="Arial"/>
                <w:sz w:val="18"/>
                <w:szCs w:val="18"/>
              </w:rPr>
            </w:pPr>
          </w:p>
        </w:tc>
        <w:tc>
          <w:tcPr>
            <w:tcW w:w="450" w:type="dxa"/>
            <w:shd w:val="clear" w:color="auto" w:fill="auto"/>
            <w:noWrap/>
            <w:vAlign w:val="center"/>
          </w:tcPr>
          <w:p w14:paraId="78BEE5F8" w14:textId="77777777" w:rsidR="00C40A5F" w:rsidRDefault="00C40A5F" w:rsidP="00C40A5F">
            <w:pPr>
              <w:jc w:val="both"/>
              <w:rPr>
                <w:rFonts w:ascii="Arial" w:hAnsi="Arial" w:cs="Arial"/>
                <w:sz w:val="18"/>
                <w:szCs w:val="18"/>
              </w:rPr>
            </w:pPr>
          </w:p>
        </w:tc>
        <w:tc>
          <w:tcPr>
            <w:tcW w:w="4896" w:type="dxa"/>
            <w:shd w:val="clear" w:color="auto" w:fill="auto"/>
            <w:vAlign w:val="center"/>
          </w:tcPr>
          <w:p w14:paraId="0507B53A" w14:textId="1D0BD9A6" w:rsidR="00C40A5F" w:rsidRPr="006E5879" w:rsidRDefault="00C40A5F" w:rsidP="00C40A5F">
            <w:pPr>
              <w:jc w:val="both"/>
              <w:rPr>
                <w:rFonts w:ascii="Arial" w:hAnsi="Arial" w:cs="Arial"/>
                <w:b/>
                <w:sz w:val="18"/>
                <w:szCs w:val="18"/>
              </w:rPr>
            </w:pPr>
            <w:r w:rsidRPr="0075586A">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w:t>
            </w:r>
            <w:r>
              <w:rPr>
                <w:rFonts w:ascii="Arial" w:hAnsi="Arial" w:cs="Arial"/>
                <w:sz w:val="18"/>
                <w:szCs w:val="18"/>
              </w:rPr>
              <w:t xml:space="preserve"> </w:t>
            </w:r>
          </w:p>
        </w:tc>
      </w:tr>
      <w:tr w:rsidR="00C40A5F" w:rsidRPr="00A0149B" w14:paraId="7F0F33D0" w14:textId="77777777" w:rsidTr="00EB401E">
        <w:trPr>
          <w:trHeight w:val="710"/>
          <w:jc w:val="center"/>
        </w:trPr>
        <w:tc>
          <w:tcPr>
            <w:tcW w:w="408" w:type="dxa"/>
            <w:shd w:val="clear" w:color="auto" w:fill="auto"/>
            <w:noWrap/>
            <w:vAlign w:val="center"/>
          </w:tcPr>
          <w:p w14:paraId="4DC65986" w14:textId="77777777" w:rsidR="00C40A5F" w:rsidRPr="00C741B2" w:rsidRDefault="00C40A5F" w:rsidP="000E0F14">
            <w:pPr>
              <w:numPr>
                <w:ilvl w:val="0"/>
                <w:numId w:val="1"/>
              </w:numPr>
              <w:ind w:left="72" w:firstLine="0"/>
              <w:jc w:val="center"/>
              <w:rPr>
                <w:rFonts w:ascii="Arial" w:hAnsi="Arial" w:cs="Arial"/>
                <w:sz w:val="18"/>
                <w:szCs w:val="18"/>
              </w:rPr>
            </w:pPr>
          </w:p>
        </w:tc>
        <w:tc>
          <w:tcPr>
            <w:tcW w:w="4896" w:type="dxa"/>
            <w:shd w:val="clear" w:color="auto" w:fill="auto"/>
            <w:noWrap/>
          </w:tcPr>
          <w:p w14:paraId="4D653668" w14:textId="77777777" w:rsidR="00DA719F" w:rsidRDefault="00DA719F" w:rsidP="00C40A5F">
            <w:pPr>
              <w:jc w:val="both"/>
              <w:rPr>
                <w:rFonts w:ascii="Arial" w:hAnsi="Arial" w:cs="Arial"/>
                <w:sz w:val="18"/>
                <w:szCs w:val="18"/>
              </w:rPr>
            </w:pPr>
          </w:p>
          <w:p w14:paraId="3EE50D9F" w14:textId="2E35AE29" w:rsidR="00C40A5F" w:rsidRDefault="00C40A5F" w:rsidP="00C40A5F">
            <w:pPr>
              <w:jc w:val="both"/>
              <w:rPr>
                <w:rFonts w:ascii="Arial" w:hAnsi="Arial"/>
                <w:sz w:val="18"/>
                <w:szCs w:val="18"/>
              </w:rPr>
            </w:pPr>
            <w:r w:rsidRPr="007800EF">
              <w:rPr>
                <w:rFonts w:ascii="Arial" w:hAnsi="Arial" w:cs="Arial"/>
                <w:sz w:val="18"/>
                <w:szCs w:val="18"/>
              </w:rPr>
              <w:t xml:space="preserve">What is the acceptance criterion for LFM/LFMD </w:t>
            </w:r>
            <w:r w:rsidR="00792EFD">
              <w:rPr>
                <w:rFonts w:ascii="Arial" w:hAnsi="Arial" w:cs="Arial"/>
                <w:sz w:val="18"/>
                <w:szCs w:val="18"/>
              </w:rPr>
              <w:t xml:space="preserve">relative percent </w:t>
            </w:r>
            <w:r w:rsidR="00ED643E">
              <w:rPr>
                <w:rFonts w:ascii="Arial" w:hAnsi="Arial" w:cs="Arial"/>
                <w:sz w:val="18"/>
                <w:szCs w:val="18"/>
              </w:rPr>
              <w:t xml:space="preserve">difference </w:t>
            </w:r>
            <w:r w:rsidR="004B1F06">
              <w:rPr>
                <w:rFonts w:ascii="Arial" w:hAnsi="Arial" w:cs="Arial"/>
                <w:sz w:val="18"/>
                <w:szCs w:val="18"/>
              </w:rPr>
              <w:t>(</w:t>
            </w:r>
            <w:r w:rsidR="00AF3426">
              <w:rPr>
                <w:rFonts w:ascii="Arial" w:hAnsi="Arial" w:cs="Arial"/>
                <w:sz w:val="18"/>
                <w:szCs w:val="18"/>
              </w:rPr>
              <w:t>precision</w:t>
            </w:r>
            <w:r w:rsidR="004B1F06">
              <w:rPr>
                <w:rFonts w:ascii="Arial" w:hAnsi="Arial" w:cs="Arial"/>
                <w:sz w:val="18"/>
                <w:szCs w:val="18"/>
              </w:rPr>
              <w:t>)</w:t>
            </w:r>
            <w:r w:rsidRPr="007800EF">
              <w:rPr>
                <w:rFonts w:ascii="Arial" w:hAnsi="Arial" w:cs="Arial"/>
                <w:sz w:val="18"/>
                <w:szCs w:val="18"/>
              </w:rPr>
              <w:t>? [SM 4020 B</w:t>
            </w:r>
            <w:r>
              <w:rPr>
                <w:rFonts w:ascii="Arial" w:hAnsi="Arial" w:cs="Arial"/>
                <w:sz w:val="18"/>
                <w:szCs w:val="18"/>
              </w:rPr>
              <w:t>-</w:t>
            </w:r>
            <w:r w:rsidR="00CA1C77">
              <w:rPr>
                <w:rFonts w:ascii="Arial" w:hAnsi="Arial" w:cs="Arial"/>
                <w:sz w:val="18"/>
                <w:szCs w:val="18"/>
              </w:rPr>
              <w:t>2022</w:t>
            </w:r>
            <w:r>
              <w:rPr>
                <w:rFonts w:ascii="Arial" w:hAnsi="Arial" w:cs="Arial"/>
                <w:sz w:val="18"/>
                <w:szCs w:val="18"/>
              </w:rPr>
              <w:t xml:space="preserve"> </w:t>
            </w:r>
            <w:r w:rsidRPr="007800EF">
              <w:rPr>
                <w:rFonts w:ascii="Arial" w:hAnsi="Arial" w:cs="Arial"/>
                <w:sz w:val="18"/>
                <w:szCs w:val="18"/>
              </w:rPr>
              <w:t>(</w:t>
            </w:r>
            <w:r w:rsidR="006E5879">
              <w:rPr>
                <w:rFonts w:ascii="Arial" w:hAnsi="Arial" w:cs="Arial"/>
                <w:sz w:val="18"/>
                <w:szCs w:val="18"/>
              </w:rPr>
              <w:t>8</w:t>
            </w:r>
            <w:r w:rsidRPr="007800EF">
              <w:rPr>
                <w:rFonts w:ascii="Arial" w:hAnsi="Arial" w:cs="Arial"/>
                <w:sz w:val="18"/>
                <w:szCs w:val="18"/>
              </w:rPr>
              <w:t>)</w:t>
            </w:r>
            <w:r w:rsidRPr="007800EF">
              <w:rPr>
                <w:rFonts w:ascii="Arial" w:hAnsi="Arial"/>
                <w:sz w:val="18"/>
                <w:szCs w:val="18"/>
              </w:rPr>
              <w:t>]</w:t>
            </w:r>
          </w:p>
          <w:p w14:paraId="74485E6E" w14:textId="77777777" w:rsidR="00651027" w:rsidRDefault="00651027" w:rsidP="00C40A5F">
            <w:pPr>
              <w:jc w:val="both"/>
              <w:rPr>
                <w:rFonts w:ascii="Arial" w:hAnsi="Arial"/>
                <w:sz w:val="18"/>
                <w:szCs w:val="18"/>
              </w:rPr>
            </w:pPr>
          </w:p>
          <w:p w14:paraId="118291FF" w14:textId="77777777" w:rsidR="00651027" w:rsidRDefault="00651027" w:rsidP="00C40A5F">
            <w:pPr>
              <w:jc w:val="both"/>
              <w:rPr>
                <w:rFonts w:ascii="Arial" w:hAnsi="Arial" w:cs="Arial"/>
                <w:b/>
                <w:bCs/>
                <w:sz w:val="18"/>
                <w:szCs w:val="18"/>
              </w:rPr>
            </w:pPr>
            <w:r w:rsidRPr="009F4018">
              <w:rPr>
                <w:rFonts w:ascii="Arial" w:hAnsi="Arial" w:cs="Arial"/>
                <w:b/>
                <w:bCs/>
                <w:sz w:val="18"/>
                <w:szCs w:val="18"/>
              </w:rPr>
              <w:t>A</w:t>
            </w:r>
            <w:r w:rsidR="001C24CD">
              <w:rPr>
                <w:rFonts w:ascii="Arial" w:hAnsi="Arial" w:cs="Arial"/>
                <w:b/>
                <w:bCs/>
                <w:sz w:val="18"/>
                <w:szCs w:val="18"/>
              </w:rPr>
              <w:t>nswer</w:t>
            </w:r>
            <w:r w:rsidRPr="009F4018">
              <w:rPr>
                <w:rFonts w:ascii="Arial" w:hAnsi="Arial" w:cs="Arial"/>
                <w:b/>
                <w:bCs/>
                <w:sz w:val="18"/>
                <w:szCs w:val="18"/>
              </w:rPr>
              <w:t>:</w:t>
            </w:r>
          </w:p>
          <w:p w14:paraId="5EF8062B" w14:textId="77777777" w:rsidR="00974141" w:rsidRDefault="00974141" w:rsidP="00C40A5F">
            <w:pPr>
              <w:jc w:val="both"/>
              <w:rPr>
                <w:rFonts w:ascii="Arial" w:hAnsi="Arial" w:cs="Arial"/>
                <w:b/>
                <w:bCs/>
                <w:sz w:val="18"/>
                <w:szCs w:val="18"/>
              </w:rPr>
            </w:pPr>
          </w:p>
          <w:p w14:paraId="175BA1B7" w14:textId="1413A239" w:rsidR="00974141" w:rsidRPr="009F4018" w:rsidRDefault="00974141" w:rsidP="00C40A5F">
            <w:pPr>
              <w:jc w:val="both"/>
              <w:rPr>
                <w:rFonts w:ascii="Arial" w:hAnsi="Arial" w:cs="Arial"/>
                <w:b/>
                <w:bCs/>
                <w:sz w:val="18"/>
                <w:szCs w:val="18"/>
              </w:rPr>
            </w:pPr>
          </w:p>
        </w:tc>
        <w:tc>
          <w:tcPr>
            <w:tcW w:w="450" w:type="dxa"/>
            <w:shd w:val="clear" w:color="auto" w:fill="D9D9D9"/>
            <w:noWrap/>
            <w:vAlign w:val="center"/>
          </w:tcPr>
          <w:p w14:paraId="3157B7C8" w14:textId="77777777" w:rsidR="00C40A5F" w:rsidRDefault="00C40A5F" w:rsidP="00C40A5F">
            <w:pPr>
              <w:jc w:val="both"/>
              <w:rPr>
                <w:rFonts w:ascii="Arial" w:hAnsi="Arial" w:cs="Arial"/>
                <w:sz w:val="18"/>
                <w:szCs w:val="18"/>
              </w:rPr>
            </w:pPr>
          </w:p>
        </w:tc>
        <w:tc>
          <w:tcPr>
            <w:tcW w:w="450" w:type="dxa"/>
            <w:shd w:val="clear" w:color="auto" w:fill="auto"/>
            <w:noWrap/>
            <w:vAlign w:val="center"/>
          </w:tcPr>
          <w:p w14:paraId="0D324661" w14:textId="77777777" w:rsidR="00C40A5F" w:rsidRDefault="00C40A5F" w:rsidP="00AF3426">
            <w:pPr>
              <w:jc w:val="both"/>
              <w:rPr>
                <w:rFonts w:ascii="Arial" w:hAnsi="Arial" w:cs="Arial"/>
                <w:sz w:val="18"/>
                <w:szCs w:val="18"/>
              </w:rPr>
            </w:pPr>
          </w:p>
        </w:tc>
        <w:tc>
          <w:tcPr>
            <w:tcW w:w="4896" w:type="dxa"/>
            <w:shd w:val="clear" w:color="auto" w:fill="auto"/>
            <w:vAlign w:val="center"/>
          </w:tcPr>
          <w:p w14:paraId="3629DCFA" w14:textId="4770891C" w:rsidR="00C40A5F" w:rsidRPr="00974BD0" w:rsidRDefault="00AF3426" w:rsidP="00AF3426">
            <w:pPr>
              <w:jc w:val="both"/>
              <w:rPr>
                <w:rFonts w:ascii="Arial" w:hAnsi="Arial" w:cs="Arial"/>
                <w:sz w:val="18"/>
                <w:szCs w:val="18"/>
              </w:rPr>
            </w:pPr>
            <w:r>
              <w:rPr>
                <w:rFonts w:ascii="Arial" w:hAnsi="Arial" w:cs="Arial"/>
                <w:sz w:val="18"/>
                <w:szCs w:val="18"/>
              </w:rPr>
              <w:t xml:space="preserve"> Each laboratory shall establish performance acceptance criteria for all quality control analyses. Each laboratory shall calculate and document the precision and accuracy of all quality control analyses with each sample set.</w:t>
            </w:r>
          </w:p>
        </w:tc>
      </w:tr>
      <w:tr w:rsidR="00C40A5F" w:rsidRPr="00A0149B" w14:paraId="110FD665" w14:textId="77777777" w:rsidTr="00EB401E">
        <w:trPr>
          <w:trHeight w:val="1358"/>
          <w:jc w:val="center"/>
        </w:trPr>
        <w:tc>
          <w:tcPr>
            <w:tcW w:w="408" w:type="dxa"/>
            <w:shd w:val="clear" w:color="auto" w:fill="auto"/>
            <w:noWrap/>
            <w:vAlign w:val="center"/>
          </w:tcPr>
          <w:p w14:paraId="0543C055" w14:textId="77777777" w:rsidR="00C40A5F" w:rsidRDefault="00C40A5F" w:rsidP="000E0F14">
            <w:pPr>
              <w:numPr>
                <w:ilvl w:val="0"/>
                <w:numId w:val="1"/>
              </w:numPr>
              <w:ind w:left="72" w:firstLine="0"/>
              <w:jc w:val="center"/>
              <w:rPr>
                <w:rFonts w:ascii="Arial" w:hAnsi="Arial" w:cs="Arial"/>
                <w:sz w:val="18"/>
                <w:szCs w:val="18"/>
              </w:rPr>
            </w:pPr>
          </w:p>
        </w:tc>
        <w:tc>
          <w:tcPr>
            <w:tcW w:w="4896" w:type="dxa"/>
            <w:shd w:val="clear" w:color="auto" w:fill="auto"/>
            <w:noWrap/>
          </w:tcPr>
          <w:p w14:paraId="13362378" w14:textId="77777777" w:rsidR="00DA719F" w:rsidRDefault="00DA719F" w:rsidP="00C40A5F">
            <w:pPr>
              <w:jc w:val="both"/>
              <w:rPr>
                <w:rFonts w:ascii="Arial" w:hAnsi="Arial" w:cs="Arial"/>
                <w:sz w:val="18"/>
                <w:szCs w:val="18"/>
              </w:rPr>
            </w:pPr>
          </w:p>
          <w:p w14:paraId="1EFB7AFA" w14:textId="758A989A" w:rsidR="00C40A5F" w:rsidRDefault="00C40A5F" w:rsidP="00C40A5F">
            <w:pPr>
              <w:jc w:val="both"/>
              <w:rPr>
                <w:rFonts w:ascii="Arial" w:hAnsi="Arial" w:cs="Arial"/>
                <w:sz w:val="18"/>
                <w:szCs w:val="18"/>
              </w:rPr>
            </w:pPr>
            <w:r>
              <w:rPr>
                <w:rFonts w:ascii="Arial" w:hAnsi="Arial" w:cs="Arial"/>
                <w:sz w:val="18"/>
                <w:szCs w:val="18"/>
              </w:rPr>
              <w:t xml:space="preserve">What corrective action does the laboratory take if the </w:t>
            </w:r>
            <w:r w:rsidRPr="007800EF">
              <w:rPr>
                <w:rFonts w:ascii="Arial" w:hAnsi="Arial" w:cs="Arial"/>
                <w:sz w:val="18"/>
                <w:szCs w:val="18"/>
              </w:rPr>
              <w:t>LFM/LFMD</w:t>
            </w:r>
            <w:r>
              <w:rPr>
                <w:rFonts w:ascii="Arial" w:hAnsi="Arial" w:cs="Arial"/>
                <w:sz w:val="18"/>
                <w:szCs w:val="18"/>
              </w:rPr>
              <w:t xml:space="preserve"> results are outside of established control limits for </w:t>
            </w:r>
            <w:r w:rsidRPr="007800EF">
              <w:rPr>
                <w:rFonts w:ascii="Arial" w:hAnsi="Arial" w:cs="Arial"/>
                <w:b/>
                <w:sz w:val="18"/>
                <w:szCs w:val="18"/>
              </w:rPr>
              <w:t>precision</w:t>
            </w:r>
            <w:r>
              <w:rPr>
                <w:rFonts w:ascii="Arial" w:hAnsi="Arial" w:cs="Arial"/>
                <w:sz w:val="18"/>
                <w:szCs w:val="18"/>
              </w:rPr>
              <w:t xml:space="preserve">?  [15A NCAC </w:t>
            </w:r>
            <w:r w:rsidR="009F64B6">
              <w:rPr>
                <w:rFonts w:ascii="Arial" w:hAnsi="Arial" w:cs="Arial"/>
                <w:sz w:val="18"/>
                <w:szCs w:val="18"/>
              </w:rPr>
              <w:t>0</w:t>
            </w:r>
            <w:r>
              <w:rPr>
                <w:rFonts w:ascii="Arial" w:hAnsi="Arial" w:cs="Arial"/>
                <w:sz w:val="18"/>
                <w:szCs w:val="18"/>
              </w:rPr>
              <w:t>2H .0805 (a) (7) (B)]</w:t>
            </w:r>
          </w:p>
          <w:p w14:paraId="30A98E21" w14:textId="77777777" w:rsidR="00EA54B3" w:rsidRDefault="00EA54B3" w:rsidP="00C40A5F">
            <w:pPr>
              <w:jc w:val="both"/>
              <w:rPr>
                <w:rFonts w:ascii="Arial" w:hAnsi="Arial" w:cs="Arial"/>
                <w:sz w:val="18"/>
                <w:szCs w:val="18"/>
              </w:rPr>
            </w:pPr>
          </w:p>
          <w:p w14:paraId="73BE6280" w14:textId="7F09A3CE" w:rsidR="00EA54B3" w:rsidRPr="009F4018" w:rsidRDefault="00EA54B3" w:rsidP="00C40A5F">
            <w:pPr>
              <w:jc w:val="both"/>
              <w:rPr>
                <w:rFonts w:ascii="Arial" w:hAnsi="Arial" w:cs="Arial"/>
                <w:b/>
                <w:bCs/>
                <w:sz w:val="18"/>
                <w:szCs w:val="18"/>
              </w:rPr>
            </w:pPr>
            <w:r w:rsidRPr="009F4018">
              <w:rPr>
                <w:rFonts w:ascii="Arial" w:hAnsi="Arial" w:cs="Arial"/>
                <w:b/>
                <w:bCs/>
                <w:sz w:val="18"/>
                <w:szCs w:val="18"/>
              </w:rPr>
              <w:t>A</w:t>
            </w:r>
            <w:r w:rsidR="001C24CD">
              <w:rPr>
                <w:rFonts w:ascii="Arial" w:hAnsi="Arial" w:cs="Arial"/>
                <w:b/>
                <w:bCs/>
                <w:sz w:val="18"/>
                <w:szCs w:val="18"/>
              </w:rPr>
              <w:t>nswer</w:t>
            </w:r>
            <w:r w:rsidRPr="009F4018">
              <w:rPr>
                <w:rFonts w:ascii="Arial" w:hAnsi="Arial" w:cs="Arial"/>
                <w:b/>
                <w:bCs/>
                <w:sz w:val="18"/>
                <w:szCs w:val="18"/>
              </w:rPr>
              <w:t>:</w:t>
            </w:r>
          </w:p>
          <w:p w14:paraId="69D5B285" w14:textId="75AE2761" w:rsidR="00DA719F" w:rsidRDefault="00DA719F" w:rsidP="00C40A5F">
            <w:pPr>
              <w:jc w:val="both"/>
              <w:rPr>
                <w:rFonts w:ascii="Arial" w:hAnsi="Arial" w:cs="Arial"/>
                <w:sz w:val="18"/>
                <w:szCs w:val="18"/>
              </w:rPr>
            </w:pPr>
          </w:p>
          <w:p w14:paraId="668C74FC" w14:textId="77777777" w:rsidR="00DA719F" w:rsidRDefault="00DA719F" w:rsidP="00C40A5F">
            <w:pPr>
              <w:jc w:val="both"/>
              <w:rPr>
                <w:rFonts w:ascii="Arial" w:hAnsi="Arial" w:cs="Arial"/>
                <w:sz w:val="18"/>
                <w:szCs w:val="18"/>
              </w:rPr>
            </w:pPr>
          </w:p>
          <w:p w14:paraId="3570E0A2" w14:textId="77777777" w:rsidR="00DA719F" w:rsidRDefault="00DA719F" w:rsidP="00C40A5F">
            <w:pPr>
              <w:jc w:val="both"/>
              <w:rPr>
                <w:rFonts w:ascii="Arial" w:hAnsi="Arial" w:cs="Arial"/>
                <w:sz w:val="18"/>
                <w:szCs w:val="18"/>
              </w:rPr>
            </w:pPr>
          </w:p>
        </w:tc>
        <w:tc>
          <w:tcPr>
            <w:tcW w:w="450" w:type="dxa"/>
            <w:tcBorders>
              <w:bottom w:val="single" w:sz="4" w:space="0" w:color="auto"/>
            </w:tcBorders>
            <w:shd w:val="clear" w:color="auto" w:fill="D9D9D9"/>
            <w:noWrap/>
            <w:vAlign w:val="center"/>
          </w:tcPr>
          <w:p w14:paraId="46666EB5" w14:textId="77777777" w:rsidR="00C40A5F" w:rsidRDefault="00C40A5F" w:rsidP="00C40A5F">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62B1F702" w14:textId="77777777" w:rsidR="00C40A5F" w:rsidRDefault="00C40A5F" w:rsidP="00C40A5F">
            <w:pPr>
              <w:jc w:val="both"/>
              <w:rPr>
                <w:rFonts w:ascii="Arial" w:hAnsi="Arial" w:cs="Arial"/>
                <w:sz w:val="18"/>
                <w:szCs w:val="18"/>
              </w:rPr>
            </w:pPr>
          </w:p>
        </w:tc>
        <w:tc>
          <w:tcPr>
            <w:tcW w:w="4896" w:type="dxa"/>
            <w:shd w:val="clear" w:color="auto" w:fill="auto"/>
            <w:vAlign w:val="center"/>
          </w:tcPr>
          <w:p w14:paraId="605DFF16" w14:textId="440E574A" w:rsidR="00C40A5F" w:rsidRDefault="00C40A5F" w:rsidP="00C40A5F">
            <w:pPr>
              <w:jc w:val="both"/>
              <w:rPr>
                <w:rFonts w:ascii="Arial" w:hAnsi="Arial" w:cs="Arial"/>
                <w:sz w:val="18"/>
                <w:szCs w:val="18"/>
              </w:rPr>
            </w:pPr>
            <w:r w:rsidRPr="0075586A">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w:t>
            </w:r>
          </w:p>
        </w:tc>
      </w:tr>
      <w:tr w:rsidR="00C40A5F" w:rsidRPr="00A0149B" w14:paraId="512743CA" w14:textId="77777777" w:rsidTr="00EB401E">
        <w:trPr>
          <w:trHeight w:val="710"/>
          <w:jc w:val="center"/>
        </w:trPr>
        <w:tc>
          <w:tcPr>
            <w:tcW w:w="408" w:type="dxa"/>
            <w:shd w:val="clear" w:color="auto" w:fill="auto"/>
            <w:noWrap/>
            <w:vAlign w:val="center"/>
          </w:tcPr>
          <w:p w14:paraId="27A0ADA5" w14:textId="77777777" w:rsidR="00C40A5F" w:rsidRDefault="00C40A5F" w:rsidP="000E0F14">
            <w:pPr>
              <w:numPr>
                <w:ilvl w:val="0"/>
                <w:numId w:val="1"/>
              </w:numPr>
              <w:ind w:left="72" w:firstLine="0"/>
              <w:jc w:val="center"/>
              <w:rPr>
                <w:rFonts w:ascii="Arial" w:hAnsi="Arial" w:cs="Arial"/>
                <w:sz w:val="18"/>
                <w:szCs w:val="18"/>
              </w:rPr>
            </w:pPr>
          </w:p>
        </w:tc>
        <w:tc>
          <w:tcPr>
            <w:tcW w:w="4896" w:type="dxa"/>
            <w:shd w:val="clear" w:color="auto" w:fill="auto"/>
            <w:noWrap/>
            <w:vAlign w:val="center"/>
          </w:tcPr>
          <w:p w14:paraId="5A325B52" w14:textId="5CFED849" w:rsidR="00C40A5F" w:rsidRDefault="00C40A5F" w:rsidP="00C40A5F">
            <w:pPr>
              <w:jc w:val="both"/>
              <w:rPr>
                <w:rFonts w:ascii="Arial" w:hAnsi="Arial" w:cs="Arial"/>
                <w:sz w:val="18"/>
                <w:szCs w:val="18"/>
              </w:rPr>
            </w:pPr>
            <w:r>
              <w:rPr>
                <w:rFonts w:ascii="Arial" w:hAnsi="Arial" w:cs="Arial"/>
                <w:sz w:val="18"/>
                <w:szCs w:val="18"/>
              </w:rPr>
              <w:t>Is the data qualified on the Discharge Monitoring Report (DMR) or client report if Quality Control (QC) requirements are not met?</w:t>
            </w:r>
            <w:r>
              <w:rPr>
                <w:rFonts w:ascii="Arial" w:hAnsi="Arial" w:cs="Arial"/>
                <w:b/>
                <w:sz w:val="18"/>
                <w:szCs w:val="18"/>
              </w:rPr>
              <w:t xml:space="preserve"> </w:t>
            </w:r>
            <w:r>
              <w:rPr>
                <w:rFonts w:ascii="Arial" w:hAnsi="Arial" w:cs="Arial"/>
                <w:sz w:val="18"/>
                <w:szCs w:val="18"/>
              </w:rPr>
              <w:t xml:space="preserve">[15A NCAC </w:t>
            </w:r>
            <w:r w:rsidR="009F64B6">
              <w:rPr>
                <w:rFonts w:ascii="Arial" w:hAnsi="Arial" w:cs="Arial"/>
                <w:sz w:val="18"/>
                <w:szCs w:val="18"/>
              </w:rPr>
              <w:t>0</w:t>
            </w:r>
            <w:r>
              <w:rPr>
                <w:rFonts w:ascii="Arial" w:hAnsi="Arial" w:cs="Arial"/>
                <w:sz w:val="18"/>
                <w:szCs w:val="18"/>
              </w:rPr>
              <w:t>2H .0805 (</w:t>
            </w:r>
            <w:r w:rsidR="00AF3426">
              <w:rPr>
                <w:rFonts w:ascii="Arial" w:hAnsi="Arial" w:cs="Arial"/>
                <w:sz w:val="18"/>
                <w:szCs w:val="18"/>
              </w:rPr>
              <w:t>e</w:t>
            </w:r>
            <w:r>
              <w:rPr>
                <w:rFonts w:ascii="Arial" w:hAnsi="Arial" w:cs="Arial"/>
                <w:sz w:val="18"/>
                <w:szCs w:val="18"/>
              </w:rPr>
              <w:t>) (</w:t>
            </w:r>
            <w:r w:rsidR="00AF3426">
              <w:rPr>
                <w:rFonts w:ascii="Arial" w:hAnsi="Arial" w:cs="Arial"/>
                <w:sz w:val="18"/>
                <w:szCs w:val="18"/>
              </w:rPr>
              <w:t>5</w:t>
            </w:r>
            <w:r>
              <w:rPr>
                <w:rFonts w:ascii="Arial" w:hAnsi="Arial" w:cs="Arial"/>
                <w:sz w:val="18"/>
                <w:szCs w:val="18"/>
              </w:rPr>
              <w:t>)</w:t>
            </w:r>
            <w:r>
              <w:rPr>
                <w:rFonts w:ascii="Arial" w:hAnsi="Arial"/>
                <w:sz w:val="18"/>
                <w:szCs w:val="18"/>
              </w:rPr>
              <w:t>]</w:t>
            </w:r>
          </w:p>
        </w:tc>
        <w:tc>
          <w:tcPr>
            <w:tcW w:w="450" w:type="dxa"/>
            <w:shd w:val="clear" w:color="auto" w:fill="auto"/>
            <w:noWrap/>
            <w:vAlign w:val="center"/>
          </w:tcPr>
          <w:p w14:paraId="58E64476" w14:textId="77777777" w:rsidR="00C40A5F" w:rsidRDefault="00C40A5F" w:rsidP="00C40A5F">
            <w:pPr>
              <w:jc w:val="both"/>
              <w:rPr>
                <w:rFonts w:ascii="Arial" w:hAnsi="Arial" w:cs="Arial"/>
                <w:sz w:val="18"/>
                <w:szCs w:val="18"/>
              </w:rPr>
            </w:pPr>
          </w:p>
        </w:tc>
        <w:tc>
          <w:tcPr>
            <w:tcW w:w="450" w:type="dxa"/>
            <w:shd w:val="clear" w:color="auto" w:fill="auto"/>
            <w:noWrap/>
            <w:vAlign w:val="center"/>
          </w:tcPr>
          <w:p w14:paraId="14DD3D62" w14:textId="77777777" w:rsidR="00C40A5F" w:rsidRDefault="00C40A5F" w:rsidP="00C40A5F">
            <w:pPr>
              <w:jc w:val="both"/>
              <w:rPr>
                <w:rFonts w:ascii="Arial" w:hAnsi="Arial" w:cs="Arial"/>
                <w:sz w:val="18"/>
                <w:szCs w:val="18"/>
              </w:rPr>
            </w:pPr>
          </w:p>
        </w:tc>
        <w:tc>
          <w:tcPr>
            <w:tcW w:w="4896" w:type="dxa"/>
            <w:shd w:val="clear" w:color="auto" w:fill="auto"/>
            <w:vAlign w:val="center"/>
          </w:tcPr>
          <w:p w14:paraId="38CAA4F6" w14:textId="06E7FD1D" w:rsidR="00C40A5F" w:rsidRDefault="00AF3426" w:rsidP="00C40A5F">
            <w:pPr>
              <w:jc w:val="both"/>
              <w:rPr>
                <w:rFonts w:ascii="Arial" w:hAnsi="Arial" w:cs="Arial"/>
                <w:sz w:val="18"/>
                <w:szCs w:val="18"/>
              </w:rPr>
            </w:pPr>
            <w:r>
              <w:rPr>
                <w:rFonts w:ascii="Arial" w:hAnsi="Arial" w:cs="Arial"/>
                <w:sz w:val="18"/>
                <w:szCs w:val="18"/>
              </w:rPr>
              <w:t>Reported data associated with quality control failures, improper sample collection, holding time exceedances, or improper preservation shall be qualified as such.</w:t>
            </w:r>
          </w:p>
        </w:tc>
      </w:tr>
    </w:tbl>
    <w:p w14:paraId="6A606EBA" w14:textId="77777777" w:rsidR="00080358" w:rsidRPr="00A0149B" w:rsidRDefault="00080358" w:rsidP="009E4313">
      <w:pPr>
        <w:rPr>
          <w:rFonts w:ascii="Arial" w:hAnsi="Arial" w:cs="Arial"/>
          <w:sz w:val="18"/>
          <w:szCs w:val="18"/>
        </w:rPr>
      </w:pPr>
    </w:p>
    <w:p w14:paraId="28982C92" w14:textId="16263001" w:rsidR="009334A7" w:rsidRDefault="00B81F75" w:rsidP="001D6294">
      <w:pPr>
        <w:rPr>
          <w:rFonts w:ascii="Arial" w:hAnsi="Arial" w:cs="Arial"/>
          <w:sz w:val="18"/>
          <w:szCs w:val="18"/>
          <w:lang w:eastAsia="en-US"/>
        </w:rPr>
      </w:pPr>
      <w:r w:rsidRPr="00596097">
        <w:rPr>
          <w:rFonts w:ascii="Arial" w:hAnsi="Arial" w:cs="Arial"/>
          <w:i/>
          <w:iCs/>
          <w:sz w:val="18"/>
          <w:szCs w:val="18"/>
          <w:lang w:eastAsia="en-US"/>
        </w:rPr>
        <w:t>Stock   cyanide   solution</w:t>
      </w:r>
      <w:r w:rsidRPr="00596097">
        <w:rPr>
          <w:rFonts w:ascii="Arial" w:hAnsi="Arial" w:cs="Arial"/>
          <w:sz w:val="18"/>
          <w:szCs w:val="18"/>
          <w:lang w:eastAsia="en-US"/>
        </w:rPr>
        <w:t>: Dissolve approximately 1.6 g NaOH and 2.51 g KCN in 1 L reagent water. (CAUTION-KCN is highly toxic; avoid contact or inhalation.) Standardize against standard silver nitrate (AgNO</w:t>
      </w:r>
      <w:r w:rsidRPr="00596097">
        <w:rPr>
          <w:rFonts w:ascii="Arial" w:hAnsi="Arial" w:cs="Arial"/>
          <w:sz w:val="18"/>
          <w:szCs w:val="18"/>
          <w:vertAlign w:val="subscript"/>
          <w:lang w:eastAsia="en-US"/>
        </w:rPr>
        <w:t>3</w:t>
      </w:r>
      <w:r w:rsidRPr="00596097">
        <w:rPr>
          <w:rFonts w:ascii="Arial" w:hAnsi="Arial" w:cs="Arial"/>
          <w:sz w:val="18"/>
          <w:szCs w:val="18"/>
          <w:lang w:eastAsia="en-US"/>
        </w:rPr>
        <w:t>) titrant as described in 4500-</w:t>
      </w:r>
      <w:proofErr w:type="gramStart"/>
      <w:r w:rsidRPr="00596097">
        <w:rPr>
          <w:rFonts w:ascii="Arial" w:hAnsi="Arial" w:cs="Arial"/>
          <w:sz w:val="18"/>
          <w:szCs w:val="18"/>
          <w:lang w:eastAsia="en-US"/>
        </w:rPr>
        <w:t>CN</w:t>
      </w:r>
      <w:r w:rsidRPr="00596097">
        <w:rPr>
          <w:rFonts w:ascii="Arial" w:hAnsi="Arial" w:cs="Arial"/>
          <w:sz w:val="18"/>
          <w:szCs w:val="18"/>
          <w:vertAlign w:val="superscript"/>
          <w:lang w:eastAsia="en-US"/>
        </w:rPr>
        <w:t>-</w:t>
      </w:r>
      <w:r w:rsidRPr="00596097">
        <w:rPr>
          <w:rFonts w:ascii="Arial" w:hAnsi="Arial" w:cs="Arial"/>
          <w:sz w:val="18"/>
          <w:szCs w:val="18"/>
          <w:lang w:eastAsia="en-US"/>
        </w:rPr>
        <w:t>.</w:t>
      </w:r>
      <w:proofErr w:type="gramEnd"/>
      <w:r w:rsidRPr="00596097">
        <w:rPr>
          <w:rFonts w:ascii="Arial" w:hAnsi="Arial" w:cs="Arial"/>
          <w:sz w:val="18"/>
          <w:szCs w:val="18"/>
          <w:lang w:eastAsia="en-US"/>
        </w:rPr>
        <w:t xml:space="preserve">D.4, using 25 mL KCN solution. Check </w:t>
      </w:r>
      <w:proofErr w:type="gramStart"/>
      <w:r w:rsidRPr="00596097">
        <w:rPr>
          <w:rFonts w:ascii="Arial" w:hAnsi="Arial" w:cs="Arial"/>
          <w:sz w:val="18"/>
          <w:szCs w:val="18"/>
          <w:lang w:eastAsia="en-US"/>
        </w:rPr>
        <w:t>titer</w:t>
      </w:r>
      <w:proofErr w:type="gramEnd"/>
      <w:r w:rsidRPr="00596097">
        <w:rPr>
          <w:rFonts w:ascii="Arial" w:hAnsi="Arial" w:cs="Arial"/>
          <w:sz w:val="18"/>
          <w:szCs w:val="18"/>
          <w:lang w:eastAsia="en-US"/>
        </w:rPr>
        <w:t xml:space="preserve"> weekly because the solution gradually loses strength; 1 mL = 1 mg CN</w:t>
      </w:r>
      <w:r w:rsidRPr="00596097">
        <w:rPr>
          <w:rFonts w:ascii="Arial" w:hAnsi="Arial" w:cs="Arial"/>
          <w:sz w:val="18"/>
          <w:szCs w:val="18"/>
          <w:vertAlign w:val="superscript"/>
          <w:lang w:eastAsia="en-US"/>
        </w:rPr>
        <w:t>-</w:t>
      </w:r>
      <w:r w:rsidRPr="00596097">
        <w:rPr>
          <w:rFonts w:ascii="Arial" w:hAnsi="Arial" w:cs="Arial"/>
          <w:sz w:val="18"/>
          <w:szCs w:val="18"/>
          <w:lang w:eastAsia="en-US"/>
        </w:rPr>
        <w:t>.</w:t>
      </w:r>
    </w:p>
    <w:p w14:paraId="426A9205" w14:textId="77777777" w:rsidR="0029106F" w:rsidRDefault="0029106F" w:rsidP="001D6294">
      <w:pPr>
        <w:rPr>
          <w:rFonts w:ascii="Arial" w:hAnsi="Arial" w:cs="Arial"/>
          <w:sz w:val="18"/>
          <w:szCs w:val="18"/>
          <w:lang w:eastAsia="en-US"/>
        </w:rPr>
      </w:pPr>
    </w:p>
    <w:p w14:paraId="198B405E" w14:textId="52233FA2" w:rsidR="0029106F" w:rsidRDefault="005D1506" w:rsidP="001D6294">
      <w:pPr>
        <w:rPr>
          <w:rFonts w:ascii="Arial" w:hAnsi="Arial" w:cs="Arial"/>
          <w:b/>
          <w:bCs/>
          <w:sz w:val="18"/>
          <w:szCs w:val="18"/>
          <w:lang w:eastAsia="en-US"/>
        </w:rPr>
      </w:pPr>
      <w:r w:rsidRPr="00596097">
        <w:rPr>
          <w:rFonts w:ascii="Arial" w:hAnsi="Arial" w:cs="Arial"/>
          <w:i/>
          <w:iCs/>
          <w:sz w:val="18"/>
          <w:szCs w:val="18"/>
          <w:lang w:eastAsia="en-US"/>
        </w:rPr>
        <w:t xml:space="preserve">Standard cyanide solution: </w:t>
      </w:r>
      <w:r w:rsidRPr="00596097">
        <w:rPr>
          <w:rFonts w:ascii="Arial" w:hAnsi="Arial" w:cs="Arial"/>
          <w:sz w:val="18"/>
          <w:szCs w:val="18"/>
          <w:lang w:eastAsia="en-US"/>
        </w:rPr>
        <w:t xml:space="preserve">Based on the concentration determined for the KCN stock solution calculate volume required (approximately 10 mL) to prepare </w:t>
      </w:r>
      <w:r w:rsidRPr="00596097">
        <w:rPr>
          <w:rFonts w:ascii="Arial" w:hAnsi="Arial" w:cs="Arial"/>
          <w:b/>
          <w:bCs/>
          <w:sz w:val="18"/>
          <w:szCs w:val="18"/>
          <w:lang w:eastAsia="en-US"/>
        </w:rPr>
        <w:t xml:space="preserve">1 </w:t>
      </w:r>
      <w:r w:rsidRPr="00596097">
        <w:rPr>
          <w:rFonts w:ascii="Arial" w:hAnsi="Arial" w:cs="Arial"/>
          <w:sz w:val="18"/>
          <w:szCs w:val="18"/>
          <w:lang w:eastAsia="en-US"/>
        </w:rPr>
        <w:t xml:space="preserve">L of a 10 </w:t>
      </w:r>
      <w:proofErr w:type="gramStart"/>
      <w:r w:rsidRPr="00596097">
        <w:rPr>
          <w:rFonts w:ascii="Arial" w:hAnsi="Arial" w:cs="Arial"/>
          <w:sz w:val="18"/>
          <w:szCs w:val="18"/>
          <w:lang w:eastAsia="en-US"/>
        </w:rPr>
        <w:t>µg</w:t>
      </w:r>
      <w:proofErr w:type="gramEnd"/>
      <w:r w:rsidRPr="00596097">
        <w:rPr>
          <w:rFonts w:ascii="Arial" w:hAnsi="Arial" w:cs="Arial"/>
          <w:sz w:val="18"/>
          <w:szCs w:val="18"/>
          <w:lang w:eastAsia="en-US"/>
        </w:rPr>
        <w:t xml:space="preserve"> CN</w:t>
      </w:r>
      <w:r w:rsidRPr="00596097">
        <w:rPr>
          <w:rFonts w:ascii="Arial" w:hAnsi="Arial" w:cs="Arial"/>
          <w:sz w:val="18"/>
          <w:szCs w:val="18"/>
          <w:vertAlign w:val="superscript"/>
          <w:lang w:eastAsia="en-US"/>
        </w:rPr>
        <w:t>-</w:t>
      </w:r>
      <w:r w:rsidRPr="00596097">
        <w:rPr>
          <w:rFonts w:ascii="Arial" w:hAnsi="Arial" w:cs="Arial"/>
          <w:sz w:val="18"/>
          <w:szCs w:val="18"/>
          <w:lang w:eastAsia="en-US"/>
        </w:rPr>
        <w:t xml:space="preserve"> /mL solution.  Dilute with the NaOH dilution solution.  Dilute 10 mL of the 10 </w:t>
      </w:r>
      <w:proofErr w:type="gramStart"/>
      <w:r w:rsidRPr="00596097">
        <w:rPr>
          <w:rFonts w:ascii="Arial" w:hAnsi="Arial" w:cs="Arial"/>
          <w:sz w:val="18"/>
          <w:szCs w:val="18"/>
          <w:lang w:eastAsia="en-US"/>
        </w:rPr>
        <w:t>µg</w:t>
      </w:r>
      <w:proofErr w:type="gramEnd"/>
      <w:r w:rsidRPr="00596097">
        <w:rPr>
          <w:rFonts w:ascii="Arial" w:hAnsi="Arial" w:cs="Arial"/>
          <w:sz w:val="18"/>
          <w:szCs w:val="18"/>
          <w:lang w:eastAsia="en-US"/>
        </w:rPr>
        <w:t xml:space="preserve"> CN</w:t>
      </w:r>
      <w:r w:rsidRPr="00596097">
        <w:rPr>
          <w:rFonts w:ascii="Arial" w:hAnsi="Arial" w:cs="Arial"/>
          <w:sz w:val="18"/>
          <w:szCs w:val="18"/>
          <w:vertAlign w:val="superscript"/>
          <w:lang w:eastAsia="en-US"/>
        </w:rPr>
        <w:t>-</w:t>
      </w:r>
      <w:r w:rsidRPr="00596097">
        <w:rPr>
          <w:rFonts w:ascii="Arial" w:hAnsi="Arial" w:cs="Arial"/>
          <w:sz w:val="18"/>
          <w:szCs w:val="18"/>
          <w:lang w:eastAsia="en-US"/>
        </w:rPr>
        <w:t xml:space="preserve"> /mL solution to 100 mL with the NaOH dilution </w:t>
      </w:r>
      <w:proofErr w:type="gramStart"/>
      <w:r w:rsidRPr="00596097">
        <w:rPr>
          <w:rFonts w:ascii="Arial" w:hAnsi="Arial" w:cs="Arial"/>
          <w:sz w:val="18"/>
          <w:szCs w:val="18"/>
          <w:lang w:eastAsia="en-US"/>
        </w:rPr>
        <w:t>solution;</w:t>
      </w:r>
      <w:proofErr w:type="gramEnd"/>
      <w:r w:rsidRPr="00596097">
        <w:rPr>
          <w:rFonts w:ascii="Arial" w:hAnsi="Arial" w:cs="Arial"/>
          <w:sz w:val="18"/>
          <w:szCs w:val="18"/>
          <w:lang w:eastAsia="en-US"/>
        </w:rPr>
        <w:t xml:space="preserve"> 1.0 mL = 1.0 µg CN</w:t>
      </w:r>
      <w:r w:rsidRPr="00596097">
        <w:rPr>
          <w:rFonts w:ascii="Arial" w:hAnsi="Arial" w:cs="Arial"/>
          <w:sz w:val="18"/>
          <w:szCs w:val="18"/>
          <w:vertAlign w:val="superscript"/>
          <w:lang w:eastAsia="en-US"/>
        </w:rPr>
        <w:t>-</w:t>
      </w:r>
      <w:r w:rsidRPr="00596097">
        <w:rPr>
          <w:rFonts w:ascii="Arial" w:hAnsi="Arial" w:cs="Arial"/>
          <w:sz w:val="18"/>
          <w:szCs w:val="18"/>
          <w:lang w:eastAsia="en-US"/>
        </w:rPr>
        <w:t xml:space="preserve">. </w:t>
      </w:r>
      <w:r w:rsidRPr="00596097">
        <w:rPr>
          <w:rFonts w:ascii="Arial" w:hAnsi="Arial" w:cs="Arial"/>
          <w:b/>
          <w:bCs/>
          <w:sz w:val="18"/>
          <w:szCs w:val="18"/>
          <w:u w:val="single"/>
          <w:lang w:eastAsia="en-US"/>
        </w:rPr>
        <w:t>Prepare fresh daily</w:t>
      </w:r>
      <w:r w:rsidRPr="00596097">
        <w:rPr>
          <w:rFonts w:ascii="Arial" w:hAnsi="Arial" w:cs="Arial"/>
          <w:sz w:val="18"/>
          <w:szCs w:val="18"/>
          <w:lang w:eastAsia="en-US"/>
        </w:rPr>
        <w:t xml:space="preserve"> and keep in a glass-stoppered bottle.  (</w:t>
      </w:r>
      <w:proofErr w:type="gramStart"/>
      <w:r w:rsidRPr="00596097">
        <w:rPr>
          <w:rFonts w:ascii="Arial" w:hAnsi="Arial" w:cs="Arial"/>
          <w:sz w:val="18"/>
          <w:szCs w:val="18"/>
          <w:lang w:eastAsia="en-US"/>
        </w:rPr>
        <w:t xml:space="preserve">CAUTION­ </w:t>
      </w:r>
      <w:r w:rsidRPr="00596097">
        <w:rPr>
          <w:rFonts w:ascii="Arial" w:hAnsi="Arial" w:cs="Arial"/>
          <w:b/>
          <w:bCs/>
          <w:sz w:val="18"/>
          <w:szCs w:val="18"/>
          <w:lang w:eastAsia="en-US"/>
        </w:rPr>
        <w:t>Toxic;</w:t>
      </w:r>
      <w:proofErr w:type="gramEnd"/>
      <w:r w:rsidRPr="00596097">
        <w:rPr>
          <w:rFonts w:ascii="Arial" w:hAnsi="Arial" w:cs="Arial"/>
          <w:b/>
          <w:bCs/>
          <w:sz w:val="18"/>
          <w:szCs w:val="18"/>
          <w:lang w:eastAsia="en-US"/>
        </w:rPr>
        <w:t xml:space="preserve"> take care to avoid ingestion.)</w:t>
      </w:r>
    </w:p>
    <w:p w14:paraId="7685728F" w14:textId="77777777" w:rsidR="00D430AF" w:rsidRDefault="00D430AF" w:rsidP="001D6294">
      <w:pPr>
        <w:rPr>
          <w:rFonts w:ascii="Arial" w:hAnsi="Arial" w:cs="Arial"/>
          <w:b/>
          <w:bCs/>
          <w:sz w:val="18"/>
          <w:szCs w:val="18"/>
          <w:lang w:eastAsia="en-US"/>
        </w:rPr>
      </w:pPr>
    </w:p>
    <w:p w14:paraId="30DCAFC0" w14:textId="68F3D2F5" w:rsidR="00D430AF" w:rsidRDefault="00D430AF" w:rsidP="001D6294">
      <w:pPr>
        <w:rPr>
          <w:rFonts w:ascii="Arial" w:hAnsi="Arial" w:cs="Arial"/>
          <w:sz w:val="18"/>
          <w:szCs w:val="18"/>
          <w:lang w:eastAsia="en-US"/>
        </w:rPr>
      </w:pPr>
      <w:r w:rsidRPr="00596097">
        <w:rPr>
          <w:rFonts w:ascii="Arial" w:hAnsi="Arial" w:cs="Arial"/>
          <w:i/>
          <w:iCs/>
          <w:sz w:val="18"/>
          <w:szCs w:val="18"/>
          <w:lang w:eastAsia="en-US"/>
        </w:rPr>
        <w:t>Pyridine-barbituric acid reagent</w:t>
      </w:r>
      <w:r w:rsidRPr="00596097">
        <w:rPr>
          <w:rFonts w:ascii="Arial" w:hAnsi="Arial" w:cs="Arial"/>
          <w:sz w:val="18"/>
          <w:szCs w:val="18"/>
          <w:lang w:eastAsia="en-US"/>
        </w:rPr>
        <w:t>: Place 15 g barbituric acid in a 250-mL volumetric flask and add just enough water to wash sides of flask and wet barbituric acid. Add 75 mL pyridine and mix. Add 15 mL conc hydrochloric acid (HCl), mix, and cool to room temperature. Dilute to volume and mix until barbituric acid is dissolved. The solution is stable for approximately 6 months if stored in an amber bottle under refrigeration; discard if precipitate develops.</w:t>
      </w:r>
    </w:p>
    <w:p w14:paraId="5C604A53" w14:textId="77777777" w:rsidR="0029106F" w:rsidRDefault="0029106F" w:rsidP="0029106F">
      <w:pPr>
        <w:rPr>
          <w:rFonts w:ascii="Arial" w:hAnsi="Arial" w:cs="Arial"/>
          <w:sz w:val="18"/>
          <w:szCs w:val="18"/>
        </w:rPr>
      </w:pPr>
    </w:p>
    <w:p w14:paraId="63E8ECFF" w14:textId="75E606D2" w:rsidR="00BB702A" w:rsidRDefault="00BB702A" w:rsidP="0029106F">
      <w:pPr>
        <w:rPr>
          <w:rFonts w:ascii="Arial" w:hAnsi="Arial" w:cs="Arial"/>
          <w:sz w:val="18"/>
          <w:szCs w:val="18"/>
          <w:lang w:eastAsia="en-US"/>
        </w:rPr>
      </w:pPr>
      <w:r w:rsidRPr="00596097">
        <w:rPr>
          <w:rFonts w:ascii="Arial" w:hAnsi="Arial" w:cs="Arial"/>
          <w:i/>
          <w:iCs/>
          <w:sz w:val="18"/>
          <w:szCs w:val="18"/>
          <w:lang w:eastAsia="en-US"/>
        </w:rPr>
        <w:t>Acetate buffer</w:t>
      </w:r>
      <w:r w:rsidRPr="00596097">
        <w:rPr>
          <w:rFonts w:ascii="Arial" w:hAnsi="Arial" w:cs="Arial"/>
          <w:sz w:val="18"/>
          <w:szCs w:val="18"/>
          <w:lang w:eastAsia="en-US"/>
        </w:rPr>
        <w:t>: Dissolve 410 g sodium acetate trihydrate, NaC</w:t>
      </w:r>
      <w:r w:rsidRPr="00596097">
        <w:rPr>
          <w:rFonts w:ascii="Arial" w:hAnsi="Arial" w:cs="Arial"/>
          <w:sz w:val="18"/>
          <w:szCs w:val="18"/>
          <w:vertAlign w:val="subscript"/>
          <w:lang w:eastAsia="en-US"/>
        </w:rPr>
        <w:t>2</w:t>
      </w:r>
      <w:r w:rsidRPr="00596097">
        <w:rPr>
          <w:rFonts w:ascii="Arial" w:hAnsi="Arial" w:cs="Arial"/>
          <w:sz w:val="18"/>
          <w:szCs w:val="18"/>
          <w:lang w:eastAsia="en-US"/>
        </w:rPr>
        <w:t>H</w:t>
      </w:r>
      <w:r w:rsidRPr="00596097">
        <w:rPr>
          <w:rFonts w:ascii="Arial" w:hAnsi="Arial" w:cs="Arial"/>
          <w:sz w:val="18"/>
          <w:szCs w:val="18"/>
          <w:vertAlign w:val="subscript"/>
          <w:lang w:eastAsia="en-US"/>
        </w:rPr>
        <w:t>3</w:t>
      </w:r>
      <w:r w:rsidRPr="00596097">
        <w:rPr>
          <w:rFonts w:ascii="Arial" w:hAnsi="Arial" w:cs="Arial"/>
          <w:sz w:val="18"/>
          <w:szCs w:val="18"/>
          <w:lang w:eastAsia="en-US"/>
        </w:rPr>
        <w:t>O</w:t>
      </w:r>
      <w:r w:rsidRPr="00596097">
        <w:rPr>
          <w:rFonts w:ascii="Arial" w:hAnsi="Arial" w:cs="Arial"/>
          <w:sz w:val="18"/>
          <w:szCs w:val="18"/>
          <w:vertAlign w:val="subscript"/>
          <w:lang w:eastAsia="en-US"/>
        </w:rPr>
        <w:t>2</w:t>
      </w:r>
      <w:r w:rsidRPr="00596097">
        <w:rPr>
          <w:rFonts w:ascii="Arial" w:hAnsi="Arial" w:cs="Arial"/>
          <w:sz w:val="18"/>
          <w:szCs w:val="18"/>
          <w:lang w:eastAsia="en-US"/>
        </w:rPr>
        <w:t xml:space="preserve"> - 3H</w:t>
      </w:r>
      <w:r w:rsidRPr="00596097">
        <w:rPr>
          <w:rFonts w:ascii="Arial" w:hAnsi="Arial" w:cs="Arial"/>
          <w:sz w:val="18"/>
          <w:szCs w:val="18"/>
          <w:vertAlign w:val="subscript"/>
          <w:lang w:eastAsia="en-US"/>
        </w:rPr>
        <w:t>2</w:t>
      </w:r>
      <w:r w:rsidRPr="00596097">
        <w:rPr>
          <w:rFonts w:ascii="Arial" w:hAnsi="Arial" w:cs="Arial"/>
          <w:sz w:val="18"/>
          <w:szCs w:val="18"/>
          <w:lang w:eastAsia="en-US"/>
        </w:rPr>
        <w:t>O, in 500 mL of water. Add glacial acetic acid to adjust to pH 4.5 S.U., approximately 500 mL.</w:t>
      </w:r>
    </w:p>
    <w:p w14:paraId="0E4ACAD0" w14:textId="77777777" w:rsidR="00553931" w:rsidRDefault="00553931" w:rsidP="0029106F">
      <w:pPr>
        <w:rPr>
          <w:rFonts w:ascii="Arial" w:hAnsi="Arial" w:cs="Arial"/>
          <w:sz w:val="18"/>
          <w:szCs w:val="18"/>
          <w:lang w:eastAsia="en-US"/>
        </w:rPr>
      </w:pPr>
    </w:p>
    <w:p w14:paraId="52C64255" w14:textId="3E5EC412" w:rsidR="00553931" w:rsidRDefault="00553931" w:rsidP="0029106F">
      <w:pPr>
        <w:rPr>
          <w:rFonts w:ascii="Arial" w:hAnsi="Arial" w:cs="Arial"/>
          <w:sz w:val="18"/>
          <w:szCs w:val="18"/>
        </w:rPr>
      </w:pPr>
      <w:r w:rsidRPr="00596097">
        <w:rPr>
          <w:rFonts w:ascii="Arial" w:hAnsi="Arial" w:cs="Arial"/>
          <w:i/>
          <w:iCs/>
          <w:sz w:val="18"/>
          <w:szCs w:val="18"/>
          <w:lang w:eastAsia="en-US"/>
        </w:rPr>
        <w:t>Sodium hydroxide dilution solution</w:t>
      </w:r>
      <w:r w:rsidRPr="00596097">
        <w:rPr>
          <w:rFonts w:ascii="Arial" w:hAnsi="Arial" w:cs="Arial"/>
          <w:sz w:val="18"/>
          <w:szCs w:val="18"/>
          <w:lang w:eastAsia="en-US"/>
        </w:rPr>
        <w:t>: Dissolve 1.6 g NaOH in 1 L reagent water.</w:t>
      </w:r>
    </w:p>
    <w:p w14:paraId="27A706B5" w14:textId="77777777" w:rsidR="009334A7" w:rsidRDefault="009334A7" w:rsidP="00F32A5C">
      <w:pPr>
        <w:spacing w:line="480" w:lineRule="auto"/>
        <w:rPr>
          <w:rFonts w:ascii="Arial" w:hAnsi="Arial" w:cs="Arial"/>
          <w:sz w:val="18"/>
          <w:szCs w:val="18"/>
        </w:rPr>
      </w:pPr>
    </w:p>
    <w:p w14:paraId="6D71A155" w14:textId="0BFCF228" w:rsidR="00F32A5C" w:rsidRDefault="00025C0C" w:rsidP="00F32A5C">
      <w:pPr>
        <w:spacing w:line="480" w:lineRule="auto"/>
        <w:rPr>
          <w:rFonts w:ascii="Arial" w:hAnsi="Arial" w:cs="Arial"/>
          <w:sz w:val="18"/>
          <w:szCs w:val="18"/>
        </w:rPr>
      </w:pPr>
      <w:r w:rsidRPr="00025C0C">
        <w:rPr>
          <w:rFonts w:ascii="Arial" w:hAnsi="Arial" w:cs="Arial"/>
          <w:sz w:val="18"/>
          <w:szCs w:val="18"/>
        </w:rPr>
        <w:t>Additional</w:t>
      </w:r>
      <w:r w:rsidR="00F32A5C">
        <w:rPr>
          <w:rFonts w:ascii="Arial" w:hAnsi="Arial" w:cs="Arial"/>
          <w:sz w:val="18"/>
          <w:szCs w:val="18"/>
        </w:rPr>
        <w:t xml:space="preserve"> </w:t>
      </w:r>
      <w:r w:rsidRPr="00025C0C">
        <w:rPr>
          <w:rFonts w:ascii="Arial" w:hAnsi="Arial" w:cs="Arial"/>
          <w:sz w:val="18"/>
          <w:szCs w:val="18"/>
        </w:rPr>
        <w:t>Comments: __________________________________________________________________________________________________________</w:t>
      </w:r>
      <w:r w:rsidR="000B7635" w:rsidRPr="00025C0C">
        <w:rPr>
          <w:rFonts w:ascii="Arial" w:hAnsi="Arial" w:cs="Arial"/>
          <w:sz w:val="18"/>
          <w:szCs w:val="18"/>
        </w:rPr>
        <w:t>___________________________________________________________________________________________________________</w:t>
      </w:r>
      <w:r w:rsidRPr="00025C0C">
        <w:rPr>
          <w:rFonts w:ascii="Arial" w:hAnsi="Arial" w:cs="Arial"/>
          <w:sz w:val="18"/>
          <w:szCs w:val="18"/>
        </w:rPr>
        <w:t>______________________________________________________________________________________</w:t>
      </w:r>
      <w:r w:rsidR="00F32A5C" w:rsidRPr="00025C0C">
        <w:rPr>
          <w:rFonts w:ascii="Arial" w:hAnsi="Arial" w:cs="Arial"/>
          <w:sz w:val="18"/>
          <w:szCs w:val="18"/>
        </w:rPr>
        <w:t>____________________</w:t>
      </w:r>
      <w:r w:rsidR="00014ADD">
        <w:rPr>
          <w:rFonts w:ascii="Arial" w:hAnsi="Arial" w:cs="Arial"/>
          <w:sz w:val="18"/>
          <w:szCs w:val="18"/>
        </w:rPr>
        <w:t>__</w:t>
      </w:r>
    </w:p>
    <w:p w14:paraId="6C32883F" w14:textId="178CF264" w:rsidR="0017632D" w:rsidRDefault="0017632D" w:rsidP="00F32A5C">
      <w:pPr>
        <w:spacing w:line="480" w:lineRule="auto"/>
        <w:rPr>
          <w:rFonts w:ascii="Arial" w:hAnsi="Arial" w:cs="Arial"/>
          <w:sz w:val="18"/>
          <w:szCs w:val="18"/>
        </w:rPr>
      </w:pPr>
      <w:r w:rsidRPr="00025C0C">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18"/>
          <w:szCs w:val="18"/>
        </w:rPr>
        <w:t>__</w:t>
      </w:r>
      <w:r w:rsidRPr="00025C0C">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18"/>
          <w:szCs w:val="18"/>
        </w:rPr>
        <w:t>__</w:t>
      </w:r>
      <w:r w:rsidRPr="00025C0C">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18"/>
          <w:szCs w:val="18"/>
        </w:rPr>
        <w:t>__</w:t>
      </w:r>
      <w:r w:rsidRPr="00025C0C">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18"/>
          <w:szCs w:val="18"/>
        </w:rPr>
        <w:t>__</w:t>
      </w:r>
    </w:p>
    <w:p w14:paraId="6B5B189E" w14:textId="20CC6394" w:rsidR="009A7CEF" w:rsidRDefault="009A7CEF" w:rsidP="00F32A5C">
      <w:pPr>
        <w:spacing w:line="480" w:lineRule="auto"/>
        <w:rPr>
          <w:rFonts w:ascii="Arial" w:hAnsi="Arial" w:cs="Arial"/>
          <w:sz w:val="18"/>
          <w:szCs w:val="18"/>
        </w:rPr>
      </w:pPr>
      <w:r w:rsidRPr="00025C0C">
        <w:rPr>
          <w:rFonts w:ascii="Arial" w:hAnsi="Arial" w:cs="Arial"/>
          <w:sz w:val="18"/>
          <w:szCs w:val="18"/>
        </w:rPr>
        <w:t>_________________________________________________________________________________________________________</w:t>
      </w:r>
      <w:r>
        <w:rPr>
          <w:rFonts w:ascii="Arial" w:hAnsi="Arial" w:cs="Arial"/>
          <w:sz w:val="18"/>
          <w:szCs w:val="18"/>
        </w:rPr>
        <w:t>__</w:t>
      </w:r>
    </w:p>
    <w:p w14:paraId="4FA38640" w14:textId="44643E7A" w:rsidR="006E5879" w:rsidRPr="006E5879" w:rsidRDefault="00F32A5C" w:rsidP="00014ADD">
      <w:pPr>
        <w:spacing w:line="480" w:lineRule="auto"/>
        <w:rPr>
          <w:rFonts w:ascii="Arial" w:hAnsi="Arial" w:cs="Arial"/>
          <w:sz w:val="18"/>
          <w:szCs w:val="18"/>
        </w:rPr>
      </w:pPr>
      <w:r>
        <w:rPr>
          <w:rFonts w:ascii="Arial" w:hAnsi="Arial" w:cs="Arial"/>
          <w:sz w:val="18"/>
          <w:szCs w:val="18"/>
        </w:rPr>
        <w:t>I</w:t>
      </w:r>
      <w:r w:rsidR="001603A4" w:rsidRPr="00A0149B">
        <w:rPr>
          <w:rFonts w:ascii="Arial" w:hAnsi="Arial" w:cs="Arial"/>
          <w:sz w:val="18"/>
          <w:szCs w:val="18"/>
        </w:rPr>
        <w:t>nspector</w:t>
      </w:r>
      <w:r w:rsidR="00036BE6" w:rsidRPr="00A0149B">
        <w:rPr>
          <w:rFonts w:ascii="Arial" w:hAnsi="Arial" w:cs="Arial"/>
          <w:sz w:val="18"/>
          <w:szCs w:val="18"/>
        </w:rPr>
        <w:t>: _</w:t>
      </w:r>
      <w:r w:rsidR="001603A4" w:rsidRPr="00A0149B">
        <w:rPr>
          <w:rFonts w:ascii="Arial" w:hAnsi="Arial" w:cs="Arial"/>
          <w:sz w:val="18"/>
          <w:szCs w:val="18"/>
        </w:rPr>
        <w:t>_________________________________________________________________</w:t>
      </w:r>
      <w:r w:rsidR="00036BE6">
        <w:rPr>
          <w:rFonts w:ascii="Arial" w:hAnsi="Arial" w:cs="Arial"/>
          <w:sz w:val="16"/>
          <w:szCs w:val="16"/>
        </w:rPr>
        <w:t>Date: _</w:t>
      </w:r>
      <w:r w:rsidR="001603A4">
        <w:rPr>
          <w:rFonts w:ascii="Arial" w:hAnsi="Arial" w:cs="Arial"/>
          <w:sz w:val="16"/>
          <w:szCs w:val="16"/>
        </w:rPr>
        <w:t>_______________________________</w:t>
      </w:r>
    </w:p>
    <w:sectPr w:rsidR="006E5879" w:rsidRPr="006E5879" w:rsidSect="004044D0">
      <w:type w:val="continuous"/>
      <w:pgSz w:w="12240" w:h="15840" w:code="1"/>
      <w:pgMar w:top="720" w:right="720" w:bottom="432"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BFAE5" w14:textId="77777777" w:rsidR="00FF6CF5" w:rsidRDefault="00FF6CF5">
      <w:r>
        <w:separator/>
      </w:r>
    </w:p>
  </w:endnote>
  <w:endnote w:type="continuationSeparator" w:id="0">
    <w:p w14:paraId="6A465331" w14:textId="77777777" w:rsidR="00FF6CF5" w:rsidRDefault="00FF6CF5">
      <w:r>
        <w:continuationSeparator/>
      </w:r>
    </w:p>
  </w:endnote>
  <w:endnote w:type="continuationNotice" w:id="1">
    <w:p w14:paraId="406C561F" w14:textId="77777777" w:rsidR="00FF6CF5" w:rsidRDefault="00FF6C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3472C" w14:textId="55AB1CD6" w:rsidR="002853F3" w:rsidRDefault="00B03578" w:rsidP="00C226CE">
    <w:pPr>
      <w:spacing w:line="360" w:lineRule="auto"/>
    </w:pPr>
    <w:r>
      <w:rPr>
        <w:rFonts w:ascii="Arial" w:hAnsi="Arial" w:cs="Arial"/>
        <w:sz w:val="16"/>
        <w:szCs w:val="16"/>
      </w:rPr>
      <w:t xml:space="preserve">Revised </w:t>
    </w:r>
    <w:r w:rsidR="00191BF7">
      <w:rPr>
        <w:rFonts w:ascii="Arial" w:hAnsi="Arial" w:cs="Arial"/>
        <w:sz w:val="16"/>
        <w:szCs w:val="16"/>
      </w:rPr>
      <w:t>10</w:t>
    </w:r>
    <w:r w:rsidR="00382A7A">
      <w:rPr>
        <w:rFonts w:ascii="Arial" w:hAnsi="Arial" w:cs="Arial"/>
        <w:sz w:val="16"/>
        <w:szCs w:val="16"/>
      </w:rPr>
      <w:t>/</w:t>
    </w:r>
    <w:r w:rsidR="00D007F1">
      <w:rPr>
        <w:rFonts w:ascii="Arial" w:hAnsi="Arial" w:cs="Arial"/>
        <w:sz w:val="16"/>
        <w:szCs w:val="16"/>
      </w:rPr>
      <w:t>9</w:t>
    </w:r>
    <w:r w:rsidR="00382A7A">
      <w:rPr>
        <w:rFonts w:ascii="Arial" w:hAnsi="Arial" w:cs="Arial"/>
        <w:sz w:val="16"/>
        <w:szCs w:val="16"/>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75A7F" w14:textId="7D085FF1" w:rsidR="002853F3" w:rsidRPr="00CA0856" w:rsidRDefault="00EB401E">
    <w:pPr>
      <w:pStyle w:val="Footer"/>
      <w:rPr>
        <w:rFonts w:ascii="Arial" w:hAnsi="Arial" w:cs="Arial"/>
        <w:sz w:val="16"/>
        <w:szCs w:val="16"/>
      </w:rPr>
    </w:pPr>
    <w:r>
      <w:rPr>
        <w:rFonts w:ascii="Arial" w:hAnsi="Arial" w:cs="Arial"/>
        <w:sz w:val="16"/>
        <w:szCs w:val="16"/>
      </w:rPr>
      <w:t xml:space="preserve">Revised </w:t>
    </w:r>
    <w:r w:rsidR="0009790D">
      <w:rPr>
        <w:rFonts w:ascii="Arial" w:hAnsi="Arial" w:cs="Arial"/>
        <w:sz w:val="16"/>
        <w:szCs w:val="16"/>
      </w:rPr>
      <w:t>10</w:t>
    </w:r>
    <w:r>
      <w:rPr>
        <w:rFonts w:ascii="Arial" w:hAnsi="Arial" w:cs="Arial"/>
        <w:sz w:val="16"/>
        <w:szCs w:val="16"/>
      </w:rPr>
      <w:t>/</w:t>
    </w:r>
    <w:r w:rsidR="0009790D">
      <w:rPr>
        <w:rFonts w:ascii="Arial" w:hAnsi="Arial" w:cs="Arial"/>
        <w:sz w:val="16"/>
        <w:szCs w:val="16"/>
      </w:rPr>
      <w:t>9</w:t>
    </w:r>
    <w:r>
      <w:rPr>
        <w:rFonts w:ascii="Arial" w:hAnsi="Arial" w:cs="Arial"/>
        <w:sz w:val="16"/>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C82A8" w14:textId="77777777" w:rsidR="00FF6CF5" w:rsidRDefault="00FF6CF5">
      <w:r>
        <w:separator/>
      </w:r>
    </w:p>
  </w:footnote>
  <w:footnote w:type="continuationSeparator" w:id="0">
    <w:p w14:paraId="37EE4B19" w14:textId="77777777" w:rsidR="00FF6CF5" w:rsidRDefault="00FF6CF5">
      <w:r>
        <w:continuationSeparator/>
      </w:r>
    </w:p>
  </w:footnote>
  <w:footnote w:type="continuationNotice" w:id="1">
    <w:p w14:paraId="32C96FB6" w14:textId="77777777" w:rsidR="00FF6CF5" w:rsidRDefault="00FF6C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3089A" w14:textId="728B993C" w:rsidR="002853F3" w:rsidRPr="003B457D" w:rsidRDefault="002853F3" w:rsidP="005D1602">
    <w:pPr>
      <w:pStyle w:val="Header"/>
      <w:tabs>
        <w:tab w:val="clear" w:pos="4320"/>
        <w:tab w:val="clear" w:pos="8640"/>
        <w:tab w:val="right" w:pos="10800"/>
      </w:tabs>
      <w:rPr>
        <w:sz w:val="18"/>
        <w:szCs w:val="18"/>
      </w:rPr>
    </w:pPr>
    <w:r>
      <w:rPr>
        <w:rFonts w:ascii="Arial" w:hAnsi="Arial" w:cs="Arial"/>
        <w:sz w:val="16"/>
        <w:szCs w:val="16"/>
      </w:rPr>
      <w:t>Total Cyanide - SM 4500 CN</w:t>
    </w:r>
    <w:r w:rsidRPr="006E5879">
      <w:rPr>
        <w:rFonts w:ascii="Arial" w:hAnsi="Arial" w:cs="Arial"/>
        <w:sz w:val="16"/>
        <w:szCs w:val="16"/>
        <w:vertAlign w:val="superscript"/>
      </w:rPr>
      <w:t>-</w:t>
    </w:r>
    <w:r>
      <w:rPr>
        <w:rFonts w:ascii="Arial" w:hAnsi="Arial" w:cs="Arial"/>
        <w:sz w:val="16"/>
        <w:szCs w:val="16"/>
      </w:rPr>
      <w:t xml:space="preserve"> E-</w:t>
    </w:r>
    <w:r w:rsidR="00CA1C77">
      <w:rPr>
        <w:rFonts w:ascii="Arial" w:hAnsi="Arial" w:cs="Arial"/>
        <w:sz w:val="16"/>
        <w:szCs w:val="16"/>
      </w:rPr>
      <w:t>2021</w:t>
    </w:r>
    <w:r w:rsidR="005D1602">
      <w:rPr>
        <w:rFonts w:ascii="Arial" w:hAnsi="Arial" w:cs="Arial"/>
        <w:sz w:val="16"/>
        <w:szCs w:val="16"/>
      </w:rPr>
      <w:tab/>
      <w:t xml:space="preserve"> </w:t>
    </w:r>
    <w:r w:rsidRPr="00950BC3">
      <w:rPr>
        <w:rFonts w:ascii="Arial" w:hAnsi="Arial" w:cs="Arial"/>
        <w:sz w:val="16"/>
        <w:szCs w:val="16"/>
      </w:rPr>
      <w:t xml:space="preserve">Page </w:t>
    </w:r>
    <w:r w:rsidRPr="00950BC3">
      <w:rPr>
        <w:rFonts w:ascii="Arial" w:hAnsi="Arial" w:cs="Arial"/>
        <w:sz w:val="16"/>
        <w:szCs w:val="16"/>
      </w:rPr>
      <w:fldChar w:fldCharType="begin"/>
    </w:r>
    <w:r w:rsidRPr="00950BC3">
      <w:rPr>
        <w:rFonts w:ascii="Arial" w:hAnsi="Arial" w:cs="Arial"/>
        <w:sz w:val="16"/>
        <w:szCs w:val="16"/>
      </w:rPr>
      <w:instrText xml:space="preserve"> PAGE </w:instrText>
    </w:r>
    <w:r w:rsidRPr="00950BC3">
      <w:rPr>
        <w:rFonts w:ascii="Arial" w:hAnsi="Arial" w:cs="Arial"/>
        <w:sz w:val="16"/>
        <w:szCs w:val="16"/>
      </w:rPr>
      <w:fldChar w:fldCharType="separate"/>
    </w:r>
    <w:r>
      <w:rPr>
        <w:rFonts w:ascii="Arial" w:hAnsi="Arial" w:cs="Arial"/>
        <w:noProof/>
        <w:sz w:val="16"/>
        <w:szCs w:val="16"/>
      </w:rPr>
      <w:t>2</w:t>
    </w:r>
    <w:r w:rsidRPr="00950BC3">
      <w:rPr>
        <w:rFonts w:ascii="Arial" w:hAnsi="Arial" w:cs="Arial"/>
        <w:sz w:val="16"/>
        <w:szCs w:val="16"/>
      </w:rPr>
      <w:fldChar w:fldCharType="end"/>
    </w:r>
    <w:r w:rsidRPr="00950BC3">
      <w:rPr>
        <w:rFonts w:ascii="Arial" w:hAnsi="Arial" w:cs="Arial"/>
        <w:sz w:val="16"/>
        <w:szCs w:val="16"/>
      </w:rPr>
      <w:t xml:space="preserve"> </w:t>
    </w:r>
    <w:r w:rsidRPr="00130A01">
      <w:rPr>
        <w:rFonts w:ascii="Arial" w:hAnsi="Arial" w:cs="Arial"/>
        <w:sz w:val="16"/>
        <w:szCs w:val="16"/>
      </w:rPr>
      <w:t xml:space="preserve">of </w:t>
    </w:r>
    <w:r w:rsidRPr="00130A01">
      <w:rPr>
        <w:rFonts w:ascii="Arial" w:hAnsi="Arial" w:cs="Arial"/>
        <w:sz w:val="16"/>
        <w:szCs w:val="16"/>
      </w:rPr>
      <w:fldChar w:fldCharType="begin"/>
    </w:r>
    <w:r w:rsidRPr="00130A01">
      <w:rPr>
        <w:rFonts w:ascii="Arial" w:hAnsi="Arial" w:cs="Arial"/>
        <w:sz w:val="16"/>
        <w:szCs w:val="16"/>
      </w:rPr>
      <w:instrText xml:space="preserve"> NUMPAGES </w:instrText>
    </w:r>
    <w:r w:rsidRPr="00130A01">
      <w:rPr>
        <w:rFonts w:ascii="Arial" w:hAnsi="Arial" w:cs="Arial"/>
        <w:sz w:val="16"/>
        <w:szCs w:val="16"/>
      </w:rPr>
      <w:fldChar w:fldCharType="separate"/>
    </w:r>
    <w:r>
      <w:rPr>
        <w:rFonts w:ascii="Arial" w:hAnsi="Arial" w:cs="Arial"/>
        <w:noProof/>
        <w:sz w:val="16"/>
        <w:szCs w:val="16"/>
      </w:rPr>
      <w:t>8</w:t>
    </w:r>
    <w:r w:rsidRPr="00130A01">
      <w:rPr>
        <w:rFonts w:ascii="Arial" w:hAnsi="Arial" w:cs="Arial"/>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895E2" w14:textId="03903F90" w:rsidR="004B47E2" w:rsidRPr="004B47E2" w:rsidRDefault="004B47E2" w:rsidP="004B47E2">
    <w:pPr>
      <w:jc w:val="center"/>
      <w:rPr>
        <w:rFonts w:ascii="Arial" w:hAnsi="Arial" w:cs="Arial"/>
        <w:sz w:val="18"/>
        <w:szCs w:val="18"/>
      </w:rPr>
    </w:pPr>
    <w:r w:rsidRPr="00A0149B">
      <w:rPr>
        <w:rFonts w:ascii="Arial" w:hAnsi="Arial" w:cs="Arial"/>
        <w:sz w:val="18"/>
        <w:szCs w:val="18"/>
      </w:rPr>
      <w:t>NC DE</w:t>
    </w:r>
    <w:r>
      <w:rPr>
        <w:rFonts w:ascii="Arial" w:hAnsi="Arial" w:cs="Arial"/>
        <w:sz w:val="18"/>
        <w:szCs w:val="18"/>
      </w:rPr>
      <w:t>Q</w:t>
    </w:r>
    <w:r w:rsidRPr="00A0149B">
      <w:rPr>
        <w:rFonts w:ascii="Arial" w:hAnsi="Arial" w:cs="Arial"/>
        <w:sz w:val="18"/>
        <w:szCs w:val="18"/>
      </w:rPr>
      <w:t>/DW</w:t>
    </w:r>
    <w:r>
      <w:rPr>
        <w:rFonts w:ascii="Arial" w:hAnsi="Arial" w:cs="Arial"/>
        <w:sz w:val="18"/>
        <w:szCs w:val="18"/>
      </w:rPr>
      <w:t>R</w:t>
    </w:r>
    <w:r w:rsidRPr="00A0149B">
      <w:rPr>
        <w:rFonts w:ascii="Arial" w:hAnsi="Arial" w:cs="Arial"/>
        <w:sz w:val="18"/>
        <w:szCs w:val="18"/>
      </w:rPr>
      <w:t xml:space="preserve"> </w:t>
    </w:r>
    <w:r>
      <w:rPr>
        <w:rFonts w:ascii="Arial" w:hAnsi="Arial" w:cs="Arial"/>
        <w:sz w:val="18"/>
        <w:szCs w:val="18"/>
      </w:rPr>
      <w:t xml:space="preserve">WASTEWATER/GROUNDWATER </w:t>
    </w:r>
    <w:r w:rsidRPr="00A0149B">
      <w:rPr>
        <w:rFonts w:ascii="Arial" w:hAnsi="Arial" w:cs="Arial"/>
        <w:sz w:val="18"/>
        <w:szCs w:val="18"/>
      </w:rPr>
      <w:t>LABORATORY CERTIFICATION</w:t>
    </w:r>
    <w:r>
      <w:rPr>
        <w:rFonts w:ascii="Arial" w:hAnsi="Arial" w:cs="Arial"/>
        <w:sz w:val="18"/>
        <w:szCs w:val="18"/>
      </w:rPr>
      <w:t xml:space="preserve"> BRANCH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A33BE8"/>
    <w:multiLevelType w:val="hybridMultilevel"/>
    <w:tmpl w:val="CADE3D84"/>
    <w:lvl w:ilvl="0" w:tplc="1292B8B8">
      <w:start w:val="1"/>
      <w:numFmt w:val="decimal"/>
      <w:lvlText w:val="%1"/>
      <w:lvlJc w:val="center"/>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143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AFC"/>
    <w:rsid w:val="00001F23"/>
    <w:rsid w:val="000054CA"/>
    <w:rsid w:val="0000577E"/>
    <w:rsid w:val="00011115"/>
    <w:rsid w:val="00013756"/>
    <w:rsid w:val="000141BC"/>
    <w:rsid w:val="00014ADD"/>
    <w:rsid w:val="00015467"/>
    <w:rsid w:val="00020296"/>
    <w:rsid w:val="0002165D"/>
    <w:rsid w:val="00025149"/>
    <w:rsid w:val="00025C0C"/>
    <w:rsid w:val="0002786E"/>
    <w:rsid w:val="000301B6"/>
    <w:rsid w:val="00032D8E"/>
    <w:rsid w:val="0003380E"/>
    <w:rsid w:val="00034948"/>
    <w:rsid w:val="000361F4"/>
    <w:rsid w:val="0003621A"/>
    <w:rsid w:val="00036BE6"/>
    <w:rsid w:val="00037F9A"/>
    <w:rsid w:val="0004149B"/>
    <w:rsid w:val="00045013"/>
    <w:rsid w:val="00046596"/>
    <w:rsid w:val="000507FE"/>
    <w:rsid w:val="00055F9F"/>
    <w:rsid w:val="000561FE"/>
    <w:rsid w:val="00056368"/>
    <w:rsid w:val="00056E55"/>
    <w:rsid w:val="000578C6"/>
    <w:rsid w:val="000605DB"/>
    <w:rsid w:val="00060BC8"/>
    <w:rsid w:val="000610C6"/>
    <w:rsid w:val="00062C88"/>
    <w:rsid w:val="00063350"/>
    <w:rsid w:val="00064A32"/>
    <w:rsid w:val="00064D91"/>
    <w:rsid w:val="0006564D"/>
    <w:rsid w:val="00067170"/>
    <w:rsid w:val="00067592"/>
    <w:rsid w:val="00070E18"/>
    <w:rsid w:val="0007105D"/>
    <w:rsid w:val="000710B9"/>
    <w:rsid w:val="0007126E"/>
    <w:rsid w:val="00071B5D"/>
    <w:rsid w:val="000725D8"/>
    <w:rsid w:val="00072614"/>
    <w:rsid w:val="0007293E"/>
    <w:rsid w:val="00072D14"/>
    <w:rsid w:val="000731FE"/>
    <w:rsid w:val="00076FF6"/>
    <w:rsid w:val="000773E6"/>
    <w:rsid w:val="0008007C"/>
    <w:rsid w:val="00080358"/>
    <w:rsid w:val="00080E5F"/>
    <w:rsid w:val="00086EEA"/>
    <w:rsid w:val="000906A4"/>
    <w:rsid w:val="00090CA5"/>
    <w:rsid w:val="00095867"/>
    <w:rsid w:val="0009790D"/>
    <w:rsid w:val="000A3791"/>
    <w:rsid w:val="000A46BB"/>
    <w:rsid w:val="000B0047"/>
    <w:rsid w:val="000B7635"/>
    <w:rsid w:val="000C01E8"/>
    <w:rsid w:val="000C120D"/>
    <w:rsid w:val="000C1D64"/>
    <w:rsid w:val="000C4239"/>
    <w:rsid w:val="000D11E5"/>
    <w:rsid w:val="000D330A"/>
    <w:rsid w:val="000D4BCD"/>
    <w:rsid w:val="000D6C02"/>
    <w:rsid w:val="000E0531"/>
    <w:rsid w:val="000E0F14"/>
    <w:rsid w:val="000E3FDF"/>
    <w:rsid w:val="000E4620"/>
    <w:rsid w:val="000E59D3"/>
    <w:rsid w:val="000F17D6"/>
    <w:rsid w:val="000F234C"/>
    <w:rsid w:val="000F3C31"/>
    <w:rsid w:val="000F40F0"/>
    <w:rsid w:val="000F45A9"/>
    <w:rsid w:val="000F685F"/>
    <w:rsid w:val="000F7462"/>
    <w:rsid w:val="001049E7"/>
    <w:rsid w:val="00104CE7"/>
    <w:rsid w:val="0011041F"/>
    <w:rsid w:val="001122A4"/>
    <w:rsid w:val="00113F9E"/>
    <w:rsid w:val="00114198"/>
    <w:rsid w:val="00114F08"/>
    <w:rsid w:val="00116358"/>
    <w:rsid w:val="00116676"/>
    <w:rsid w:val="0011780C"/>
    <w:rsid w:val="0012246E"/>
    <w:rsid w:val="001228A5"/>
    <w:rsid w:val="00122BA5"/>
    <w:rsid w:val="0012764F"/>
    <w:rsid w:val="0013029E"/>
    <w:rsid w:val="001302AE"/>
    <w:rsid w:val="0013087E"/>
    <w:rsid w:val="00130A01"/>
    <w:rsid w:val="00131C20"/>
    <w:rsid w:val="00131FCF"/>
    <w:rsid w:val="00132857"/>
    <w:rsid w:val="00140374"/>
    <w:rsid w:val="001424E5"/>
    <w:rsid w:val="00144163"/>
    <w:rsid w:val="001446D7"/>
    <w:rsid w:val="00145182"/>
    <w:rsid w:val="00145392"/>
    <w:rsid w:val="0014761D"/>
    <w:rsid w:val="001556DF"/>
    <w:rsid w:val="001603A4"/>
    <w:rsid w:val="00160423"/>
    <w:rsid w:val="001653CD"/>
    <w:rsid w:val="00170621"/>
    <w:rsid w:val="00171BE0"/>
    <w:rsid w:val="00172137"/>
    <w:rsid w:val="00174125"/>
    <w:rsid w:val="00174E84"/>
    <w:rsid w:val="0017568B"/>
    <w:rsid w:val="0017632D"/>
    <w:rsid w:val="001771A6"/>
    <w:rsid w:val="00181298"/>
    <w:rsid w:val="00187C71"/>
    <w:rsid w:val="001902C7"/>
    <w:rsid w:val="001909DC"/>
    <w:rsid w:val="00191876"/>
    <w:rsid w:val="00191BF7"/>
    <w:rsid w:val="001929A0"/>
    <w:rsid w:val="001960E8"/>
    <w:rsid w:val="001A1A16"/>
    <w:rsid w:val="001A2BB9"/>
    <w:rsid w:val="001A38D1"/>
    <w:rsid w:val="001A671A"/>
    <w:rsid w:val="001B17AC"/>
    <w:rsid w:val="001B575A"/>
    <w:rsid w:val="001C1806"/>
    <w:rsid w:val="001C24CD"/>
    <w:rsid w:val="001C335F"/>
    <w:rsid w:val="001C50D8"/>
    <w:rsid w:val="001D09A1"/>
    <w:rsid w:val="001D1E01"/>
    <w:rsid w:val="001D43FE"/>
    <w:rsid w:val="001D6294"/>
    <w:rsid w:val="001D779C"/>
    <w:rsid w:val="001E0885"/>
    <w:rsid w:val="001E09F4"/>
    <w:rsid w:val="001E220D"/>
    <w:rsid w:val="001E4AD0"/>
    <w:rsid w:val="001E4E59"/>
    <w:rsid w:val="001E58BF"/>
    <w:rsid w:val="001F0BF5"/>
    <w:rsid w:val="001F2246"/>
    <w:rsid w:val="001F74CF"/>
    <w:rsid w:val="001F7F5D"/>
    <w:rsid w:val="00202D08"/>
    <w:rsid w:val="002047C1"/>
    <w:rsid w:val="002065B7"/>
    <w:rsid w:val="0020741D"/>
    <w:rsid w:val="00210F57"/>
    <w:rsid w:val="00212118"/>
    <w:rsid w:val="00213D33"/>
    <w:rsid w:val="00217508"/>
    <w:rsid w:val="00221C2E"/>
    <w:rsid w:val="00222AF0"/>
    <w:rsid w:val="00224742"/>
    <w:rsid w:val="00226DD0"/>
    <w:rsid w:val="00226E8E"/>
    <w:rsid w:val="00230A51"/>
    <w:rsid w:val="0023151F"/>
    <w:rsid w:val="00235B36"/>
    <w:rsid w:val="00241F08"/>
    <w:rsid w:val="0024328C"/>
    <w:rsid w:val="002449D7"/>
    <w:rsid w:val="00246044"/>
    <w:rsid w:val="00246113"/>
    <w:rsid w:val="00252E6E"/>
    <w:rsid w:val="00253872"/>
    <w:rsid w:val="002578DF"/>
    <w:rsid w:val="00257E33"/>
    <w:rsid w:val="00257FB5"/>
    <w:rsid w:val="00260023"/>
    <w:rsid w:val="00260DAC"/>
    <w:rsid w:val="002626CB"/>
    <w:rsid w:val="00262AA6"/>
    <w:rsid w:val="0026314B"/>
    <w:rsid w:val="0026566D"/>
    <w:rsid w:val="00267574"/>
    <w:rsid w:val="00274A59"/>
    <w:rsid w:val="00275D37"/>
    <w:rsid w:val="00276A8D"/>
    <w:rsid w:val="00280A34"/>
    <w:rsid w:val="0028172C"/>
    <w:rsid w:val="00281D40"/>
    <w:rsid w:val="00282F31"/>
    <w:rsid w:val="00283F71"/>
    <w:rsid w:val="002849C2"/>
    <w:rsid w:val="002853F3"/>
    <w:rsid w:val="002856ED"/>
    <w:rsid w:val="0029106F"/>
    <w:rsid w:val="00292FFE"/>
    <w:rsid w:val="00295558"/>
    <w:rsid w:val="002961D1"/>
    <w:rsid w:val="002969A6"/>
    <w:rsid w:val="002975EA"/>
    <w:rsid w:val="002A0BC9"/>
    <w:rsid w:val="002A3B2E"/>
    <w:rsid w:val="002A3E95"/>
    <w:rsid w:val="002A5CCD"/>
    <w:rsid w:val="002A7FF9"/>
    <w:rsid w:val="002B0BB4"/>
    <w:rsid w:val="002B155A"/>
    <w:rsid w:val="002B1C8B"/>
    <w:rsid w:val="002B1CB4"/>
    <w:rsid w:val="002B3919"/>
    <w:rsid w:val="002B7C14"/>
    <w:rsid w:val="002C1257"/>
    <w:rsid w:val="002C59FA"/>
    <w:rsid w:val="002C5AA1"/>
    <w:rsid w:val="002D00FC"/>
    <w:rsid w:val="002D1C06"/>
    <w:rsid w:val="002D2172"/>
    <w:rsid w:val="002D78B4"/>
    <w:rsid w:val="002E0D46"/>
    <w:rsid w:val="002E3526"/>
    <w:rsid w:val="002E44E8"/>
    <w:rsid w:val="002E57B4"/>
    <w:rsid w:val="002E5864"/>
    <w:rsid w:val="002F4BC8"/>
    <w:rsid w:val="002F5DC5"/>
    <w:rsid w:val="002F7AD5"/>
    <w:rsid w:val="00302942"/>
    <w:rsid w:val="0030438F"/>
    <w:rsid w:val="00304C0A"/>
    <w:rsid w:val="003115D0"/>
    <w:rsid w:val="003124F5"/>
    <w:rsid w:val="00313352"/>
    <w:rsid w:val="00314393"/>
    <w:rsid w:val="00314896"/>
    <w:rsid w:val="003230BE"/>
    <w:rsid w:val="003251A3"/>
    <w:rsid w:val="00330858"/>
    <w:rsid w:val="00332765"/>
    <w:rsid w:val="00335387"/>
    <w:rsid w:val="00335616"/>
    <w:rsid w:val="00341992"/>
    <w:rsid w:val="00343095"/>
    <w:rsid w:val="003435F9"/>
    <w:rsid w:val="00344CB1"/>
    <w:rsid w:val="00345601"/>
    <w:rsid w:val="00346536"/>
    <w:rsid w:val="00346BA8"/>
    <w:rsid w:val="003471AB"/>
    <w:rsid w:val="00350480"/>
    <w:rsid w:val="0035097C"/>
    <w:rsid w:val="00351F65"/>
    <w:rsid w:val="00352185"/>
    <w:rsid w:val="0035247A"/>
    <w:rsid w:val="0035330F"/>
    <w:rsid w:val="00353430"/>
    <w:rsid w:val="00354DD8"/>
    <w:rsid w:val="00357BCE"/>
    <w:rsid w:val="00362FB3"/>
    <w:rsid w:val="00363D35"/>
    <w:rsid w:val="00364BF7"/>
    <w:rsid w:val="003737B3"/>
    <w:rsid w:val="00374060"/>
    <w:rsid w:val="0037514F"/>
    <w:rsid w:val="00377A16"/>
    <w:rsid w:val="0038134B"/>
    <w:rsid w:val="00382A7A"/>
    <w:rsid w:val="00382F63"/>
    <w:rsid w:val="0038331A"/>
    <w:rsid w:val="0038606B"/>
    <w:rsid w:val="00387080"/>
    <w:rsid w:val="00387D88"/>
    <w:rsid w:val="003912FD"/>
    <w:rsid w:val="003914DD"/>
    <w:rsid w:val="00391BAF"/>
    <w:rsid w:val="00392A92"/>
    <w:rsid w:val="00393AC0"/>
    <w:rsid w:val="003947D6"/>
    <w:rsid w:val="003948B0"/>
    <w:rsid w:val="00394A4C"/>
    <w:rsid w:val="0039605A"/>
    <w:rsid w:val="00396901"/>
    <w:rsid w:val="00396E94"/>
    <w:rsid w:val="003A0532"/>
    <w:rsid w:val="003A2A71"/>
    <w:rsid w:val="003A2F4D"/>
    <w:rsid w:val="003A3C5F"/>
    <w:rsid w:val="003B015D"/>
    <w:rsid w:val="003B14C6"/>
    <w:rsid w:val="003B2939"/>
    <w:rsid w:val="003B2BCC"/>
    <w:rsid w:val="003B2E66"/>
    <w:rsid w:val="003B379F"/>
    <w:rsid w:val="003B457D"/>
    <w:rsid w:val="003B4AA2"/>
    <w:rsid w:val="003B5326"/>
    <w:rsid w:val="003B675C"/>
    <w:rsid w:val="003B6B77"/>
    <w:rsid w:val="003C01A1"/>
    <w:rsid w:val="003C03A3"/>
    <w:rsid w:val="003C0ABC"/>
    <w:rsid w:val="003C0ED2"/>
    <w:rsid w:val="003C1D36"/>
    <w:rsid w:val="003C4435"/>
    <w:rsid w:val="003C628E"/>
    <w:rsid w:val="003C7E80"/>
    <w:rsid w:val="003D7279"/>
    <w:rsid w:val="003D7F7D"/>
    <w:rsid w:val="003F193C"/>
    <w:rsid w:val="003F2065"/>
    <w:rsid w:val="003F25B9"/>
    <w:rsid w:val="003F5E8D"/>
    <w:rsid w:val="003F7E3E"/>
    <w:rsid w:val="004028FA"/>
    <w:rsid w:val="00402BB2"/>
    <w:rsid w:val="00402C15"/>
    <w:rsid w:val="00403678"/>
    <w:rsid w:val="004044D0"/>
    <w:rsid w:val="00404A3D"/>
    <w:rsid w:val="00404AAB"/>
    <w:rsid w:val="0040536D"/>
    <w:rsid w:val="00405CCE"/>
    <w:rsid w:val="004060A7"/>
    <w:rsid w:val="004102E4"/>
    <w:rsid w:val="0041057D"/>
    <w:rsid w:val="00413D3A"/>
    <w:rsid w:val="004146D5"/>
    <w:rsid w:val="00416087"/>
    <w:rsid w:val="0041700F"/>
    <w:rsid w:val="00420B02"/>
    <w:rsid w:val="00420DEC"/>
    <w:rsid w:val="00421984"/>
    <w:rsid w:val="00422401"/>
    <w:rsid w:val="00423138"/>
    <w:rsid w:val="00424838"/>
    <w:rsid w:val="004314D8"/>
    <w:rsid w:val="00433154"/>
    <w:rsid w:val="00435A0E"/>
    <w:rsid w:val="0043729D"/>
    <w:rsid w:val="004373C8"/>
    <w:rsid w:val="00437A45"/>
    <w:rsid w:val="00440BCC"/>
    <w:rsid w:val="004418E5"/>
    <w:rsid w:val="00450C39"/>
    <w:rsid w:val="00452D01"/>
    <w:rsid w:val="004537D8"/>
    <w:rsid w:val="0045445E"/>
    <w:rsid w:val="0045506F"/>
    <w:rsid w:val="00456486"/>
    <w:rsid w:val="00456FB7"/>
    <w:rsid w:val="00457858"/>
    <w:rsid w:val="00460CB4"/>
    <w:rsid w:val="00463BC7"/>
    <w:rsid w:val="004670E9"/>
    <w:rsid w:val="00471087"/>
    <w:rsid w:val="00472180"/>
    <w:rsid w:val="00473053"/>
    <w:rsid w:val="0047355A"/>
    <w:rsid w:val="0047399B"/>
    <w:rsid w:val="004752FD"/>
    <w:rsid w:val="00476436"/>
    <w:rsid w:val="00481D05"/>
    <w:rsid w:val="004834BC"/>
    <w:rsid w:val="00483A8B"/>
    <w:rsid w:val="004852F7"/>
    <w:rsid w:val="00485B3D"/>
    <w:rsid w:val="00490A82"/>
    <w:rsid w:val="004919D3"/>
    <w:rsid w:val="004A319A"/>
    <w:rsid w:val="004A7354"/>
    <w:rsid w:val="004A7407"/>
    <w:rsid w:val="004A7586"/>
    <w:rsid w:val="004A76C1"/>
    <w:rsid w:val="004B1F06"/>
    <w:rsid w:val="004B209E"/>
    <w:rsid w:val="004B331E"/>
    <w:rsid w:val="004B47E2"/>
    <w:rsid w:val="004B4904"/>
    <w:rsid w:val="004B4F77"/>
    <w:rsid w:val="004B6AED"/>
    <w:rsid w:val="004C4BBB"/>
    <w:rsid w:val="004C4C52"/>
    <w:rsid w:val="004D0D6C"/>
    <w:rsid w:val="004D38E8"/>
    <w:rsid w:val="004D3B5F"/>
    <w:rsid w:val="004D5792"/>
    <w:rsid w:val="004E0CAB"/>
    <w:rsid w:val="004E4BDD"/>
    <w:rsid w:val="004E5221"/>
    <w:rsid w:val="004E570C"/>
    <w:rsid w:val="004E5BE6"/>
    <w:rsid w:val="004E69A8"/>
    <w:rsid w:val="004E7808"/>
    <w:rsid w:val="004E7E44"/>
    <w:rsid w:val="004F0B2C"/>
    <w:rsid w:val="004F402E"/>
    <w:rsid w:val="004F4C58"/>
    <w:rsid w:val="004F61FC"/>
    <w:rsid w:val="004F655D"/>
    <w:rsid w:val="00500D23"/>
    <w:rsid w:val="00502249"/>
    <w:rsid w:val="00502454"/>
    <w:rsid w:val="005035F5"/>
    <w:rsid w:val="00503D4D"/>
    <w:rsid w:val="00504224"/>
    <w:rsid w:val="00507217"/>
    <w:rsid w:val="00510834"/>
    <w:rsid w:val="00511499"/>
    <w:rsid w:val="005153FD"/>
    <w:rsid w:val="00516C56"/>
    <w:rsid w:val="005171AA"/>
    <w:rsid w:val="0052115F"/>
    <w:rsid w:val="00521DC4"/>
    <w:rsid w:val="005220FA"/>
    <w:rsid w:val="00524A59"/>
    <w:rsid w:val="00525984"/>
    <w:rsid w:val="0052608C"/>
    <w:rsid w:val="00526D2A"/>
    <w:rsid w:val="00527FFC"/>
    <w:rsid w:val="005303FD"/>
    <w:rsid w:val="005313CA"/>
    <w:rsid w:val="00532578"/>
    <w:rsid w:val="005337EE"/>
    <w:rsid w:val="005341D0"/>
    <w:rsid w:val="00536D33"/>
    <w:rsid w:val="005423E2"/>
    <w:rsid w:val="005435B7"/>
    <w:rsid w:val="0054385A"/>
    <w:rsid w:val="005455D3"/>
    <w:rsid w:val="00546871"/>
    <w:rsid w:val="00550BC7"/>
    <w:rsid w:val="00553931"/>
    <w:rsid w:val="00555146"/>
    <w:rsid w:val="0056197B"/>
    <w:rsid w:val="00562024"/>
    <w:rsid w:val="00562DBF"/>
    <w:rsid w:val="005704EC"/>
    <w:rsid w:val="00570507"/>
    <w:rsid w:val="00574484"/>
    <w:rsid w:val="00575110"/>
    <w:rsid w:val="0057586E"/>
    <w:rsid w:val="00577530"/>
    <w:rsid w:val="0058061E"/>
    <w:rsid w:val="00583D3E"/>
    <w:rsid w:val="0058507C"/>
    <w:rsid w:val="00585552"/>
    <w:rsid w:val="005909D8"/>
    <w:rsid w:val="00590CDF"/>
    <w:rsid w:val="00596097"/>
    <w:rsid w:val="005A5018"/>
    <w:rsid w:val="005A696E"/>
    <w:rsid w:val="005B17FA"/>
    <w:rsid w:val="005B1BFE"/>
    <w:rsid w:val="005B453C"/>
    <w:rsid w:val="005C1B39"/>
    <w:rsid w:val="005C5B15"/>
    <w:rsid w:val="005C624C"/>
    <w:rsid w:val="005D1506"/>
    <w:rsid w:val="005D1602"/>
    <w:rsid w:val="005D1FB7"/>
    <w:rsid w:val="005D35C8"/>
    <w:rsid w:val="005D3A35"/>
    <w:rsid w:val="005D4014"/>
    <w:rsid w:val="005D41F9"/>
    <w:rsid w:val="005D570F"/>
    <w:rsid w:val="005D5935"/>
    <w:rsid w:val="005D5A53"/>
    <w:rsid w:val="005D60BA"/>
    <w:rsid w:val="005D6C32"/>
    <w:rsid w:val="005D7C20"/>
    <w:rsid w:val="005E06CA"/>
    <w:rsid w:val="005E1CE1"/>
    <w:rsid w:val="005E5899"/>
    <w:rsid w:val="005F0846"/>
    <w:rsid w:val="005F16A4"/>
    <w:rsid w:val="005F4992"/>
    <w:rsid w:val="005F6ACB"/>
    <w:rsid w:val="006008F1"/>
    <w:rsid w:val="00600DFE"/>
    <w:rsid w:val="00602D55"/>
    <w:rsid w:val="00605259"/>
    <w:rsid w:val="006062C6"/>
    <w:rsid w:val="00612C6F"/>
    <w:rsid w:val="00612EE6"/>
    <w:rsid w:val="00613197"/>
    <w:rsid w:val="00613E2A"/>
    <w:rsid w:val="006145FF"/>
    <w:rsid w:val="00617352"/>
    <w:rsid w:val="00617A70"/>
    <w:rsid w:val="00620C7A"/>
    <w:rsid w:val="00621751"/>
    <w:rsid w:val="0062233C"/>
    <w:rsid w:val="006245C6"/>
    <w:rsid w:val="00627F71"/>
    <w:rsid w:val="00630D03"/>
    <w:rsid w:val="0063260C"/>
    <w:rsid w:val="00635940"/>
    <w:rsid w:val="00637CC4"/>
    <w:rsid w:val="00637DB5"/>
    <w:rsid w:val="0064023C"/>
    <w:rsid w:val="006417E6"/>
    <w:rsid w:val="006428F1"/>
    <w:rsid w:val="006445F4"/>
    <w:rsid w:val="00644BE7"/>
    <w:rsid w:val="00646EC6"/>
    <w:rsid w:val="00650260"/>
    <w:rsid w:val="00651027"/>
    <w:rsid w:val="0065138F"/>
    <w:rsid w:val="006518C7"/>
    <w:rsid w:val="00651E8C"/>
    <w:rsid w:val="006555B9"/>
    <w:rsid w:val="00656312"/>
    <w:rsid w:val="00660461"/>
    <w:rsid w:val="006610D0"/>
    <w:rsid w:val="00662279"/>
    <w:rsid w:val="006628C4"/>
    <w:rsid w:val="00663BA4"/>
    <w:rsid w:val="006661CD"/>
    <w:rsid w:val="0067392B"/>
    <w:rsid w:val="00674C06"/>
    <w:rsid w:val="00674F4A"/>
    <w:rsid w:val="0067626E"/>
    <w:rsid w:val="00680579"/>
    <w:rsid w:val="00680610"/>
    <w:rsid w:val="00681EB4"/>
    <w:rsid w:val="00684970"/>
    <w:rsid w:val="00693746"/>
    <w:rsid w:val="00696DFA"/>
    <w:rsid w:val="00697015"/>
    <w:rsid w:val="006A308C"/>
    <w:rsid w:val="006A53BC"/>
    <w:rsid w:val="006A604E"/>
    <w:rsid w:val="006B203A"/>
    <w:rsid w:val="006B4066"/>
    <w:rsid w:val="006B42FC"/>
    <w:rsid w:val="006B76AE"/>
    <w:rsid w:val="006C182E"/>
    <w:rsid w:val="006C2DD4"/>
    <w:rsid w:val="006C6B7C"/>
    <w:rsid w:val="006C6B7D"/>
    <w:rsid w:val="006C78DB"/>
    <w:rsid w:val="006D14E8"/>
    <w:rsid w:val="006D15B8"/>
    <w:rsid w:val="006D3B68"/>
    <w:rsid w:val="006E21A8"/>
    <w:rsid w:val="006E2333"/>
    <w:rsid w:val="006E43A1"/>
    <w:rsid w:val="006E52E9"/>
    <w:rsid w:val="006E5879"/>
    <w:rsid w:val="006F0031"/>
    <w:rsid w:val="006F0F8F"/>
    <w:rsid w:val="006F2EC8"/>
    <w:rsid w:val="006F3D9B"/>
    <w:rsid w:val="006F4FD5"/>
    <w:rsid w:val="006F59B3"/>
    <w:rsid w:val="0070113A"/>
    <w:rsid w:val="00701532"/>
    <w:rsid w:val="00702131"/>
    <w:rsid w:val="0070250B"/>
    <w:rsid w:val="00706F07"/>
    <w:rsid w:val="00707FAC"/>
    <w:rsid w:val="007117F6"/>
    <w:rsid w:val="00713C15"/>
    <w:rsid w:val="0071524B"/>
    <w:rsid w:val="0071733E"/>
    <w:rsid w:val="00723AF6"/>
    <w:rsid w:val="00734FCB"/>
    <w:rsid w:val="007359D3"/>
    <w:rsid w:val="00736CC5"/>
    <w:rsid w:val="007372D6"/>
    <w:rsid w:val="00740227"/>
    <w:rsid w:val="00741841"/>
    <w:rsid w:val="00741B9E"/>
    <w:rsid w:val="00742D44"/>
    <w:rsid w:val="007445BA"/>
    <w:rsid w:val="007449F8"/>
    <w:rsid w:val="00745127"/>
    <w:rsid w:val="00745361"/>
    <w:rsid w:val="007461AF"/>
    <w:rsid w:val="00746DDC"/>
    <w:rsid w:val="00747B55"/>
    <w:rsid w:val="00751747"/>
    <w:rsid w:val="00753BD6"/>
    <w:rsid w:val="00754268"/>
    <w:rsid w:val="00756A3F"/>
    <w:rsid w:val="00756ECC"/>
    <w:rsid w:val="00760892"/>
    <w:rsid w:val="00763065"/>
    <w:rsid w:val="007648D3"/>
    <w:rsid w:val="0076623B"/>
    <w:rsid w:val="007663AE"/>
    <w:rsid w:val="007665DE"/>
    <w:rsid w:val="00766C78"/>
    <w:rsid w:val="00767252"/>
    <w:rsid w:val="00770146"/>
    <w:rsid w:val="007706F2"/>
    <w:rsid w:val="007709C3"/>
    <w:rsid w:val="00770B77"/>
    <w:rsid w:val="00772150"/>
    <w:rsid w:val="00776A48"/>
    <w:rsid w:val="00777145"/>
    <w:rsid w:val="007800EF"/>
    <w:rsid w:val="00781053"/>
    <w:rsid w:val="007815F6"/>
    <w:rsid w:val="00784FC9"/>
    <w:rsid w:val="00785B65"/>
    <w:rsid w:val="00786CD0"/>
    <w:rsid w:val="00792EFD"/>
    <w:rsid w:val="00793E07"/>
    <w:rsid w:val="00795574"/>
    <w:rsid w:val="007A0478"/>
    <w:rsid w:val="007A0D59"/>
    <w:rsid w:val="007A22DB"/>
    <w:rsid w:val="007A5D5A"/>
    <w:rsid w:val="007A6678"/>
    <w:rsid w:val="007A7A4B"/>
    <w:rsid w:val="007A7B05"/>
    <w:rsid w:val="007B35D4"/>
    <w:rsid w:val="007B658C"/>
    <w:rsid w:val="007C5510"/>
    <w:rsid w:val="007C5DDB"/>
    <w:rsid w:val="007C5EB6"/>
    <w:rsid w:val="007C5F52"/>
    <w:rsid w:val="007C60D6"/>
    <w:rsid w:val="007C6B91"/>
    <w:rsid w:val="007D0828"/>
    <w:rsid w:val="007D0B3F"/>
    <w:rsid w:val="007D0E97"/>
    <w:rsid w:val="007D1B7F"/>
    <w:rsid w:val="007D577C"/>
    <w:rsid w:val="007E013B"/>
    <w:rsid w:val="007E15EC"/>
    <w:rsid w:val="007E5C0C"/>
    <w:rsid w:val="007E665D"/>
    <w:rsid w:val="007E6DD9"/>
    <w:rsid w:val="007F1085"/>
    <w:rsid w:val="007F1FDA"/>
    <w:rsid w:val="007F212C"/>
    <w:rsid w:val="007F23B3"/>
    <w:rsid w:val="007F2838"/>
    <w:rsid w:val="007F54BB"/>
    <w:rsid w:val="007F733C"/>
    <w:rsid w:val="007F738D"/>
    <w:rsid w:val="007F782E"/>
    <w:rsid w:val="00800FBC"/>
    <w:rsid w:val="0080115B"/>
    <w:rsid w:val="008026A5"/>
    <w:rsid w:val="00805B35"/>
    <w:rsid w:val="00807D57"/>
    <w:rsid w:val="0081025A"/>
    <w:rsid w:val="008109C6"/>
    <w:rsid w:val="008130B6"/>
    <w:rsid w:val="00813587"/>
    <w:rsid w:val="008146BE"/>
    <w:rsid w:val="00817226"/>
    <w:rsid w:val="008202C9"/>
    <w:rsid w:val="00832329"/>
    <w:rsid w:val="00834EED"/>
    <w:rsid w:val="00835E3D"/>
    <w:rsid w:val="008360ED"/>
    <w:rsid w:val="00840459"/>
    <w:rsid w:val="00841B76"/>
    <w:rsid w:val="00843AFD"/>
    <w:rsid w:val="00845940"/>
    <w:rsid w:val="0084689B"/>
    <w:rsid w:val="0085119D"/>
    <w:rsid w:val="0085629C"/>
    <w:rsid w:val="00857CAE"/>
    <w:rsid w:val="0086062C"/>
    <w:rsid w:val="00864162"/>
    <w:rsid w:val="00865B21"/>
    <w:rsid w:val="0086712A"/>
    <w:rsid w:val="00867918"/>
    <w:rsid w:val="0087451B"/>
    <w:rsid w:val="00875D86"/>
    <w:rsid w:val="00876BA0"/>
    <w:rsid w:val="00877384"/>
    <w:rsid w:val="008809CF"/>
    <w:rsid w:val="0088148F"/>
    <w:rsid w:val="008834CE"/>
    <w:rsid w:val="008838FA"/>
    <w:rsid w:val="008873B5"/>
    <w:rsid w:val="00893E48"/>
    <w:rsid w:val="00897390"/>
    <w:rsid w:val="008A0EC4"/>
    <w:rsid w:val="008A31BE"/>
    <w:rsid w:val="008B339E"/>
    <w:rsid w:val="008B3AF9"/>
    <w:rsid w:val="008B4E00"/>
    <w:rsid w:val="008B54E0"/>
    <w:rsid w:val="008B5E03"/>
    <w:rsid w:val="008B7C6F"/>
    <w:rsid w:val="008C01C3"/>
    <w:rsid w:val="008C23B9"/>
    <w:rsid w:val="008C39E4"/>
    <w:rsid w:val="008C5016"/>
    <w:rsid w:val="008C678B"/>
    <w:rsid w:val="008D11F4"/>
    <w:rsid w:val="008D3052"/>
    <w:rsid w:val="008E0A3B"/>
    <w:rsid w:val="008E1BCE"/>
    <w:rsid w:val="008E466E"/>
    <w:rsid w:val="008E52A7"/>
    <w:rsid w:val="008E6CA1"/>
    <w:rsid w:val="008E7309"/>
    <w:rsid w:val="008F0816"/>
    <w:rsid w:val="008F2CD6"/>
    <w:rsid w:val="008F3799"/>
    <w:rsid w:val="008F4551"/>
    <w:rsid w:val="008F58C1"/>
    <w:rsid w:val="00901C42"/>
    <w:rsid w:val="00901F75"/>
    <w:rsid w:val="009031B0"/>
    <w:rsid w:val="009076E6"/>
    <w:rsid w:val="00911501"/>
    <w:rsid w:val="00913201"/>
    <w:rsid w:val="00913863"/>
    <w:rsid w:val="009158FF"/>
    <w:rsid w:val="009160DE"/>
    <w:rsid w:val="00916D0E"/>
    <w:rsid w:val="00920091"/>
    <w:rsid w:val="00920E03"/>
    <w:rsid w:val="0092257C"/>
    <w:rsid w:val="009225C7"/>
    <w:rsid w:val="00924F29"/>
    <w:rsid w:val="00925F0C"/>
    <w:rsid w:val="00932997"/>
    <w:rsid w:val="009334A7"/>
    <w:rsid w:val="0093490C"/>
    <w:rsid w:val="00935521"/>
    <w:rsid w:val="00935A9E"/>
    <w:rsid w:val="009362F4"/>
    <w:rsid w:val="009376B8"/>
    <w:rsid w:val="00940CB8"/>
    <w:rsid w:val="009415DF"/>
    <w:rsid w:val="009416FE"/>
    <w:rsid w:val="00941B30"/>
    <w:rsid w:val="00944AE8"/>
    <w:rsid w:val="00944EAF"/>
    <w:rsid w:val="009465FA"/>
    <w:rsid w:val="009467A1"/>
    <w:rsid w:val="00950A7A"/>
    <w:rsid w:val="00950BC3"/>
    <w:rsid w:val="009553E8"/>
    <w:rsid w:val="009557E9"/>
    <w:rsid w:val="009632EB"/>
    <w:rsid w:val="00963A6F"/>
    <w:rsid w:val="0096448A"/>
    <w:rsid w:val="009645DD"/>
    <w:rsid w:val="00964D44"/>
    <w:rsid w:val="00964F16"/>
    <w:rsid w:val="009651CC"/>
    <w:rsid w:val="00966BB8"/>
    <w:rsid w:val="00974141"/>
    <w:rsid w:val="00974BD0"/>
    <w:rsid w:val="009833A1"/>
    <w:rsid w:val="0098470B"/>
    <w:rsid w:val="00985E49"/>
    <w:rsid w:val="00986E1F"/>
    <w:rsid w:val="009872F3"/>
    <w:rsid w:val="00994091"/>
    <w:rsid w:val="009951B8"/>
    <w:rsid w:val="009975ED"/>
    <w:rsid w:val="009A4614"/>
    <w:rsid w:val="009A6819"/>
    <w:rsid w:val="009A7CEF"/>
    <w:rsid w:val="009A7D42"/>
    <w:rsid w:val="009B281B"/>
    <w:rsid w:val="009B4C59"/>
    <w:rsid w:val="009B4F96"/>
    <w:rsid w:val="009B5E7B"/>
    <w:rsid w:val="009B6F59"/>
    <w:rsid w:val="009B75E5"/>
    <w:rsid w:val="009C0957"/>
    <w:rsid w:val="009C1F29"/>
    <w:rsid w:val="009C386C"/>
    <w:rsid w:val="009D42DD"/>
    <w:rsid w:val="009D5400"/>
    <w:rsid w:val="009D6A1A"/>
    <w:rsid w:val="009E0565"/>
    <w:rsid w:val="009E31D7"/>
    <w:rsid w:val="009E4313"/>
    <w:rsid w:val="009E69FE"/>
    <w:rsid w:val="009F13E0"/>
    <w:rsid w:val="009F2E9A"/>
    <w:rsid w:val="009F33EB"/>
    <w:rsid w:val="009F3D66"/>
    <w:rsid w:val="009F4018"/>
    <w:rsid w:val="009F5E6E"/>
    <w:rsid w:val="009F64B6"/>
    <w:rsid w:val="009F681B"/>
    <w:rsid w:val="009F7AA4"/>
    <w:rsid w:val="00A00EB9"/>
    <w:rsid w:val="00A0149B"/>
    <w:rsid w:val="00A047B6"/>
    <w:rsid w:val="00A057F6"/>
    <w:rsid w:val="00A06960"/>
    <w:rsid w:val="00A136D7"/>
    <w:rsid w:val="00A13C7C"/>
    <w:rsid w:val="00A14DA9"/>
    <w:rsid w:val="00A15AA2"/>
    <w:rsid w:val="00A21AB4"/>
    <w:rsid w:val="00A230B4"/>
    <w:rsid w:val="00A25823"/>
    <w:rsid w:val="00A30025"/>
    <w:rsid w:val="00A34916"/>
    <w:rsid w:val="00A35BE8"/>
    <w:rsid w:val="00A4051F"/>
    <w:rsid w:val="00A40818"/>
    <w:rsid w:val="00A411B4"/>
    <w:rsid w:val="00A41E71"/>
    <w:rsid w:val="00A4246F"/>
    <w:rsid w:val="00A42924"/>
    <w:rsid w:val="00A433B3"/>
    <w:rsid w:val="00A437A0"/>
    <w:rsid w:val="00A44588"/>
    <w:rsid w:val="00A462AC"/>
    <w:rsid w:val="00A47141"/>
    <w:rsid w:val="00A47A40"/>
    <w:rsid w:val="00A50D9D"/>
    <w:rsid w:val="00A535F6"/>
    <w:rsid w:val="00A56FB1"/>
    <w:rsid w:val="00A57F6C"/>
    <w:rsid w:val="00A6785F"/>
    <w:rsid w:val="00A7306D"/>
    <w:rsid w:val="00A7518B"/>
    <w:rsid w:val="00A813F9"/>
    <w:rsid w:val="00A81A75"/>
    <w:rsid w:val="00A82167"/>
    <w:rsid w:val="00A83875"/>
    <w:rsid w:val="00A9387A"/>
    <w:rsid w:val="00A9422D"/>
    <w:rsid w:val="00A95EA2"/>
    <w:rsid w:val="00A9745B"/>
    <w:rsid w:val="00A97AB5"/>
    <w:rsid w:val="00AA077B"/>
    <w:rsid w:val="00AA22CC"/>
    <w:rsid w:val="00AA4139"/>
    <w:rsid w:val="00AA563C"/>
    <w:rsid w:val="00AB01EA"/>
    <w:rsid w:val="00AB17EF"/>
    <w:rsid w:val="00AB1AB4"/>
    <w:rsid w:val="00AB1F97"/>
    <w:rsid w:val="00AB46AC"/>
    <w:rsid w:val="00AB4D86"/>
    <w:rsid w:val="00AB4E90"/>
    <w:rsid w:val="00AB4F16"/>
    <w:rsid w:val="00AB7AF6"/>
    <w:rsid w:val="00AD6781"/>
    <w:rsid w:val="00AD703E"/>
    <w:rsid w:val="00AE0E2B"/>
    <w:rsid w:val="00AE3798"/>
    <w:rsid w:val="00AE3891"/>
    <w:rsid w:val="00AE4765"/>
    <w:rsid w:val="00AF0890"/>
    <w:rsid w:val="00AF1217"/>
    <w:rsid w:val="00AF176F"/>
    <w:rsid w:val="00AF2A0C"/>
    <w:rsid w:val="00AF3426"/>
    <w:rsid w:val="00AF4C14"/>
    <w:rsid w:val="00AF5B13"/>
    <w:rsid w:val="00AF60E7"/>
    <w:rsid w:val="00AF6134"/>
    <w:rsid w:val="00AF747A"/>
    <w:rsid w:val="00B03578"/>
    <w:rsid w:val="00B03724"/>
    <w:rsid w:val="00B05089"/>
    <w:rsid w:val="00B064A6"/>
    <w:rsid w:val="00B06CFB"/>
    <w:rsid w:val="00B06D6A"/>
    <w:rsid w:val="00B11C47"/>
    <w:rsid w:val="00B13F67"/>
    <w:rsid w:val="00B160DB"/>
    <w:rsid w:val="00B1610A"/>
    <w:rsid w:val="00B16635"/>
    <w:rsid w:val="00B20821"/>
    <w:rsid w:val="00B21945"/>
    <w:rsid w:val="00B25315"/>
    <w:rsid w:val="00B25D71"/>
    <w:rsid w:val="00B31101"/>
    <w:rsid w:val="00B31820"/>
    <w:rsid w:val="00B31ECE"/>
    <w:rsid w:val="00B3273B"/>
    <w:rsid w:val="00B337B7"/>
    <w:rsid w:val="00B34DAA"/>
    <w:rsid w:val="00B423F4"/>
    <w:rsid w:val="00B43B2D"/>
    <w:rsid w:val="00B44189"/>
    <w:rsid w:val="00B4629B"/>
    <w:rsid w:val="00B47BDE"/>
    <w:rsid w:val="00B52FB7"/>
    <w:rsid w:val="00B54F98"/>
    <w:rsid w:val="00B55626"/>
    <w:rsid w:val="00B55F39"/>
    <w:rsid w:val="00B5771E"/>
    <w:rsid w:val="00B64FD7"/>
    <w:rsid w:val="00B66804"/>
    <w:rsid w:val="00B70012"/>
    <w:rsid w:val="00B7521B"/>
    <w:rsid w:val="00B760E3"/>
    <w:rsid w:val="00B76A93"/>
    <w:rsid w:val="00B7766A"/>
    <w:rsid w:val="00B81DFF"/>
    <w:rsid w:val="00B81F75"/>
    <w:rsid w:val="00B82753"/>
    <w:rsid w:val="00B83419"/>
    <w:rsid w:val="00B9155B"/>
    <w:rsid w:val="00B934D1"/>
    <w:rsid w:val="00B9354D"/>
    <w:rsid w:val="00B93E12"/>
    <w:rsid w:val="00B96370"/>
    <w:rsid w:val="00B96541"/>
    <w:rsid w:val="00BA2258"/>
    <w:rsid w:val="00BA35AE"/>
    <w:rsid w:val="00BA43A2"/>
    <w:rsid w:val="00BA44EA"/>
    <w:rsid w:val="00BA611F"/>
    <w:rsid w:val="00BA759D"/>
    <w:rsid w:val="00BB0C94"/>
    <w:rsid w:val="00BB0CCC"/>
    <w:rsid w:val="00BB0D62"/>
    <w:rsid w:val="00BB21CA"/>
    <w:rsid w:val="00BB26CE"/>
    <w:rsid w:val="00BB702A"/>
    <w:rsid w:val="00BB71A0"/>
    <w:rsid w:val="00BC0552"/>
    <w:rsid w:val="00BC0D38"/>
    <w:rsid w:val="00BC255F"/>
    <w:rsid w:val="00BC3A6F"/>
    <w:rsid w:val="00BC4FD9"/>
    <w:rsid w:val="00BC5DC1"/>
    <w:rsid w:val="00BC6B58"/>
    <w:rsid w:val="00BD1AAA"/>
    <w:rsid w:val="00BD4A39"/>
    <w:rsid w:val="00BD5B9F"/>
    <w:rsid w:val="00BD6B4A"/>
    <w:rsid w:val="00BE085F"/>
    <w:rsid w:val="00BE0C34"/>
    <w:rsid w:val="00BE32DE"/>
    <w:rsid w:val="00BE50B5"/>
    <w:rsid w:val="00BE5E60"/>
    <w:rsid w:val="00BE6988"/>
    <w:rsid w:val="00BF20EC"/>
    <w:rsid w:val="00BF2928"/>
    <w:rsid w:val="00BF3BAB"/>
    <w:rsid w:val="00BF4EBB"/>
    <w:rsid w:val="00BF52FF"/>
    <w:rsid w:val="00BF5CB1"/>
    <w:rsid w:val="00C02610"/>
    <w:rsid w:val="00C061D5"/>
    <w:rsid w:val="00C12B83"/>
    <w:rsid w:val="00C15F72"/>
    <w:rsid w:val="00C16AFC"/>
    <w:rsid w:val="00C16CE5"/>
    <w:rsid w:val="00C16E46"/>
    <w:rsid w:val="00C21198"/>
    <w:rsid w:val="00C226CE"/>
    <w:rsid w:val="00C27348"/>
    <w:rsid w:val="00C27C55"/>
    <w:rsid w:val="00C30448"/>
    <w:rsid w:val="00C30B8B"/>
    <w:rsid w:val="00C32212"/>
    <w:rsid w:val="00C32AEE"/>
    <w:rsid w:val="00C373A5"/>
    <w:rsid w:val="00C40A5F"/>
    <w:rsid w:val="00C415F1"/>
    <w:rsid w:val="00C429D5"/>
    <w:rsid w:val="00C4327E"/>
    <w:rsid w:val="00C4354C"/>
    <w:rsid w:val="00C461DD"/>
    <w:rsid w:val="00C46C4E"/>
    <w:rsid w:val="00C47EB1"/>
    <w:rsid w:val="00C53223"/>
    <w:rsid w:val="00C53B42"/>
    <w:rsid w:val="00C603F3"/>
    <w:rsid w:val="00C60587"/>
    <w:rsid w:val="00C614DB"/>
    <w:rsid w:val="00C64369"/>
    <w:rsid w:val="00C66108"/>
    <w:rsid w:val="00C676AA"/>
    <w:rsid w:val="00C70A54"/>
    <w:rsid w:val="00C729AE"/>
    <w:rsid w:val="00C741B2"/>
    <w:rsid w:val="00C75DF1"/>
    <w:rsid w:val="00C7618A"/>
    <w:rsid w:val="00C81E35"/>
    <w:rsid w:val="00C87B64"/>
    <w:rsid w:val="00C90109"/>
    <w:rsid w:val="00C905B8"/>
    <w:rsid w:val="00C9344B"/>
    <w:rsid w:val="00C964B7"/>
    <w:rsid w:val="00C96BAA"/>
    <w:rsid w:val="00C97AD7"/>
    <w:rsid w:val="00C97CFC"/>
    <w:rsid w:val="00CA0856"/>
    <w:rsid w:val="00CA10C2"/>
    <w:rsid w:val="00CA1C77"/>
    <w:rsid w:val="00CA4E93"/>
    <w:rsid w:val="00CA748A"/>
    <w:rsid w:val="00CA7A29"/>
    <w:rsid w:val="00CB2D72"/>
    <w:rsid w:val="00CB3C8A"/>
    <w:rsid w:val="00CB4BFD"/>
    <w:rsid w:val="00CB4E55"/>
    <w:rsid w:val="00CC0875"/>
    <w:rsid w:val="00CC09B7"/>
    <w:rsid w:val="00CC1A7A"/>
    <w:rsid w:val="00CC410D"/>
    <w:rsid w:val="00CC42A4"/>
    <w:rsid w:val="00CC572E"/>
    <w:rsid w:val="00CD092C"/>
    <w:rsid w:val="00CD0DDB"/>
    <w:rsid w:val="00CD1470"/>
    <w:rsid w:val="00CD184B"/>
    <w:rsid w:val="00CD28C0"/>
    <w:rsid w:val="00CD3E8B"/>
    <w:rsid w:val="00CD425A"/>
    <w:rsid w:val="00CD42F2"/>
    <w:rsid w:val="00CD5E32"/>
    <w:rsid w:val="00CD6D77"/>
    <w:rsid w:val="00CE05FC"/>
    <w:rsid w:val="00CE0A00"/>
    <w:rsid w:val="00CE2B4C"/>
    <w:rsid w:val="00CE3670"/>
    <w:rsid w:val="00CE3EA3"/>
    <w:rsid w:val="00CE3FC8"/>
    <w:rsid w:val="00CF01E8"/>
    <w:rsid w:val="00CF1A22"/>
    <w:rsid w:val="00CF2D7A"/>
    <w:rsid w:val="00CF50DD"/>
    <w:rsid w:val="00CF6121"/>
    <w:rsid w:val="00CF68A9"/>
    <w:rsid w:val="00D007F1"/>
    <w:rsid w:val="00D00E29"/>
    <w:rsid w:val="00D02058"/>
    <w:rsid w:val="00D025A0"/>
    <w:rsid w:val="00D032BD"/>
    <w:rsid w:val="00D03DB8"/>
    <w:rsid w:val="00D05790"/>
    <w:rsid w:val="00D0664C"/>
    <w:rsid w:val="00D11569"/>
    <w:rsid w:val="00D13654"/>
    <w:rsid w:val="00D14015"/>
    <w:rsid w:val="00D1671E"/>
    <w:rsid w:val="00D16BBD"/>
    <w:rsid w:val="00D174E8"/>
    <w:rsid w:val="00D21D50"/>
    <w:rsid w:val="00D2391C"/>
    <w:rsid w:val="00D254CD"/>
    <w:rsid w:val="00D26034"/>
    <w:rsid w:val="00D3122A"/>
    <w:rsid w:val="00D3304A"/>
    <w:rsid w:val="00D36D53"/>
    <w:rsid w:val="00D377FF"/>
    <w:rsid w:val="00D4249F"/>
    <w:rsid w:val="00D42BFA"/>
    <w:rsid w:val="00D42CEC"/>
    <w:rsid w:val="00D430AF"/>
    <w:rsid w:val="00D508D3"/>
    <w:rsid w:val="00D51107"/>
    <w:rsid w:val="00D5138A"/>
    <w:rsid w:val="00D51E83"/>
    <w:rsid w:val="00D524D0"/>
    <w:rsid w:val="00D532DB"/>
    <w:rsid w:val="00D552EC"/>
    <w:rsid w:val="00D55D43"/>
    <w:rsid w:val="00D5608C"/>
    <w:rsid w:val="00D611C6"/>
    <w:rsid w:val="00D6136B"/>
    <w:rsid w:val="00D627CA"/>
    <w:rsid w:val="00D64ACF"/>
    <w:rsid w:val="00D65871"/>
    <w:rsid w:val="00D67B1D"/>
    <w:rsid w:val="00D70564"/>
    <w:rsid w:val="00D731D3"/>
    <w:rsid w:val="00D74057"/>
    <w:rsid w:val="00D75CD0"/>
    <w:rsid w:val="00D8048C"/>
    <w:rsid w:val="00D86BEF"/>
    <w:rsid w:val="00D874FC"/>
    <w:rsid w:val="00D9192D"/>
    <w:rsid w:val="00D929D4"/>
    <w:rsid w:val="00D93D90"/>
    <w:rsid w:val="00D94A11"/>
    <w:rsid w:val="00DA5109"/>
    <w:rsid w:val="00DA605E"/>
    <w:rsid w:val="00DA6714"/>
    <w:rsid w:val="00DA714B"/>
    <w:rsid w:val="00DA719F"/>
    <w:rsid w:val="00DA7B0E"/>
    <w:rsid w:val="00DB1C45"/>
    <w:rsid w:val="00DB38B4"/>
    <w:rsid w:val="00DB3917"/>
    <w:rsid w:val="00DC4E02"/>
    <w:rsid w:val="00DC50E4"/>
    <w:rsid w:val="00DD07E6"/>
    <w:rsid w:val="00DD0A94"/>
    <w:rsid w:val="00DD1BC2"/>
    <w:rsid w:val="00DD40A7"/>
    <w:rsid w:val="00DD41D4"/>
    <w:rsid w:val="00DD4501"/>
    <w:rsid w:val="00DD4B97"/>
    <w:rsid w:val="00DD60A9"/>
    <w:rsid w:val="00DD6C2E"/>
    <w:rsid w:val="00DD786B"/>
    <w:rsid w:val="00DE1EA1"/>
    <w:rsid w:val="00DE1F19"/>
    <w:rsid w:val="00DE2530"/>
    <w:rsid w:val="00DE581B"/>
    <w:rsid w:val="00DE7138"/>
    <w:rsid w:val="00DE7353"/>
    <w:rsid w:val="00DE785A"/>
    <w:rsid w:val="00E05887"/>
    <w:rsid w:val="00E0598F"/>
    <w:rsid w:val="00E0625A"/>
    <w:rsid w:val="00E100F8"/>
    <w:rsid w:val="00E108DF"/>
    <w:rsid w:val="00E11983"/>
    <w:rsid w:val="00E12CF2"/>
    <w:rsid w:val="00E13859"/>
    <w:rsid w:val="00E146BE"/>
    <w:rsid w:val="00E16FAE"/>
    <w:rsid w:val="00E17E4C"/>
    <w:rsid w:val="00E2044D"/>
    <w:rsid w:val="00E21B55"/>
    <w:rsid w:val="00E222C2"/>
    <w:rsid w:val="00E22A4F"/>
    <w:rsid w:val="00E25E68"/>
    <w:rsid w:val="00E2620E"/>
    <w:rsid w:val="00E302CB"/>
    <w:rsid w:val="00E338BE"/>
    <w:rsid w:val="00E342DA"/>
    <w:rsid w:val="00E3449A"/>
    <w:rsid w:val="00E40AA2"/>
    <w:rsid w:val="00E40C18"/>
    <w:rsid w:val="00E419A4"/>
    <w:rsid w:val="00E421B8"/>
    <w:rsid w:val="00E45A85"/>
    <w:rsid w:val="00E45E3D"/>
    <w:rsid w:val="00E47FFE"/>
    <w:rsid w:val="00E522C8"/>
    <w:rsid w:val="00E5304A"/>
    <w:rsid w:val="00E532BF"/>
    <w:rsid w:val="00E543E8"/>
    <w:rsid w:val="00E55C60"/>
    <w:rsid w:val="00E5637F"/>
    <w:rsid w:val="00E64A12"/>
    <w:rsid w:val="00E65310"/>
    <w:rsid w:val="00E6692C"/>
    <w:rsid w:val="00E66AB9"/>
    <w:rsid w:val="00E71202"/>
    <w:rsid w:val="00E72BDF"/>
    <w:rsid w:val="00E739D1"/>
    <w:rsid w:val="00E73D0E"/>
    <w:rsid w:val="00E73E42"/>
    <w:rsid w:val="00E7503A"/>
    <w:rsid w:val="00E75606"/>
    <w:rsid w:val="00E75BE9"/>
    <w:rsid w:val="00E80080"/>
    <w:rsid w:val="00E81BE5"/>
    <w:rsid w:val="00E83569"/>
    <w:rsid w:val="00E843C3"/>
    <w:rsid w:val="00E8637B"/>
    <w:rsid w:val="00E863D8"/>
    <w:rsid w:val="00E9034A"/>
    <w:rsid w:val="00E912A3"/>
    <w:rsid w:val="00E91C1E"/>
    <w:rsid w:val="00E935E4"/>
    <w:rsid w:val="00E94F18"/>
    <w:rsid w:val="00E96D30"/>
    <w:rsid w:val="00EA08DC"/>
    <w:rsid w:val="00EA3846"/>
    <w:rsid w:val="00EA45AE"/>
    <w:rsid w:val="00EA54B3"/>
    <w:rsid w:val="00EA55F8"/>
    <w:rsid w:val="00EA6376"/>
    <w:rsid w:val="00EA7260"/>
    <w:rsid w:val="00EA7CB8"/>
    <w:rsid w:val="00EB0075"/>
    <w:rsid w:val="00EB03D5"/>
    <w:rsid w:val="00EB080A"/>
    <w:rsid w:val="00EB118B"/>
    <w:rsid w:val="00EB1E50"/>
    <w:rsid w:val="00EB401E"/>
    <w:rsid w:val="00EB5016"/>
    <w:rsid w:val="00EB548B"/>
    <w:rsid w:val="00EB5629"/>
    <w:rsid w:val="00EB59B1"/>
    <w:rsid w:val="00EB5FE7"/>
    <w:rsid w:val="00ED2EB2"/>
    <w:rsid w:val="00ED5444"/>
    <w:rsid w:val="00ED556C"/>
    <w:rsid w:val="00ED643E"/>
    <w:rsid w:val="00ED6FF1"/>
    <w:rsid w:val="00EE201E"/>
    <w:rsid w:val="00EE2155"/>
    <w:rsid w:val="00EE33B9"/>
    <w:rsid w:val="00EE4DF1"/>
    <w:rsid w:val="00EE6EBF"/>
    <w:rsid w:val="00EE7CBC"/>
    <w:rsid w:val="00EE7E29"/>
    <w:rsid w:val="00EF029C"/>
    <w:rsid w:val="00EF061F"/>
    <w:rsid w:val="00EF12DE"/>
    <w:rsid w:val="00EF1574"/>
    <w:rsid w:val="00EF7BAC"/>
    <w:rsid w:val="00F01479"/>
    <w:rsid w:val="00F038FC"/>
    <w:rsid w:val="00F06275"/>
    <w:rsid w:val="00F10D68"/>
    <w:rsid w:val="00F11040"/>
    <w:rsid w:val="00F11747"/>
    <w:rsid w:val="00F14559"/>
    <w:rsid w:val="00F217BF"/>
    <w:rsid w:val="00F21B18"/>
    <w:rsid w:val="00F2261D"/>
    <w:rsid w:val="00F234FB"/>
    <w:rsid w:val="00F2585C"/>
    <w:rsid w:val="00F329D7"/>
    <w:rsid w:val="00F32A5C"/>
    <w:rsid w:val="00F338B5"/>
    <w:rsid w:val="00F347EE"/>
    <w:rsid w:val="00F3497A"/>
    <w:rsid w:val="00F41498"/>
    <w:rsid w:val="00F43E45"/>
    <w:rsid w:val="00F4471E"/>
    <w:rsid w:val="00F46667"/>
    <w:rsid w:val="00F47267"/>
    <w:rsid w:val="00F508CA"/>
    <w:rsid w:val="00F53075"/>
    <w:rsid w:val="00F530FA"/>
    <w:rsid w:val="00F5366E"/>
    <w:rsid w:val="00F53A11"/>
    <w:rsid w:val="00F55451"/>
    <w:rsid w:val="00F564E6"/>
    <w:rsid w:val="00F56CA4"/>
    <w:rsid w:val="00F575D7"/>
    <w:rsid w:val="00F60D81"/>
    <w:rsid w:val="00F61CDB"/>
    <w:rsid w:val="00F64ECC"/>
    <w:rsid w:val="00F65415"/>
    <w:rsid w:val="00F67E30"/>
    <w:rsid w:val="00F7194F"/>
    <w:rsid w:val="00F73D92"/>
    <w:rsid w:val="00F7638A"/>
    <w:rsid w:val="00F771E1"/>
    <w:rsid w:val="00F7732F"/>
    <w:rsid w:val="00F77791"/>
    <w:rsid w:val="00F85194"/>
    <w:rsid w:val="00F8611A"/>
    <w:rsid w:val="00F903A5"/>
    <w:rsid w:val="00F91245"/>
    <w:rsid w:val="00F977EE"/>
    <w:rsid w:val="00F97B68"/>
    <w:rsid w:val="00FA4AF3"/>
    <w:rsid w:val="00FA5F92"/>
    <w:rsid w:val="00FA7199"/>
    <w:rsid w:val="00FA7F80"/>
    <w:rsid w:val="00FB12F0"/>
    <w:rsid w:val="00FC17A7"/>
    <w:rsid w:val="00FC252C"/>
    <w:rsid w:val="00FC611A"/>
    <w:rsid w:val="00FD0ED3"/>
    <w:rsid w:val="00FD3C3C"/>
    <w:rsid w:val="00FD43E2"/>
    <w:rsid w:val="00FD6E39"/>
    <w:rsid w:val="00FD6EDF"/>
    <w:rsid w:val="00FE1185"/>
    <w:rsid w:val="00FE1D6E"/>
    <w:rsid w:val="00FE4589"/>
    <w:rsid w:val="00FE5F25"/>
    <w:rsid w:val="00FE783D"/>
    <w:rsid w:val="00FF1C95"/>
    <w:rsid w:val="00FF40BC"/>
    <w:rsid w:val="00FF61AD"/>
    <w:rsid w:val="00FF6CF5"/>
    <w:rsid w:val="059A0AEC"/>
    <w:rsid w:val="17F21447"/>
    <w:rsid w:val="1EF298BC"/>
    <w:rsid w:val="26CEFA11"/>
    <w:rsid w:val="4F6F7EC8"/>
    <w:rsid w:val="6F2300EA"/>
    <w:rsid w:val="77EC68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23FB8"/>
  <w15:chartTrackingRefBased/>
  <w15:docId w15:val="{77AE9EB3-AD31-473A-BBB6-AB014B7FA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121"/>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E4313"/>
    <w:rPr>
      <w:rFonts w:ascii="Tahoma" w:hAnsi="Tahoma" w:cs="Tahoma"/>
      <w:sz w:val="16"/>
      <w:szCs w:val="16"/>
    </w:rPr>
  </w:style>
  <w:style w:type="table" w:styleId="TableGrid">
    <w:name w:val="Table Grid"/>
    <w:basedOn w:val="TableNormal"/>
    <w:rsid w:val="004B4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82753"/>
    <w:pPr>
      <w:tabs>
        <w:tab w:val="center" w:pos="4320"/>
        <w:tab w:val="right" w:pos="8640"/>
      </w:tabs>
    </w:pPr>
  </w:style>
  <w:style w:type="paragraph" w:styleId="Footer">
    <w:name w:val="footer"/>
    <w:basedOn w:val="Normal"/>
    <w:rsid w:val="00B82753"/>
    <w:pPr>
      <w:tabs>
        <w:tab w:val="center" w:pos="4320"/>
        <w:tab w:val="right" w:pos="8640"/>
      </w:tabs>
    </w:pPr>
  </w:style>
  <w:style w:type="character" w:styleId="PageNumber">
    <w:name w:val="page number"/>
    <w:basedOn w:val="DefaultParagraphFont"/>
    <w:rsid w:val="008F58C1"/>
  </w:style>
  <w:style w:type="character" w:styleId="CommentReference">
    <w:name w:val="annotation reference"/>
    <w:semiHidden/>
    <w:rsid w:val="00525984"/>
    <w:rPr>
      <w:sz w:val="16"/>
      <w:szCs w:val="16"/>
    </w:rPr>
  </w:style>
  <w:style w:type="paragraph" w:styleId="CommentText">
    <w:name w:val="annotation text"/>
    <w:basedOn w:val="Normal"/>
    <w:link w:val="CommentTextChar"/>
    <w:semiHidden/>
    <w:rsid w:val="00525984"/>
    <w:rPr>
      <w:sz w:val="20"/>
      <w:szCs w:val="20"/>
    </w:rPr>
  </w:style>
  <w:style w:type="character" w:customStyle="1" w:styleId="CommentTextChar">
    <w:name w:val="Comment Text Char"/>
    <w:link w:val="CommentText"/>
    <w:semiHidden/>
    <w:rsid w:val="00525984"/>
    <w:rPr>
      <w:lang w:eastAsia="zh-CN"/>
    </w:rPr>
  </w:style>
  <w:style w:type="paragraph" w:styleId="CommentSubject">
    <w:name w:val="annotation subject"/>
    <w:basedOn w:val="CommentText"/>
    <w:next w:val="CommentText"/>
    <w:link w:val="CommentSubjectChar"/>
    <w:uiPriority w:val="99"/>
    <w:semiHidden/>
    <w:unhideWhenUsed/>
    <w:rsid w:val="00F56CA4"/>
    <w:rPr>
      <w:b/>
      <w:bCs/>
    </w:rPr>
  </w:style>
  <w:style w:type="character" w:customStyle="1" w:styleId="CommentSubjectChar">
    <w:name w:val="Comment Subject Char"/>
    <w:link w:val="CommentSubject"/>
    <w:uiPriority w:val="99"/>
    <w:semiHidden/>
    <w:rsid w:val="00F56CA4"/>
    <w:rPr>
      <w:b/>
      <w:bCs/>
      <w:lang w:eastAsia="zh-CN"/>
    </w:rPr>
  </w:style>
  <w:style w:type="paragraph" w:styleId="Revision">
    <w:name w:val="Revision"/>
    <w:hidden/>
    <w:uiPriority w:val="99"/>
    <w:semiHidden/>
    <w:rsid w:val="00CA1C77"/>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1554">
      <w:bodyDiv w:val="1"/>
      <w:marLeft w:val="0"/>
      <w:marRight w:val="0"/>
      <w:marTop w:val="0"/>
      <w:marBottom w:val="0"/>
      <w:divBdr>
        <w:top w:val="none" w:sz="0" w:space="0" w:color="auto"/>
        <w:left w:val="none" w:sz="0" w:space="0" w:color="auto"/>
        <w:bottom w:val="none" w:sz="0" w:space="0" w:color="auto"/>
        <w:right w:val="none" w:sz="0" w:space="0" w:color="auto"/>
      </w:divBdr>
    </w:div>
    <w:div w:id="36048909">
      <w:bodyDiv w:val="1"/>
      <w:marLeft w:val="0"/>
      <w:marRight w:val="0"/>
      <w:marTop w:val="0"/>
      <w:marBottom w:val="0"/>
      <w:divBdr>
        <w:top w:val="none" w:sz="0" w:space="0" w:color="auto"/>
        <w:left w:val="none" w:sz="0" w:space="0" w:color="auto"/>
        <w:bottom w:val="none" w:sz="0" w:space="0" w:color="auto"/>
        <w:right w:val="none" w:sz="0" w:space="0" w:color="auto"/>
      </w:divBdr>
    </w:div>
    <w:div w:id="400755928">
      <w:bodyDiv w:val="1"/>
      <w:marLeft w:val="0"/>
      <w:marRight w:val="0"/>
      <w:marTop w:val="0"/>
      <w:marBottom w:val="0"/>
      <w:divBdr>
        <w:top w:val="none" w:sz="0" w:space="0" w:color="auto"/>
        <w:left w:val="none" w:sz="0" w:space="0" w:color="auto"/>
        <w:bottom w:val="none" w:sz="0" w:space="0" w:color="auto"/>
        <w:right w:val="none" w:sz="0" w:space="0" w:color="auto"/>
      </w:divBdr>
    </w:div>
    <w:div w:id="678049384">
      <w:bodyDiv w:val="1"/>
      <w:marLeft w:val="0"/>
      <w:marRight w:val="0"/>
      <w:marTop w:val="0"/>
      <w:marBottom w:val="0"/>
      <w:divBdr>
        <w:top w:val="none" w:sz="0" w:space="0" w:color="auto"/>
        <w:left w:val="none" w:sz="0" w:space="0" w:color="auto"/>
        <w:bottom w:val="none" w:sz="0" w:space="0" w:color="auto"/>
        <w:right w:val="none" w:sz="0" w:space="0" w:color="auto"/>
      </w:divBdr>
    </w:div>
    <w:div w:id="911113190">
      <w:bodyDiv w:val="1"/>
      <w:marLeft w:val="0"/>
      <w:marRight w:val="0"/>
      <w:marTop w:val="0"/>
      <w:marBottom w:val="0"/>
      <w:divBdr>
        <w:top w:val="none" w:sz="0" w:space="0" w:color="auto"/>
        <w:left w:val="none" w:sz="0" w:space="0" w:color="auto"/>
        <w:bottom w:val="none" w:sz="0" w:space="0" w:color="auto"/>
        <w:right w:val="none" w:sz="0" w:space="0" w:color="auto"/>
      </w:divBdr>
    </w:div>
    <w:div w:id="954677956">
      <w:bodyDiv w:val="1"/>
      <w:marLeft w:val="0"/>
      <w:marRight w:val="0"/>
      <w:marTop w:val="0"/>
      <w:marBottom w:val="0"/>
      <w:divBdr>
        <w:top w:val="none" w:sz="0" w:space="0" w:color="auto"/>
        <w:left w:val="none" w:sz="0" w:space="0" w:color="auto"/>
        <w:bottom w:val="none" w:sz="0" w:space="0" w:color="auto"/>
        <w:right w:val="none" w:sz="0" w:space="0" w:color="auto"/>
      </w:divBdr>
    </w:div>
    <w:div w:id="1050301691">
      <w:bodyDiv w:val="1"/>
      <w:marLeft w:val="0"/>
      <w:marRight w:val="0"/>
      <w:marTop w:val="0"/>
      <w:marBottom w:val="0"/>
      <w:divBdr>
        <w:top w:val="none" w:sz="0" w:space="0" w:color="auto"/>
        <w:left w:val="none" w:sz="0" w:space="0" w:color="auto"/>
        <w:bottom w:val="none" w:sz="0" w:space="0" w:color="auto"/>
        <w:right w:val="none" w:sz="0" w:space="0" w:color="auto"/>
      </w:divBdr>
    </w:div>
    <w:div w:id="1391079090">
      <w:bodyDiv w:val="1"/>
      <w:marLeft w:val="0"/>
      <w:marRight w:val="0"/>
      <w:marTop w:val="0"/>
      <w:marBottom w:val="0"/>
      <w:divBdr>
        <w:top w:val="none" w:sz="0" w:space="0" w:color="auto"/>
        <w:left w:val="none" w:sz="0" w:space="0" w:color="auto"/>
        <w:bottom w:val="none" w:sz="0" w:space="0" w:color="auto"/>
        <w:right w:val="none" w:sz="0" w:space="0" w:color="auto"/>
      </w:divBdr>
    </w:div>
    <w:div w:id="1522164985">
      <w:bodyDiv w:val="1"/>
      <w:marLeft w:val="0"/>
      <w:marRight w:val="0"/>
      <w:marTop w:val="0"/>
      <w:marBottom w:val="0"/>
      <w:divBdr>
        <w:top w:val="none" w:sz="0" w:space="0" w:color="auto"/>
        <w:left w:val="none" w:sz="0" w:space="0" w:color="auto"/>
        <w:bottom w:val="none" w:sz="0" w:space="0" w:color="auto"/>
        <w:right w:val="none" w:sz="0" w:space="0" w:color="auto"/>
      </w:divBdr>
    </w:div>
    <w:div w:id="1530532766">
      <w:bodyDiv w:val="1"/>
      <w:marLeft w:val="0"/>
      <w:marRight w:val="0"/>
      <w:marTop w:val="0"/>
      <w:marBottom w:val="0"/>
      <w:divBdr>
        <w:top w:val="none" w:sz="0" w:space="0" w:color="auto"/>
        <w:left w:val="none" w:sz="0" w:space="0" w:color="auto"/>
        <w:bottom w:val="none" w:sz="0" w:space="0" w:color="auto"/>
        <w:right w:val="none" w:sz="0" w:space="0" w:color="auto"/>
      </w:divBdr>
    </w:div>
    <w:div w:id="1762795207">
      <w:bodyDiv w:val="1"/>
      <w:marLeft w:val="0"/>
      <w:marRight w:val="0"/>
      <w:marTop w:val="0"/>
      <w:marBottom w:val="0"/>
      <w:divBdr>
        <w:top w:val="none" w:sz="0" w:space="0" w:color="auto"/>
        <w:left w:val="none" w:sz="0" w:space="0" w:color="auto"/>
        <w:bottom w:val="none" w:sz="0" w:space="0" w:color="auto"/>
        <w:right w:val="none" w:sz="0" w:space="0" w:color="auto"/>
      </w:divBdr>
    </w:div>
    <w:div w:id="2032953584">
      <w:bodyDiv w:val="1"/>
      <w:marLeft w:val="0"/>
      <w:marRight w:val="0"/>
      <w:marTop w:val="0"/>
      <w:marBottom w:val="0"/>
      <w:divBdr>
        <w:top w:val="none" w:sz="0" w:space="0" w:color="auto"/>
        <w:left w:val="none" w:sz="0" w:space="0" w:color="auto"/>
        <w:bottom w:val="none" w:sz="0" w:space="0" w:color="auto"/>
        <w:right w:val="none" w:sz="0" w:space="0" w:color="auto"/>
      </w:divBdr>
    </w:div>
    <w:div w:id="211767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4d0212-d18a-49b7-9235-90f5080397e6" xsi:nil="true"/>
    <lcf76f155ced4ddcb4097134ff3c332f xmlns="d3c03ec7-3eeb-4732-ad31-f70c7a5d5f1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8160F1F83AD343AA5ADD21600CAC3F" ma:contentTypeVersion="17" ma:contentTypeDescription="Create a new document." ma:contentTypeScope="" ma:versionID="1ea16cf91fc8ef9f84dde93f5cf4449f">
  <xsd:schema xmlns:xsd="http://www.w3.org/2001/XMLSchema" xmlns:xs="http://www.w3.org/2001/XMLSchema" xmlns:p="http://schemas.microsoft.com/office/2006/metadata/properties" xmlns:ns2="d3c03ec7-3eeb-4732-ad31-f70c7a5d5f12" xmlns:ns3="6c4d0212-d18a-49b7-9235-90f5080397e6" targetNamespace="http://schemas.microsoft.com/office/2006/metadata/properties" ma:root="true" ma:fieldsID="10a6069a042290a6c56d9d11497b4321" ns2:_="" ns3:_="">
    <xsd:import namespace="d3c03ec7-3eeb-4732-ad31-f70c7a5d5f12"/>
    <xsd:import namespace="6c4d0212-d18a-49b7-9235-90f5080397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MediaServiceDateTaken" minOccurs="0"/>
                <xsd:element ref="ns2:MediaServiceOCR" minOccurs="0"/>
                <xsd:element ref="ns2:lcf76f155ced4ddcb4097134ff3c332f"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03ec7-3eeb-4732-ad31-f70c7a5d5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4d0212-d18a-49b7-9235-90f5080397e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53c0fd6-0baa-415a-adcc-bb7a482904d4}" ma:internalName="TaxCatchAll" ma:showField="CatchAllData" ma:web="6c4d0212-d18a-49b7-9235-90f5080397e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2AD2C-DD8B-482D-B6F9-5E7820A099ED}">
  <ds:schemaRefs>
    <ds:schemaRef ds:uri="6c4d0212-d18a-49b7-9235-90f5080397e6"/>
    <ds:schemaRef ds:uri="http://purl.org/dc/terms/"/>
    <ds:schemaRef ds:uri="http://purl.org/dc/elements/1.1/"/>
    <ds:schemaRef ds:uri="d3c03ec7-3eeb-4732-ad31-f70c7a5d5f12"/>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FCF66020-52E4-4444-8CAC-27C5B86E0B25}">
  <ds:schemaRefs>
    <ds:schemaRef ds:uri="http://schemas.microsoft.com/sharepoint/v3/contenttype/forms"/>
  </ds:schemaRefs>
</ds:datastoreItem>
</file>

<file path=customXml/itemProps3.xml><?xml version="1.0" encoding="utf-8"?>
<ds:datastoreItem xmlns:ds="http://schemas.openxmlformats.org/officeDocument/2006/customXml" ds:itemID="{1C7739E7-0601-4892-9EDC-4813F8F4C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c03ec7-3eeb-4732-ad31-f70c7a5d5f12"/>
    <ds:schemaRef ds:uri="6c4d0212-d18a-49b7-9235-90f508039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2BC3CB-19BB-430B-BC3C-7BDF19E96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4700</Words>
  <Characters>26794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NC DENR/DWQ LABORATORY CERTIFICATION</vt:lpstr>
    </vt:vector>
  </TitlesOfParts>
  <Company>NC DENR DWQ Lab Certification</Company>
  <LinksUpToDate>false</LinksUpToDate>
  <CharactersWithSpaces>31432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DENR/DWQ LABORATORY CERTIFICATION</dc:title>
  <dc:subject/>
  <dc:creator>e_henderson</dc:creator>
  <cp:keywords/>
  <cp:lastModifiedBy>Ostendorff, Anna C</cp:lastModifiedBy>
  <cp:revision>2</cp:revision>
  <cp:lastPrinted>2021-08-25T21:59:00Z</cp:lastPrinted>
  <dcterms:created xsi:type="dcterms:W3CDTF">2024-10-09T15:25:00Z</dcterms:created>
  <dcterms:modified xsi:type="dcterms:W3CDTF">2024-10-09T15:25:00Z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0x0101003A8160F1F83AD343AA5ADD21600CAC3F</vt:lpwstr>
  </property>
  <property fmtid="{D5CDD505-2E9C-101B-9397-08002B2CF9AE}" pid="3" name="_ExtendedDescription">
    <vt:lpwstr/>
  </property>
  <property fmtid="{D5CDD505-2E9C-101B-9397-08002B2CF9AE}" pid="4" name="MediaServiceImageTags">
    <vt:lpwstr/>
  </property>
</Properties>
</file>