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E535A" w14:textId="32758D62" w:rsidR="00F16FA9" w:rsidRDefault="0016322E" w:rsidP="005A1D45">
      <w:pPr>
        <w:pStyle w:val="Heading1"/>
        <w:spacing w:before="1200" w:after="0"/>
        <w:rPr>
          <w:b w:val="0"/>
          <w:bCs/>
          <w:sz w:val="24"/>
        </w:rPr>
      </w:pPr>
      <w:r w:rsidRPr="00F16FA9">
        <w:rPr>
          <w:i/>
          <w:noProof/>
          <w:color w:val="0070C0"/>
          <w:sz w:val="48"/>
          <w:szCs w:val="48"/>
        </w:rPr>
        <mc:AlternateContent>
          <mc:Choice Requires="wps">
            <w:drawing>
              <wp:anchor distT="0" distB="0" distL="114300" distR="114300" simplePos="0" relativeHeight="251658240" behindDoc="1" locked="0" layoutInCell="1" allowOverlap="1" wp14:anchorId="2070A2C4" wp14:editId="1C20EB2F">
                <wp:simplePos x="0" y="0"/>
                <wp:positionH relativeFrom="column">
                  <wp:posOffset>-914400</wp:posOffset>
                </wp:positionH>
                <wp:positionV relativeFrom="paragraph">
                  <wp:posOffset>393700</wp:posOffset>
                </wp:positionV>
                <wp:extent cx="7772400" cy="274320"/>
                <wp:effectExtent l="0" t="0" r="0" b="0"/>
                <wp:wrapNone/>
                <wp:docPr id="11" name="Rectangle 10"/>
                <wp:cNvGraphicFramePr/>
                <a:graphic xmlns:a="http://schemas.openxmlformats.org/drawingml/2006/main">
                  <a:graphicData uri="http://schemas.microsoft.com/office/word/2010/wordprocessingShape">
                    <wps:wsp>
                      <wps:cNvSpPr/>
                      <wps:spPr>
                        <a:xfrm>
                          <a:off x="0" y="0"/>
                          <a:ext cx="7772400" cy="274320"/>
                        </a:xfrm>
                        <a:prstGeom prst="rect">
                          <a:avLst/>
                        </a:prstGeom>
                        <a:gradFill flip="none" rotWithShape="1">
                          <a:gsLst>
                            <a:gs pos="35000">
                              <a:srgbClr val="4F745E"/>
                            </a:gs>
                            <a:gs pos="0">
                              <a:schemeClr val="accent1"/>
                            </a:gs>
                            <a:gs pos="100000">
                              <a:schemeClr val="tx2">
                                <a:lumMod val="77000"/>
                              </a:schemeClr>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B3269D9" id="Rectangle 10" o:spid="_x0000_s1026" style="position:absolute;margin-left:-1in;margin-top:31pt;width:6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" fillcolor="#5b9bd5 [3204]" stroked="f" strokeweight=".5pt">
                <v:fill color2="#344051 [2479]" rotate="t" angle="90" colors="0 #5b9bd5;22938f #4f745e;1 #344152" focus="100%" type="gradient"/>
              </v:rect>
            </w:pict>
          </mc:Fallback>
        </mc:AlternateContent>
      </w:r>
      <w:r>
        <w:rPr>
          <w:i/>
          <w:noProof/>
          <w:color w:val="0070C0"/>
          <w:sz w:val="48"/>
          <w:szCs w:val="48"/>
        </w:rPr>
        <mc:AlternateContent>
          <mc:Choice Requires="wps">
            <w:drawing>
              <wp:anchor distT="0" distB="0" distL="114300" distR="114300" simplePos="0" relativeHeight="251658241" behindDoc="0" locked="0" layoutInCell="1" allowOverlap="1" wp14:anchorId="1D949654" wp14:editId="6857D52D">
                <wp:simplePos x="0" y="0"/>
                <wp:positionH relativeFrom="margin">
                  <wp:posOffset>-485775</wp:posOffset>
                </wp:positionH>
                <wp:positionV relativeFrom="paragraph">
                  <wp:posOffset>-752476</wp:posOffset>
                </wp:positionV>
                <wp:extent cx="6819900" cy="1076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819900" cy="1076325"/>
                        </a:xfrm>
                        <a:prstGeom prst="rect">
                          <a:avLst/>
                        </a:prstGeom>
                        <a:noFill/>
                        <a:ln w="6350">
                          <a:noFill/>
                        </a:ln>
                      </wps:spPr>
                      <wps:txbx>
                        <w:txbxContent>
                          <w:p w14:paraId="3889C4EF" w14:textId="4DCC9C90" w:rsidR="00F16FA9" w:rsidRPr="0016322E" w:rsidRDefault="009B2225" w:rsidP="00F16FA9">
                            <w:pPr>
                              <w:pStyle w:val="Header"/>
                              <w:rPr>
                                <w:b/>
                                <w:sz w:val="48"/>
                                <w:szCs w:val="48"/>
                              </w:rPr>
                            </w:pPr>
                            <w:r>
                              <w:rPr>
                                <w:b/>
                                <w:i/>
                                <w:sz w:val="52"/>
                                <w:szCs w:val="48"/>
                              </w:rPr>
                              <w:t>Water Quality</w:t>
                            </w:r>
                            <w:r w:rsidR="00F16FA9" w:rsidRPr="0016322E">
                              <w:rPr>
                                <w:b/>
                                <w:i/>
                                <w:sz w:val="48"/>
                                <w:szCs w:val="48"/>
                              </w:rPr>
                              <w:t xml:space="preserve"> </w:t>
                            </w:r>
                            <w:r w:rsidR="00F16FA9" w:rsidRPr="0016322E">
                              <w:rPr>
                                <w:b/>
                                <w:i/>
                                <w:sz w:val="48"/>
                                <w:szCs w:val="48"/>
                              </w:rPr>
                              <w:br/>
                            </w:r>
                            <w:r w:rsidR="00472FC0" w:rsidRPr="0016322E">
                              <w:rPr>
                                <w:b/>
                                <w:sz w:val="48"/>
                                <w:szCs w:val="48"/>
                              </w:rPr>
                              <w:t>Distance Learning –</w:t>
                            </w:r>
                            <w:r>
                              <w:rPr>
                                <w:b/>
                                <w:sz w:val="48"/>
                                <w:szCs w:val="48"/>
                              </w:rPr>
                              <w:t xml:space="preserve"> High</w:t>
                            </w:r>
                            <w:r w:rsidR="00505ED2">
                              <w:rPr>
                                <w:b/>
                                <w:sz w:val="48"/>
                                <w:szCs w:val="48"/>
                              </w:rPr>
                              <w:t xml:space="preserve"> School</w:t>
                            </w:r>
                            <w:r w:rsidR="00472FC0" w:rsidRPr="0016322E">
                              <w:rPr>
                                <w:b/>
                                <w:sz w:val="48"/>
                                <w:szCs w:val="48"/>
                              </w:rPr>
                              <w:t xml:space="preserve"> Activity</w:t>
                            </w:r>
                          </w:p>
                          <w:p w14:paraId="1854E496" w14:textId="48BEEC79" w:rsidR="008313F1" w:rsidRPr="0016322E" w:rsidRDefault="009B2225" w:rsidP="00F16FA9">
                            <w:pPr>
                              <w:pStyle w:val="Header"/>
                              <w:rPr>
                                <w:b/>
                                <w:sz w:val="16"/>
                              </w:rPr>
                            </w:pPr>
                            <w:r>
                              <w:rPr>
                                <w:b/>
                                <w:sz w:val="32"/>
                                <w:szCs w:val="48"/>
                              </w:rPr>
                              <w:t>NC Rivers: Impacts and Influences</w:t>
                            </w:r>
                          </w:p>
                          <w:p w14:paraId="0BD20737" w14:textId="77777777" w:rsidR="00F16FA9" w:rsidRDefault="00F16F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49654" id="_x0000_t202" coordsize="21600,21600" o:spt="202" path="m,l,21600r21600,l21600,xe">
                <v:stroke joinstyle="miter"/>
                <v:path gradientshapeok="t" o:connecttype="rect"/>
              </v:shapetype>
              <v:shape id="Text Box 3" o:spid="_x0000_s1026" type="#_x0000_t202" style="position:absolute;margin-left:-38.25pt;margin-top:-59.25pt;width:537pt;height:8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" filled="f" stroked="f" strokeweight=".5pt">
                <v:textbox>
                  <w:txbxContent>
                    <w:p w14:paraId="3889C4EF" w14:textId="4DCC9C90" w:rsidR="00F16FA9" w:rsidRPr="0016322E" w:rsidRDefault="009B2225" w:rsidP="00F16FA9">
                      <w:pPr>
                        <w:pStyle w:val="Header"/>
                        <w:rPr>
                          <w:b/>
                          <w:sz w:val="48"/>
                          <w:szCs w:val="48"/>
                        </w:rPr>
                      </w:pPr>
                      <w:r>
                        <w:rPr>
                          <w:b/>
                          <w:i/>
                          <w:sz w:val="52"/>
                          <w:szCs w:val="48"/>
                        </w:rPr>
                        <w:t>Water Quality</w:t>
                      </w:r>
                      <w:r w:rsidR="00F16FA9" w:rsidRPr="0016322E">
                        <w:rPr>
                          <w:b/>
                          <w:i/>
                          <w:sz w:val="48"/>
                          <w:szCs w:val="48"/>
                        </w:rPr>
                        <w:t xml:space="preserve"> </w:t>
                      </w:r>
                      <w:r w:rsidR="00F16FA9" w:rsidRPr="0016322E">
                        <w:rPr>
                          <w:b/>
                          <w:i/>
                          <w:sz w:val="48"/>
                          <w:szCs w:val="48"/>
                        </w:rPr>
                        <w:br/>
                      </w:r>
                      <w:r w:rsidR="00472FC0" w:rsidRPr="0016322E">
                        <w:rPr>
                          <w:b/>
                          <w:sz w:val="48"/>
                          <w:szCs w:val="48"/>
                        </w:rPr>
                        <w:t>Distance Learning –</w:t>
                      </w:r>
                      <w:r>
                        <w:rPr>
                          <w:b/>
                          <w:sz w:val="48"/>
                          <w:szCs w:val="48"/>
                        </w:rPr>
                        <w:t xml:space="preserve"> High</w:t>
                      </w:r>
                      <w:r w:rsidR="00505ED2">
                        <w:rPr>
                          <w:b/>
                          <w:sz w:val="48"/>
                          <w:szCs w:val="48"/>
                        </w:rPr>
                        <w:t xml:space="preserve"> School</w:t>
                      </w:r>
                      <w:r w:rsidR="00472FC0" w:rsidRPr="0016322E">
                        <w:rPr>
                          <w:b/>
                          <w:sz w:val="48"/>
                          <w:szCs w:val="48"/>
                        </w:rPr>
                        <w:t xml:space="preserve"> Activity</w:t>
                      </w:r>
                    </w:p>
                    <w:p w14:paraId="1854E496" w14:textId="48BEEC79" w:rsidR="008313F1" w:rsidRPr="0016322E" w:rsidRDefault="009B2225" w:rsidP="00F16FA9">
                      <w:pPr>
                        <w:pStyle w:val="Header"/>
                        <w:rPr>
                          <w:b/>
                          <w:sz w:val="16"/>
                        </w:rPr>
                      </w:pPr>
                      <w:r>
                        <w:rPr>
                          <w:b/>
                          <w:sz w:val="32"/>
                          <w:szCs w:val="48"/>
                        </w:rPr>
                        <w:t>NC Rivers: Impacts and Influences</w:t>
                      </w:r>
                    </w:p>
                    <w:p w14:paraId="0BD20737" w14:textId="77777777" w:rsidR="00F16FA9" w:rsidRDefault="00F16FA9"/>
                  </w:txbxContent>
                </v:textbox>
                <w10:wrap anchorx="margin"/>
              </v:shape>
            </w:pict>
          </mc:Fallback>
        </mc:AlternateContent>
      </w:r>
      <w:r w:rsidR="00472FC0" w:rsidRPr="00472FC0">
        <w:t>Brief Description</w:t>
      </w:r>
      <w:r w:rsidR="001A44D2">
        <w:t>:</w:t>
      </w:r>
      <w:r w:rsidR="001A44D2" w:rsidRPr="00DE0752">
        <w:rPr>
          <w:sz w:val="24"/>
        </w:rPr>
        <w:t xml:space="preserve"> </w:t>
      </w:r>
      <w:r w:rsidR="001A44D2" w:rsidRPr="00DE0752">
        <w:rPr>
          <w:b w:val="0"/>
          <w:bCs/>
          <w:sz w:val="24"/>
        </w:rPr>
        <w:t xml:space="preserve">In this activity, students will watch a video </w:t>
      </w:r>
      <w:r w:rsidR="003716ED" w:rsidRPr="00DE0752">
        <w:rPr>
          <w:b w:val="0"/>
          <w:bCs/>
          <w:sz w:val="24"/>
        </w:rPr>
        <w:t>and locate a stream near their house using Google maps</w:t>
      </w:r>
      <w:proofErr w:type="gramStart"/>
      <w:r w:rsidR="003716ED" w:rsidRPr="00DE0752">
        <w:rPr>
          <w:b w:val="0"/>
          <w:bCs/>
          <w:sz w:val="24"/>
        </w:rPr>
        <w:t xml:space="preserve">.  </w:t>
      </w:r>
      <w:proofErr w:type="gramEnd"/>
      <w:r w:rsidR="00600BAE" w:rsidRPr="00DE0752">
        <w:rPr>
          <w:b w:val="0"/>
          <w:bCs/>
          <w:sz w:val="24"/>
        </w:rPr>
        <w:t xml:space="preserve">By observing the land use near their house, they will think through </w:t>
      </w:r>
      <w:r w:rsidR="00AF3BA7" w:rsidRPr="00DE0752">
        <w:rPr>
          <w:b w:val="0"/>
          <w:bCs/>
          <w:sz w:val="24"/>
        </w:rPr>
        <w:t xml:space="preserve">how </w:t>
      </w:r>
      <w:r w:rsidR="00CD4459" w:rsidRPr="00DE0752">
        <w:rPr>
          <w:b w:val="0"/>
          <w:bCs/>
          <w:sz w:val="24"/>
        </w:rPr>
        <w:t>human activities can have an affect on water near them as well as across NC, which can in turn impact the plants, animals, and people that use that water.</w:t>
      </w:r>
    </w:p>
    <w:p w14:paraId="62BDBAA5" w14:textId="77777777" w:rsidR="00DE0752" w:rsidRPr="00DE0752" w:rsidRDefault="00DE0752" w:rsidP="00DE0752"/>
    <w:p w14:paraId="20220D1B" w14:textId="582F87B2" w:rsidR="002B43B8" w:rsidRPr="00DE0752" w:rsidRDefault="002B43B8" w:rsidP="002B43B8">
      <w:pPr>
        <w:jc w:val="left"/>
      </w:pPr>
      <w:r w:rsidRPr="00DE0752">
        <w:t xml:space="preserve">If they have safe access to a public stream, the students should then </w:t>
      </w:r>
      <w:r w:rsidR="00DE0752" w:rsidRPr="00DE0752">
        <w:t>complete an NC Stream Watch survey</w:t>
      </w:r>
      <w:proofErr w:type="gramStart"/>
      <w:r w:rsidR="00DE0752" w:rsidRPr="00DE0752">
        <w:t xml:space="preserve">.  </w:t>
      </w:r>
      <w:proofErr w:type="gramEnd"/>
      <w:r w:rsidR="00DE0752" w:rsidRPr="00DE0752">
        <w:t>Instructions can be found under “More Information” at the bottom of this page.</w:t>
      </w:r>
    </w:p>
    <w:p w14:paraId="41DC3310" w14:textId="77777777" w:rsidR="00085ADE" w:rsidRPr="00085ADE" w:rsidRDefault="00085ADE" w:rsidP="00085ADE"/>
    <w:p w14:paraId="207524F1" w14:textId="6CEEFF42" w:rsidR="00472FC0" w:rsidRDefault="00472FC0" w:rsidP="00472FC0">
      <w:pPr>
        <w:pStyle w:val="Heading1"/>
      </w:pPr>
      <w:r>
        <w:t>Specific Instruction</w:t>
      </w:r>
      <w:r w:rsidR="00CD4459">
        <w:t>:</w:t>
      </w:r>
    </w:p>
    <w:p w14:paraId="48088D07" w14:textId="68D8E5C7" w:rsidR="00CF4751" w:rsidRPr="00CF4751" w:rsidRDefault="00F11681" w:rsidP="00CF4751">
      <w:pPr>
        <w:pStyle w:val="NormalWeb"/>
        <w:spacing w:after="40" w:afterAutospacing="0"/>
        <w:rPr>
          <w:color w:val="000000"/>
        </w:rPr>
      </w:pPr>
      <w:r w:rsidRPr="00CF4751">
        <w:t xml:space="preserve">After </w:t>
      </w:r>
      <w:r w:rsidR="00CF4751" w:rsidRPr="00CF4751">
        <w:t xml:space="preserve">viewing the </w:t>
      </w:r>
      <w:hyperlink r:id="rId9" w:history="1">
        <w:r w:rsidR="00CF4751" w:rsidRPr="00B5206F">
          <w:rPr>
            <w:rStyle w:val="Hyperlink"/>
          </w:rPr>
          <w:t>video</w:t>
        </w:r>
      </w:hyperlink>
      <w:r w:rsidR="00CF4751" w:rsidRPr="00CF4751">
        <w:t xml:space="preserve"> and locating a stream, students will </w:t>
      </w:r>
      <w:r w:rsidR="00CF4751" w:rsidRPr="00CF4751">
        <w:rPr>
          <w:color w:val="000000"/>
        </w:rPr>
        <w:t>w</w:t>
      </w:r>
      <w:r w:rsidR="00CF4751" w:rsidRPr="00CF4751">
        <w:rPr>
          <w:color w:val="000000"/>
        </w:rPr>
        <w:t xml:space="preserve">rite a paragraph to describe the different land uses and potential impacts to </w:t>
      </w:r>
      <w:r w:rsidR="00CF4751" w:rsidRPr="00CF4751">
        <w:rPr>
          <w:color w:val="000000"/>
        </w:rPr>
        <w:t>their</w:t>
      </w:r>
      <w:r w:rsidR="00CF4751" w:rsidRPr="00CF4751">
        <w:rPr>
          <w:color w:val="000000"/>
        </w:rPr>
        <w:t xml:space="preserve"> nearby stream. </w:t>
      </w:r>
      <w:r w:rsidR="00CF4751" w:rsidRPr="00CF4751">
        <w:rPr>
          <w:color w:val="000000"/>
        </w:rPr>
        <w:t>They should</w:t>
      </w:r>
      <w:r w:rsidR="00CF4751" w:rsidRPr="00CF4751">
        <w:rPr>
          <w:color w:val="000000"/>
        </w:rPr>
        <w:t xml:space="preserve"> include the following:</w:t>
      </w:r>
    </w:p>
    <w:p w14:paraId="0B173005" w14:textId="77777777" w:rsidR="00CF4751" w:rsidRPr="00CF4751" w:rsidRDefault="00CF4751" w:rsidP="00CF4751">
      <w:pPr>
        <w:pStyle w:val="NormalWeb"/>
        <w:spacing w:after="40" w:afterAutospacing="0"/>
        <w:rPr>
          <w:color w:val="000000"/>
        </w:rPr>
      </w:pPr>
      <w:r w:rsidRPr="00CF4751">
        <w:rPr>
          <w:color w:val="000000"/>
        </w:rPr>
        <w:t>a. The name of a nearby stream</w:t>
      </w:r>
    </w:p>
    <w:p w14:paraId="1399E791" w14:textId="7BBFC2E3" w:rsidR="00CF4751" w:rsidRPr="00CF4751" w:rsidRDefault="00CF4751" w:rsidP="00CF4751">
      <w:pPr>
        <w:pStyle w:val="NormalWeb"/>
        <w:spacing w:after="40" w:afterAutospacing="0"/>
        <w:rPr>
          <w:color w:val="000000"/>
        </w:rPr>
      </w:pPr>
      <w:r w:rsidRPr="00CF4751">
        <w:rPr>
          <w:color w:val="000000"/>
        </w:rPr>
        <w:t>b. At</w:t>
      </w:r>
      <w:r w:rsidR="00B5206F">
        <w:rPr>
          <w:color w:val="000000"/>
        </w:rPr>
        <w:t xml:space="preserve"> </w:t>
      </w:r>
      <w:r w:rsidRPr="00CF4751">
        <w:rPr>
          <w:color w:val="000000"/>
        </w:rPr>
        <w:t>least 3 things you can identify near that stream (farm, building, road, forest/woods, etc.)</w:t>
      </w:r>
    </w:p>
    <w:p w14:paraId="7FD4230A" w14:textId="0F76FBE7" w:rsidR="00AC0170" w:rsidRDefault="00CF4751" w:rsidP="00085D0B">
      <w:pPr>
        <w:pStyle w:val="NormalWeb"/>
        <w:spacing w:after="40" w:afterAutospacing="0"/>
        <w:rPr>
          <w:color w:val="000000"/>
        </w:rPr>
      </w:pPr>
      <w:r w:rsidRPr="00CF4751">
        <w:rPr>
          <w:color w:val="000000"/>
        </w:rPr>
        <w:t>c. How can those land uses you observe impact your nearby stream?</w:t>
      </w:r>
      <w:r w:rsidR="00DA049A" w:rsidRPr="00034666">
        <w:t xml:space="preserve"> </w:t>
      </w:r>
    </w:p>
    <w:p w14:paraId="0D791A3E" w14:textId="77777777" w:rsidR="005A1D45" w:rsidRPr="005A1D45" w:rsidRDefault="005A1D45" w:rsidP="005A1D45">
      <w:pPr>
        <w:spacing w:after="0"/>
        <w:rPr>
          <w:color w:val="000000"/>
        </w:rPr>
      </w:pPr>
    </w:p>
    <w:p w14:paraId="108D9600" w14:textId="3119A148" w:rsidR="00472FC0" w:rsidRDefault="00472FC0" w:rsidP="005A1D45">
      <w:pPr>
        <w:pStyle w:val="Heading1"/>
        <w:spacing w:after="0"/>
      </w:pPr>
      <w:r>
        <w:t>Standard</w:t>
      </w:r>
      <w:r w:rsidR="00C21C4E">
        <w:t>s</w:t>
      </w:r>
      <w:r>
        <w:t xml:space="preserve"> Correlation</w:t>
      </w:r>
    </w:p>
    <w:p w14:paraId="2EE698AD" w14:textId="77777777" w:rsidR="002210FB" w:rsidRPr="002210FB" w:rsidRDefault="002210FB" w:rsidP="002210FB">
      <w:pPr>
        <w:pStyle w:val="NormalWeb"/>
        <w:rPr>
          <w:color w:val="000000"/>
        </w:rPr>
      </w:pPr>
      <w:r w:rsidRPr="002210FB">
        <w:rPr>
          <w:color w:val="000000"/>
        </w:rPr>
        <w:t>EEn.2.3.2: Illustrate the water cycle to explain the connection between groundwater and surface water, detailing how groundwater moves through the lithosphere. (Emphasize the processes of evaporation and infiltration in the conceptual diagram of the hydrologic cycle.)</w:t>
      </w:r>
    </w:p>
    <w:p w14:paraId="5F7BFF82" w14:textId="77777777" w:rsidR="002210FB" w:rsidRPr="002210FB" w:rsidRDefault="002210FB" w:rsidP="002210FB">
      <w:pPr>
        <w:pStyle w:val="NormalWeb"/>
        <w:rPr>
          <w:color w:val="000000"/>
        </w:rPr>
      </w:pPr>
      <w:r w:rsidRPr="002210FB">
        <w:rPr>
          <w:color w:val="000000"/>
        </w:rPr>
        <w:t>-Explain river systems including NC river basins, aquifers, and watersheds.</w:t>
      </w:r>
    </w:p>
    <w:p w14:paraId="33061630" w14:textId="77777777" w:rsidR="002210FB" w:rsidRPr="002210FB" w:rsidRDefault="002210FB" w:rsidP="002210FB">
      <w:pPr>
        <w:pStyle w:val="NormalWeb"/>
        <w:rPr>
          <w:color w:val="000000"/>
        </w:rPr>
      </w:pPr>
      <w:r w:rsidRPr="002210FB">
        <w:rPr>
          <w:color w:val="000000"/>
        </w:rPr>
        <w:t>EEn.2.4: Evaluate how humans use water.</w:t>
      </w:r>
    </w:p>
    <w:p w14:paraId="0B8E01DD" w14:textId="77777777" w:rsidR="002210FB" w:rsidRPr="002210FB" w:rsidRDefault="002210FB" w:rsidP="002210FB">
      <w:pPr>
        <w:pStyle w:val="NormalWeb"/>
        <w:rPr>
          <w:color w:val="000000"/>
        </w:rPr>
      </w:pPr>
      <w:r w:rsidRPr="002210FB">
        <w:rPr>
          <w:color w:val="000000"/>
        </w:rPr>
        <w:t>EEn.2.4.1 Evaluate human influences on freshwater availability.</w:t>
      </w:r>
    </w:p>
    <w:p w14:paraId="61EA2744" w14:textId="77777777" w:rsidR="002210FB" w:rsidRPr="002210FB" w:rsidRDefault="002210FB" w:rsidP="002210FB">
      <w:pPr>
        <w:pStyle w:val="NormalWeb"/>
        <w:rPr>
          <w:color w:val="000000"/>
        </w:rPr>
      </w:pPr>
      <w:r w:rsidRPr="002210FB">
        <w:rPr>
          <w:color w:val="000000"/>
        </w:rPr>
        <w:t xml:space="preserve">EEn.2.4.2 Evaluate human influences on water quality in North Carolina’s river basins, </w:t>
      </w:r>
      <w:proofErr w:type="gramStart"/>
      <w:r w:rsidRPr="002210FB">
        <w:rPr>
          <w:color w:val="000000"/>
        </w:rPr>
        <w:t>wetlands</w:t>
      </w:r>
      <w:proofErr w:type="gramEnd"/>
      <w:r w:rsidRPr="002210FB">
        <w:rPr>
          <w:color w:val="000000"/>
        </w:rPr>
        <w:t xml:space="preserve"> and tidal environments.</w:t>
      </w:r>
    </w:p>
    <w:p w14:paraId="22C0330D" w14:textId="063C39E4" w:rsidR="00E02043" w:rsidRDefault="00E02043" w:rsidP="00472FC0">
      <w:pPr>
        <w:jc w:val="left"/>
      </w:pPr>
    </w:p>
    <w:p w14:paraId="42734447" w14:textId="45A72ADA" w:rsidR="00472FC0" w:rsidRDefault="00472FC0" w:rsidP="00472FC0">
      <w:pPr>
        <w:pStyle w:val="Heading1"/>
      </w:pPr>
      <w:r>
        <w:lastRenderedPageBreak/>
        <w:t>For More Information</w:t>
      </w:r>
      <w:r w:rsidR="00085D0B">
        <w:t>:</w:t>
      </w:r>
    </w:p>
    <w:p w14:paraId="6469D672" w14:textId="77777777" w:rsidR="00085D0B" w:rsidRDefault="00085D0B" w:rsidP="00085D0B">
      <w:pPr>
        <w:pStyle w:val="NormalWeb"/>
        <w:rPr>
          <w:color w:val="000000"/>
        </w:rPr>
      </w:pPr>
      <w:r w:rsidRPr="00085D0B">
        <w:rPr>
          <w:color w:val="000000"/>
        </w:rPr>
        <w:t xml:space="preserve">NC Stream Watch Component (Optional: For students who have safe, public access to a stream or river): </w:t>
      </w:r>
    </w:p>
    <w:p w14:paraId="42CC6E3C" w14:textId="36FB5E9F" w:rsidR="00085D0B" w:rsidRPr="00085D0B" w:rsidRDefault="00085D0B" w:rsidP="00085D0B">
      <w:pPr>
        <w:pStyle w:val="NormalWeb"/>
        <w:rPr>
          <w:color w:val="000000"/>
        </w:rPr>
      </w:pPr>
      <w:r w:rsidRPr="00085D0B">
        <w:rPr>
          <w:color w:val="000000"/>
        </w:rPr>
        <w:t>1. Visit https://deq.nc.gov/about/divisions/water-resources/water-resources-training/public-involvement/stream-watch-home-page</w:t>
      </w:r>
    </w:p>
    <w:p w14:paraId="37ADC7CB" w14:textId="77777777" w:rsidR="00085D0B" w:rsidRPr="00085D0B" w:rsidRDefault="00085D0B" w:rsidP="00085D0B">
      <w:pPr>
        <w:pStyle w:val="NormalWeb"/>
        <w:rPr>
          <w:color w:val="000000"/>
        </w:rPr>
      </w:pPr>
      <w:r w:rsidRPr="00085D0B">
        <w:rPr>
          <w:color w:val="000000"/>
        </w:rPr>
        <w:t>2. Scroll down to “Stream Level” tab and click to complete the Stream Level Survey about a stream in your neighborhood or community.</w:t>
      </w:r>
    </w:p>
    <w:p w14:paraId="20D681FA" w14:textId="77777777" w:rsidR="00085D0B" w:rsidRPr="00085D0B" w:rsidRDefault="00085D0B" w:rsidP="00085D0B">
      <w:pPr>
        <w:pStyle w:val="NormalWeb"/>
        <w:rPr>
          <w:color w:val="000000"/>
        </w:rPr>
      </w:pPr>
      <w:r w:rsidRPr="00085D0B">
        <w:rPr>
          <w:color w:val="000000"/>
        </w:rPr>
        <w:t>3. View your observations on a statewide map: https://ncdenr.maps.arcgis.com/apps/View/index.html?appid=cf93169315264a28a985e3a016941880</w:t>
      </w:r>
    </w:p>
    <w:p w14:paraId="3923B414" w14:textId="77777777" w:rsidR="00085D0B" w:rsidRPr="00085D0B" w:rsidRDefault="00085D0B" w:rsidP="00085D0B">
      <w:pPr>
        <w:jc w:val="left"/>
      </w:pPr>
    </w:p>
    <w:p w14:paraId="5B0F275E" w14:textId="77777777" w:rsidR="00E02043" w:rsidRPr="00E02043" w:rsidRDefault="00505ED2" w:rsidP="0071063B">
      <w:pPr>
        <w:jc w:val="left"/>
      </w:pPr>
      <w:r>
        <w:t xml:space="preserve"> </w:t>
      </w:r>
      <w:r w:rsidR="0071063B">
        <w:t xml:space="preserve"> </w:t>
      </w:r>
    </w:p>
    <w:sectPr w:rsidR="00E02043" w:rsidRPr="00E02043" w:rsidSect="00AE2A0E">
      <w:footerReference w:type="default" r:id="rId10"/>
      <w:pgSz w:w="12240" w:h="15840"/>
      <w:pgMar w:top="1440" w:right="1440" w:bottom="1440" w:left="1440" w:header="720" w:footer="19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10D8B" w14:textId="77777777" w:rsidR="0093622B" w:rsidRDefault="0093622B" w:rsidP="00F16FA9">
      <w:pPr>
        <w:spacing w:after="0" w:line="240" w:lineRule="auto"/>
      </w:pPr>
      <w:r>
        <w:separator/>
      </w:r>
    </w:p>
  </w:endnote>
  <w:endnote w:type="continuationSeparator" w:id="0">
    <w:p w14:paraId="643D3595" w14:textId="77777777" w:rsidR="0093622B" w:rsidRDefault="0093622B" w:rsidP="00F16FA9">
      <w:pPr>
        <w:spacing w:after="0" w:line="240" w:lineRule="auto"/>
      </w:pPr>
      <w:r>
        <w:continuationSeparator/>
      </w:r>
    </w:p>
  </w:endnote>
  <w:endnote w:type="continuationNotice" w:id="1">
    <w:p w14:paraId="221E4C01" w14:textId="77777777" w:rsidR="0093622B" w:rsidRDefault="00936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88C0" w14:textId="0ADAC19D" w:rsidR="00505ED2" w:rsidRDefault="00AE2A0E">
    <w:pPr>
      <w:pStyle w:val="Footer"/>
    </w:pPr>
    <w:r w:rsidRPr="00505ED2">
      <w:rPr>
        <w:noProof/>
      </w:rPr>
      <w:drawing>
        <wp:anchor distT="0" distB="0" distL="114300" distR="114300" simplePos="0" relativeHeight="251658241" behindDoc="1" locked="0" layoutInCell="1" allowOverlap="1" wp14:anchorId="0A1E7561" wp14:editId="22ECCA95">
          <wp:simplePos x="0" y="0"/>
          <wp:positionH relativeFrom="column">
            <wp:posOffset>-914400</wp:posOffset>
          </wp:positionH>
          <wp:positionV relativeFrom="paragraph">
            <wp:posOffset>36195</wp:posOffset>
          </wp:positionV>
          <wp:extent cx="7772400" cy="1381760"/>
          <wp:effectExtent l="0" t="0" r="0" b="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ED2">
      <w:rPr>
        <w:noProof/>
      </w:rPr>
      <w:drawing>
        <wp:anchor distT="0" distB="0" distL="114300" distR="114300" simplePos="0" relativeHeight="251658240" behindDoc="0" locked="0" layoutInCell="1" allowOverlap="1" wp14:anchorId="030D7178" wp14:editId="1191D6DE">
          <wp:simplePos x="0" y="0"/>
          <wp:positionH relativeFrom="column">
            <wp:posOffset>3546475</wp:posOffset>
          </wp:positionH>
          <wp:positionV relativeFrom="paragraph">
            <wp:posOffset>203200</wp:posOffset>
          </wp:positionV>
          <wp:extent cx="2984500" cy="1064260"/>
          <wp:effectExtent l="0" t="0" r="6350" b="2540"/>
          <wp:wrapNone/>
          <wp:docPr id="61" name="Picture 61">
            <a:extLst xmlns:a="http://schemas.openxmlformats.org/drawingml/2006/main">
              <a:ext uri="{FF2B5EF4-FFF2-40B4-BE49-F238E27FC236}">
                <a16:creationId xmlns:a16="http://schemas.microsoft.com/office/drawing/2014/main" id="{854721FC-AE4F-47E8-AF8D-F2ABF799D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854721FC-AE4F-47E8-AF8D-F2ABF799D36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84500" cy="1064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BA1E" w14:textId="77777777" w:rsidR="0093622B" w:rsidRDefault="0093622B" w:rsidP="00F16FA9">
      <w:pPr>
        <w:spacing w:after="0" w:line="240" w:lineRule="auto"/>
      </w:pPr>
      <w:r>
        <w:separator/>
      </w:r>
    </w:p>
  </w:footnote>
  <w:footnote w:type="continuationSeparator" w:id="0">
    <w:p w14:paraId="732C70EF" w14:textId="77777777" w:rsidR="0093622B" w:rsidRDefault="0093622B" w:rsidP="00F16FA9">
      <w:pPr>
        <w:spacing w:after="0" w:line="240" w:lineRule="auto"/>
      </w:pPr>
      <w:r>
        <w:continuationSeparator/>
      </w:r>
    </w:p>
  </w:footnote>
  <w:footnote w:type="continuationNotice" w:id="1">
    <w:p w14:paraId="0638C8BE" w14:textId="77777777" w:rsidR="0093622B" w:rsidRDefault="0093622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FA9"/>
    <w:rsid w:val="00034666"/>
    <w:rsid w:val="00085ADE"/>
    <w:rsid w:val="00085D0B"/>
    <w:rsid w:val="00096A57"/>
    <w:rsid w:val="000A32DB"/>
    <w:rsid w:val="000D3044"/>
    <w:rsid w:val="000F2200"/>
    <w:rsid w:val="0016322E"/>
    <w:rsid w:val="001A44D2"/>
    <w:rsid w:val="001D3A05"/>
    <w:rsid w:val="001E2973"/>
    <w:rsid w:val="002210FB"/>
    <w:rsid w:val="002B43B8"/>
    <w:rsid w:val="002D42D0"/>
    <w:rsid w:val="00330432"/>
    <w:rsid w:val="0034776A"/>
    <w:rsid w:val="00351A7E"/>
    <w:rsid w:val="003716ED"/>
    <w:rsid w:val="00452EA0"/>
    <w:rsid w:val="00472FC0"/>
    <w:rsid w:val="004D7C52"/>
    <w:rsid w:val="00505ED2"/>
    <w:rsid w:val="00510CE0"/>
    <w:rsid w:val="005164D7"/>
    <w:rsid w:val="005A1D45"/>
    <w:rsid w:val="005E762A"/>
    <w:rsid w:val="00600BAE"/>
    <w:rsid w:val="00657268"/>
    <w:rsid w:val="006B42DE"/>
    <w:rsid w:val="006E67BC"/>
    <w:rsid w:val="0071063B"/>
    <w:rsid w:val="007506EB"/>
    <w:rsid w:val="00776000"/>
    <w:rsid w:val="007C4015"/>
    <w:rsid w:val="007C46F8"/>
    <w:rsid w:val="008313F1"/>
    <w:rsid w:val="008C7F8D"/>
    <w:rsid w:val="00927C24"/>
    <w:rsid w:val="0093622B"/>
    <w:rsid w:val="009A3FF5"/>
    <w:rsid w:val="009B2225"/>
    <w:rsid w:val="00AB5BAA"/>
    <w:rsid w:val="00AC0170"/>
    <w:rsid w:val="00AC74A9"/>
    <w:rsid w:val="00AE2A0E"/>
    <w:rsid w:val="00AE7902"/>
    <w:rsid w:val="00AF3BA7"/>
    <w:rsid w:val="00B5206F"/>
    <w:rsid w:val="00C117A2"/>
    <w:rsid w:val="00C21C4E"/>
    <w:rsid w:val="00CD2304"/>
    <w:rsid w:val="00CD4459"/>
    <w:rsid w:val="00CF4751"/>
    <w:rsid w:val="00D71F21"/>
    <w:rsid w:val="00D7461E"/>
    <w:rsid w:val="00DA049A"/>
    <w:rsid w:val="00DD12EB"/>
    <w:rsid w:val="00DE0752"/>
    <w:rsid w:val="00E02043"/>
    <w:rsid w:val="00E022E7"/>
    <w:rsid w:val="00E07CBA"/>
    <w:rsid w:val="00E84198"/>
    <w:rsid w:val="00EB5853"/>
    <w:rsid w:val="00ED764D"/>
    <w:rsid w:val="00EF6FBC"/>
    <w:rsid w:val="00F06D0E"/>
    <w:rsid w:val="00F11681"/>
    <w:rsid w:val="00F16FA9"/>
    <w:rsid w:val="00F21FAA"/>
    <w:rsid w:val="00F4765E"/>
    <w:rsid w:val="00FA1EB8"/>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0962"/>
  <w15:chartTrackingRefBased/>
  <w15:docId w15:val="{CB7B008A-F098-4ED6-9543-13DD5D05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A9"/>
    <w:pPr>
      <w:jc w:val="center"/>
    </w:pPr>
    <w:rPr>
      <w:rFonts w:ascii="Times New Roman" w:hAnsi="Times New Roman" w:cs="Times New Roman"/>
      <w:sz w:val="24"/>
      <w:szCs w:val="24"/>
    </w:rPr>
  </w:style>
  <w:style w:type="paragraph" w:styleId="Heading1">
    <w:name w:val="heading 1"/>
    <w:basedOn w:val="Normal"/>
    <w:next w:val="Normal"/>
    <w:link w:val="Heading1Char"/>
    <w:uiPriority w:val="9"/>
    <w:qFormat/>
    <w:rsid w:val="00472FC0"/>
    <w:pPr>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A9"/>
    <w:rPr>
      <w:rFonts w:ascii="Times New Roman" w:hAnsi="Times New Roman" w:cs="Times New Roman"/>
      <w:sz w:val="24"/>
      <w:szCs w:val="24"/>
    </w:rPr>
  </w:style>
  <w:style w:type="paragraph" w:styleId="Footer">
    <w:name w:val="footer"/>
    <w:basedOn w:val="Normal"/>
    <w:link w:val="FooterChar"/>
    <w:uiPriority w:val="99"/>
    <w:unhideWhenUsed/>
    <w:rsid w:val="00F16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A9"/>
    <w:rPr>
      <w:rFonts w:ascii="Times New Roman" w:hAnsi="Times New Roman" w:cs="Times New Roman"/>
      <w:sz w:val="24"/>
      <w:szCs w:val="24"/>
    </w:rPr>
  </w:style>
  <w:style w:type="character" w:customStyle="1" w:styleId="Heading1Char">
    <w:name w:val="Heading 1 Char"/>
    <w:basedOn w:val="DefaultParagraphFont"/>
    <w:link w:val="Heading1"/>
    <w:uiPriority w:val="9"/>
    <w:rsid w:val="00472FC0"/>
    <w:rPr>
      <w:rFonts w:ascii="Times New Roman" w:hAnsi="Times New Roman" w:cs="Times New Roman"/>
      <w:b/>
      <w:sz w:val="28"/>
      <w:szCs w:val="24"/>
    </w:rPr>
  </w:style>
  <w:style w:type="character" w:styleId="Hyperlink">
    <w:name w:val="Hyperlink"/>
    <w:basedOn w:val="DefaultParagraphFont"/>
    <w:uiPriority w:val="99"/>
    <w:unhideWhenUsed/>
    <w:rsid w:val="006E67BC"/>
    <w:rPr>
      <w:color w:val="0563C1" w:themeColor="hyperlink"/>
      <w:u w:val="single"/>
    </w:rPr>
  </w:style>
  <w:style w:type="character" w:styleId="UnresolvedMention">
    <w:name w:val="Unresolved Mention"/>
    <w:basedOn w:val="DefaultParagraphFont"/>
    <w:uiPriority w:val="99"/>
    <w:semiHidden/>
    <w:unhideWhenUsed/>
    <w:rsid w:val="000F2200"/>
    <w:rPr>
      <w:color w:val="605E5C"/>
      <w:shd w:val="clear" w:color="auto" w:fill="E1DFDD"/>
    </w:rPr>
  </w:style>
  <w:style w:type="paragraph" w:styleId="NormalWeb">
    <w:name w:val="Normal (Web)"/>
    <w:basedOn w:val="Normal"/>
    <w:uiPriority w:val="99"/>
    <w:unhideWhenUsed/>
    <w:rsid w:val="002210FB"/>
    <w:pPr>
      <w:spacing w:before="100" w:beforeAutospacing="1" w:after="100" w:afterAutospacing="1" w:line="240"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375">
      <w:bodyDiv w:val="1"/>
      <w:marLeft w:val="0"/>
      <w:marRight w:val="0"/>
      <w:marTop w:val="0"/>
      <w:marBottom w:val="0"/>
      <w:divBdr>
        <w:top w:val="none" w:sz="0" w:space="0" w:color="auto"/>
        <w:left w:val="none" w:sz="0" w:space="0" w:color="auto"/>
        <w:bottom w:val="none" w:sz="0" w:space="0" w:color="auto"/>
        <w:right w:val="none" w:sz="0" w:space="0" w:color="auto"/>
      </w:divBdr>
    </w:div>
    <w:div w:id="458450966">
      <w:bodyDiv w:val="1"/>
      <w:marLeft w:val="0"/>
      <w:marRight w:val="0"/>
      <w:marTop w:val="0"/>
      <w:marBottom w:val="0"/>
      <w:divBdr>
        <w:top w:val="none" w:sz="0" w:space="0" w:color="auto"/>
        <w:left w:val="none" w:sz="0" w:space="0" w:color="auto"/>
        <w:bottom w:val="none" w:sz="0" w:space="0" w:color="auto"/>
        <w:right w:val="none" w:sz="0" w:space="0" w:color="auto"/>
      </w:divBdr>
    </w:div>
    <w:div w:id="492723273">
      <w:bodyDiv w:val="1"/>
      <w:marLeft w:val="0"/>
      <w:marRight w:val="0"/>
      <w:marTop w:val="0"/>
      <w:marBottom w:val="0"/>
      <w:divBdr>
        <w:top w:val="none" w:sz="0" w:space="0" w:color="auto"/>
        <w:left w:val="none" w:sz="0" w:space="0" w:color="auto"/>
        <w:bottom w:val="none" w:sz="0" w:space="0" w:color="auto"/>
        <w:right w:val="none" w:sz="0" w:space="0" w:color="auto"/>
      </w:divBdr>
    </w:div>
    <w:div w:id="494877522">
      <w:bodyDiv w:val="1"/>
      <w:marLeft w:val="0"/>
      <w:marRight w:val="0"/>
      <w:marTop w:val="0"/>
      <w:marBottom w:val="0"/>
      <w:divBdr>
        <w:top w:val="none" w:sz="0" w:space="0" w:color="auto"/>
        <w:left w:val="none" w:sz="0" w:space="0" w:color="auto"/>
        <w:bottom w:val="none" w:sz="0" w:space="0" w:color="auto"/>
        <w:right w:val="none" w:sz="0" w:space="0" w:color="auto"/>
      </w:divBdr>
    </w:div>
    <w:div w:id="818234364">
      <w:bodyDiv w:val="1"/>
      <w:marLeft w:val="0"/>
      <w:marRight w:val="0"/>
      <w:marTop w:val="0"/>
      <w:marBottom w:val="0"/>
      <w:divBdr>
        <w:top w:val="none" w:sz="0" w:space="0" w:color="auto"/>
        <w:left w:val="none" w:sz="0" w:space="0" w:color="auto"/>
        <w:bottom w:val="none" w:sz="0" w:space="0" w:color="auto"/>
        <w:right w:val="none" w:sz="0" w:space="0" w:color="auto"/>
      </w:divBdr>
    </w:div>
    <w:div w:id="1052463884">
      <w:bodyDiv w:val="1"/>
      <w:marLeft w:val="0"/>
      <w:marRight w:val="0"/>
      <w:marTop w:val="0"/>
      <w:marBottom w:val="0"/>
      <w:divBdr>
        <w:top w:val="none" w:sz="0" w:space="0" w:color="auto"/>
        <w:left w:val="none" w:sz="0" w:space="0" w:color="auto"/>
        <w:bottom w:val="none" w:sz="0" w:space="0" w:color="auto"/>
        <w:right w:val="none" w:sz="0" w:space="0" w:color="auto"/>
      </w:divBdr>
    </w:div>
    <w:div w:id="17220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youtube.com/watch?v=qmHSUrgpCV8&amp;feature=youtu.b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DAF4A23316B4D83605D17870B7B5C" ma:contentTypeVersion="2" ma:contentTypeDescription="Create a new document." ma:contentTypeScope="" ma:versionID="b68483b7fc6da4b0a82f819f28fd9cd2">
  <xsd:schema xmlns:xsd="http://www.w3.org/2001/XMLSchema" xmlns:xs="http://www.w3.org/2001/XMLSchema" xmlns:p="http://schemas.microsoft.com/office/2006/metadata/properties" xmlns:ns2="dfbff6bc-deb4-49c4-827d-fa19f6e9fb6e" targetNamespace="http://schemas.microsoft.com/office/2006/metadata/properties" ma:root="true" ma:fieldsID="24828cbd680eb8cd4083832e24cd97c4" ns2:_="">
    <xsd:import namespace="dfbff6bc-deb4-49c4-827d-fa19f6e9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ff6bc-deb4-49c4-827d-fa19f6e9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2B106-4125-480A-9AFD-EBAB6FCD45DC}">
  <ds:schemaRefs>
    <ds:schemaRef ds:uri="http://schemas.microsoft.com/sharepoint/v3/contenttype/forms"/>
  </ds:schemaRefs>
</ds:datastoreItem>
</file>

<file path=customXml/itemProps2.xml><?xml version="1.0" encoding="utf-8"?>
<ds:datastoreItem xmlns:ds="http://schemas.openxmlformats.org/officeDocument/2006/customXml" ds:itemID="{F5EC4CF2-49AE-40AA-BEE2-1299A31BB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ff6bc-deb4-49c4-827d-fa19f6e9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233A1-7039-4FE1-A12F-62D070E350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Links>
    <vt:vector size="18" baseType="variant">
      <vt:variant>
        <vt:i4>4128888</vt:i4>
      </vt:variant>
      <vt:variant>
        <vt:i4>6</vt:i4>
      </vt:variant>
      <vt:variant>
        <vt:i4>0</vt:i4>
      </vt:variant>
      <vt:variant>
        <vt:i4>5</vt:i4>
      </vt:variant>
      <vt:variant>
        <vt:lpwstr>https://www.youtube.com/watch?v=N9DhJB25Efc</vt:lpwstr>
      </vt:variant>
      <vt:variant>
        <vt:lpwstr/>
      </vt:variant>
      <vt:variant>
        <vt:i4>7274528</vt:i4>
      </vt:variant>
      <vt:variant>
        <vt:i4>3</vt:i4>
      </vt:variant>
      <vt:variant>
        <vt:i4>0</vt:i4>
      </vt:variant>
      <vt:variant>
        <vt:i4>5</vt:i4>
      </vt:variant>
      <vt:variant>
        <vt:lpwstr>https://www.youtube.com/watch?v=R-Iak3Wvh9c</vt:lpwstr>
      </vt:variant>
      <vt:variant>
        <vt:lpwstr/>
      </vt:variant>
      <vt:variant>
        <vt:i4>3342452</vt:i4>
      </vt:variant>
      <vt:variant>
        <vt:i4>0</vt:i4>
      </vt:variant>
      <vt:variant>
        <vt:i4>0</vt:i4>
      </vt:variant>
      <vt:variant>
        <vt:i4>5</vt:i4>
      </vt:variant>
      <vt:variant>
        <vt:lpwstr>https://www.youtube.com/watch?v=bNWuQD7QHBc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Coppa, Rebecca</dc:creator>
  <cp:keywords/>
  <dc:description/>
  <cp:lastModifiedBy>Melissa Kennedy</cp:lastModifiedBy>
  <cp:revision>46</cp:revision>
  <dcterms:created xsi:type="dcterms:W3CDTF">2020-04-15T13:49:00Z</dcterms:created>
  <dcterms:modified xsi:type="dcterms:W3CDTF">2020-04-22T20:08:00Z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0x0101001FDDAF4A23316B4D83605D17870B7B5C</vt:lpwstr>
  </property>
</Properties>
</file>