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EEE2" w14:textId="732D091F" w:rsidR="00DF5EDB" w:rsidRPr="00DF5EDB" w:rsidRDefault="00DF5EDB" w:rsidP="00F371D6">
      <w:pPr>
        <w:spacing w:after="0"/>
        <w:ind w:left="-180" w:right="-270"/>
        <w:jc w:val="center"/>
        <w:rPr>
          <w:rFonts w:cstheme="minorHAnsi"/>
          <w:b/>
          <w:bCs/>
          <w:sz w:val="24"/>
          <w:szCs w:val="24"/>
        </w:rPr>
      </w:pPr>
      <w:r w:rsidRPr="00DF5EDB">
        <w:rPr>
          <w:rFonts w:cstheme="minorHAnsi"/>
          <w:b/>
          <w:bCs/>
          <w:sz w:val="24"/>
          <w:szCs w:val="24"/>
        </w:rPr>
        <w:t>NC Division of Energy, Mineral, and Land Resources</w:t>
      </w:r>
    </w:p>
    <w:p w14:paraId="1E91279B" w14:textId="3129C8A3" w:rsidR="00582D02" w:rsidRPr="00157BE4" w:rsidRDefault="00064C28" w:rsidP="00F371D6">
      <w:pPr>
        <w:spacing w:after="240"/>
        <w:ind w:left="-180" w:right="-270"/>
        <w:jc w:val="center"/>
        <w:rPr>
          <w:rFonts w:cstheme="minorHAnsi"/>
          <w:b/>
          <w:bCs/>
          <w:sz w:val="28"/>
          <w:szCs w:val="28"/>
        </w:rPr>
      </w:pPr>
      <w:r w:rsidRPr="00DF5EDB">
        <w:rPr>
          <w:rFonts w:cstheme="minorHAnsi"/>
          <w:b/>
          <w:bCs/>
          <w:sz w:val="28"/>
          <w:szCs w:val="28"/>
        </w:rPr>
        <w:t xml:space="preserve">Operation &amp; Maintenance Inspection Form – </w:t>
      </w:r>
      <w:r w:rsidR="0063727D">
        <w:rPr>
          <w:rFonts w:cstheme="minorHAnsi"/>
          <w:b/>
          <w:bCs/>
          <w:sz w:val="28"/>
          <w:szCs w:val="28"/>
        </w:rPr>
        <w:t>Infiltration Basin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5040"/>
        <w:gridCol w:w="2430"/>
        <w:gridCol w:w="2880"/>
      </w:tblGrid>
      <w:tr w:rsidR="00DF5EDB" w14:paraId="5F5DB536" w14:textId="77777777" w:rsidTr="000912B7">
        <w:tc>
          <w:tcPr>
            <w:tcW w:w="5040" w:type="dxa"/>
          </w:tcPr>
          <w:p w14:paraId="608E88D7" w14:textId="77777777" w:rsidR="00DF5EDB" w:rsidRPr="0008607D" w:rsidRDefault="00DF5EDB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Project name:</w:t>
            </w:r>
          </w:p>
          <w:p w14:paraId="2FAE12CA" w14:textId="77777777" w:rsidR="00DF5EDB" w:rsidRPr="00822C2A" w:rsidRDefault="00DF5EDB" w:rsidP="009D7F39">
            <w:pPr>
              <w:pStyle w:val="NoSpacing"/>
              <w:rPr>
                <w:sz w:val="20"/>
              </w:rPr>
            </w:pPr>
          </w:p>
        </w:tc>
        <w:tc>
          <w:tcPr>
            <w:tcW w:w="2430" w:type="dxa"/>
          </w:tcPr>
          <w:p w14:paraId="7CA7031B" w14:textId="77777777" w:rsidR="00DF5EDB" w:rsidRPr="0008607D" w:rsidRDefault="00DF5EDB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Permit number:</w:t>
            </w:r>
          </w:p>
          <w:p w14:paraId="441397B0" w14:textId="4947324E" w:rsidR="00DF5EDB" w:rsidRPr="00822C2A" w:rsidRDefault="004F75D9" w:rsidP="009D7F3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SW</w:t>
            </w:r>
          </w:p>
        </w:tc>
        <w:tc>
          <w:tcPr>
            <w:tcW w:w="2880" w:type="dxa"/>
          </w:tcPr>
          <w:p w14:paraId="710C08C8" w14:textId="77777777" w:rsidR="00DF5EDB" w:rsidRPr="0008607D" w:rsidRDefault="00DF5EDB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Inspection date:</w:t>
            </w:r>
          </w:p>
          <w:p w14:paraId="3EAF1FA4" w14:textId="77777777" w:rsidR="00DF5EDB" w:rsidRPr="00822C2A" w:rsidRDefault="00DF5EDB" w:rsidP="009D7F39">
            <w:pPr>
              <w:pStyle w:val="NoSpacing"/>
              <w:rPr>
                <w:sz w:val="20"/>
              </w:rPr>
            </w:pPr>
          </w:p>
        </w:tc>
      </w:tr>
      <w:tr w:rsidR="00582D02" w14:paraId="55D0021A" w14:textId="77777777" w:rsidTr="000912B7">
        <w:tc>
          <w:tcPr>
            <w:tcW w:w="5040" w:type="dxa"/>
          </w:tcPr>
          <w:p w14:paraId="6A4F175F" w14:textId="7777777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Street address:</w:t>
            </w:r>
          </w:p>
          <w:p w14:paraId="7740885A" w14:textId="77777777" w:rsidR="00582D02" w:rsidRDefault="00582D02" w:rsidP="009D7F39">
            <w:pPr>
              <w:pStyle w:val="NoSpacing"/>
            </w:pPr>
          </w:p>
        </w:tc>
        <w:tc>
          <w:tcPr>
            <w:tcW w:w="2430" w:type="dxa"/>
          </w:tcPr>
          <w:p w14:paraId="01BBD3AB" w14:textId="7777777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City:</w:t>
            </w:r>
          </w:p>
          <w:p w14:paraId="1DB3FB0C" w14:textId="77777777" w:rsidR="00582D02" w:rsidRDefault="00582D02" w:rsidP="009D7F39">
            <w:pPr>
              <w:pStyle w:val="NoSpacing"/>
            </w:pPr>
          </w:p>
        </w:tc>
        <w:tc>
          <w:tcPr>
            <w:tcW w:w="2880" w:type="dxa"/>
          </w:tcPr>
          <w:p w14:paraId="1CB2D07C" w14:textId="421BB69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 xml:space="preserve">State and </w:t>
            </w:r>
            <w:r w:rsidR="004F75D9" w:rsidRPr="0008607D">
              <w:rPr>
                <w:sz w:val="18"/>
                <w:szCs w:val="20"/>
              </w:rPr>
              <w:t xml:space="preserve">ZIP </w:t>
            </w:r>
            <w:r w:rsidRPr="0008607D">
              <w:rPr>
                <w:sz w:val="18"/>
                <w:szCs w:val="20"/>
              </w:rPr>
              <w:t>code:</w:t>
            </w:r>
          </w:p>
          <w:p w14:paraId="12F4D65A" w14:textId="77777777" w:rsidR="00582D02" w:rsidRDefault="00582D02" w:rsidP="009D7F39">
            <w:pPr>
              <w:pStyle w:val="NoSpacing"/>
            </w:pPr>
          </w:p>
        </w:tc>
      </w:tr>
      <w:tr w:rsidR="00582D02" w14:paraId="2EC7F890" w14:textId="77777777" w:rsidTr="000912B7">
        <w:tc>
          <w:tcPr>
            <w:tcW w:w="5040" w:type="dxa"/>
          </w:tcPr>
          <w:p w14:paraId="27ED7D42" w14:textId="3926E152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bookmarkStart w:id="0" w:name="_Hlk66970556"/>
            <w:r w:rsidRPr="0008607D">
              <w:rPr>
                <w:sz w:val="18"/>
                <w:szCs w:val="20"/>
              </w:rPr>
              <w:t xml:space="preserve">Name of </w:t>
            </w:r>
            <w:r w:rsidR="00952CF0" w:rsidRPr="0008607D">
              <w:rPr>
                <w:sz w:val="18"/>
                <w:szCs w:val="20"/>
              </w:rPr>
              <w:t>inspector</w:t>
            </w:r>
            <w:r w:rsidRPr="0008607D">
              <w:rPr>
                <w:sz w:val="18"/>
                <w:szCs w:val="20"/>
              </w:rPr>
              <w:t>:</w:t>
            </w:r>
          </w:p>
          <w:p w14:paraId="5CEB1056" w14:textId="77777777" w:rsidR="00582D02" w:rsidRDefault="00582D02" w:rsidP="009D7F39">
            <w:pPr>
              <w:pStyle w:val="NoSpacing"/>
            </w:pPr>
          </w:p>
        </w:tc>
        <w:tc>
          <w:tcPr>
            <w:tcW w:w="2430" w:type="dxa"/>
          </w:tcPr>
          <w:p w14:paraId="40DE9865" w14:textId="7777777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Phone number:</w:t>
            </w:r>
          </w:p>
          <w:p w14:paraId="36893CC6" w14:textId="77777777" w:rsidR="00582D02" w:rsidRDefault="00582D02" w:rsidP="009D7F39">
            <w:pPr>
              <w:pStyle w:val="NoSpacing"/>
            </w:pPr>
          </w:p>
        </w:tc>
        <w:tc>
          <w:tcPr>
            <w:tcW w:w="2880" w:type="dxa"/>
          </w:tcPr>
          <w:p w14:paraId="49ED48DA" w14:textId="7777777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Email address:</w:t>
            </w:r>
          </w:p>
          <w:p w14:paraId="2F10B3A1" w14:textId="77777777" w:rsidR="00582D02" w:rsidRDefault="00582D02" w:rsidP="009D7F39">
            <w:pPr>
              <w:pStyle w:val="NoSpacing"/>
            </w:pPr>
          </w:p>
        </w:tc>
      </w:tr>
      <w:bookmarkEnd w:id="0"/>
      <w:tr w:rsidR="0008607D" w14:paraId="59AD5376" w14:textId="77777777" w:rsidTr="000912B7">
        <w:tc>
          <w:tcPr>
            <w:tcW w:w="10350" w:type="dxa"/>
            <w:gridSpan w:val="3"/>
          </w:tcPr>
          <w:p w14:paraId="0EB1BD3C" w14:textId="50579626" w:rsidR="0008607D" w:rsidRPr="0008607D" w:rsidRDefault="0008607D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Description of SCM location on the project:</w:t>
            </w:r>
          </w:p>
          <w:p w14:paraId="59F59163" w14:textId="77777777" w:rsidR="0008607D" w:rsidRDefault="0008607D" w:rsidP="0008607D">
            <w:pPr>
              <w:pStyle w:val="NoSpacing"/>
            </w:pPr>
          </w:p>
          <w:p w14:paraId="73B74A61" w14:textId="4B280932" w:rsidR="0008607D" w:rsidRDefault="0008607D" w:rsidP="0008607D">
            <w:pPr>
              <w:pStyle w:val="NoSpacing"/>
            </w:pPr>
          </w:p>
        </w:tc>
      </w:tr>
      <w:tr w:rsidR="00157BE4" w14:paraId="7F627C41" w14:textId="77777777" w:rsidTr="000912B7">
        <w:tc>
          <w:tcPr>
            <w:tcW w:w="10350" w:type="dxa"/>
            <w:gridSpan w:val="3"/>
          </w:tcPr>
          <w:p w14:paraId="5853E3C9" w14:textId="20FB823F" w:rsidR="00157BE4" w:rsidRPr="0008607D" w:rsidRDefault="003E64A0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 xml:space="preserve">Signature of Inspector certifying that </w:t>
            </w:r>
            <w:r w:rsidR="00F371D6" w:rsidRPr="0008607D">
              <w:rPr>
                <w:sz w:val="18"/>
                <w:szCs w:val="20"/>
              </w:rPr>
              <w:t>the</w:t>
            </w:r>
            <w:r w:rsidRPr="0008607D">
              <w:rPr>
                <w:sz w:val="18"/>
                <w:szCs w:val="20"/>
              </w:rPr>
              <w:t xml:space="preserve"> information</w:t>
            </w:r>
            <w:r w:rsidR="00F371D6" w:rsidRPr="0008607D">
              <w:rPr>
                <w:sz w:val="18"/>
                <w:szCs w:val="20"/>
              </w:rPr>
              <w:t xml:space="preserve"> provided in this form</w:t>
            </w:r>
            <w:r w:rsidRPr="0008607D">
              <w:rPr>
                <w:sz w:val="18"/>
                <w:szCs w:val="20"/>
              </w:rPr>
              <w:t xml:space="preserve"> is complete and correct:</w:t>
            </w:r>
          </w:p>
          <w:p w14:paraId="47C449A4" w14:textId="77777777" w:rsidR="003E64A0" w:rsidRPr="00822C2A" w:rsidRDefault="003E64A0" w:rsidP="00DF5EDB">
            <w:pPr>
              <w:pStyle w:val="NoSpacing"/>
              <w:rPr>
                <w:sz w:val="20"/>
              </w:rPr>
            </w:pPr>
          </w:p>
          <w:p w14:paraId="27D3B20E" w14:textId="77777777" w:rsidR="00157BE4" w:rsidRDefault="00157BE4" w:rsidP="009D7F39">
            <w:pPr>
              <w:pStyle w:val="NoSpacing"/>
              <w:rPr>
                <w:sz w:val="20"/>
              </w:rPr>
            </w:pPr>
          </w:p>
        </w:tc>
      </w:tr>
    </w:tbl>
    <w:p w14:paraId="30349EDC" w14:textId="77777777" w:rsidR="00582D02" w:rsidRPr="00582D02" w:rsidRDefault="00582D02" w:rsidP="003D0B83">
      <w:pPr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518" w:type="dxa"/>
        <w:tblInd w:w="-360" w:type="dxa"/>
        <w:tblLook w:val="04A0" w:firstRow="1" w:lastRow="0" w:firstColumn="1" w:lastColumn="0" w:noHBand="0" w:noVBand="1"/>
      </w:tblPr>
      <w:tblGrid>
        <w:gridCol w:w="7830"/>
        <w:gridCol w:w="2520"/>
        <w:gridCol w:w="168"/>
      </w:tblGrid>
      <w:tr w:rsidR="003D0B83" w:rsidRPr="000912B7" w14:paraId="12EDE5BC" w14:textId="77777777" w:rsidTr="00146275">
        <w:trPr>
          <w:gridAfter w:val="1"/>
          <w:wAfter w:w="168" w:type="dxa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6C3D9E46" w14:textId="3B3E0ACE" w:rsidR="003D0B83" w:rsidRPr="000912B7" w:rsidRDefault="00AC562E" w:rsidP="00D41DB1">
            <w:pPr>
              <w:spacing w:before="40" w:after="40"/>
              <w:ind w:right="-29"/>
              <w:contextualSpacing/>
              <w:rPr>
                <w:rFonts w:cstheme="minorHAnsi"/>
                <w:b/>
                <w:bCs/>
              </w:rPr>
            </w:pPr>
            <w:r w:rsidRPr="000912B7">
              <w:rPr>
                <w:rFonts w:cstheme="minorHAnsi"/>
                <w:b/>
                <w:bCs/>
              </w:rPr>
              <w:t>Stormwater Collection System</w:t>
            </w:r>
            <w:r w:rsidR="00655E51" w:rsidRPr="000912B7">
              <w:rPr>
                <w:rFonts w:cstheme="minorHAnsi"/>
                <w:b/>
                <w:bCs/>
              </w:rPr>
              <w:t xml:space="preserve"> and Accessibility</w:t>
            </w:r>
          </w:p>
        </w:tc>
      </w:tr>
      <w:tr w:rsidR="008752BE" w:rsidRPr="000912B7" w14:paraId="752540A4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743592C3" w14:textId="09C877EA" w:rsidR="008752BE" w:rsidRPr="000912B7" w:rsidRDefault="008752BE" w:rsidP="00D41DB1">
            <w:pPr>
              <w:pStyle w:val="ListParagraph"/>
              <w:numPr>
                <w:ilvl w:val="0"/>
                <w:numId w:val="1"/>
              </w:numPr>
              <w:spacing w:before="40" w:after="40"/>
              <w:ind w:left="345" w:right="-29"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Swales are free from </w:t>
            </w:r>
            <w:r w:rsidR="00D41DB1" w:rsidRPr="000912B7">
              <w:rPr>
                <w:rFonts w:cstheme="minorHAnsi"/>
              </w:rPr>
              <w:t>blockage</w:t>
            </w:r>
            <w:r w:rsidR="004F75D9" w:rsidRPr="000912B7">
              <w:rPr>
                <w:rFonts w:cstheme="minorHAnsi"/>
              </w:rPr>
              <w:t xml:space="preserve"> </w:t>
            </w:r>
            <w:r w:rsidRPr="000912B7">
              <w:rPr>
                <w:rFonts w:cstheme="minorHAnsi"/>
              </w:rPr>
              <w:t>and erosion.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64C38A1" w14:textId="255BBC91" w:rsidR="008752BE" w:rsidRPr="000912B7" w:rsidRDefault="008752BE" w:rsidP="00D41DB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>Y</w:t>
            </w:r>
            <w:r w:rsidR="00157BE4" w:rsidRPr="000912B7">
              <w:rPr>
                <w:rFonts w:cstheme="minorHAnsi"/>
              </w:rPr>
              <w:t>es</w:t>
            </w:r>
            <w:r w:rsidRPr="000912B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703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</w:t>
            </w:r>
            <w:r w:rsidR="00DF5EDB" w:rsidRPr="000912B7">
              <w:rPr>
                <w:rFonts w:cstheme="minorHAnsi"/>
              </w:rPr>
              <w:t xml:space="preserve"> </w:t>
            </w:r>
            <w:r w:rsidRPr="000912B7">
              <w:rPr>
                <w:rFonts w:cstheme="minorHAnsi"/>
              </w:rPr>
              <w:t xml:space="preserve">  N</w:t>
            </w:r>
            <w:r w:rsidR="00157BE4" w:rsidRPr="000912B7">
              <w:rPr>
                <w:rFonts w:cstheme="minorHAnsi"/>
              </w:rPr>
              <w:t>o</w:t>
            </w:r>
            <w:r w:rsidRPr="000912B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1351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</w:t>
            </w:r>
            <w:r w:rsidR="00157BE4" w:rsidRPr="000912B7">
              <w:rPr>
                <w:rFonts w:cstheme="minorHAnsi"/>
              </w:rPr>
              <w:t xml:space="preserve"> </w:t>
            </w:r>
            <w:r w:rsidRPr="000912B7">
              <w:rPr>
                <w:rFonts w:cstheme="minorHAnsi"/>
              </w:rPr>
              <w:t xml:space="preserve"> </w:t>
            </w:r>
            <w:r w:rsidR="00DF5EDB" w:rsidRPr="000912B7">
              <w:rPr>
                <w:rFonts w:cstheme="minorHAnsi"/>
              </w:rPr>
              <w:t xml:space="preserve"> </w:t>
            </w:r>
            <w:r w:rsidRPr="000912B7">
              <w:rPr>
                <w:rFonts w:cstheme="minorHAnsi"/>
              </w:rPr>
              <w:t xml:space="preserve"> N/A </w:t>
            </w:r>
            <w:sdt>
              <w:sdtPr>
                <w:rPr>
                  <w:rFonts w:cstheme="minorHAnsi"/>
                </w:rPr>
                <w:id w:val="85400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752BE" w:rsidRPr="000912B7" w14:paraId="09214722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312DD0B6" w14:textId="329F2D5E" w:rsidR="008752BE" w:rsidRPr="000912B7" w:rsidRDefault="007927E9" w:rsidP="00D41DB1">
            <w:pPr>
              <w:pStyle w:val="ListParagraph"/>
              <w:numPr>
                <w:ilvl w:val="0"/>
                <w:numId w:val="1"/>
              </w:numPr>
              <w:spacing w:before="40" w:after="40"/>
              <w:ind w:left="345" w:right="-29"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Grates, gutters, curb openings, </w:t>
            </w:r>
            <w:r w:rsidR="002F2DFB" w:rsidRPr="000912B7">
              <w:rPr>
                <w:rFonts w:cstheme="minorHAnsi"/>
              </w:rPr>
              <w:t>and p</w:t>
            </w:r>
            <w:r w:rsidR="008752BE" w:rsidRPr="000912B7">
              <w:rPr>
                <w:rFonts w:cstheme="minorHAnsi"/>
              </w:rPr>
              <w:t xml:space="preserve">ipes appear free from </w:t>
            </w:r>
            <w:r w:rsidR="004F75D9" w:rsidRPr="000912B7">
              <w:rPr>
                <w:rFonts w:cstheme="minorHAnsi"/>
              </w:rPr>
              <w:t xml:space="preserve">damage </w:t>
            </w:r>
            <w:r w:rsidR="00D75AA9" w:rsidRPr="000912B7">
              <w:rPr>
                <w:rFonts w:cstheme="minorHAnsi"/>
              </w:rPr>
              <w:t xml:space="preserve">and </w:t>
            </w:r>
            <w:r w:rsidR="004F75D9" w:rsidRPr="000912B7">
              <w:rPr>
                <w:rFonts w:cstheme="minorHAnsi"/>
              </w:rPr>
              <w:t>clogs</w:t>
            </w:r>
            <w:r w:rsidR="008752BE" w:rsidRPr="000912B7">
              <w:rPr>
                <w:rFonts w:cstheme="minorHAnsi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5AC96C8" w14:textId="741003EC" w:rsidR="008752BE" w:rsidRPr="000912B7" w:rsidRDefault="00157BE4" w:rsidP="00D41DB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186548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27957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787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0912B7" w14:paraId="4F91035B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2A83FDF0" w14:textId="5BAC0D38" w:rsidR="00655E51" w:rsidRPr="000912B7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45" w:right="-29"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The </w:t>
            </w:r>
            <w:r w:rsidR="005C4069">
              <w:rPr>
                <w:rFonts w:cstheme="minorHAnsi"/>
              </w:rPr>
              <w:t>infiltration basin</w:t>
            </w:r>
            <w:r w:rsidRPr="000912B7">
              <w:rPr>
                <w:rFonts w:cstheme="minorHAnsi"/>
              </w:rPr>
              <w:t xml:space="preserve"> is accessible for inspection.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4B1AEF0" w14:textId="7AE1428D" w:rsidR="00655E51" w:rsidRPr="000912B7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5330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97644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65630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0912B7" w14:paraId="5341ED02" w14:textId="77777777" w:rsidTr="00146275">
        <w:trPr>
          <w:gridAfter w:val="1"/>
          <w:wAfter w:w="168" w:type="dxa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3765B0F1" w14:textId="0A7EE1A0" w:rsidR="00655E51" w:rsidRPr="000912B7" w:rsidRDefault="005A2364" w:rsidP="00655E51">
            <w:pPr>
              <w:spacing w:before="40" w:after="40"/>
              <w:ind w:right="-29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Flow Diversion Structure</w:t>
            </w:r>
            <w:r w:rsidR="005C4069">
              <w:rPr>
                <w:rFonts w:cstheme="minorHAnsi"/>
                <w:b/>
                <w:bCs/>
              </w:rPr>
              <w:t>, Pretreatment, and Inlet(s)</w:t>
            </w:r>
          </w:p>
        </w:tc>
      </w:tr>
      <w:tr w:rsidR="00655E51" w:rsidRPr="000912B7" w14:paraId="0FCE6D56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4B930BFA" w14:textId="5E95F768" w:rsidR="00655E51" w:rsidRPr="000912B7" w:rsidRDefault="005C4069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45" w:right="-29"/>
              <w:rPr>
                <w:rFonts w:cstheme="minorHAnsi"/>
              </w:rPr>
            </w:pPr>
            <w:r>
              <w:rPr>
                <w:rFonts w:cstheme="minorHAnsi"/>
              </w:rPr>
              <w:t>Grass filter strip is vegetated and free from areas with bare soil (if applicable)</w:t>
            </w:r>
            <w:r w:rsidR="00655E51" w:rsidRPr="000912B7">
              <w:rPr>
                <w:rFonts w:cstheme="minorHAnsi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33F55E0" w14:textId="399E876F" w:rsidR="00655E51" w:rsidRPr="000912B7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54504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79798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79440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C4069" w:rsidRPr="000912B7" w14:paraId="2F8D8970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49D650DD" w14:textId="3F4EED91" w:rsidR="005C4069" w:rsidRDefault="005C4069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>
              <w:rPr>
                <w:rFonts w:cstheme="minorHAnsi"/>
              </w:rPr>
              <w:t>Pretreatment area is free from sediment accumulation</w:t>
            </w:r>
            <w:r w:rsidR="0015219A">
              <w:rPr>
                <w:rFonts w:cstheme="minorHAnsi"/>
              </w:rPr>
              <w:t xml:space="preserve"> and debris</w:t>
            </w:r>
            <w:r>
              <w:rPr>
                <w:rFonts w:cstheme="minorHAnsi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DE905BA" w14:textId="41FC1BAC" w:rsidR="005C4069" w:rsidRPr="000912B7" w:rsidRDefault="005C4069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100570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07373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213244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0912B7" w14:paraId="67D72A5F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7D45327D" w14:textId="7D033DAA" w:rsidR="00655E51" w:rsidRPr="000912B7" w:rsidRDefault="005C4069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>
              <w:rPr>
                <w:rFonts w:cstheme="minorHAnsi"/>
              </w:rPr>
              <w:t>Flow diversion is free from damage and clogs (if applicable</w:t>
            </w:r>
            <w:r w:rsidR="005A2364">
              <w:rPr>
                <w:rFonts w:cstheme="minorHAnsi"/>
              </w:rPr>
              <w:t>)</w:t>
            </w:r>
            <w:r w:rsidR="00655E51" w:rsidRPr="000912B7">
              <w:rPr>
                <w:rFonts w:cstheme="minorHAnsi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2AED2BB" w14:textId="52EC4838" w:rsidR="00655E51" w:rsidRPr="000912B7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7984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05362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38972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0912B7" w14:paraId="0C5B9972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2E3FBFC1" w14:textId="2891F42A" w:rsidR="00655E51" w:rsidRPr="000912B7" w:rsidRDefault="005C4069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>
              <w:rPr>
                <w:rFonts w:cstheme="minorHAnsi"/>
              </w:rPr>
              <w:t>Stone verge</w:t>
            </w:r>
            <w:r w:rsidR="005A2364" w:rsidRPr="000912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has less than </w:t>
            </w:r>
            <w:r w:rsidR="00607534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inches of accumulated sediment</w:t>
            </w:r>
            <w:r w:rsidR="0015219A">
              <w:rPr>
                <w:rFonts w:cstheme="minorHAnsi"/>
              </w:rPr>
              <w:t xml:space="preserve"> (If applicable)</w:t>
            </w:r>
            <w:r w:rsidRPr="000912B7">
              <w:rPr>
                <w:rFonts w:cstheme="minorHAnsi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EAC202F" w14:textId="38A148C9" w:rsidR="00655E51" w:rsidRPr="000912B7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56995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42280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50621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0912B7" w14:paraId="32F3CE06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620E5D69" w14:textId="2B725286" w:rsidR="00655E51" w:rsidRPr="000912B7" w:rsidRDefault="005C4069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>
              <w:rPr>
                <w:rFonts w:cstheme="minorHAnsi"/>
              </w:rPr>
              <w:t>Inlet pipe is free from damage and clogs.</w:t>
            </w:r>
            <w:r w:rsidR="005A2364">
              <w:rPr>
                <w:rFonts w:cstheme="minorHAnsi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C228276" w14:textId="4E5E1874" w:rsidR="00655E51" w:rsidRPr="000912B7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3651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78577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202939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0912B7" w14:paraId="7001208F" w14:textId="77777777" w:rsidTr="00146275">
        <w:trPr>
          <w:gridAfter w:val="1"/>
          <w:wAfter w:w="168" w:type="dxa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5992CE4C" w14:textId="16CAE538" w:rsidR="00655E51" w:rsidRPr="000912B7" w:rsidRDefault="005C4069" w:rsidP="00655E51">
            <w:pPr>
              <w:spacing w:before="40" w:after="40"/>
              <w:ind w:right="-29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Basin and Embankment</w:t>
            </w:r>
          </w:p>
        </w:tc>
      </w:tr>
      <w:tr w:rsidR="00655E51" w:rsidRPr="000912B7" w14:paraId="62B164D6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9042ED" w14:textId="19F1FF20" w:rsidR="00655E51" w:rsidRPr="000912B7" w:rsidRDefault="00915820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>
              <w:rPr>
                <w:rFonts w:cstheme="minorHAnsi"/>
              </w:rPr>
              <w:t>Basin surface is dry</w:t>
            </w:r>
            <w:r w:rsidR="009D4F92">
              <w:rPr>
                <w:rFonts w:cstheme="minorHAnsi"/>
              </w:rPr>
              <w:t xml:space="preserve"> within 72 hours after a storm event</w:t>
            </w:r>
            <w:r w:rsidR="00CA0723" w:rsidRPr="000912B7">
              <w:rPr>
                <w:rFonts w:cstheme="minorHAnsi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6444D5" w14:textId="4F8187E5" w:rsidR="00655E51" w:rsidRPr="000912B7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96579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1915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85434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0912B7" w14:paraId="6796E113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6624F7EB" w14:textId="3E73F48B" w:rsidR="00655E51" w:rsidRPr="000912B7" w:rsidRDefault="00915820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>
              <w:rPr>
                <w:rFonts w:cstheme="minorHAnsi"/>
              </w:rPr>
              <w:t>Basin</w:t>
            </w:r>
            <w:r w:rsidR="009D4F9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&amp; embankment are</w:t>
            </w:r>
            <w:r w:rsidR="009D4F92">
              <w:rPr>
                <w:rFonts w:cstheme="minorHAnsi"/>
              </w:rPr>
              <w:t xml:space="preserve"> free from erosion</w:t>
            </w:r>
            <w:r w:rsidR="0015219A">
              <w:rPr>
                <w:rFonts w:cstheme="minorHAnsi"/>
              </w:rPr>
              <w:t>,</w:t>
            </w:r>
            <w:r w:rsidR="009D4F92">
              <w:rPr>
                <w:rFonts w:cstheme="minorHAnsi"/>
              </w:rPr>
              <w:t xml:space="preserve"> sediment </w:t>
            </w:r>
            <w:r w:rsidR="0015219A">
              <w:rPr>
                <w:rFonts w:cstheme="minorHAnsi"/>
              </w:rPr>
              <w:t>accumulation, and debris</w:t>
            </w:r>
            <w:r w:rsidR="00146275" w:rsidRPr="000912B7">
              <w:rPr>
                <w:rFonts w:cstheme="minorHAnsi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347E131" w14:textId="6608BC47" w:rsidR="00655E51" w:rsidRPr="000912B7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87060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62003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0040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0912B7" w14:paraId="52C7501A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224592A9" w14:textId="4CFC1D01" w:rsidR="00655E51" w:rsidRPr="000912B7" w:rsidRDefault="00915820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9D4F92">
              <w:rPr>
                <w:rFonts w:cstheme="minorHAnsi"/>
              </w:rPr>
              <w:t>mbankment is free from shrubs and trees</w:t>
            </w:r>
            <w:r w:rsidR="00146275">
              <w:rPr>
                <w:rFonts w:cstheme="minorHAnsi"/>
              </w:rPr>
              <w:t>.</w:t>
            </w:r>
            <w:r w:rsidR="00655E51" w:rsidRPr="000912B7">
              <w:rPr>
                <w:rFonts w:cstheme="minorHAnsi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218216D" w14:textId="5A9444E5" w:rsidR="00655E51" w:rsidRPr="000912B7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98021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4344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45690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4121A" w:rsidRPr="000912B7" w14:paraId="35A7ABEB" w14:textId="77777777" w:rsidTr="00146275">
        <w:trPr>
          <w:gridAfter w:val="1"/>
          <w:wAfter w:w="168" w:type="dxa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7C8FD9E9" w14:textId="3EB67BDB" w:rsidR="00F4121A" w:rsidRPr="000912B7" w:rsidRDefault="00F4121A" w:rsidP="00F4121A">
            <w:pPr>
              <w:spacing w:before="40" w:after="40"/>
              <w:ind w:right="-29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Outlet Device</w:t>
            </w:r>
          </w:p>
        </w:tc>
      </w:tr>
      <w:tr w:rsidR="00F4121A" w:rsidRPr="000912B7" w14:paraId="11DFF4FB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3BF14B5C" w14:textId="044ECDC2" w:rsidR="00F4121A" w:rsidRPr="000912B7" w:rsidRDefault="00F4121A" w:rsidP="00F4121A">
            <w:pPr>
              <w:pStyle w:val="ListParagraph"/>
              <w:numPr>
                <w:ilvl w:val="0"/>
                <w:numId w:val="1"/>
              </w:numPr>
              <w:spacing w:before="40" w:after="40"/>
              <w:ind w:left="344" w:right="-29"/>
              <w:rPr>
                <w:rFonts w:cstheme="minorHAnsi"/>
              </w:rPr>
            </w:pPr>
            <w:r w:rsidRPr="000912B7">
              <w:rPr>
                <w:rFonts w:cstheme="minorHAnsi"/>
              </w:rPr>
              <w:t>Outlet structure is free from damage, clogs, and erosion.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2E4E2DD" w14:textId="2C334694" w:rsidR="00F4121A" w:rsidRPr="000912B7" w:rsidRDefault="00F4121A" w:rsidP="00F4121A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21848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01214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94990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55870" w:rsidRPr="000912B7" w14:paraId="5FE34DCB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753E2F59" w14:textId="638CB2DA" w:rsidR="00B55870" w:rsidRPr="000912B7" w:rsidRDefault="00B55870" w:rsidP="00B55870">
            <w:pPr>
              <w:pStyle w:val="ListParagraph"/>
              <w:numPr>
                <w:ilvl w:val="0"/>
                <w:numId w:val="1"/>
              </w:numPr>
              <w:spacing w:before="40" w:after="40"/>
              <w:ind w:left="344" w:right="-29"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Emergency </w:t>
            </w:r>
            <w:r>
              <w:rPr>
                <w:rFonts w:cstheme="minorHAnsi"/>
              </w:rPr>
              <w:t>spillway/bypass</w:t>
            </w:r>
            <w:r w:rsidRPr="000912B7">
              <w:rPr>
                <w:rFonts w:cstheme="minorHAnsi"/>
              </w:rPr>
              <w:t xml:space="preserve"> is </w:t>
            </w:r>
            <w:r>
              <w:rPr>
                <w:rFonts w:cstheme="minorHAnsi"/>
              </w:rPr>
              <w:t>in good working order</w:t>
            </w:r>
            <w:r w:rsidRPr="000912B7">
              <w:rPr>
                <w:rFonts w:cstheme="minorHAnsi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DAB4E2F" w14:textId="4EA1EB39" w:rsidR="00B55870" w:rsidRPr="000912B7" w:rsidRDefault="00B55870" w:rsidP="00B55870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64932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82951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58634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55870" w:rsidRPr="00582D02" w14:paraId="7D4B936A" w14:textId="77777777" w:rsidTr="00146275">
        <w:tc>
          <w:tcPr>
            <w:tcW w:w="10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E61B" w14:textId="77777777" w:rsidR="00B55870" w:rsidRPr="00146275" w:rsidRDefault="00B55870" w:rsidP="00B55870">
            <w:pPr>
              <w:spacing w:before="60" w:after="60"/>
              <w:ind w:right="-29"/>
              <w:contextualSpacing/>
              <w:rPr>
                <w:rFonts w:cstheme="minorHAnsi"/>
                <w:b/>
                <w:bCs/>
              </w:rPr>
            </w:pPr>
          </w:p>
        </w:tc>
      </w:tr>
      <w:tr w:rsidR="00B55870" w:rsidRPr="00582D02" w14:paraId="24599DFB" w14:textId="77777777" w:rsidTr="00146275">
        <w:tc>
          <w:tcPr>
            <w:tcW w:w="10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6B9DEB52" w14:textId="4E5C4103" w:rsidR="00B55870" w:rsidRPr="00146275" w:rsidRDefault="00B55870" w:rsidP="00B55870">
            <w:pPr>
              <w:spacing w:before="60" w:after="60"/>
              <w:ind w:right="-29"/>
              <w:contextualSpacing/>
              <w:rPr>
                <w:rFonts w:cstheme="minorHAnsi"/>
                <w:b/>
                <w:bCs/>
              </w:rPr>
            </w:pPr>
            <w:r w:rsidRPr="00146275">
              <w:rPr>
                <w:rFonts w:cstheme="minorHAnsi"/>
                <w:b/>
                <w:bCs/>
              </w:rPr>
              <w:t xml:space="preserve">Action Plan to address any “Nos” listed above, including dates for completion (for permittee to complete):                                                                         </w:t>
            </w:r>
          </w:p>
        </w:tc>
      </w:tr>
      <w:tr w:rsidR="00B55870" w:rsidRPr="00582D02" w14:paraId="4B10F460" w14:textId="77777777" w:rsidTr="00146275">
        <w:trPr>
          <w:trHeight w:val="1383"/>
        </w:trPr>
        <w:tc>
          <w:tcPr>
            <w:tcW w:w="10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CF5" w14:textId="77777777" w:rsidR="00B55870" w:rsidRPr="00582D02" w:rsidRDefault="00B55870" w:rsidP="00B55870">
            <w:pPr>
              <w:spacing w:before="60" w:after="60"/>
              <w:ind w:right="-29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647BEAC1" w14:textId="77777777" w:rsidR="003D0B83" w:rsidRPr="00582D02" w:rsidRDefault="003D0B83" w:rsidP="003D0B83">
      <w:pPr>
        <w:rPr>
          <w:rFonts w:cstheme="minorHAnsi"/>
          <w:sz w:val="20"/>
          <w:szCs w:val="20"/>
        </w:rPr>
      </w:pPr>
    </w:p>
    <w:p w14:paraId="7107FBC5" w14:textId="77777777" w:rsidR="00162574" w:rsidRPr="00582D02" w:rsidRDefault="00607534">
      <w:pPr>
        <w:rPr>
          <w:rFonts w:cstheme="minorHAnsi"/>
          <w:sz w:val="20"/>
          <w:szCs w:val="20"/>
        </w:rPr>
      </w:pPr>
    </w:p>
    <w:sectPr w:rsidR="00162574" w:rsidRPr="00582D02" w:rsidSect="00F371D6">
      <w:pgSz w:w="12240" w:h="15840"/>
      <w:pgMar w:top="720" w:right="144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6AC3"/>
    <w:multiLevelType w:val="hybridMultilevel"/>
    <w:tmpl w:val="F75ADA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83"/>
    <w:rsid w:val="000551DB"/>
    <w:rsid w:val="00064C28"/>
    <w:rsid w:val="0008607D"/>
    <w:rsid w:val="000912B7"/>
    <w:rsid w:val="000B56C0"/>
    <w:rsid w:val="00116CF9"/>
    <w:rsid w:val="00146275"/>
    <w:rsid w:val="0015219A"/>
    <w:rsid w:val="0015545C"/>
    <w:rsid w:val="00157BE4"/>
    <w:rsid w:val="001864C5"/>
    <w:rsid w:val="001A2C2D"/>
    <w:rsid w:val="001B50CB"/>
    <w:rsid w:val="00220FBD"/>
    <w:rsid w:val="002D2FE2"/>
    <w:rsid w:val="002F2DFB"/>
    <w:rsid w:val="00321664"/>
    <w:rsid w:val="00332CF0"/>
    <w:rsid w:val="00366637"/>
    <w:rsid w:val="003A4D80"/>
    <w:rsid w:val="003B7B9C"/>
    <w:rsid w:val="003D0B83"/>
    <w:rsid w:val="003E64A0"/>
    <w:rsid w:val="003E69B8"/>
    <w:rsid w:val="00456EA3"/>
    <w:rsid w:val="00497443"/>
    <w:rsid w:val="004F75D9"/>
    <w:rsid w:val="00534769"/>
    <w:rsid w:val="00544027"/>
    <w:rsid w:val="005577F3"/>
    <w:rsid w:val="00582D02"/>
    <w:rsid w:val="005A2364"/>
    <w:rsid w:val="005A6E32"/>
    <w:rsid w:val="005C4069"/>
    <w:rsid w:val="005C4F5B"/>
    <w:rsid w:val="00607534"/>
    <w:rsid w:val="006210D0"/>
    <w:rsid w:val="0063727D"/>
    <w:rsid w:val="00655E51"/>
    <w:rsid w:val="00682460"/>
    <w:rsid w:val="006D7EA3"/>
    <w:rsid w:val="006F3234"/>
    <w:rsid w:val="00751CC7"/>
    <w:rsid w:val="00763CF5"/>
    <w:rsid w:val="007927E9"/>
    <w:rsid w:val="00794076"/>
    <w:rsid w:val="007C471C"/>
    <w:rsid w:val="007E4F17"/>
    <w:rsid w:val="007F4CDB"/>
    <w:rsid w:val="00821D4F"/>
    <w:rsid w:val="00853E14"/>
    <w:rsid w:val="008752BE"/>
    <w:rsid w:val="008851AD"/>
    <w:rsid w:val="009009FD"/>
    <w:rsid w:val="00915820"/>
    <w:rsid w:val="00945EDE"/>
    <w:rsid w:val="00952CF0"/>
    <w:rsid w:val="00980CEC"/>
    <w:rsid w:val="00987D24"/>
    <w:rsid w:val="00993928"/>
    <w:rsid w:val="009C6A16"/>
    <w:rsid w:val="009D4F92"/>
    <w:rsid w:val="00A07FB4"/>
    <w:rsid w:val="00AC562E"/>
    <w:rsid w:val="00AF67D9"/>
    <w:rsid w:val="00B15E93"/>
    <w:rsid w:val="00B32A96"/>
    <w:rsid w:val="00B55870"/>
    <w:rsid w:val="00BD0CA3"/>
    <w:rsid w:val="00BF5808"/>
    <w:rsid w:val="00C06B77"/>
    <w:rsid w:val="00C27901"/>
    <w:rsid w:val="00CA0723"/>
    <w:rsid w:val="00D06B58"/>
    <w:rsid w:val="00D41DB1"/>
    <w:rsid w:val="00D75AA9"/>
    <w:rsid w:val="00D929A1"/>
    <w:rsid w:val="00D953B2"/>
    <w:rsid w:val="00DF5EDB"/>
    <w:rsid w:val="00E60ABC"/>
    <w:rsid w:val="00EE6813"/>
    <w:rsid w:val="00F371D6"/>
    <w:rsid w:val="00F4121A"/>
    <w:rsid w:val="00F515CD"/>
    <w:rsid w:val="00F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A363"/>
  <w15:chartTrackingRefBased/>
  <w15:docId w15:val="{83F3D88A-E530-4B9E-9AC9-532B06D5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B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0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B83"/>
    <w:rPr>
      <w:sz w:val="20"/>
      <w:szCs w:val="20"/>
    </w:rPr>
  </w:style>
  <w:style w:type="paragraph" w:styleId="NoSpacing">
    <w:name w:val="No Spacing"/>
    <w:uiPriority w:val="1"/>
    <w:qFormat/>
    <w:rsid w:val="00582D0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82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D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7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Annette</dc:creator>
  <cp:keywords/>
  <dc:description/>
  <cp:lastModifiedBy>Lucas, Annette</cp:lastModifiedBy>
  <cp:revision>3</cp:revision>
  <dcterms:created xsi:type="dcterms:W3CDTF">2021-04-26T17:58:00Z</dcterms:created>
  <dcterms:modified xsi:type="dcterms:W3CDTF">2021-07-16T18:52:00Z</dcterms:modified>
</cp:coreProperties>
</file>