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255E6" w14:textId="49E17484" w:rsidR="0018261A" w:rsidRPr="006800EB" w:rsidRDefault="00BC34D7" w:rsidP="006800EB">
      <w:pPr>
        <w:pStyle w:val="Paragraph"/>
        <w:ind w:left="720"/>
      </w:pPr>
      <w:r w:rsidRPr="006800EB">
        <w:t>15A NCAC 02H .10</w:t>
      </w:r>
      <w:r w:rsidR="00D70C8E">
        <w:t>09</w:t>
      </w:r>
      <w:r w:rsidRPr="006800EB">
        <w:tab/>
      </w:r>
      <w:r w:rsidR="009F68B6" w:rsidRPr="006800EB">
        <w:t xml:space="preserve">REQUIREMENTS FOR </w:t>
      </w:r>
      <w:r w:rsidR="00FB3C9C" w:rsidRPr="006800EB">
        <w:t>PERMIT</w:t>
      </w:r>
      <w:r w:rsidR="009F68B6" w:rsidRPr="006800EB">
        <w:t xml:space="preserve"> TRANSFERS AND</w:t>
      </w:r>
      <w:r w:rsidR="003A6EF5" w:rsidRPr="006800EB">
        <w:t xml:space="preserve"> </w:t>
      </w:r>
      <w:r w:rsidR="00FB3C9C" w:rsidRPr="006800EB">
        <w:t xml:space="preserve">PERMIT </w:t>
      </w:r>
      <w:r w:rsidR="005003F5" w:rsidRPr="006800EB">
        <w:t xml:space="preserve">RENEWALS </w:t>
      </w:r>
    </w:p>
    <w:p w14:paraId="557616AB" w14:textId="77777777" w:rsidR="00BC34D7" w:rsidRPr="006800EB" w:rsidRDefault="00BC34D7" w:rsidP="006800EB">
      <w:pPr>
        <w:pStyle w:val="Paragraph"/>
      </w:pPr>
    </w:p>
    <w:p w14:paraId="636CA3A1" w14:textId="42D20FA9" w:rsidR="004A18BF" w:rsidRPr="00C651C0" w:rsidRDefault="00EC6579" w:rsidP="006800EB">
      <w:pPr>
        <w:pStyle w:val="Paragraph"/>
      </w:pPr>
      <w:r w:rsidRPr="006800EB">
        <w:rPr>
          <w:rStyle w:val="P"/>
          <w:b w:val="0"/>
        </w:rPr>
        <w:t xml:space="preserve"> </w:t>
      </w:r>
      <w:r w:rsidR="0018261A" w:rsidRPr="006800EB">
        <w:rPr>
          <w:rStyle w:val="P"/>
          <w:b w:val="0"/>
        </w:rPr>
        <w:t>(</w:t>
      </w:r>
      <w:r w:rsidR="00AC5CD2" w:rsidRPr="006800EB">
        <w:rPr>
          <w:rStyle w:val="P"/>
          <w:b w:val="0"/>
        </w:rPr>
        <w:t>1</w:t>
      </w:r>
      <w:r w:rsidR="00BC34D7" w:rsidRPr="006800EB">
        <w:rPr>
          <w:rStyle w:val="P"/>
          <w:b w:val="0"/>
        </w:rPr>
        <w:t xml:space="preserve">)  </w:t>
      </w:r>
      <w:r w:rsidR="00AC5CD2" w:rsidRPr="006800EB">
        <w:rPr>
          <w:rStyle w:val="P"/>
          <w:b w:val="0"/>
        </w:rPr>
        <w:tab/>
      </w:r>
      <w:r w:rsidR="004A18BF" w:rsidRPr="006800EB">
        <w:rPr>
          <w:rStyle w:val="P"/>
          <w:b w:val="0"/>
        </w:rPr>
        <w:t>APPLICABILITY</w:t>
      </w:r>
      <w:r w:rsidR="00BC34D7" w:rsidRPr="006800EB">
        <w:rPr>
          <w:rStyle w:val="P"/>
          <w:b w:val="0"/>
        </w:rPr>
        <w:t>.</w:t>
      </w:r>
      <w:r w:rsidR="008E527C" w:rsidRPr="006800EB">
        <w:rPr>
          <w:rStyle w:val="P"/>
          <w:b w:val="0"/>
        </w:rPr>
        <w:t xml:space="preserve"> </w:t>
      </w:r>
      <w:r w:rsidR="004A18BF" w:rsidRPr="006800EB">
        <w:rPr>
          <w:rStyle w:val="P"/>
          <w:b w:val="0"/>
        </w:rPr>
        <w:t xml:space="preserve">Any person </w:t>
      </w:r>
      <w:r w:rsidR="005003F5" w:rsidRPr="006800EB">
        <w:rPr>
          <w:rStyle w:val="P"/>
          <w:b w:val="0"/>
        </w:rPr>
        <w:t xml:space="preserve">who has been issued </w:t>
      </w:r>
      <w:r w:rsidR="004A18BF" w:rsidRPr="006800EB">
        <w:rPr>
          <w:rStyle w:val="P"/>
          <w:b w:val="0"/>
        </w:rPr>
        <w:t xml:space="preserve">a stormwater permit </w:t>
      </w:r>
      <w:r w:rsidR="005003F5" w:rsidRPr="006800EB">
        <w:rPr>
          <w:rStyle w:val="P"/>
          <w:b w:val="0"/>
        </w:rPr>
        <w:t>from</w:t>
      </w:r>
      <w:r w:rsidR="004A18BF" w:rsidRPr="006800EB">
        <w:rPr>
          <w:rStyle w:val="P"/>
          <w:b w:val="0"/>
        </w:rPr>
        <w:t xml:space="preserve"> the Division</w:t>
      </w:r>
      <w:r w:rsidR="005003F5" w:rsidRPr="006800EB">
        <w:rPr>
          <w:rStyle w:val="P"/>
          <w:b w:val="0"/>
        </w:rPr>
        <w:t xml:space="preserve"> </w:t>
      </w:r>
      <w:r w:rsidR="00594D67">
        <w:rPr>
          <w:rStyle w:val="P"/>
          <w:b w:val="0"/>
        </w:rPr>
        <w:t>that requires</w:t>
      </w:r>
      <w:r w:rsidR="00631867">
        <w:rPr>
          <w:rStyle w:val="P"/>
          <w:b w:val="0"/>
        </w:rPr>
        <w:t xml:space="preserve"> </w:t>
      </w:r>
      <w:r w:rsidR="00594D67">
        <w:rPr>
          <w:rStyle w:val="P"/>
          <w:b w:val="0"/>
        </w:rPr>
        <w:t xml:space="preserve">a transfer to new ownership or </w:t>
      </w:r>
      <w:r w:rsidR="00631867">
        <w:rPr>
          <w:rStyle w:val="P"/>
          <w:b w:val="0"/>
        </w:rPr>
        <w:t>a</w:t>
      </w:r>
      <w:r w:rsidR="00594D67">
        <w:rPr>
          <w:rStyle w:val="P"/>
          <w:b w:val="0"/>
        </w:rPr>
        <w:t xml:space="preserve"> permit</w:t>
      </w:r>
      <w:r w:rsidR="00631867">
        <w:rPr>
          <w:rStyle w:val="P"/>
          <w:b w:val="0"/>
        </w:rPr>
        <w:t xml:space="preserve"> </w:t>
      </w:r>
      <w:r w:rsidR="005003F5" w:rsidRPr="006800EB">
        <w:rPr>
          <w:rStyle w:val="P"/>
          <w:b w:val="0"/>
        </w:rPr>
        <w:t>renewal</w:t>
      </w:r>
      <w:r w:rsidR="009C65C2">
        <w:rPr>
          <w:rStyle w:val="P"/>
          <w:b w:val="0"/>
        </w:rPr>
        <w:t xml:space="preserve">. </w:t>
      </w:r>
      <w:r w:rsidR="00FD6CA6">
        <w:rPr>
          <w:rStyle w:val="P"/>
          <w:b w:val="0"/>
        </w:rPr>
        <w:t xml:space="preserve"> </w:t>
      </w:r>
      <w:r w:rsidR="003A5A3B" w:rsidRPr="006800EB">
        <w:rPr>
          <w:rStyle w:val="P"/>
          <w:b w:val="0"/>
        </w:rPr>
        <w:t>If the stormwater design is being modified</w:t>
      </w:r>
      <w:r w:rsidR="00E135B2">
        <w:rPr>
          <w:rStyle w:val="P"/>
          <w:b w:val="0"/>
        </w:rPr>
        <w:t xml:space="preserve"> from the originally permitted design</w:t>
      </w:r>
      <w:bookmarkStart w:id="0" w:name="_GoBack"/>
      <w:bookmarkEnd w:id="0"/>
      <w:r w:rsidR="003A5A3B" w:rsidRPr="006800EB">
        <w:rPr>
          <w:rStyle w:val="P"/>
          <w:b w:val="0"/>
        </w:rPr>
        <w:t xml:space="preserve">, then </w:t>
      </w:r>
      <w:r w:rsidR="003A5A3B" w:rsidRPr="00C651C0">
        <w:rPr>
          <w:rStyle w:val="P"/>
          <w:b w:val="0"/>
        </w:rPr>
        <w:t xml:space="preserve">the </w:t>
      </w:r>
      <w:r w:rsidR="00E135B2">
        <w:rPr>
          <w:rStyle w:val="P"/>
          <w:b w:val="0"/>
        </w:rPr>
        <w:t>person</w:t>
      </w:r>
      <w:r w:rsidR="003A5A3B" w:rsidRPr="00C651C0">
        <w:rPr>
          <w:rStyle w:val="P"/>
          <w:b w:val="0"/>
        </w:rPr>
        <w:t xml:space="preserve"> shall follow</w:t>
      </w:r>
      <w:r w:rsidR="00594D67" w:rsidRPr="00C651C0">
        <w:rPr>
          <w:rStyle w:val="P"/>
          <w:b w:val="0"/>
        </w:rPr>
        <w:t xml:space="preserve"> </w:t>
      </w:r>
      <w:r w:rsidR="00FD6CA6">
        <w:rPr>
          <w:rStyle w:val="P"/>
          <w:b w:val="0"/>
        </w:rPr>
        <w:t xml:space="preserve">the procedures set forth in </w:t>
      </w:r>
      <w:r w:rsidR="00594D67" w:rsidRPr="00C651C0">
        <w:rPr>
          <w:rStyle w:val="P"/>
          <w:b w:val="0"/>
        </w:rPr>
        <w:t>02H</w:t>
      </w:r>
      <w:r w:rsidR="003A5A3B" w:rsidRPr="00C651C0">
        <w:rPr>
          <w:rStyle w:val="P"/>
          <w:b w:val="0"/>
        </w:rPr>
        <w:t xml:space="preserve"> .1006</w:t>
      </w:r>
      <w:r w:rsidR="005003F5" w:rsidRPr="00C651C0">
        <w:rPr>
          <w:rStyle w:val="P"/>
          <w:b w:val="0"/>
        </w:rPr>
        <w:t>.</w:t>
      </w:r>
    </w:p>
    <w:p w14:paraId="62432FAF" w14:textId="71C9A64C" w:rsidR="00FB3C9C" w:rsidRPr="00C651C0" w:rsidRDefault="004A18BF" w:rsidP="006800EB">
      <w:pPr>
        <w:pStyle w:val="Paragraph"/>
        <w:rPr>
          <w:rStyle w:val="P"/>
          <w:b w:val="0"/>
        </w:rPr>
      </w:pPr>
      <w:r w:rsidRPr="00C651C0">
        <w:rPr>
          <w:rStyle w:val="P"/>
          <w:b w:val="0"/>
        </w:rPr>
        <w:t xml:space="preserve">(2)  </w:t>
      </w:r>
      <w:r w:rsidRPr="00C651C0">
        <w:rPr>
          <w:rStyle w:val="P"/>
          <w:b w:val="0"/>
        </w:rPr>
        <w:tab/>
      </w:r>
      <w:r w:rsidR="009D575D" w:rsidRPr="00C651C0">
        <w:rPr>
          <w:rStyle w:val="P"/>
          <w:b w:val="0"/>
        </w:rPr>
        <w:t xml:space="preserve">PERMIT TRANSFER </w:t>
      </w:r>
      <w:r w:rsidR="00880058" w:rsidRPr="00C651C0">
        <w:rPr>
          <w:rStyle w:val="P"/>
          <w:b w:val="0"/>
        </w:rPr>
        <w:t>APPLICATION</w:t>
      </w:r>
      <w:r w:rsidR="009C65C2" w:rsidRPr="00C651C0">
        <w:rPr>
          <w:rStyle w:val="P"/>
          <w:b w:val="0"/>
        </w:rPr>
        <w:t xml:space="preserve"> SUBMIT</w:t>
      </w:r>
      <w:r w:rsidR="00EB57EA" w:rsidRPr="00C651C0">
        <w:rPr>
          <w:rStyle w:val="P"/>
          <w:b w:val="0"/>
        </w:rPr>
        <w:t>TA</w:t>
      </w:r>
      <w:r w:rsidR="009C65C2" w:rsidRPr="00C651C0">
        <w:rPr>
          <w:rStyle w:val="P"/>
          <w:b w:val="0"/>
        </w:rPr>
        <w:t>L REQUIREMENTS</w:t>
      </w:r>
      <w:r w:rsidR="00207B91" w:rsidRPr="00C651C0">
        <w:rPr>
          <w:rStyle w:val="P"/>
          <w:b w:val="0"/>
        </w:rPr>
        <w:t xml:space="preserve">.  The </w:t>
      </w:r>
      <w:r w:rsidR="009C65C2" w:rsidRPr="00C651C0">
        <w:rPr>
          <w:rStyle w:val="P"/>
          <w:b w:val="0"/>
        </w:rPr>
        <w:t>applicant shall submit the following:</w:t>
      </w:r>
      <w:r w:rsidR="009C4293" w:rsidRPr="00C651C0">
        <w:rPr>
          <w:rStyle w:val="P"/>
          <w:b w:val="0"/>
        </w:rPr>
        <w:t xml:space="preserve"> </w:t>
      </w:r>
    </w:p>
    <w:p w14:paraId="5F0C852E" w14:textId="4E862240" w:rsidR="00594D67" w:rsidRPr="00C651C0" w:rsidRDefault="00AC5CD2" w:rsidP="00C651C0">
      <w:pPr>
        <w:pStyle w:val="SubParagraph"/>
        <w:rPr>
          <w:rStyle w:val="P2"/>
          <w:b/>
          <w:sz w:val="20"/>
          <w:szCs w:val="20"/>
        </w:rPr>
      </w:pPr>
      <w:r w:rsidRPr="00C651C0">
        <w:rPr>
          <w:rStyle w:val="P"/>
          <w:sz w:val="20"/>
          <w:szCs w:val="20"/>
        </w:rPr>
        <w:t>(</w:t>
      </w:r>
      <w:r w:rsidR="009D575D" w:rsidRPr="00C651C0">
        <w:rPr>
          <w:rStyle w:val="P"/>
          <w:sz w:val="20"/>
          <w:szCs w:val="20"/>
        </w:rPr>
        <w:t>a</w:t>
      </w:r>
      <w:r w:rsidRPr="00C651C0">
        <w:rPr>
          <w:rStyle w:val="P"/>
          <w:sz w:val="20"/>
          <w:szCs w:val="20"/>
        </w:rPr>
        <w:t>)</w:t>
      </w:r>
      <w:r w:rsidRPr="00C651C0">
        <w:rPr>
          <w:rStyle w:val="P"/>
          <w:sz w:val="20"/>
          <w:szCs w:val="20"/>
        </w:rPr>
        <w:tab/>
      </w:r>
      <w:r w:rsidR="00207B91" w:rsidRPr="00C651C0">
        <w:rPr>
          <w:rStyle w:val="P2"/>
          <w:sz w:val="20"/>
          <w:szCs w:val="20"/>
        </w:rPr>
        <w:t xml:space="preserve">A </w:t>
      </w:r>
      <w:r w:rsidR="00C651C0">
        <w:rPr>
          <w:rStyle w:val="P2"/>
          <w:sz w:val="20"/>
          <w:szCs w:val="20"/>
        </w:rPr>
        <w:t xml:space="preserve">completed and signed </w:t>
      </w:r>
      <w:r w:rsidR="00207B91" w:rsidRPr="00C651C0">
        <w:rPr>
          <w:rStyle w:val="P2"/>
          <w:sz w:val="20"/>
          <w:szCs w:val="20"/>
        </w:rPr>
        <w:t>P</w:t>
      </w:r>
      <w:r w:rsidR="009D575D" w:rsidRPr="00C651C0">
        <w:rPr>
          <w:rStyle w:val="P2"/>
          <w:sz w:val="20"/>
          <w:szCs w:val="20"/>
        </w:rPr>
        <w:t xml:space="preserve">ermit Transfer </w:t>
      </w:r>
      <w:r w:rsidR="00880058" w:rsidRPr="00C651C0">
        <w:rPr>
          <w:rStyle w:val="P2"/>
          <w:sz w:val="20"/>
          <w:szCs w:val="20"/>
        </w:rPr>
        <w:t>Application</w:t>
      </w:r>
      <w:r w:rsidR="009D575D" w:rsidRPr="00C651C0">
        <w:rPr>
          <w:rStyle w:val="P2"/>
          <w:sz w:val="20"/>
          <w:szCs w:val="20"/>
        </w:rPr>
        <w:t xml:space="preserve"> Form</w:t>
      </w:r>
      <w:r w:rsidR="00C651C0" w:rsidRPr="00C651C0">
        <w:rPr>
          <w:rStyle w:val="P2"/>
          <w:b/>
          <w:sz w:val="20"/>
          <w:szCs w:val="20"/>
        </w:rPr>
        <w:t>;</w:t>
      </w:r>
    </w:p>
    <w:p w14:paraId="5315F78A" w14:textId="7E5E18D6" w:rsidR="009C65C2" w:rsidRPr="00C651C0" w:rsidRDefault="006800EB" w:rsidP="00C651C0">
      <w:pPr>
        <w:pStyle w:val="SubParagraph"/>
        <w:rPr>
          <w:rStyle w:val="P2"/>
          <w:sz w:val="20"/>
          <w:szCs w:val="20"/>
        </w:rPr>
      </w:pPr>
      <w:r w:rsidRPr="00C651C0">
        <w:rPr>
          <w:rStyle w:val="P2"/>
          <w:sz w:val="20"/>
          <w:szCs w:val="20"/>
        </w:rPr>
        <w:t>(b)</w:t>
      </w:r>
      <w:r w:rsidRPr="00C651C0">
        <w:rPr>
          <w:rStyle w:val="P2"/>
          <w:sz w:val="20"/>
          <w:szCs w:val="20"/>
        </w:rPr>
        <w:tab/>
      </w:r>
      <w:r w:rsidR="009C65C2" w:rsidRPr="00C651C0">
        <w:rPr>
          <w:rStyle w:val="P2"/>
          <w:sz w:val="20"/>
          <w:szCs w:val="20"/>
        </w:rPr>
        <w:t>When the applicant is a corporation or limited liability corporation</w:t>
      </w:r>
      <w:r w:rsidR="002E69F2" w:rsidRPr="00C651C0">
        <w:rPr>
          <w:rStyle w:val="P2"/>
          <w:sz w:val="20"/>
          <w:szCs w:val="20"/>
        </w:rPr>
        <w:t xml:space="preserve"> (LLC)</w:t>
      </w:r>
      <w:r w:rsidR="009C65C2" w:rsidRPr="00C651C0">
        <w:rPr>
          <w:rStyle w:val="P2"/>
          <w:sz w:val="20"/>
          <w:szCs w:val="20"/>
        </w:rPr>
        <w:t>:</w:t>
      </w:r>
    </w:p>
    <w:p w14:paraId="4C9DA322" w14:textId="422554B9" w:rsidR="003B2E6B" w:rsidRDefault="009C65C2" w:rsidP="00C651C0">
      <w:pPr>
        <w:pStyle w:val="SubParagraph"/>
        <w:tabs>
          <w:tab w:val="left" w:pos="2880"/>
        </w:tabs>
        <w:ind w:left="2880"/>
        <w:rPr>
          <w:rStyle w:val="P2"/>
          <w:sz w:val="20"/>
          <w:szCs w:val="20"/>
        </w:rPr>
      </w:pPr>
      <w:r w:rsidRPr="00C651C0">
        <w:rPr>
          <w:rStyle w:val="P2"/>
          <w:sz w:val="20"/>
          <w:szCs w:val="20"/>
        </w:rPr>
        <w:t xml:space="preserve">(i) </w:t>
      </w:r>
      <w:r w:rsidR="00C36F02" w:rsidRPr="00C651C0">
        <w:rPr>
          <w:rStyle w:val="P2"/>
          <w:sz w:val="20"/>
          <w:szCs w:val="20"/>
        </w:rPr>
        <w:tab/>
      </w:r>
      <w:r w:rsidR="009D575D" w:rsidRPr="00C651C0">
        <w:rPr>
          <w:rStyle w:val="P2"/>
          <w:sz w:val="20"/>
          <w:szCs w:val="20"/>
        </w:rPr>
        <w:t>D</w:t>
      </w:r>
      <w:r w:rsidR="003C2F49" w:rsidRPr="00C651C0">
        <w:rPr>
          <w:rStyle w:val="P2"/>
          <w:sz w:val="20"/>
          <w:szCs w:val="20"/>
        </w:rPr>
        <w:t xml:space="preserve">ocumentation showing the corporation </w:t>
      </w:r>
      <w:r w:rsidR="002E69F2" w:rsidRPr="00C651C0">
        <w:rPr>
          <w:rStyle w:val="P2"/>
          <w:sz w:val="20"/>
          <w:szCs w:val="20"/>
        </w:rPr>
        <w:t xml:space="preserve">or </w:t>
      </w:r>
      <w:r w:rsidR="003C2F49" w:rsidRPr="00C651C0">
        <w:rPr>
          <w:rStyle w:val="P2"/>
          <w:sz w:val="20"/>
          <w:szCs w:val="20"/>
        </w:rPr>
        <w:t>LLC is an active corporation in good standing with</w:t>
      </w:r>
      <w:r w:rsidR="003C2F49" w:rsidRPr="009326E4">
        <w:rPr>
          <w:rStyle w:val="P2"/>
          <w:sz w:val="20"/>
          <w:szCs w:val="20"/>
        </w:rPr>
        <w:t xml:space="preserve"> the NC Secretary of State</w:t>
      </w:r>
      <w:r w:rsidR="00AC5CD2" w:rsidRPr="009326E4">
        <w:rPr>
          <w:rStyle w:val="P2"/>
          <w:sz w:val="20"/>
          <w:szCs w:val="20"/>
        </w:rPr>
        <w:t>;</w:t>
      </w:r>
      <w:r w:rsidR="002E69F2" w:rsidRPr="009326E4">
        <w:rPr>
          <w:rStyle w:val="P2"/>
          <w:sz w:val="20"/>
          <w:szCs w:val="20"/>
        </w:rPr>
        <w:t xml:space="preserve"> and</w:t>
      </w:r>
    </w:p>
    <w:p w14:paraId="220308F2" w14:textId="521C2D5D" w:rsidR="00D748A2" w:rsidRPr="00D748A2" w:rsidRDefault="00D748A2" w:rsidP="00C651C0">
      <w:pPr>
        <w:pStyle w:val="SubParagraph"/>
        <w:tabs>
          <w:tab w:val="left" w:pos="2880"/>
        </w:tabs>
        <w:ind w:left="2880"/>
        <w:rPr>
          <w:rStyle w:val="P2"/>
          <w:sz w:val="20"/>
          <w:szCs w:val="20"/>
        </w:rPr>
      </w:pPr>
      <w:r w:rsidRPr="00233A2A">
        <w:rPr>
          <w:rStyle w:val="P2"/>
          <w:sz w:val="20"/>
          <w:szCs w:val="20"/>
        </w:rPr>
        <w:t xml:space="preserve">(ii) </w:t>
      </w:r>
      <w:r w:rsidR="00C36F02">
        <w:rPr>
          <w:rStyle w:val="P2"/>
          <w:sz w:val="20"/>
          <w:szCs w:val="20"/>
        </w:rPr>
        <w:tab/>
      </w:r>
      <w:r w:rsidRPr="00233A2A">
        <w:rPr>
          <w:rStyle w:val="P2"/>
          <w:sz w:val="20"/>
          <w:szCs w:val="20"/>
        </w:rPr>
        <w:t>Documentation from the NC Secretary of State or other official documentation, supporting the titles and positions held by the person listed in Paragraphs (a)(i) or (a)(ii) of this Rule</w:t>
      </w:r>
    </w:p>
    <w:p w14:paraId="2A831D4E" w14:textId="693B77A3" w:rsidR="00D748A2" w:rsidRDefault="00D748A2" w:rsidP="00D748A2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>
        <w:rPr>
          <w:rStyle w:val="P2"/>
          <w:sz w:val="20"/>
          <w:szCs w:val="20"/>
        </w:rPr>
        <w:t>c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  <w:t>Legal documentation of the property transfer to a new owner;</w:t>
      </w:r>
      <w:r w:rsidRPr="006800EB" w:rsidDel="003A5A3B">
        <w:rPr>
          <w:rStyle w:val="P2"/>
          <w:sz w:val="20"/>
          <w:szCs w:val="20"/>
        </w:rPr>
        <w:t xml:space="preserve"> </w:t>
      </w:r>
    </w:p>
    <w:p w14:paraId="427B5922" w14:textId="7F6F585D" w:rsidR="00DA3CB5" w:rsidRPr="00FD6CA6" w:rsidRDefault="003C2F49" w:rsidP="00FD6CA6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D748A2">
        <w:rPr>
          <w:rStyle w:val="P2"/>
          <w:sz w:val="20"/>
          <w:szCs w:val="20"/>
        </w:rPr>
        <w:t>d</w:t>
      </w:r>
      <w:r w:rsidR="00DA3CB5" w:rsidRPr="006800EB">
        <w:rPr>
          <w:rStyle w:val="P2"/>
          <w:sz w:val="20"/>
          <w:szCs w:val="20"/>
        </w:rPr>
        <w:t>)</w:t>
      </w:r>
      <w:r w:rsidR="00DA3CB5" w:rsidRPr="006800EB">
        <w:rPr>
          <w:rStyle w:val="P2"/>
          <w:sz w:val="20"/>
          <w:szCs w:val="20"/>
        </w:rPr>
        <w:tab/>
      </w:r>
      <w:r w:rsidR="002E69F2" w:rsidRPr="009326E4">
        <w:rPr>
          <w:rStyle w:val="P2"/>
          <w:sz w:val="20"/>
          <w:szCs w:val="20"/>
        </w:rPr>
        <w:t>A copy of a</w:t>
      </w:r>
      <w:r w:rsidR="005003F5" w:rsidRPr="006800EB">
        <w:rPr>
          <w:rStyle w:val="P2"/>
          <w:sz w:val="20"/>
          <w:szCs w:val="20"/>
        </w:rPr>
        <w:t xml:space="preserve"> </w:t>
      </w:r>
      <w:r w:rsidRPr="006800EB">
        <w:rPr>
          <w:rStyle w:val="P2"/>
          <w:sz w:val="20"/>
          <w:szCs w:val="20"/>
        </w:rPr>
        <w:t>signed and notarized o</w:t>
      </w:r>
      <w:r w:rsidR="00DA3CB5" w:rsidRPr="006800EB">
        <w:rPr>
          <w:rStyle w:val="P2"/>
          <w:sz w:val="20"/>
          <w:szCs w:val="20"/>
        </w:rPr>
        <w:t xml:space="preserve">peration and maintenance </w:t>
      </w:r>
      <w:r w:rsidR="00D42EFF">
        <w:rPr>
          <w:rStyle w:val="P2"/>
          <w:sz w:val="20"/>
          <w:szCs w:val="20"/>
        </w:rPr>
        <w:t>agreement</w:t>
      </w:r>
      <w:r w:rsidR="00DA3CB5" w:rsidRPr="006800EB">
        <w:rPr>
          <w:rStyle w:val="P2"/>
          <w:sz w:val="20"/>
          <w:szCs w:val="20"/>
        </w:rPr>
        <w:t>;</w:t>
      </w:r>
      <w:r w:rsidR="00AC5CD2" w:rsidRPr="006800EB">
        <w:rPr>
          <w:rStyle w:val="P2"/>
          <w:sz w:val="20"/>
          <w:szCs w:val="20"/>
        </w:rPr>
        <w:t xml:space="preserve"> </w:t>
      </w:r>
    </w:p>
    <w:p w14:paraId="2CDDD771" w14:textId="1502AA73" w:rsidR="00FD6CA6" w:rsidRPr="00FD6CA6" w:rsidRDefault="005003F5" w:rsidP="0067151C">
      <w:pPr>
        <w:pStyle w:val="SubParagraph"/>
        <w:rPr>
          <w:rStyle w:val="P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FD6CA6">
        <w:rPr>
          <w:rStyle w:val="P2"/>
          <w:sz w:val="20"/>
          <w:szCs w:val="20"/>
        </w:rPr>
        <w:t>e</w:t>
      </w:r>
      <w:r w:rsidR="00DA3CB5" w:rsidRPr="006800EB">
        <w:rPr>
          <w:rStyle w:val="P2"/>
          <w:sz w:val="20"/>
          <w:szCs w:val="20"/>
        </w:rPr>
        <w:t>)</w:t>
      </w:r>
      <w:r w:rsidR="00DA3CB5" w:rsidRPr="006800EB">
        <w:rPr>
          <w:rStyle w:val="P2"/>
          <w:sz w:val="20"/>
          <w:szCs w:val="20"/>
        </w:rPr>
        <w:tab/>
      </w:r>
      <w:r w:rsidR="00CB10FB">
        <w:rPr>
          <w:rStyle w:val="P2"/>
          <w:sz w:val="20"/>
          <w:szCs w:val="20"/>
        </w:rPr>
        <w:t xml:space="preserve">A copy of the recorded </w:t>
      </w:r>
      <w:r w:rsidR="00DA3CB5" w:rsidRPr="006800EB">
        <w:rPr>
          <w:rStyle w:val="P2"/>
          <w:sz w:val="20"/>
          <w:szCs w:val="20"/>
        </w:rPr>
        <w:t>deed restriction</w:t>
      </w:r>
      <w:r w:rsidR="00AD1365" w:rsidRPr="006800EB">
        <w:rPr>
          <w:rStyle w:val="P2"/>
          <w:sz w:val="20"/>
          <w:szCs w:val="20"/>
        </w:rPr>
        <w:t>s</w:t>
      </w:r>
      <w:r w:rsidR="00D42EFF">
        <w:rPr>
          <w:rStyle w:val="P2"/>
          <w:sz w:val="20"/>
          <w:szCs w:val="20"/>
        </w:rPr>
        <w:t xml:space="preserve"> </w:t>
      </w:r>
      <w:r w:rsidR="00DA3CB5" w:rsidRPr="006800EB">
        <w:rPr>
          <w:rStyle w:val="P2"/>
          <w:sz w:val="20"/>
          <w:szCs w:val="20"/>
        </w:rPr>
        <w:t>and protective covenants</w:t>
      </w:r>
      <w:r w:rsidR="00A44BF0" w:rsidRPr="006800EB">
        <w:rPr>
          <w:rStyle w:val="P2"/>
          <w:sz w:val="20"/>
          <w:szCs w:val="20"/>
        </w:rPr>
        <w:t xml:space="preserve"> </w:t>
      </w:r>
      <w:r w:rsidR="00CB10FB">
        <w:rPr>
          <w:rStyle w:val="P2"/>
          <w:sz w:val="20"/>
          <w:szCs w:val="20"/>
        </w:rPr>
        <w:t>limiting the built-upon area so that it does not exceed the capacity of the SCM(s) or the BUA thresholds</w:t>
      </w:r>
      <w:r w:rsidR="00A44BF0" w:rsidRPr="006800EB">
        <w:rPr>
          <w:rStyle w:val="P2"/>
          <w:sz w:val="20"/>
          <w:szCs w:val="20"/>
        </w:rPr>
        <w:t>.</w:t>
      </w:r>
      <w:r w:rsidR="00DA3CB5" w:rsidRPr="006800EB">
        <w:rPr>
          <w:rStyle w:val="P2"/>
          <w:sz w:val="20"/>
          <w:szCs w:val="20"/>
        </w:rPr>
        <w:t xml:space="preserve"> </w:t>
      </w:r>
      <w:r w:rsidR="00DA3CB5" w:rsidRPr="006800EB">
        <w:rPr>
          <w:rStyle w:val="P2"/>
          <w:sz w:val="20"/>
          <w:szCs w:val="20"/>
        </w:rPr>
        <w:t>As an alternative</w:t>
      </w:r>
      <w:r w:rsidR="00A44BF0" w:rsidRPr="006800EB">
        <w:rPr>
          <w:rStyle w:val="P2"/>
          <w:sz w:val="20"/>
          <w:szCs w:val="20"/>
        </w:rPr>
        <w:t>,</w:t>
      </w:r>
      <w:r w:rsidR="00DA3CB5" w:rsidRPr="006800EB">
        <w:rPr>
          <w:rStyle w:val="P2"/>
          <w:sz w:val="20"/>
          <w:szCs w:val="20"/>
        </w:rPr>
        <w:t xml:space="preserve"> </w:t>
      </w:r>
      <w:r w:rsidR="00DA3CB5" w:rsidRPr="0067151C">
        <w:rPr>
          <w:rStyle w:val="P2"/>
          <w:sz w:val="20"/>
          <w:szCs w:val="20"/>
        </w:rPr>
        <w:t xml:space="preserve">proposed deed restriction and protective covenants and a signed agreement to provide final recorded articles shall be accepted when final documents are not available at </w:t>
      </w:r>
      <w:r w:rsidR="00DA3CB5" w:rsidRPr="00FD6CA6">
        <w:rPr>
          <w:rStyle w:val="P2"/>
          <w:sz w:val="20"/>
          <w:szCs w:val="20"/>
        </w:rPr>
        <w:t>the time of submittal</w:t>
      </w:r>
      <w:r w:rsidR="006800EB" w:rsidRPr="00FD6CA6">
        <w:rPr>
          <w:rStyle w:val="P"/>
          <w:sz w:val="20"/>
          <w:szCs w:val="20"/>
        </w:rPr>
        <w:t xml:space="preserve">; </w:t>
      </w:r>
    </w:p>
    <w:p w14:paraId="48AD5DFC" w14:textId="295DF813" w:rsidR="009D575D" w:rsidRPr="00FD6CA6" w:rsidRDefault="001523EC" w:rsidP="0067151C">
      <w:pPr>
        <w:pStyle w:val="SubParagraph"/>
        <w:rPr>
          <w:rStyle w:val="P2"/>
          <w:sz w:val="20"/>
          <w:szCs w:val="20"/>
        </w:rPr>
      </w:pPr>
      <w:r w:rsidRPr="00FD6CA6">
        <w:rPr>
          <w:rStyle w:val="P"/>
          <w:sz w:val="20"/>
          <w:szCs w:val="20"/>
        </w:rPr>
        <w:t>(</w:t>
      </w:r>
      <w:r w:rsidR="00FD6CA6" w:rsidRPr="00FD6CA6">
        <w:rPr>
          <w:rStyle w:val="P"/>
          <w:sz w:val="20"/>
          <w:szCs w:val="20"/>
        </w:rPr>
        <w:t>f</w:t>
      </w:r>
      <w:r w:rsidRPr="00FD6CA6">
        <w:rPr>
          <w:rStyle w:val="P"/>
          <w:sz w:val="20"/>
          <w:szCs w:val="20"/>
        </w:rPr>
        <w:t>)</w:t>
      </w:r>
      <w:r w:rsidRPr="00FD6CA6">
        <w:rPr>
          <w:rStyle w:val="P"/>
          <w:sz w:val="20"/>
          <w:szCs w:val="20"/>
        </w:rPr>
        <w:tab/>
      </w:r>
      <w:r w:rsidR="001E6BA0" w:rsidRPr="006800EB">
        <w:rPr>
          <w:rStyle w:val="P2"/>
          <w:sz w:val="20"/>
          <w:szCs w:val="20"/>
        </w:rPr>
        <w:t xml:space="preserve">A </w:t>
      </w:r>
      <w:r w:rsidR="001E6BA0">
        <w:rPr>
          <w:rStyle w:val="P2"/>
          <w:sz w:val="20"/>
          <w:szCs w:val="20"/>
        </w:rPr>
        <w:t>signed, sealed and dated letter</w:t>
      </w:r>
      <w:r w:rsidR="001E6BA0" w:rsidRPr="006800EB">
        <w:rPr>
          <w:rStyle w:val="P2"/>
          <w:sz w:val="20"/>
          <w:szCs w:val="20"/>
        </w:rPr>
        <w:t xml:space="preserve"> from a licensed professional stating that the stormwater management plan has been inspected and any needed maintenance activities have been performed;  </w:t>
      </w:r>
      <w:r w:rsidR="00B22FA7">
        <w:rPr>
          <w:rStyle w:val="P2"/>
          <w:sz w:val="20"/>
          <w:szCs w:val="20"/>
        </w:rPr>
        <w:t>and</w:t>
      </w:r>
    </w:p>
    <w:p w14:paraId="2A5B7696" w14:textId="5525FE1A" w:rsidR="00AD1365" w:rsidRPr="00047167" w:rsidRDefault="008E527C" w:rsidP="006800EB">
      <w:pPr>
        <w:pStyle w:val="SubParagraph"/>
        <w:rPr>
          <w:rStyle w:val="P4"/>
          <w:sz w:val="20"/>
          <w:szCs w:val="20"/>
          <w:u w:val="single"/>
        </w:rPr>
      </w:pPr>
      <w:r w:rsidRPr="00FD6CA6">
        <w:rPr>
          <w:rStyle w:val="P2"/>
          <w:sz w:val="20"/>
          <w:szCs w:val="20"/>
        </w:rPr>
        <w:t>(</w:t>
      </w:r>
      <w:r w:rsidR="00FD6CA6" w:rsidRPr="00FD6CA6">
        <w:rPr>
          <w:rStyle w:val="P2"/>
          <w:sz w:val="20"/>
          <w:szCs w:val="20"/>
        </w:rPr>
        <w:t>g</w:t>
      </w:r>
      <w:r w:rsidR="00AC5CD2" w:rsidRPr="00FD6CA6">
        <w:rPr>
          <w:rStyle w:val="P2"/>
          <w:sz w:val="20"/>
          <w:szCs w:val="20"/>
        </w:rPr>
        <w:t>)</w:t>
      </w:r>
      <w:r w:rsidR="00AC5CD2" w:rsidRPr="00FD6CA6">
        <w:rPr>
          <w:rStyle w:val="P2"/>
          <w:sz w:val="20"/>
          <w:szCs w:val="20"/>
        </w:rPr>
        <w:tab/>
      </w:r>
      <w:r w:rsidR="00047167" w:rsidRPr="00FD6CA6">
        <w:rPr>
          <w:rStyle w:val="P2"/>
          <w:sz w:val="20"/>
          <w:szCs w:val="20"/>
        </w:rPr>
        <w:t xml:space="preserve">A nonrefundable fee </w:t>
      </w:r>
      <w:r w:rsidR="00047167" w:rsidRPr="00FD6CA6">
        <w:rPr>
          <w:rStyle w:val="P"/>
          <w:sz w:val="20"/>
          <w:szCs w:val="20"/>
        </w:rPr>
        <w:t>in accordance</w:t>
      </w:r>
      <w:r w:rsidR="00047167" w:rsidRPr="00D70C8E">
        <w:rPr>
          <w:rStyle w:val="P"/>
          <w:sz w:val="20"/>
          <w:szCs w:val="20"/>
        </w:rPr>
        <w:t xml:space="preserve"> with G.S. 143-215.3D.</w:t>
      </w:r>
    </w:p>
    <w:p w14:paraId="4B863611" w14:textId="0CF78BE0" w:rsidR="003A5A3B" w:rsidRPr="006800EB" w:rsidRDefault="009968F5" w:rsidP="006800EB">
      <w:pPr>
        <w:pStyle w:val="Paragraph"/>
        <w:rPr>
          <w:rStyle w:val="P"/>
          <w:b w:val="0"/>
        </w:rPr>
      </w:pPr>
      <w:r w:rsidRPr="006800EB">
        <w:rPr>
          <w:rStyle w:val="P"/>
          <w:b w:val="0"/>
        </w:rPr>
        <w:t>(3</w:t>
      </w:r>
      <w:r w:rsidR="008E527C" w:rsidRPr="006800EB">
        <w:rPr>
          <w:rStyle w:val="P"/>
          <w:b w:val="0"/>
        </w:rPr>
        <w:t>)</w:t>
      </w:r>
      <w:r w:rsidR="008E527C" w:rsidRPr="006800EB">
        <w:rPr>
          <w:rStyle w:val="P"/>
          <w:b w:val="0"/>
        </w:rPr>
        <w:tab/>
      </w:r>
      <w:r w:rsidR="003A5A3B" w:rsidRPr="006800EB">
        <w:rPr>
          <w:rStyle w:val="P"/>
          <w:b w:val="0"/>
        </w:rPr>
        <w:t xml:space="preserve">PERMIT RENEWAL </w:t>
      </w:r>
      <w:r w:rsidR="00880058">
        <w:rPr>
          <w:rStyle w:val="P"/>
          <w:b w:val="0"/>
        </w:rPr>
        <w:t>APPLICATION</w:t>
      </w:r>
      <w:r w:rsidR="00D748A2">
        <w:rPr>
          <w:rStyle w:val="P"/>
          <w:b w:val="0"/>
        </w:rPr>
        <w:t xml:space="preserve"> SUBMITTAL REQUIREMENTS</w:t>
      </w:r>
      <w:r w:rsidR="003A5A3B" w:rsidRPr="006800EB">
        <w:rPr>
          <w:rStyle w:val="P"/>
          <w:b w:val="0"/>
        </w:rPr>
        <w:t>.</w:t>
      </w:r>
      <w:r w:rsidR="00D2281A" w:rsidRPr="006800EB">
        <w:rPr>
          <w:rStyle w:val="P"/>
          <w:b w:val="0"/>
        </w:rPr>
        <w:t xml:space="preserve"> </w:t>
      </w:r>
      <w:r w:rsidR="006800EB" w:rsidRPr="006800EB">
        <w:rPr>
          <w:rStyle w:val="P"/>
          <w:b w:val="0"/>
        </w:rPr>
        <w:t>Permittee</w:t>
      </w:r>
      <w:r w:rsidR="00880058">
        <w:rPr>
          <w:rStyle w:val="P"/>
          <w:b w:val="0"/>
        </w:rPr>
        <w:t>s shall submit a permit renewal application</w:t>
      </w:r>
      <w:r w:rsidR="006800EB" w:rsidRPr="006800EB">
        <w:rPr>
          <w:rStyle w:val="P"/>
          <w:b w:val="0"/>
        </w:rPr>
        <w:t xml:space="preserve"> to the Division a minimum of 180 days prior to the permit’s expiration date.</w:t>
      </w:r>
      <w:r w:rsidR="006800EB">
        <w:rPr>
          <w:rStyle w:val="P"/>
          <w:b w:val="0"/>
        </w:rPr>
        <w:t xml:space="preserve"> </w:t>
      </w:r>
      <w:r w:rsidR="00D2281A" w:rsidRPr="006800EB">
        <w:rPr>
          <w:rStyle w:val="P"/>
          <w:b w:val="0"/>
        </w:rPr>
        <w:t xml:space="preserve">The </w:t>
      </w:r>
      <w:r w:rsidR="00D748A2">
        <w:rPr>
          <w:rStyle w:val="P"/>
          <w:b w:val="0"/>
        </w:rPr>
        <w:t>applicant shall submit the following</w:t>
      </w:r>
      <w:r w:rsidR="00D748A2" w:rsidRPr="009326E4">
        <w:rPr>
          <w:rStyle w:val="P"/>
          <w:b w:val="0"/>
        </w:rPr>
        <w:t>:</w:t>
      </w:r>
    </w:p>
    <w:p w14:paraId="18F6ACCB" w14:textId="634CF847" w:rsidR="00D2281A" w:rsidRPr="001E6BA0" w:rsidRDefault="00D2281A" w:rsidP="001E6BA0">
      <w:pPr>
        <w:pStyle w:val="Paragraph"/>
        <w:ind w:left="2160"/>
        <w:rPr>
          <w:rStyle w:val="P2"/>
          <w:b w:val="0"/>
        </w:rPr>
      </w:pPr>
      <w:r w:rsidRPr="006800EB">
        <w:rPr>
          <w:rStyle w:val="P"/>
          <w:b w:val="0"/>
        </w:rPr>
        <w:t>(a)</w:t>
      </w:r>
      <w:r w:rsidR="006800EB">
        <w:rPr>
          <w:rStyle w:val="P"/>
          <w:b w:val="0"/>
        </w:rPr>
        <w:tab/>
      </w:r>
      <w:r w:rsidRPr="006800EB">
        <w:rPr>
          <w:rStyle w:val="P2"/>
          <w:b w:val="0"/>
        </w:rPr>
        <w:t>A</w:t>
      </w:r>
      <w:r w:rsidR="001E6BA0">
        <w:rPr>
          <w:rStyle w:val="P2"/>
          <w:b w:val="0"/>
        </w:rPr>
        <w:t xml:space="preserve"> completed and signed</w:t>
      </w:r>
      <w:r w:rsidRPr="006800EB">
        <w:rPr>
          <w:rStyle w:val="P2"/>
          <w:b w:val="0"/>
        </w:rPr>
        <w:t xml:space="preserve"> Permit Renewal </w:t>
      </w:r>
      <w:r w:rsidR="00880058">
        <w:rPr>
          <w:rStyle w:val="P2"/>
          <w:b w:val="0"/>
        </w:rPr>
        <w:t>Application</w:t>
      </w:r>
      <w:r w:rsidRPr="006800EB">
        <w:rPr>
          <w:rStyle w:val="P2"/>
          <w:b w:val="0"/>
        </w:rPr>
        <w:t xml:space="preserve"> Form</w:t>
      </w:r>
      <w:r w:rsidR="001E6BA0">
        <w:rPr>
          <w:rStyle w:val="P2"/>
          <w:b w:val="0"/>
        </w:rPr>
        <w:t>;</w:t>
      </w:r>
    </w:p>
    <w:p w14:paraId="09D864A1" w14:textId="6B2860E0" w:rsidR="00D748A2" w:rsidRPr="009326E4" w:rsidRDefault="00D748A2" w:rsidP="00D748A2">
      <w:pPr>
        <w:pStyle w:val="SubParagraph"/>
        <w:rPr>
          <w:rStyle w:val="P2"/>
          <w:sz w:val="20"/>
          <w:szCs w:val="20"/>
        </w:rPr>
      </w:pPr>
      <w:r>
        <w:rPr>
          <w:rStyle w:val="P"/>
          <w:sz w:val="20"/>
          <w:szCs w:val="20"/>
        </w:rPr>
        <w:t>(b)</w:t>
      </w:r>
      <w:r>
        <w:rPr>
          <w:rStyle w:val="P"/>
          <w:sz w:val="20"/>
          <w:szCs w:val="20"/>
        </w:rPr>
        <w:tab/>
      </w:r>
      <w:r>
        <w:rPr>
          <w:rStyle w:val="P2"/>
          <w:sz w:val="20"/>
          <w:szCs w:val="20"/>
        </w:rPr>
        <w:t xml:space="preserve">When the applicant is a corporation or limited liability </w:t>
      </w:r>
      <w:r w:rsidRPr="009326E4">
        <w:rPr>
          <w:rStyle w:val="P2"/>
          <w:sz w:val="20"/>
          <w:szCs w:val="20"/>
        </w:rPr>
        <w:t>corporation</w:t>
      </w:r>
      <w:r w:rsidR="002E69F2" w:rsidRPr="009326E4">
        <w:rPr>
          <w:rStyle w:val="P2"/>
          <w:sz w:val="20"/>
          <w:szCs w:val="20"/>
        </w:rPr>
        <w:t xml:space="preserve"> (LLC)</w:t>
      </w:r>
      <w:r w:rsidRPr="009326E4">
        <w:rPr>
          <w:rStyle w:val="P2"/>
          <w:sz w:val="20"/>
          <w:szCs w:val="20"/>
        </w:rPr>
        <w:t>:</w:t>
      </w:r>
    </w:p>
    <w:p w14:paraId="4D991934" w14:textId="61E15133" w:rsidR="00D748A2" w:rsidRDefault="00D748A2" w:rsidP="00C36F02">
      <w:pPr>
        <w:pStyle w:val="SubParagraph"/>
        <w:ind w:left="2880"/>
        <w:rPr>
          <w:rStyle w:val="P2"/>
          <w:sz w:val="20"/>
          <w:szCs w:val="20"/>
        </w:rPr>
      </w:pPr>
      <w:r w:rsidRPr="009326E4">
        <w:rPr>
          <w:rStyle w:val="P2"/>
          <w:sz w:val="20"/>
          <w:szCs w:val="20"/>
        </w:rPr>
        <w:t>(i)</w:t>
      </w:r>
      <w:r w:rsidR="00C36F02" w:rsidRPr="009326E4">
        <w:rPr>
          <w:rStyle w:val="P2"/>
          <w:sz w:val="20"/>
          <w:szCs w:val="20"/>
        </w:rPr>
        <w:tab/>
      </w:r>
      <w:r w:rsidRPr="009326E4">
        <w:rPr>
          <w:rStyle w:val="P2"/>
          <w:sz w:val="20"/>
          <w:szCs w:val="20"/>
        </w:rPr>
        <w:t>Documentation showing the corporation of LLC is an active corporation in good standing with the NC Secretary of State;</w:t>
      </w:r>
      <w:r w:rsidR="002E69F2" w:rsidRPr="009326E4">
        <w:rPr>
          <w:rStyle w:val="P2"/>
          <w:sz w:val="20"/>
          <w:szCs w:val="20"/>
        </w:rPr>
        <w:t xml:space="preserve"> and</w:t>
      </w:r>
    </w:p>
    <w:p w14:paraId="0568B9E2" w14:textId="171B0E73" w:rsidR="00D748A2" w:rsidRDefault="00D748A2" w:rsidP="00C36F02">
      <w:pPr>
        <w:pStyle w:val="SubParagraph"/>
        <w:ind w:left="2880"/>
        <w:rPr>
          <w:rStyle w:val="P2"/>
          <w:sz w:val="20"/>
          <w:szCs w:val="20"/>
        </w:rPr>
      </w:pPr>
      <w:r>
        <w:rPr>
          <w:rStyle w:val="P2"/>
          <w:sz w:val="20"/>
          <w:szCs w:val="20"/>
        </w:rPr>
        <w:t xml:space="preserve">(ii) </w:t>
      </w:r>
      <w:r w:rsidR="00C36F02">
        <w:rPr>
          <w:rStyle w:val="P2"/>
          <w:sz w:val="20"/>
          <w:szCs w:val="20"/>
        </w:rPr>
        <w:tab/>
      </w:r>
      <w:r>
        <w:rPr>
          <w:rStyle w:val="P2"/>
          <w:sz w:val="20"/>
          <w:szCs w:val="20"/>
        </w:rPr>
        <w:t xml:space="preserve">Documentation from the NC Secretary of State or other official documentation, supporting the titles and positions held by the person listed in Paragraphs (a)(i) or (a)(ii) of this Rule. </w:t>
      </w:r>
    </w:p>
    <w:p w14:paraId="4A4FB166" w14:textId="100CEFBD" w:rsidR="00D2281A" w:rsidRPr="006800EB" w:rsidRDefault="00D2281A" w:rsidP="006800EB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lastRenderedPageBreak/>
        <w:t>(</w:t>
      </w:r>
      <w:r w:rsidR="00D748A2">
        <w:rPr>
          <w:rStyle w:val="P2"/>
          <w:sz w:val="20"/>
          <w:szCs w:val="20"/>
        </w:rPr>
        <w:t>c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  <w:t xml:space="preserve">A </w:t>
      </w:r>
      <w:r w:rsidR="001E6BA0">
        <w:rPr>
          <w:rStyle w:val="P2"/>
          <w:sz w:val="20"/>
          <w:szCs w:val="20"/>
        </w:rPr>
        <w:t>signed, sealed and dated letter</w:t>
      </w:r>
      <w:r w:rsidRPr="006800EB">
        <w:rPr>
          <w:rStyle w:val="P2"/>
          <w:sz w:val="20"/>
          <w:szCs w:val="20"/>
        </w:rPr>
        <w:t xml:space="preserve"> from a licensed professional stating that the stormwater management plan </w:t>
      </w:r>
      <w:r w:rsidR="00B27197" w:rsidRPr="006800EB">
        <w:rPr>
          <w:rStyle w:val="P2"/>
          <w:sz w:val="20"/>
          <w:szCs w:val="20"/>
        </w:rPr>
        <w:t xml:space="preserve">has been inspected and any needed maintenance activities have been performed;  </w:t>
      </w:r>
    </w:p>
    <w:p w14:paraId="61DFF143" w14:textId="7670C3F2" w:rsidR="00D2281A" w:rsidRPr="006800EB" w:rsidRDefault="00D2281A" w:rsidP="006800EB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D748A2">
        <w:rPr>
          <w:rStyle w:val="P2"/>
          <w:sz w:val="20"/>
          <w:szCs w:val="20"/>
        </w:rPr>
        <w:t>d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  <w:t xml:space="preserve">A copy of the current signed and notarized </w:t>
      </w:r>
      <w:r w:rsidR="00BD1FC7">
        <w:rPr>
          <w:rStyle w:val="P2"/>
          <w:sz w:val="20"/>
          <w:szCs w:val="20"/>
        </w:rPr>
        <w:t>o</w:t>
      </w:r>
      <w:r w:rsidRPr="006800EB">
        <w:rPr>
          <w:rStyle w:val="P2"/>
          <w:sz w:val="20"/>
          <w:szCs w:val="20"/>
        </w:rPr>
        <w:t xml:space="preserve">peration and </w:t>
      </w:r>
      <w:r w:rsidR="00BD1FC7">
        <w:rPr>
          <w:rStyle w:val="P2"/>
          <w:sz w:val="20"/>
          <w:szCs w:val="20"/>
        </w:rPr>
        <w:t>m</w:t>
      </w:r>
      <w:r w:rsidRPr="006800EB">
        <w:rPr>
          <w:rStyle w:val="P2"/>
          <w:sz w:val="20"/>
          <w:szCs w:val="20"/>
        </w:rPr>
        <w:t xml:space="preserve">aintenance </w:t>
      </w:r>
      <w:r w:rsidR="00BD1FC7">
        <w:rPr>
          <w:rStyle w:val="P2"/>
          <w:sz w:val="20"/>
          <w:szCs w:val="20"/>
        </w:rPr>
        <w:t>a</w:t>
      </w:r>
      <w:r w:rsidRPr="006800EB">
        <w:rPr>
          <w:rStyle w:val="P2"/>
          <w:sz w:val="20"/>
          <w:szCs w:val="20"/>
        </w:rPr>
        <w:t xml:space="preserve">greement; </w:t>
      </w:r>
    </w:p>
    <w:p w14:paraId="5861DC53" w14:textId="54CD8FF4" w:rsidR="00D2281A" w:rsidRPr="006800EB" w:rsidRDefault="00D2281A" w:rsidP="006800EB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D748A2">
        <w:rPr>
          <w:rStyle w:val="P2"/>
          <w:sz w:val="20"/>
          <w:szCs w:val="20"/>
        </w:rPr>
        <w:t>e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  <w:t>A copy of the recorded deed restrictions</w:t>
      </w:r>
      <w:r w:rsidR="00D42EFF">
        <w:rPr>
          <w:rStyle w:val="P2"/>
          <w:sz w:val="20"/>
          <w:szCs w:val="20"/>
        </w:rPr>
        <w:t xml:space="preserve"> </w:t>
      </w:r>
      <w:r w:rsidRPr="006800EB">
        <w:rPr>
          <w:rStyle w:val="P2"/>
          <w:sz w:val="20"/>
          <w:szCs w:val="20"/>
        </w:rPr>
        <w:t>and protective covenants</w:t>
      </w:r>
      <w:r w:rsidR="006800EB">
        <w:rPr>
          <w:rStyle w:val="P"/>
          <w:sz w:val="20"/>
          <w:szCs w:val="20"/>
        </w:rPr>
        <w:t>; and</w:t>
      </w:r>
    </w:p>
    <w:p w14:paraId="4BB304E6" w14:textId="4D6BDEE0" w:rsidR="00D2281A" w:rsidRPr="006800EB" w:rsidRDefault="00905D87" w:rsidP="006800EB">
      <w:pPr>
        <w:pStyle w:val="SubParagraph"/>
        <w:rPr>
          <w:rStyle w:val="P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D748A2">
        <w:rPr>
          <w:rStyle w:val="P2"/>
          <w:sz w:val="20"/>
          <w:szCs w:val="20"/>
        </w:rPr>
        <w:t>f</w:t>
      </w:r>
      <w:r w:rsidR="00D2281A" w:rsidRPr="006800EB">
        <w:rPr>
          <w:rStyle w:val="P2"/>
          <w:sz w:val="20"/>
          <w:szCs w:val="20"/>
        </w:rPr>
        <w:t>)</w:t>
      </w:r>
      <w:r w:rsidR="00D2281A" w:rsidRPr="006800EB">
        <w:rPr>
          <w:rStyle w:val="P2"/>
          <w:sz w:val="20"/>
          <w:szCs w:val="20"/>
        </w:rPr>
        <w:tab/>
        <w:t xml:space="preserve">A nonrefundable fee </w:t>
      </w:r>
      <w:r w:rsidR="00D2281A" w:rsidRPr="006800EB">
        <w:rPr>
          <w:rStyle w:val="P"/>
          <w:sz w:val="20"/>
          <w:szCs w:val="20"/>
        </w:rPr>
        <w:t xml:space="preserve">in accordance </w:t>
      </w:r>
      <w:r w:rsidR="00D2281A" w:rsidRPr="00E62172">
        <w:rPr>
          <w:rStyle w:val="P"/>
          <w:sz w:val="20"/>
          <w:szCs w:val="20"/>
        </w:rPr>
        <w:t xml:space="preserve">with </w:t>
      </w:r>
      <w:r w:rsidR="00D2281A" w:rsidRPr="00233A2A">
        <w:rPr>
          <w:rStyle w:val="P"/>
          <w:sz w:val="20"/>
          <w:szCs w:val="20"/>
        </w:rPr>
        <w:t>G.S. 143-215.3D</w:t>
      </w:r>
      <w:r w:rsidR="00D2281A" w:rsidRPr="00E62172">
        <w:rPr>
          <w:rStyle w:val="P4"/>
          <w:sz w:val="20"/>
          <w:szCs w:val="20"/>
        </w:rPr>
        <w:t>.</w:t>
      </w:r>
    </w:p>
    <w:p w14:paraId="076BB785" w14:textId="24408D7D" w:rsidR="0018261A" w:rsidRPr="006800EB" w:rsidRDefault="00BD1FC7" w:rsidP="006800EB">
      <w:pPr>
        <w:pStyle w:val="Rule"/>
        <w:rPr>
          <w:rStyle w:val="P"/>
          <w:b/>
          <w:caps w:val="0"/>
        </w:rPr>
      </w:pPr>
      <w:r w:rsidRPr="006800EB" w:rsidDel="00BD1FC7">
        <w:rPr>
          <w:rStyle w:val="P"/>
        </w:rPr>
        <w:t xml:space="preserve"> </w:t>
      </w:r>
      <w:r w:rsidR="00697EF5" w:rsidRPr="006800EB">
        <w:t>(</w:t>
      </w:r>
      <w:r w:rsidR="00D2281A" w:rsidRPr="006800EB">
        <w:t>5</w:t>
      </w:r>
      <w:r w:rsidR="00B402F6" w:rsidRPr="006800EB">
        <w:t>)</w:t>
      </w:r>
      <w:r w:rsidR="00B402F6" w:rsidRPr="006800EB">
        <w:tab/>
      </w:r>
      <w:r w:rsidR="00697EF5" w:rsidRPr="006800EB">
        <w:t xml:space="preserve">DIVISION REVIEW OF </w:t>
      </w:r>
      <w:r w:rsidR="00880058" w:rsidRPr="009326E4">
        <w:t>APPLICATION</w:t>
      </w:r>
      <w:r w:rsidRPr="009326E4">
        <w:t>S</w:t>
      </w:r>
      <w:r w:rsidR="002F0632" w:rsidRPr="006800EB">
        <w:t xml:space="preserve">.  </w:t>
      </w:r>
    </w:p>
    <w:p w14:paraId="4A6C21BD" w14:textId="3AF14A09" w:rsidR="002F0632" w:rsidRPr="006800EB" w:rsidRDefault="002F0632" w:rsidP="006800EB">
      <w:pPr>
        <w:pStyle w:val="SubParagraph"/>
        <w:rPr>
          <w:rStyle w:val="P"/>
          <w:sz w:val="20"/>
          <w:szCs w:val="20"/>
        </w:rPr>
      </w:pPr>
      <w:r w:rsidRPr="006800EB">
        <w:rPr>
          <w:rStyle w:val="P"/>
          <w:sz w:val="20"/>
          <w:szCs w:val="20"/>
        </w:rPr>
        <w:t>(a</w:t>
      </w:r>
      <w:r w:rsidR="0018261A" w:rsidRPr="006800EB">
        <w:rPr>
          <w:rStyle w:val="P"/>
          <w:sz w:val="20"/>
          <w:szCs w:val="20"/>
        </w:rPr>
        <w:t xml:space="preserve">) </w:t>
      </w:r>
      <w:r w:rsidR="0018261A" w:rsidRPr="006800EB">
        <w:rPr>
          <w:rStyle w:val="P"/>
          <w:sz w:val="20"/>
          <w:szCs w:val="20"/>
        </w:rPr>
        <w:tab/>
      </w:r>
      <w:r w:rsidR="007918B7" w:rsidRPr="006800EB">
        <w:rPr>
          <w:rStyle w:val="P"/>
          <w:sz w:val="20"/>
          <w:szCs w:val="20"/>
        </w:rPr>
        <w:t>The Division</w:t>
      </w:r>
      <w:r w:rsidRPr="006800EB">
        <w:rPr>
          <w:rStyle w:val="P"/>
          <w:sz w:val="20"/>
          <w:szCs w:val="20"/>
        </w:rPr>
        <w:t xml:space="preserve"> shall </w:t>
      </w:r>
      <w:r w:rsidR="00C16DB3" w:rsidRPr="006800EB">
        <w:rPr>
          <w:rStyle w:val="P"/>
          <w:sz w:val="20"/>
          <w:szCs w:val="20"/>
        </w:rPr>
        <w:t xml:space="preserve">take </w:t>
      </w:r>
      <w:r w:rsidR="00AC3D87" w:rsidRPr="006800EB">
        <w:rPr>
          <w:rStyle w:val="P"/>
          <w:sz w:val="20"/>
          <w:szCs w:val="20"/>
        </w:rPr>
        <w:t xml:space="preserve">one of the following </w:t>
      </w:r>
      <w:r w:rsidR="00C16DB3" w:rsidRPr="006800EB">
        <w:rPr>
          <w:rStyle w:val="P"/>
          <w:sz w:val="20"/>
          <w:szCs w:val="20"/>
        </w:rPr>
        <w:t>action</w:t>
      </w:r>
      <w:r w:rsidR="00AC3D87" w:rsidRPr="006800EB">
        <w:rPr>
          <w:rStyle w:val="P"/>
          <w:sz w:val="20"/>
          <w:szCs w:val="20"/>
        </w:rPr>
        <w:t>s</w:t>
      </w:r>
      <w:r w:rsidR="006A246E">
        <w:rPr>
          <w:rStyle w:val="P"/>
          <w:sz w:val="20"/>
          <w:szCs w:val="20"/>
        </w:rPr>
        <w:t xml:space="preserve"> </w:t>
      </w:r>
      <w:r w:rsidRPr="006800EB">
        <w:rPr>
          <w:rStyle w:val="P"/>
          <w:sz w:val="20"/>
          <w:szCs w:val="20"/>
        </w:rPr>
        <w:t xml:space="preserve">within </w:t>
      </w:r>
      <w:r w:rsidR="00BD1FC7">
        <w:rPr>
          <w:rStyle w:val="P"/>
          <w:sz w:val="20"/>
          <w:szCs w:val="20"/>
        </w:rPr>
        <w:t>60 calendar</w:t>
      </w:r>
      <w:r w:rsidR="00BD1FC7" w:rsidRPr="006800EB">
        <w:rPr>
          <w:rStyle w:val="P"/>
          <w:sz w:val="20"/>
          <w:szCs w:val="20"/>
        </w:rPr>
        <w:t xml:space="preserve"> </w:t>
      </w:r>
      <w:r w:rsidRPr="006800EB">
        <w:rPr>
          <w:rStyle w:val="P"/>
          <w:sz w:val="20"/>
          <w:szCs w:val="20"/>
        </w:rPr>
        <w:t xml:space="preserve">days </w:t>
      </w:r>
      <w:r w:rsidR="00BD1FC7">
        <w:rPr>
          <w:rStyle w:val="P"/>
          <w:sz w:val="20"/>
          <w:szCs w:val="20"/>
        </w:rPr>
        <w:t>of</w:t>
      </w:r>
      <w:r w:rsidR="00BD1FC7" w:rsidRPr="006800EB">
        <w:rPr>
          <w:rStyle w:val="P"/>
          <w:sz w:val="20"/>
          <w:szCs w:val="20"/>
        </w:rPr>
        <w:t xml:space="preserve"> </w:t>
      </w:r>
      <w:r w:rsidRPr="006800EB">
        <w:rPr>
          <w:rStyle w:val="P"/>
          <w:sz w:val="20"/>
          <w:szCs w:val="20"/>
        </w:rPr>
        <w:t>receipt</w:t>
      </w:r>
      <w:r w:rsidR="00BD1FC7">
        <w:rPr>
          <w:rStyle w:val="P"/>
          <w:sz w:val="20"/>
          <w:szCs w:val="20"/>
        </w:rPr>
        <w:t xml:space="preserve"> of the initial application or receipt of additional or amended information</w:t>
      </w:r>
      <w:r w:rsidRPr="006800EB">
        <w:rPr>
          <w:rStyle w:val="P"/>
          <w:sz w:val="20"/>
          <w:szCs w:val="20"/>
        </w:rPr>
        <w:t>.</w:t>
      </w:r>
      <w:r w:rsidR="00C16DB3" w:rsidRPr="006800EB">
        <w:rPr>
          <w:rStyle w:val="P"/>
          <w:sz w:val="20"/>
          <w:szCs w:val="20"/>
        </w:rPr>
        <w:t xml:space="preserve"> </w:t>
      </w:r>
      <w:r w:rsidR="00727D01" w:rsidRPr="006800EB">
        <w:rPr>
          <w:rStyle w:val="P"/>
          <w:sz w:val="20"/>
          <w:szCs w:val="20"/>
        </w:rPr>
        <w:t xml:space="preserve"> All actions taken by the Division shall be in writing. </w:t>
      </w:r>
      <w:r w:rsidR="00C16DB3" w:rsidRPr="006800EB">
        <w:rPr>
          <w:rStyle w:val="P"/>
          <w:sz w:val="20"/>
          <w:szCs w:val="20"/>
        </w:rPr>
        <w:t xml:space="preserve"> The Division may:</w:t>
      </w:r>
    </w:p>
    <w:p w14:paraId="092AAF8C" w14:textId="46D041E6" w:rsidR="007D4FD4" w:rsidRPr="006800EB" w:rsidRDefault="00BD1FC7" w:rsidP="00233A2A">
      <w:pPr>
        <w:pStyle w:val="SubParagraph"/>
        <w:ind w:left="2880"/>
        <w:rPr>
          <w:rStyle w:val="P"/>
          <w:sz w:val="20"/>
          <w:szCs w:val="20"/>
        </w:rPr>
      </w:pPr>
      <w:r>
        <w:rPr>
          <w:rStyle w:val="P"/>
          <w:sz w:val="20"/>
          <w:szCs w:val="20"/>
        </w:rPr>
        <w:t>(</w:t>
      </w:r>
      <w:r w:rsidRPr="006800EB">
        <w:rPr>
          <w:rStyle w:val="P"/>
          <w:sz w:val="20"/>
          <w:szCs w:val="20"/>
        </w:rPr>
        <w:t>i)</w:t>
      </w:r>
      <w:r w:rsidRPr="006800EB">
        <w:rPr>
          <w:rStyle w:val="P"/>
          <w:sz w:val="20"/>
          <w:szCs w:val="20"/>
        </w:rPr>
        <w:tab/>
      </w:r>
      <w:r>
        <w:rPr>
          <w:rStyle w:val="P"/>
          <w:sz w:val="20"/>
          <w:szCs w:val="20"/>
        </w:rPr>
        <w:t>Notify the applicant</w:t>
      </w:r>
      <w:r w:rsidRPr="006800EB">
        <w:rPr>
          <w:rStyle w:val="P"/>
          <w:sz w:val="20"/>
          <w:szCs w:val="20"/>
        </w:rPr>
        <w:t xml:space="preserve"> that additional information is necessary</w:t>
      </w:r>
      <w:r>
        <w:rPr>
          <w:rStyle w:val="P"/>
          <w:sz w:val="20"/>
          <w:szCs w:val="20"/>
        </w:rPr>
        <w:t xml:space="preserve"> for the Division</w:t>
      </w:r>
      <w:r w:rsidRPr="006800EB">
        <w:rPr>
          <w:rStyle w:val="P"/>
          <w:sz w:val="20"/>
          <w:szCs w:val="20"/>
        </w:rPr>
        <w:t xml:space="preserve"> to determine </w:t>
      </w:r>
      <w:r>
        <w:rPr>
          <w:rStyle w:val="P"/>
          <w:sz w:val="20"/>
          <w:szCs w:val="20"/>
        </w:rPr>
        <w:t>that the project complies</w:t>
      </w:r>
      <w:r w:rsidR="00127CD9">
        <w:rPr>
          <w:rStyle w:val="P"/>
          <w:sz w:val="20"/>
          <w:szCs w:val="20"/>
        </w:rPr>
        <w:t xml:space="preserve"> with this Section.  </w:t>
      </w:r>
      <w:r>
        <w:rPr>
          <w:rStyle w:val="P"/>
          <w:sz w:val="20"/>
          <w:szCs w:val="20"/>
        </w:rPr>
        <w:t>The Division shall provide a list of the information that is required.</w:t>
      </w:r>
      <w:r w:rsidR="007D4FD4">
        <w:rPr>
          <w:rStyle w:val="P"/>
          <w:sz w:val="20"/>
          <w:szCs w:val="20"/>
        </w:rPr>
        <w:t xml:space="preserve"> The applicant shall have 30 calendar days from the date the letter was sent to submit the requi</w:t>
      </w:r>
      <w:r w:rsidR="001E6BA0">
        <w:rPr>
          <w:rStyle w:val="P"/>
          <w:sz w:val="20"/>
          <w:szCs w:val="20"/>
        </w:rPr>
        <w:t>red information to the Division</w:t>
      </w:r>
      <w:r w:rsidR="00B22FA7">
        <w:rPr>
          <w:rStyle w:val="P"/>
          <w:sz w:val="20"/>
          <w:szCs w:val="20"/>
        </w:rPr>
        <w:t>;</w:t>
      </w:r>
    </w:p>
    <w:p w14:paraId="5D0C81EB" w14:textId="7CC4C615" w:rsidR="00BD1FC7" w:rsidRPr="009326E4" w:rsidRDefault="00BD1FC7" w:rsidP="00D70C8E">
      <w:pPr>
        <w:pStyle w:val="SubParagraph"/>
        <w:ind w:left="2880"/>
        <w:rPr>
          <w:rStyle w:val="P"/>
          <w:sz w:val="20"/>
          <w:szCs w:val="20"/>
        </w:rPr>
      </w:pPr>
      <w:r w:rsidRPr="009326E4">
        <w:rPr>
          <w:rStyle w:val="P"/>
          <w:sz w:val="20"/>
          <w:szCs w:val="20"/>
        </w:rPr>
        <w:t>(ii)</w:t>
      </w:r>
      <w:r w:rsidRPr="009326E4">
        <w:rPr>
          <w:rStyle w:val="P"/>
          <w:sz w:val="20"/>
          <w:szCs w:val="20"/>
        </w:rPr>
        <w:tab/>
        <w:t xml:space="preserve">Return the application if the required information listed in Item (2) or (3) is not provided or if information the Division has requested per Sub-item (i) is not provided.  In this case, the applicant shall be required to resubmit a complete application </w:t>
      </w:r>
      <w:r w:rsidR="00D70C8E" w:rsidRPr="009326E4">
        <w:rPr>
          <w:rStyle w:val="P"/>
          <w:sz w:val="20"/>
          <w:szCs w:val="20"/>
        </w:rPr>
        <w:t>with a</w:t>
      </w:r>
      <w:r w:rsidR="002E69F2" w:rsidRPr="009326E4">
        <w:rPr>
          <w:rStyle w:val="P"/>
          <w:sz w:val="20"/>
          <w:szCs w:val="20"/>
        </w:rPr>
        <w:t xml:space="preserve"> </w:t>
      </w:r>
      <w:r w:rsidR="001E6BA0">
        <w:rPr>
          <w:rStyle w:val="P"/>
          <w:sz w:val="20"/>
          <w:szCs w:val="20"/>
        </w:rPr>
        <w:t>new application fee; or</w:t>
      </w:r>
    </w:p>
    <w:p w14:paraId="740C9077" w14:textId="6F0C9710" w:rsidR="00BD1FC7" w:rsidRPr="006800EB" w:rsidRDefault="00727D01" w:rsidP="001E6BA0">
      <w:pPr>
        <w:pStyle w:val="SubParagraph"/>
        <w:ind w:left="2880"/>
        <w:rPr>
          <w:rStyle w:val="P"/>
          <w:sz w:val="20"/>
          <w:szCs w:val="20"/>
        </w:rPr>
      </w:pPr>
      <w:r w:rsidRPr="009326E4">
        <w:rPr>
          <w:rStyle w:val="P"/>
          <w:sz w:val="20"/>
          <w:szCs w:val="20"/>
        </w:rPr>
        <w:t>(</w:t>
      </w:r>
      <w:r w:rsidR="00BD1FC7" w:rsidRPr="009326E4">
        <w:rPr>
          <w:rStyle w:val="P"/>
          <w:sz w:val="20"/>
          <w:szCs w:val="20"/>
        </w:rPr>
        <w:t>ii</w:t>
      </w:r>
      <w:r w:rsidRPr="009326E4">
        <w:rPr>
          <w:rStyle w:val="P"/>
          <w:sz w:val="20"/>
          <w:szCs w:val="20"/>
        </w:rPr>
        <w:t>i</w:t>
      </w:r>
      <w:r w:rsidR="002F0632" w:rsidRPr="009326E4">
        <w:rPr>
          <w:rStyle w:val="P"/>
          <w:sz w:val="20"/>
          <w:szCs w:val="20"/>
        </w:rPr>
        <w:t>)</w:t>
      </w:r>
      <w:r w:rsidR="002F0632" w:rsidRPr="009326E4">
        <w:rPr>
          <w:rStyle w:val="P"/>
          <w:sz w:val="20"/>
          <w:szCs w:val="20"/>
        </w:rPr>
        <w:tab/>
      </w:r>
      <w:r w:rsidR="00AC3D87" w:rsidRPr="009326E4">
        <w:rPr>
          <w:rStyle w:val="P"/>
          <w:sz w:val="20"/>
          <w:szCs w:val="20"/>
        </w:rPr>
        <w:t>Issue an updated permit</w:t>
      </w:r>
      <w:r w:rsidR="00C36F02" w:rsidRPr="009326E4">
        <w:rPr>
          <w:rStyle w:val="P"/>
          <w:sz w:val="20"/>
          <w:szCs w:val="20"/>
        </w:rPr>
        <w:t xml:space="preserve"> in accordance with Rule .1003 of this Section</w:t>
      </w:r>
      <w:r w:rsidR="00AC3D87" w:rsidRPr="009326E4">
        <w:rPr>
          <w:rStyle w:val="P"/>
          <w:sz w:val="20"/>
          <w:szCs w:val="20"/>
        </w:rPr>
        <w:t xml:space="preserve"> if the </w:t>
      </w:r>
      <w:r w:rsidR="00880058" w:rsidRPr="009326E4">
        <w:rPr>
          <w:rStyle w:val="P"/>
          <w:sz w:val="20"/>
          <w:szCs w:val="20"/>
        </w:rPr>
        <w:t>application</w:t>
      </w:r>
      <w:r w:rsidR="00AC3D87" w:rsidRPr="009326E4">
        <w:rPr>
          <w:rStyle w:val="P"/>
          <w:sz w:val="20"/>
          <w:szCs w:val="20"/>
        </w:rPr>
        <w:t xml:space="preserve"> is complete and the project is in compliance with its original permit conditions.</w:t>
      </w:r>
    </w:p>
    <w:p w14:paraId="44439327" w14:textId="18E1BCD5" w:rsidR="00BD1FC7" w:rsidRDefault="00BD1FC7" w:rsidP="006800EB">
      <w:pPr>
        <w:pStyle w:val="SubParagraph"/>
        <w:rPr>
          <w:rStyle w:val="P"/>
          <w:sz w:val="20"/>
          <w:szCs w:val="20"/>
        </w:rPr>
      </w:pPr>
      <w:r>
        <w:rPr>
          <w:rStyle w:val="P"/>
          <w:sz w:val="20"/>
          <w:szCs w:val="20"/>
        </w:rPr>
        <w:t>(b</w:t>
      </w:r>
      <w:r w:rsidRPr="006800EB">
        <w:rPr>
          <w:rStyle w:val="P"/>
          <w:sz w:val="20"/>
          <w:szCs w:val="20"/>
        </w:rPr>
        <w:t xml:space="preserve">) </w:t>
      </w:r>
      <w:r w:rsidRPr="006800EB">
        <w:rPr>
          <w:rStyle w:val="P"/>
          <w:sz w:val="20"/>
          <w:szCs w:val="20"/>
        </w:rPr>
        <w:tab/>
        <w:t xml:space="preserve">The Division may conduct </w:t>
      </w:r>
      <w:r>
        <w:rPr>
          <w:rStyle w:val="P"/>
          <w:sz w:val="20"/>
          <w:szCs w:val="20"/>
        </w:rPr>
        <w:t>such</w:t>
      </w:r>
      <w:r w:rsidRPr="006800EB">
        <w:rPr>
          <w:rStyle w:val="P"/>
          <w:sz w:val="20"/>
          <w:szCs w:val="20"/>
        </w:rPr>
        <w:t xml:space="preserve"> investigation</w:t>
      </w:r>
      <w:r>
        <w:rPr>
          <w:rStyle w:val="P"/>
          <w:sz w:val="20"/>
          <w:szCs w:val="20"/>
        </w:rPr>
        <w:t>s as it deems necessary</w:t>
      </w:r>
      <w:r w:rsidRPr="006800EB">
        <w:rPr>
          <w:rStyle w:val="P"/>
          <w:sz w:val="20"/>
          <w:szCs w:val="20"/>
        </w:rPr>
        <w:t>.</w:t>
      </w:r>
      <w:r w:rsidR="004646A5">
        <w:rPr>
          <w:rStyle w:val="P"/>
          <w:sz w:val="20"/>
          <w:szCs w:val="20"/>
        </w:rPr>
        <w:t xml:space="preserve"> </w:t>
      </w:r>
      <w:r w:rsidRPr="006800EB">
        <w:rPr>
          <w:rStyle w:val="P"/>
          <w:sz w:val="20"/>
          <w:szCs w:val="20"/>
        </w:rPr>
        <w:t xml:space="preserve">  The applicant shall allow the Division safe access to the </w:t>
      </w:r>
      <w:r w:rsidR="001E6BA0">
        <w:rPr>
          <w:rStyle w:val="P"/>
          <w:sz w:val="20"/>
          <w:szCs w:val="20"/>
        </w:rPr>
        <w:t xml:space="preserve">records, </w:t>
      </w:r>
      <w:r w:rsidRPr="006800EB">
        <w:rPr>
          <w:rStyle w:val="P"/>
          <w:sz w:val="20"/>
          <w:szCs w:val="20"/>
        </w:rPr>
        <w:t>lands and facilities of the applicant and lend such assistance as shall be reasonable.</w:t>
      </w:r>
    </w:p>
    <w:p w14:paraId="65E60E20" w14:textId="5C967A38" w:rsidR="00AC3D87" w:rsidRPr="006800EB" w:rsidRDefault="00AC3D87" w:rsidP="006800EB">
      <w:pPr>
        <w:pStyle w:val="SubParagraph"/>
        <w:rPr>
          <w:rStyle w:val="P2"/>
          <w:b/>
          <w:kern w:val="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BD1FC7">
        <w:rPr>
          <w:rStyle w:val="P2"/>
          <w:sz w:val="20"/>
          <w:szCs w:val="20"/>
        </w:rPr>
        <w:t>c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  <w:t xml:space="preserve">The following special provisions shall apply to permit transfer </w:t>
      </w:r>
      <w:r w:rsidR="00A97F98">
        <w:rPr>
          <w:rStyle w:val="P2"/>
          <w:sz w:val="20"/>
          <w:szCs w:val="20"/>
        </w:rPr>
        <w:t>applications</w:t>
      </w:r>
      <w:r w:rsidRPr="006800EB">
        <w:rPr>
          <w:rStyle w:val="P2"/>
          <w:sz w:val="20"/>
          <w:szCs w:val="20"/>
        </w:rPr>
        <w:t>:</w:t>
      </w:r>
    </w:p>
    <w:p w14:paraId="1924260C" w14:textId="59A69579" w:rsidR="00DD7E3E" w:rsidRPr="006800EB" w:rsidRDefault="00DD7E3E" w:rsidP="006800EB">
      <w:pPr>
        <w:pStyle w:val="SubParagraph"/>
        <w:ind w:left="2880"/>
        <w:rPr>
          <w:sz w:val="20"/>
          <w:szCs w:val="20"/>
        </w:rPr>
      </w:pPr>
      <w:r w:rsidRPr="006800EB">
        <w:rPr>
          <w:rStyle w:val="P2"/>
          <w:sz w:val="20"/>
          <w:szCs w:val="20"/>
        </w:rPr>
        <w:t>(i)</w:t>
      </w:r>
      <w:r w:rsidRPr="006800EB">
        <w:rPr>
          <w:sz w:val="20"/>
          <w:szCs w:val="20"/>
        </w:rPr>
        <w:t xml:space="preserve"> </w:t>
      </w:r>
      <w:r w:rsidRPr="006800EB">
        <w:rPr>
          <w:sz w:val="20"/>
          <w:szCs w:val="20"/>
        </w:rPr>
        <w:tab/>
        <w:t xml:space="preserve">The </w:t>
      </w:r>
      <w:r w:rsidR="00D2281A" w:rsidRPr="006800EB">
        <w:rPr>
          <w:sz w:val="20"/>
          <w:szCs w:val="20"/>
        </w:rPr>
        <w:t xml:space="preserve">Division </w:t>
      </w:r>
      <w:r w:rsidRPr="006800EB">
        <w:rPr>
          <w:sz w:val="20"/>
          <w:szCs w:val="20"/>
        </w:rPr>
        <w:t>shall transfer a permit from the declarant of a condominium or a planned community to the unit owners association, owners association, or other management entity identified in the condominium or planned community's declaration upon request of a permittee in accordance with G.S. 143-214.7(c2).</w:t>
      </w:r>
    </w:p>
    <w:p w14:paraId="600574D6" w14:textId="70611222" w:rsidR="00AC3D87" w:rsidRPr="006800EB" w:rsidRDefault="00DD7E3E" w:rsidP="006800EB">
      <w:pPr>
        <w:pStyle w:val="SubParagraph"/>
        <w:ind w:left="2880"/>
        <w:rPr>
          <w:rStyle w:val="P2"/>
          <w:sz w:val="20"/>
          <w:szCs w:val="20"/>
        </w:rPr>
      </w:pPr>
      <w:r w:rsidRPr="006800EB">
        <w:rPr>
          <w:sz w:val="20"/>
          <w:szCs w:val="20"/>
        </w:rPr>
        <w:t>(ii)</w:t>
      </w:r>
      <w:r w:rsidRPr="006800EB">
        <w:rPr>
          <w:sz w:val="20"/>
          <w:szCs w:val="20"/>
        </w:rPr>
        <w:tab/>
        <w:t xml:space="preserve">The </w:t>
      </w:r>
      <w:r w:rsidR="00D2281A" w:rsidRPr="006800EB">
        <w:rPr>
          <w:sz w:val="20"/>
          <w:szCs w:val="20"/>
        </w:rPr>
        <w:t xml:space="preserve">Division </w:t>
      </w:r>
      <w:r w:rsidRPr="006800EB">
        <w:rPr>
          <w:sz w:val="20"/>
          <w:szCs w:val="20"/>
        </w:rPr>
        <w:t>may transfer a permit issued pursuant to this section without the consent of the permit holder to a successor-owner of the property on which the permitted activity is occurring or will occur as provided in G.S. 143-214.7(c5).</w:t>
      </w:r>
    </w:p>
    <w:p w14:paraId="611EF55B" w14:textId="562DEFD9" w:rsidR="00727D01" w:rsidRPr="006800EB" w:rsidRDefault="009F68B6" w:rsidP="006800EB">
      <w:pPr>
        <w:pStyle w:val="SubParagraph"/>
        <w:rPr>
          <w:rStyle w:val="P2"/>
          <w:sz w:val="20"/>
          <w:szCs w:val="20"/>
        </w:rPr>
      </w:pPr>
      <w:r w:rsidRPr="006800EB">
        <w:rPr>
          <w:rStyle w:val="P2"/>
          <w:sz w:val="20"/>
          <w:szCs w:val="20"/>
        </w:rPr>
        <w:t>(</w:t>
      </w:r>
      <w:r w:rsidR="00BD1FC7">
        <w:rPr>
          <w:rStyle w:val="P2"/>
          <w:sz w:val="20"/>
          <w:szCs w:val="20"/>
        </w:rPr>
        <w:t>d</w:t>
      </w:r>
      <w:r w:rsidRPr="006800EB">
        <w:rPr>
          <w:rStyle w:val="P2"/>
          <w:sz w:val="20"/>
          <w:szCs w:val="20"/>
        </w:rPr>
        <w:t>)</w:t>
      </w:r>
      <w:r w:rsidRPr="006800EB">
        <w:rPr>
          <w:rStyle w:val="P2"/>
          <w:sz w:val="20"/>
          <w:szCs w:val="20"/>
        </w:rPr>
        <w:tab/>
      </w:r>
      <w:r w:rsidR="00BD1FC7">
        <w:rPr>
          <w:rStyle w:val="P2"/>
          <w:sz w:val="20"/>
          <w:szCs w:val="20"/>
        </w:rPr>
        <w:t>If the Division fails to act</w:t>
      </w:r>
      <w:r w:rsidR="00727D01" w:rsidRPr="006800EB">
        <w:rPr>
          <w:rStyle w:val="P2"/>
          <w:sz w:val="20"/>
          <w:szCs w:val="20"/>
        </w:rPr>
        <w:t xml:space="preserve"> within </w:t>
      </w:r>
      <w:r w:rsidR="00127CD9">
        <w:rPr>
          <w:rStyle w:val="P2"/>
          <w:sz w:val="20"/>
          <w:szCs w:val="20"/>
        </w:rPr>
        <w:t xml:space="preserve">90 </w:t>
      </w:r>
      <w:r w:rsidR="00BD1FC7">
        <w:rPr>
          <w:rStyle w:val="P2"/>
          <w:sz w:val="20"/>
          <w:szCs w:val="20"/>
        </w:rPr>
        <w:t>calendar</w:t>
      </w:r>
      <w:r w:rsidR="00BD1FC7" w:rsidRPr="006800EB">
        <w:rPr>
          <w:rStyle w:val="P2"/>
          <w:sz w:val="20"/>
          <w:szCs w:val="20"/>
        </w:rPr>
        <w:t xml:space="preserve"> </w:t>
      </w:r>
      <w:r w:rsidR="00727D01" w:rsidRPr="006800EB">
        <w:rPr>
          <w:rStyle w:val="P2"/>
          <w:sz w:val="20"/>
          <w:szCs w:val="20"/>
        </w:rPr>
        <w:t xml:space="preserve">days following receipt of </w:t>
      </w:r>
      <w:r w:rsidR="00BD1FC7">
        <w:rPr>
          <w:rStyle w:val="P2"/>
          <w:sz w:val="20"/>
          <w:szCs w:val="20"/>
        </w:rPr>
        <w:t>the initial</w:t>
      </w:r>
      <w:r w:rsidR="00BD1FC7" w:rsidRPr="006800EB">
        <w:rPr>
          <w:rStyle w:val="P2"/>
          <w:sz w:val="20"/>
          <w:szCs w:val="20"/>
        </w:rPr>
        <w:t xml:space="preserve"> </w:t>
      </w:r>
      <w:r w:rsidR="00727D01" w:rsidRPr="006800EB">
        <w:rPr>
          <w:rStyle w:val="P2"/>
          <w:sz w:val="20"/>
          <w:szCs w:val="20"/>
        </w:rPr>
        <w:t>application</w:t>
      </w:r>
      <w:r w:rsidR="00BD1FC7">
        <w:rPr>
          <w:rStyle w:val="P2"/>
          <w:sz w:val="20"/>
          <w:szCs w:val="20"/>
        </w:rPr>
        <w:t xml:space="preserve"> or receipt of additional or amended information</w:t>
      </w:r>
      <w:r w:rsidR="00675F3C">
        <w:rPr>
          <w:rStyle w:val="P2"/>
          <w:sz w:val="20"/>
          <w:szCs w:val="20"/>
        </w:rPr>
        <w:t>,</w:t>
      </w:r>
      <w:r w:rsidR="00727D01" w:rsidRPr="006800EB">
        <w:rPr>
          <w:rStyle w:val="P2"/>
          <w:sz w:val="20"/>
          <w:szCs w:val="20"/>
        </w:rPr>
        <w:t xml:space="preserve"> </w:t>
      </w:r>
      <w:r w:rsidR="00EB57EA">
        <w:rPr>
          <w:rStyle w:val="P2"/>
          <w:sz w:val="20"/>
          <w:szCs w:val="20"/>
        </w:rPr>
        <w:t xml:space="preserve">the application </w:t>
      </w:r>
      <w:r w:rsidR="00727D01" w:rsidRPr="006800EB">
        <w:rPr>
          <w:rStyle w:val="P2"/>
          <w:sz w:val="20"/>
          <w:szCs w:val="20"/>
        </w:rPr>
        <w:t>shall be considered</w:t>
      </w:r>
      <w:r w:rsidR="00EB57EA">
        <w:rPr>
          <w:rStyle w:val="P2"/>
          <w:sz w:val="20"/>
          <w:szCs w:val="20"/>
        </w:rPr>
        <w:t xml:space="preserve"> approved</w:t>
      </w:r>
      <w:r w:rsidR="00EB57EA" w:rsidRPr="006800EB">
        <w:rPr>
          <w:rStyle w:val="P2"/>
          <w:sz w:val="20"/>
          <w:szCs w:val="20"/>
        </w:rPr>
        <w:t xml:space="preserve"> </w:t>
      </w:r>
      <w:r w:rsidR="00727D01" w:rsidRPr="006800EB">
        <w:rPr>
          <w:rStyle w:val="P2"/>
          <w:sz w:val="20"/>
          <w:szCs w:val="20"/>
        </w:rPr>
        <w:t>unless:</w:t>
      </w:r>
    </w:p>
    <w:p w14:paraId="7BB792E0" w14:textId="77777777" w:rsidR="00314AFD" w:rsidRPr="006800EB" w:rsidRDefault="00314AFD" w:rsidP="006800EB">
      <w:pPr>
        <w:pStyle w:val="SubParagraph"/>
        <w:ind w:left="2880"/>
        <w:rPr>
          <w:sz w:val="20"/>
          <w:szCs w:val="20"/>
        </w:rPr>
      </w:pPr>
      <w:r w:rsidRPr="006800EB">
        <w:rPr>
          <w:sz w:val="20"/>
          <w:szCs w:val="20"/>
        </w:rPr>
        <w:t>(i)</w:t>
      </w:r>
      <w:r w:rsidRPr="006800EB">
        <w:rPr>
          <w:sz w:val="20"/>
          <w:szCs w:val="20"/>
        </w:rPr>
        <w:tab/>
        <w:t>The applicant agrees, in writing, to a longer period;</w:t>
      </w:r>
    </w:p>
    <w:p w14:paraId="4584E663" w14:textId="77777777" w:rsidR="00EC6579" w:rsidRDefault="00314AFD" w:rsidP="006800EB">
      <w:pPr>
        <w:pStyle w:val="SubParagraph"/>
        <w:ind w:left="2880"/>
        <w:rPr>
          <w:sz w:val="20"/>
          <w:szCs w:val="20"/>
        </w:rPr>
      </w:pPr>
      <w:r w:rsidRPr="006800EB">
        <w:rPr>
          <w:sz w:val="20"/>
          <w:szCs w:val="20"/>
        </w:rPr>
        <w:lastRenderedPageBreak/>
        <w:t>(ii)</w:t>
      </w:r>
      <w:r w:rsidRPr="006800EB">
        <w:rPr>
          <w:sz w:val="20"/>
          <w:szCs w:val="20"/>
        </w:rPr>
        <w:tab/>
      </w:r>
      <w:r w:rsidR="00EC6579">
        <w:rPr>
          <w:sz w:val="20"/>
          <w:szCs w:val="20"/>
        </w:rPr>
        <w:t>The project being transferred or renewed is out of compliance with the stormwater permit;</w:t>
      </w:r>
    </w:p>
    <w:p w14:paraId="4C8A8E04" w14:textId="7AAD71B1" w:rsidR="00314AFD" w:rsidRPr="006800EB" w:rsidRDefault="00EC6579" w:rsidP="006800EB">
      <w:pPr>
        <w:pStyle w:val="SubParagraph"/>
        <w:ind w:left="2880"/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</w:r>
      <w:r w:rsidR="001E6BA0">
        <w:rPr>
          <w:sz w:val="20"/>
          <w:szCs w:val="20"/>
        </w:rPr>
        <w:t xml:space="preserve">A public notice or </w:t>
      </w:r>
      <w:r w:rsidR="00314AFD" w:rsidRPr="006800EB">
        <w:rPr>
          <w:sz w:val="20"/>
          <w:szCs w:val="20"/>
        </w:rPr>
        <w:t>public hearing</w:t>
      </w:r>
      <w:r w:rsidR="001E6BA0">
        <w:rPr>
          <w:sz w:val="20"/>
          <w:szCs w:val="20"/>
        </w:rPr>
        <w:t xml:space="preserve"> is required by the Director</w:t>
      </w:r>
      <w:r w:rsidR="00314AFD" w:rsidRPr="006800EB">
        <w:rPr>
          <w:sz w:val="20"/>
          <w:szCs w:val="20"/>
        </w:rPr>
        <w:t>;</w:t>
      </w:r>
    </w:p>
    <w:p w14:paraId="7A7705FE" w14:textId="7A1B1BA2" w:rsidR="00314AFD" w:rsidRPr="006800EB" w:rsidRDefault="00EC6579" w:rsidP="006800EB">
      <w:pPr>
        <w:pStyle w:val="SubParagraph"/>
        <w:ind w:left="2880"/>
        <w:rPr>
          <w:sz w:val="20"/>
          <w:szCs w:val="20"/>
        </w:rPr>
      </w:pPr>
      <w:r>
        <w:rPr>
          <w:sz w:val="20"/>
          <w:szCs w:val="20"/>
        </w:rPr>
        <w:t>(iv</w:t>
      </w:r>
      <w:r w:rsidR="00314AFD" w:rsidRPr="006800EB">
        <w:rPr>
          <w:sz w:val="20"/>
          <w:szCs w:val="20"/>
        </w:rPr>
        <w:t>)</w:t>
      </w:r>
      <w:r w:rsidR="00314AFD" w:rsidRPr="006800EB">
        <w:rPr>
          <w:sz w:val="20"/>
          <w:szCs w:val="20"/>
        </w:rPr>
        <w:tab/>
        <w:t>The applicant fails to furnish information necessary for the Director's decision;</w:t>
      </w:r>
    </w:p>
    <w:p w14:paraId="432DD99C" w14:textId="538BBC7F" w:rsidR="00314AFD" w:rsidRPr="006800EB" w:rsidRDefault="00727D01" w:rsidP="006800EB">
      <w:pPr>
        <w:pStyle w:val="SubParagraph"/>
        <w:ind w:left="2880"/>
        <w:rPr>
          <w:sz w:val="20"/>
          <w:szCs w:val="20"/>
        </w:rPr>
      </w:pPr>
      <w:r w:rsidRPr="006800EB">
        <w:rPr>
          <w:sz w:val="20"/>
          <w:szCs w:val="20"/>
        </w:rPr>
        <w:t>(</w:t>
      </w:r>
      <w:r w:rsidR="00314AFD" w:rsidRPr="006800EB">
        <w:rPr>
          <w:sz w:val="20"/>
          <w:szCs w:val="20"/>
        </w:rPr>
        <w:t>v)</w:t>
      </w:r>
      <w:r w:rsidR="00314AFD" w:rsidRPr="006800EB">
        <w:rPr>
          <w:sz w:val="20"/>
          <w:szCs w:val="20"/>
        </w:rPr>
        <w:tab/>
        <w:t xml:space="preserve">The applicant refuses the staff access to its records or premises for the purpose of gathering information necessary for the </w:t>
      </w:r>
      <w:r w:rsidR="001E6BA0">
        <w:rPr>
          <w:sz w:val="20"/>
          <w:szCs w:val="20"/>
        </w:rPr>
        <w:t>Division’s decision; or</w:t>
      </w:r>
    </w:p>
    <w:p w14:paraId="56A78883" w14:textId="4068374D" w:rsidR="001F3ACF" w:rsidRPr="00EC6579" w:rsidRDefault="00314AFD" w:rsidP="00EC6579">
      <w:pPr>
        <w:pStyle w:val="SubParagraph"/>
        <w:ind w:left="2880"/>
        <w:rPr>
          <w:b/>
          <w:sz w:val="20"/>
          <w:szCs w:val="20"/>
        </w:rPr>
      </w:pPr>
      <w:r w:rsidRPr="006800EB">
        <w:rPr>
          <w:sz w:val="20"/>
          <w:szCs w:val="20"/>
        </w:rPr>
        <w:t>(v</w:t>
      </w:r>
      <w:r w:rsidR="00EC6579">
        <w:rPr>
          <w:sz w:val="20"/>
          <w:szCs w:val="20"/>
        </w:rPr>
        <w:t>i</w:t>
      </w:r>
      <w:r w:rsidRPr="006800EB">
        <w:rPr>
          <w:sz w:val="20"/>
          <w:szCs w:val="20"/>
        </w:rPr>
        <w:t>)</w:t>
      </w:r>
      <w:r w:rsidRPr="006800EB">
        <w:rPr>
          <w:sz w:val="20"/>
          <w:szCs w:val="20"/>
        </w:rPr>
        <w:tab/>
        <w:t xml:space="preserve">Information necessary for the </w:t>
      </w:r>
      <w:r w:rsidR="001E6BA0">
        <w:rPr>
          <w:sz w:val="20"/>
          <w:szCs w:val="20"/>
        </w:rPr>
        <w:t>Division’s</w:t>
      </w:r>
      <w:r w:rsidRPr="006800EB">
        <w:rPr>
          <w:sz w:val="20"/>
          <w:szCs w:val="20"/>
        </w:rPr>
        <w:t xml:space="preserve"> decision is unavailable.</w:t>
      </w:r>
    </w:p>
    <w:sectPr w:rsidR="001F3ACF" w:rsidRPr="00EC6579" w:rsidSect="00680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82DE4" w14:textId="77777777" w:rsidR="00B22FA7" w:rsidRDefault="00B22FA7" w:rsidP="00B22FA7">
      <w:r>
        <w:separator/>
      </w:r>
    </w:p>
  </w:endnote>
  <w:endnote w:type="continuationSeparator" w:id="0">
    <w:p w14:paraId="2ECEC5E5" w14:textId="77777777" w:rsidR="00B22FA7" w:rsidRDefault="00B22FA7" w:rsidP="00B2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03542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14:paraId="43A738B7" w14:textId="4E42DBA4" w:rsidR="00B22FA7" w:rsidRPr="00B22FA7" w:rsidRDefault="00B22FA7">
        <w:pPr>
          <w:pStyle w:val="Footer"/>
          <w:jc w:val="center"/>
          <w:rPr>
            <w:b w:val="0"/>
          </w:rPr>
        </w:pPr>
        <w:r w:rsidRPr="00B22FA7">
          <w:rPr>
            <w:b w:val="0"/>
          </w:rPr>
          <w:fldChar w:fldCharType="begin"/>
        </w:r>
        <w:r w:rsidRPr="00B22FA7">
          <w:rPr>
            <w:b w:val="0"/>
          </w:rPr>
          <w:instrText xml:space="preserve"> PAGE   \* MERGEFORMAT </w:instrText>
        </w:r>
        <w:r w:rsidRPr="00B22FA7">
          <w:rPr>
            <w:b w:val="0"/>
          </w:rPr>
          <w:fldChar w:fldCharType="separate"/>
        </w:r>
        <w:r w:rsidR="00E135B2">
          <w:rPr>
            <w:b w:val="0"/>
            <w:noProof/>
          </w:rPr>
          <w:t>2</w:t>
        </w:r>
        <w:r w:rsidRPr="00B22FA7">
          <w:rPr>
            <w:b w:val="0"/>
            <w:noProof/>
          </w:rPr>
          <w:fldChar w:fldCharType="end"/>
        </w:r>
      </w:p>
    </w:sdtContent>
  </w:sdt>
  <w:p w14:paraId="3EAC620E" w14:textId="77777777" w:rsidR="00B22FA7" w:rsidRDefault="00B22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3997D" w14:textId="77777777" w:rsidR="00B22FA7" w:rsidRDefault="00B22FA7" w:rsidP="00B22FA7">
      <w:r>
        <w:separator/>
      </w:r>
    </w:p>
  </w:footnote>
  <w:footnote w:type="continuationSeparator" w:id="0">
    <w:p w14:paraId="1AAFD89B" w14:textId="77777777" w:rsidR="00B22FA7" w:rsidRDefault="00B22FA7" w:rsidP="00B2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D37B" w14:textId="1105C085" w:rsidR="00B22FA7" w:rsidRPr="00B22FA7" w:rsidRDefault="00B22FA7" w:rsidP="00B22FA7">
    <w:pPr>
      <w:pStyle w:val="Header"/>
      <w:jc w:val="right"/>
      <w:rPr>
        <w:b w:val="0"/>
      </w:rPr>
    </w:pPr>
    <w:r w:rsidRPr="00B22FA7">
      <w:rPr>
        <w:b w:val="0"/>
      </w:rPr>
      <w:t>7/23/2015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1A"/>
    <w:rsid w:val="00016E72"/>
    <w:rsid w:val="00017429"/>
    <w:rsid w:val="00047167"/>
    <w:rsid w:val="00071E2D"/>
    <w:rsid w:val="000D4B32"/>
    <w:rsid w:val="00127CD9"/>
    <w:rsid w:val="00135D96"/>
    <w:rsid w:val="00136DD8"/>
    <w:rsid w:val="001523EC"/>
    <w:rsid w:val="00166806"/>
    <w:rsid w:val="0018261A"/>
    <w:rsid w:val="00184FF3"/>
    <w:rsid w:val="001E6BA0"/>
    <w:rsid w:val="001F3ACF"/>
    <w:rsid w:val="00207B91"/>
    <w:rsid w:val="00233A2A"/>
    <w:rsid w:val="002E69F2"/>
    <w:rsid w:val="002F0632"/>
    <w:rsid w:val="00314AFD"/>
    <w:rsid w:val="003509CA"/>
    <w:rsid w:val="003526F2"/>
    <w:rsid w:val="0035312B"/>
    <w:rsid w:val="003A5A3B"/>
    <w:rsid w:val="003A6EF5"/>
    <w:rsid w:val="003B2E6B"/>
    <w:rsid w:val="003B7AED"/>
    <w:rsid w:val="003C2F49"/>
    <w:rsid w:val="003D5A84"/>
    <w:rsid w:val="00411E27"/>
    <w:rsid w:val="004646A5"/>
    <w:rsid w:val="004A18BF"/>
    <w:rsid w:val="004A6009"/>
    <w:rsid w:val="004F1264"/>
    <w:rsid w:val="005003F5"/>
    <w:rsid w:val="00574835"/>
    <w:rsid w:val="00594D67"/>
    <w:rsid w:val="005A32D0"/>
    <w:rsid w:val="00631867"/>
    <w:rsid w:val="00633073"/>
    <w:rsid w:val="00666649"/>
    <w:rsid w:val="0067151C"/>
    <w:rsid w:val="00675F3C"/>
    <w:rsid w:val="006800EB"/>
    <w:rsid w:val="00697EF5"/>
    <w:rsid w:val="006A246E"/>
    <w:rsid w:val="006D664C"/>
    <w:rsid w:val="00727D01"/>
    <w:rsid w:val="007918B7"/>
    <w:rsid w:val="007A4CDB"/>
    <w:rsid w:val="007B263D"/>
    <w:rsid w:val="007B2920"/>
    <w:rsid w:val="007C5285"/>
    <w:rsid w:val="007D4FD4"/>
    <w:rsid w:val="00844CB3"/>
    <w:rsid w:val="008519C4"/>
    <w:rsid w:val="00880058"/>
    <w:rsid w:val="00883AC3"/>
    <w:rsid w:val="008E527C"/>
    <w:rsid w:val="00905D87"/>
    <w:rsid w:val="009326E4"/>
    <w:rsid w:val="009968F5"/>
    <w:rsid w:val="009A1A78"/>
    <w:rsid w:val="009C4293"/>
    <w:rsid w:val="009C65C2"/>
    <w:rsid w:val="009D575D"/>
    <w:rsid w:val="009F68B6"/>
    <w:rsid w:val="00A07665"/>
    <w:rsid w:val="00A24C24"/>
    <w:rsid w:val="00A37775"/>
    <w:rsid w:val="00A40F95"/>
    <w:rsid w:val="00A44BF0"/>
    <w:rsid w:val="00A5550B"/>
    <w:rsid w:val="00A97F98"/>
    <w:rsid w:val="00AC3D87"/>
    <w:rsid w:val="00AC5CD2"/>
    <w:rsid w:val="00AD1365"/>
    <w:rsid w:val="00B12F0D"/>
    <w:rsid w:val="00B22FA7"/>
    <w:rsid w:val="00B27197"/>
    <w:rsid w:val="00B402F6"/>
    <w:rsid w:val="00BA2D8B"/>
    <w:rsid w:val="00BC34D7"/>
    <w:rsid w:val="00BD1FC7"/>
    <w:rsid w:val="00C16DB3"/>
    <w:rsid w:val="00C36F02"/>
    <w:rsid w:val="00C651C0"/>
    <w:rsid w:val="00CB10FB"/>
    <w:rsid w:val="00CB2DDA"/>
    <w:rsid w:val="00CD4B8F"/>
    <w:rsid w:val="00D2281A"/>
    <w:rsid w:val="00D42EFF"/>
    <w:rsid w:val="00D475CD"/>
    <w:rsid w:val="00D65CDA"/>
    <w:rsid w:val="00D70C8E"/>
    <w:rsid w:val="00D748A2"/>
    <w:rsid w:val="00DA3CB5"/>
    <w:rsid w:val="00DB59C4"/>
    <w:rsid w:val="00DD2E5F"/>
    <w:rsid w:val="00DD7E3E"/>
    <w:rsid w:val="00E135B2"/>
    <w:rsid w:val="00E62172"/>
    <w:rsid w:val="00E745A4"/>
    <w:rsid w:val="00E90906"/>
    <w:rsid w:val="00EB57EA"/>
    <w:rsid w:val="00EC1B08"/>
    <w:rsid w:val="00EC6579"/>
    <w:rsid w:val="00F108D3"/>
    <w:rsid w:val="00F20129"/>
    <w:rsid w:val="00F71C17"/>
    <w:rsid w:val="00F74409"/>
    <w:rsid w:val="00F8096A"/>
    <w:rsid w:val="00FB3C9C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9AADF"/>
  <w15:docId w15:val="{A39AC7C1-402C-4B56-9668-0EA277C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8261A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aragraph">
    <w:name w:val="SubParagraph"/>
    <w:basedOn w:val="Normal"/>
    <w:link w:val="SubParagraphChar"/>
    <w:autoRedefine/>
    <w:rsid w:val="006800EB"/>
    <w:pPr>
      <w:spacing w:line="360" w:lineRule="auto"/>
      <w:ind w:left="2160" w:hanging="720"/>
    </w:pPr>
    <w:rPr>
      <w:rFonts w:eastAsia="Calibri"/>
      <w:b w:val="0"/>
      <w:kern w:val="0"/>
      <w:sz w:val="22"/>
      <w:szCs w:val="22"/>
    </w:rPr>
  </w:style>
  <w:style w:type="character" w:customStyle="1" w:styleId="SubParagraphChar">
    <w:name w:val="SubParagraph Char"/>
    <w:link w:val="SubParagraph"/>
    <w:locked/>
    <w:rsid w:val="006800EB"/>
    <w:rPr>
      <w:rFonts w:ascii="Times New Roman" w:eastAsia="Calibri" w:hAnsi="Times New Roman" w:cs="Times New Roman"/>
    </w:rPr>
  </w:style>
  <w:style w:type="paragraph" w:customStyle="1" w:styleId="Part">
    <w:name w:val="Part"/>
    <w:basedOn w:val="Normal"/>
    <w:autoRedefine/>
    <w:uiPriority w:val="99"/>
    <w:rsid w:val="0018261A"/>
    <w:pPr>
      <w:ind w:left="1800" w:hanging="360"/>
    </w:pPr>
    <w:rPr>
      <w:b w:val="0"/>
      <w:kern w:val="0"/>
    </w:rPr>
  </w:style>
  <w:style w:type="character" w:customStyle="1" w:styleId="P2">
    <w:name w:val="P2"/>
    <w:uiPriority w:val="99"/>
    <w:rsid w:val="0018261A"/>
  </w:style>
  <w:style w:type="character" w:customStyle="1" w:styleId="P4">
    <w:name w:val="P4"/>
    <w:uiPriority w:val="99"/>
    <w:rsid w:val="0018261A"/>
  </w:style>
  <w:style w:type="paragraph" w:customStyle="1" w:styleId="Paragraph">
    <w:name w:val="Paragraph"/>
    <w:basedOn w:val="Normal"/>
    <w:link w:val="ParagraphChar"/>
    <w:autoRedefine/>
    <w:rsid w:val="006800EB"/>
    <w:pPr>
      <w:suppressAutoHyphens/>
      <w:spacing w:line="360" w:lineRule="auto"/>
      <w:ind w:left="1440" w:hanging="720"/>
      <w:jc w:val="left"/>
    </w:pPr>
    <w:rPr>
      <w:rFonts w:eastAsia="Calibri"/>
      <w:kern w:val="0"/>
    </w:rPr>
  </w:style>
  <w:style w:type="character" w:customStyle="1" w:styleId="ParagraphChar">
    <w:name w:val="Paragraph Char"/>
    <w:link w:val="Paragraph"/>
    <w:locked/>
    <w:rsid w:val="006800EB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P">
    <w:name w:val="P"/>
    <w:uiPriority w:val="99"/>
    <w:rsid w:val="0018261A"/>
  </w:style>
  <w:style w:type="paragraph" w:customStyle="1" w:styleId="History">
    <w:name w:val="History"/>
    <w:basedOn w:val="Normal"/>
    <w:next w:val="HistoryAfter"/>
    <w:autoRedefine/>
    <w:rsid w:val="0018261A"/>
    <w:pPr>
      <w:ind w:left="1440" w:hanging="1440"/>
    </w:pPr>
    <w:rPr>
      <w:rFonts w:eastAsia="Calibri"/>
      <w:b w:val="0"/>
      <w:i/>
      <w:kern w:val="0"/>
      <w:sz w:val="22"/>
      <w:szCs w:val="22"/>
    </w:rPr>
  </w:style>
  <w:style w:type="paragraph" w:customStyle="1" w:styleId="HistoryAfter">
    <w:name w:val="HistoryAfter"/>
    <w:basedOn w:val="Normal"/>
    <w:autoRedefine/>
    <w:rsid w:val="007A4CDB"/>
    <w:rPr>
      <w:rFonts w:eastAsia="Calibri"/>
      <w:b w:val="0"/>
      <w:i/>
      <w:kern w:val="0"/>
      <w:sz w:val="22"/>
      <w:szCs w:val="22"/>
    </w:rPr>
  </w:style>
  <w:style w:type="paragraph" w:customStyle="1" w:styleId="Rule">
    <w:name w:val="Rule"/>
    <w:basedOn w:val="Normal"/>
    <w:next w:val="Paragraph"/>
    <w:link w:val="RuleChar"/>
    <w:autoRedefine/>
    <w:uiPriority w:val="99"/>
    <w:rsid w:val="006800EB"/>
    <w:pPr>
      <w:spacing w:line="360" w:lineRule="auto"/>
      <w:ind w:left="720"/>
    </w:pPr>
    <w:rPr>
      <w:rFonts w:eastAsia="Calibri"/>
      <w:b w:val="0"/>
      <w:caps/>
      <w:kern w:val="0"/>
    </w:rPr>
  </w:style>
  <w:style w:type="character" w:customStyle="1" w:styleId="RuleChar">
    <w:name w:val="Rule Char"/>
    <w:link w:val="Rule"/>
    <w:uiPriority w:val="99"/>
    <w:locked/>
    <w:rsid w:val="006800EB"/>
    <w:rPr>
      <w:rFonts w:ascii="Times New Roman" w:eastAsia="Calibri" w:hAnsi="Times New Roman" w:cs="Times New Roman"/>
      <w:caps/>
      <w:sz w:val="20"/>
      <w:szCs w:val="20"/>
    </w:rPr>
  </w:style>
  <w:style w:type="paragraph" w:customStyle="1" w:styleId="SubItemLvl1">
    <w:name w:val="SubItem Lvl 1"/>
    <w:basedOn w:val="Normal"/>
    <w:autoRedefine/>
    <w:uiPriority w:val="99"/>
    <w:rsid w:val="0018261A"/>
    <w:pPr>
      <w:ind w:left="2160" w:hanging="720"/>
    </w:pPr>
    <w:rPr>
      <w:b w:val="0"/>
      <w:kern w:val="0"/>
    </w:rPr>
  </w:style>
  <w:style w:type="paragraph" w:customStyle="1" w:styleId="Item">
    <w:name w:val="Item"/>
    <w:basedOn w:val="Normal"/>
    <w:autoRedefine/>
    <w:uiPriority w:val="99"/>
    <w:rsid w:val="0018261A"/>
    <w:pPr>
      <w:ind w:left="1440" w:hanging="720"/>
    </w:pPr>
    <w:rPr>
      <w:rFonts w:eastAsia="Calibri"/>
      <w:b w:val="0"/>
      <w:kern w:val="0"/>
      <w:sz w:val="22"/>
      <w:szCs w:val="22"/>
    </w:rPr>
  </w:style>
  <w:style w:type="character" w:customStyle="1" w:styleId="P1">
    <w:name w:val="P1"/>
    <w:uiPriority w:val="99"/>
    <w:rsid w:val="0018261A"/>
  </w:style>
  <w:style w:type="character" w:styleId="CommentReference">
    <w:name w:val="annotation reference"/>
    <w:basedOn w:val="DefaultParagraphFont"/>
    <w:uiPriority w:val="99"/>
    <w:semiHidden/>
    <w:unhideWhenUsed/>
    <w:rsid w:val="007A4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C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CDB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CD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CDB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DB"/>
    <w:rPr>
      <w:rFonts w:ascii="Tahoma" w:eastAsia="Times New Roman" w:hAnsi="Tahoma" w:cs="Tahoma"/>
      <w:b/>
      <w:kern w:val="2"/>
      <w:sz w:val="16"/>
      <w:szCs w:val="16"/>
    </w:rPr>
  </w:style>
  <w:style w:type="paragraph" w:styleId="Revision">
    <w:name w:val="Revision"/>
    <w:hidden/>
    <w:uiPriority w:val="99"/>
    <w:semiHidden/>
    <w:rsid w:val="006800EB"/>
    <w:pPr>
      <w:spacing w:after="0" w:line="24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800EB"/>
  </w:style>
  <w:style w:type="paragraph" w:styleId="Header">
    <w:name w:val="header"/>
    <w:basedOn w:val="Normal"/>
    <w:link w:val="HeaderChar"/>
    <w:uiPriority w:val="99"/>
    <w:unhideWhenUsed/>
    <w:rsid w:val="00B22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FA7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FA7"/>
    <w:rPr>
      <w:rFonts w:ascii="Times New Roman" w:eastAsia="Times New Roman" w:hAnsi="Times New Roman" w:cs="Times New Roman"/>
      <w:b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5B31-5731-426E-B769-EA9ABAD0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 NC-DENR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 Homewood</dc:creator>
  <cp:lastModifiedBy>Lucas, Annette</cp:lastModifiedBy>
  <cp:revision>5</cp:revision>
  <cp:lastPrinted>2015-06-30T15:51:00Z</cp:lastPrinted>
  <dcterms:created xsi:type="dcterms:W3CDTF">2015-07-23T13:47:00Z</dcterms:created>
  <dcterms:modified xsi:type="dcterms:W3CDTF">2015-07-23T14:18:00Z</dcterms:modified>
</cp:coreProperties>
</file>