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0AAF" w14:textId="29921353" w:rsidR="0084451B" w:rsidRDefault="0084451B" w:rsidP="007B2190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14:paraId="3142E1B2" w14:textId="7C36B2C2" w:rsidR="0084451B" w:rsidRPr="00A43635" w:rsidRDefault="00DD50F5" w:rsidP="007B2190">
      <w:pPr>
        <w:pStyle w:val="Title"/>
        <w:jc w:val="left"/>
        <w:rPr>
          <w:rFonts w:ascii="Arial" w:hAnsi="Arial" w:cs="Arial"/>
          <w:b/>
          <w:iCs/>
          <w:sz w:val="20"/>
        </w:rPr>
      </w:pPr>
      <w:r w:rsidRPr="00A43635">
        <w:rPr>
          <w:rFonts w:ascii="Arial" w:hAnsi="Arial" w:cs="Arial"/>
          <w:iCs/>
          <w:color w:val="00B0F0"/>
          <w:sz w:val="20"/>
        </w:rPr>
        <w:t>Blue text is replaceable instructional language to be customized for your facility.</w:t>
      </w:r>
    </w:p>
    <w:p w14:paraId="74150E4D" w14:textId="0769B112" w:rsidR="001316F5" w:rsidRDefault="00E66D44" w:rsidP="007B2190">
      <w:pPr>
        <w:pStyle w:val="Title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EC208F">
        <w:rPr>
          <w:rFonts w:ascii="Arial" w:hAnsi="Arial" w:cs="Arial"/>
          <w:b/>
          <w:sz w:val="16"/>
          <w:szCs w:val="16"/>
        </w:rPr>
        <w:t>Lab</w:t>
      </w:r>
      <w:r w:rsidR="00977B98" w:rsidRPr="00EC208F">
        <w:rPr>
          <w:rFonts w:ascii="Arial" w:hAnsi="Arial" w:cs="Arial"/>
          <w:b/>
          <w:sz w:val="16"/>
          <w:szCs w:val="16"/>
        </w:rPr>
        <w:t xml:space="preserve"> </w:t>
      </w:r>
      <w:r w:rsidR="00F415D2" w:rsidRPr="00EC208F">
        <w:rPr>
          <w:rFonts w:ascii="Arial" w:hAnsi="Arial" w:cs="Arial"/>
          <w:b/>
          <w:sz w:val="16"/>
          <w:szCs w:val="16"/>
        </w:rPr>
        <w:t xml:space="preserve">Certification </w:t>
      </w:r>
      <w:r w:rsidR="00CB4C83" w:rsidRPr="00AB4668">
        <w:rPr>
          <w:rFonts w:ascii="Arial" w:hAnsi="Arial" w:cs="Arial"/>
          <w:b/>
          <w:sz w:val="16"/>
          <w:szCs w:val="16"/>
        </w:rPr>
        <w:t>#</w:t>
      </w:r>
      <w:r w:rsidR="00F12881">
        <w:rPr>
          <w:rFonts w:ascii="Arial" w:hAnsi="Arial" w:cs="Arial"/>
          <w:b/>
          <w:sz w:val="16"/>
          <w:szCs w:val="16"/>
        </w:rPr>
        <w:t>:</w:t>
      </w:r>
      <w:r w:rsidR="00070FB0" w:rsidRPr="00AB4668">
        <w:rPr>
          <w:rFonts w:ascii="Arial" w:hAnsi="Arial" w:cs="Arial"/>
          <w:b/>
          <w:sz w:val="16"/>
          <w:szCs w:val="16"/>
        </w:rPr>
        <w:t xml:space="preserve"> </w:t>
      </w:r>
      <w:r w:rsidR="00070FB0" w:rsidRPr="00EC208F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70FB0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7B2190" w:rsidRPr="00EC208F">
        <w:rPr>
          <w:rFonts w:ascii="Arial" w:hAnsi="Arial" w:cs="Arial"/>
          <w:b/>
          <w:sz w:val="16"/>
          <w:szCs w:val="16"/>
        </w:rPr>
        <w:t xml:space="preserve">Date: </w:t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7B2190" w:rsidRPr="00EC208F">
        <w:rPr>
          <w:rFonts w:ascii="Arial" w:hAnsi="Arial" w:cs="Arial"/>
          <w:b/>
          <w:sz w:val="16"/>
          <w:szCs w:val="16"/>
        </w:rPr>
        <w:tab/>
      </w:r>
      <w:r w:rsidR="00D14AE1" w:rsidRPr="00EC208F">
        <w:rPr>
          <w:rFonts w:ascii="Arial" w:hAnsi="Arial" w:cs="Arial"/>
          <w:b/>
          <w:sz w:val="16"/>
          <w:szCs w:val="16"/>
        </w:rPr>
        <w:tab/>
      </w:r>
      <w:r w:rsidR="00D14AE1" w:rsidRPr="00EC208F">
        <w:rPr>
          <w:rFonts w:ascii="Arial" w:hAnsi="Arial" w:cs="Arial"/>
          <w:b/>
          <w:sz w:val="16"/>
          <w:szCs w:val="16"/>
        </w:rPr>
        <w:tab/>
      </w:r>
      <w:r w:rsidR="00F415D2" w:rsidRPr="00EC208F">
        <w:rPr>
          <w:rFonts w:ascii="Arial" w:hAnsi="Arial" w:cs="Arial"/>
          <w:b/>
          <w:sz w:val="16"/>
          <w:szCs w:val="16"/>
        </w:rPr>
        <w:t>Facil</w:t>
      </w:r>
      <w:r w:rsidR="0038116D" w:rsidRPr="00EC208F">
        <w:rPr>
          <w:rFonts w:ascii="Arial" w:hAnsi="Arial" w:cs="Arial"/>
          <w:b/>
          <w:sz w:val="16"/>
          <w:szCs w:val="16"/>
        </w:rPr>
        <w:t>i</w:t>
      </w:r>
      <w:r w:rsidR="00F415D2" w:rsidRPr="00EC208F">
        <w:rPr>
          <w:rFonts w:ascii="Arial" w:hAnsi="Arial" w:cs="Arial"/>
          <w:b/>
          <w:sz w:val="16"/>
          <w:szCs w:val="16"/>
        </w:rPr>
        <w:t>ty Name:</w:t>
      </w:r>
      <w:r w:rsidR="009B23CF" w:rsidRPr="00EC208F">
        <w:rPr>
          <w:rFonts w:ascii="Arial" w:hAnsi="Arial" w:cs="Arial"/>
          <w:b/>
          <w:sz w:val="16"/>
          <w:szCs w:val="16"/>
        </w:rPr>
        <w:t xml:space="preserve"> </w:t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8463DD" w:rsidRPr="00EC208F">
        <w:rPr>
          <w:rFonts w:ascii="Arial" w:hAnsi="Arial" w:cs="Arial"/>
          <w:b/>
          <w:sz w:val="16"/>
          <w:szCs w:val="16"/>
          <w:u w:val="single"/>
        </w:rPr>
        <w:tab/>
      </w:r>
    </w:p>
    <w:p w14:paraId="38B61771" w14:textId="77777777" w:rsidR="003A2E6F" w:rsidRPr="00EC208F" w:rsidRDefault="003A2E6F" w:rsidP="007B2190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14:paraId="507D9A7F" w14:textId="43D043FB" w:rsidR="00460F49" w:rsidRPr="00EC208F" w:rsidRDefault="00052256" w:rsidP="007B2190">
      <w:pPr>
        <w:pStyle w:val="Title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Sample Collector/</w:t>
      </w:r>
      <w:r w:rsidR="007B2190" w:rsidRPr="00EC208F">
        <w:rPr>
          <w:rFonts w:ascii="Arial" w:hAnsi="Arial" w:cs="Arial"/>
          <w:b/>
          <w:sz w:val="16"/>
          <w:szCs w:val="16"/>
        </w:rPr>
        <w:t xml:space="preserve">Analyst: </w:t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1316F5" w:rsidRPr="00EC208F"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/</w:t>
      </w:r>
      <w:r w:rsidR="008463DD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7B2190"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="007B2190">
        <w:rPr>
          <w:rFonts w:ascii="Arial" w:hAnsi="Arial" w:cs="Arial"/>
          <w:b/>
          <w:sz w:val="16"/>
          <w:szCs w:val="16"/>
          <w:u w:val="single"/>
        </w:rPr>
        <w:tab/>
      </w:r>
      <w:r w:rsidR="00716AB6" w:rsidRPr="00EC208F">
        <w:rPr>
          <w:rFonts w:ascii="Arial" w:hAnsi="Arial" w:cs="Arial"/>
          <w:b/>
          <w:sz w:val="16"/>
          <w:szCs w:val="16"/>
        </w:rPr>
        <w:tab/>
      </w:r>
      <w:r w:rsidR="00247427" w:rsidRPr="00EC208F">
        <w:rPr>
          <w:rFonts w:ascii="Arial" w:hAnsi="Arial" w:cs="Arial"/>
          <w:b/>
          <w:sz w:val="16"/>
          <w:szCs w:val="16"/>
        </w:rPr>
        <w:t>Permit #</w:t>
      </w:r>
      <w:r w:rsidR="009B23CF" w:rsidRPr="00EC208F">
        <w:rPr>
          <w:rFonts w:ascii="Arial" w:hAnsi="Arial" w:cs="Arial"/>
          <w:b/>
          <w:sz w:val="16"/>
          <w:szCs w:val="16"/>
        </w:rPr>
        <w:t>:</w:t>
      </w:r>
      <w:r w:rsidR="00247427" w:rsidRPr="00EC208F">
        <w:rPr>
          <w:rFonts w:ascii="Arial" w:hAnsi="Arial" w:cs="Arial"/>
          <w:b/>
          <w:sz w:val="16"/>
          <w:szCs w:val="16"/>
        </w:rPr>
        <w:t xml:space="preserve"> </w:t>
      </w:r>
      <w:r w:rsidR="0072587A" w:rsidRPr="00EC208F">
        <w:rPr>
          <w:rFonts w:ascii="Arial" w:hAnsi="Arial" w:cs="Arial"/>
          <w:b/>
          <w:sz w:val="16"/>
          <w:szCs w:val="16"/>
        </w:rPr>
        <w:t xml:space="preserve">  </w:t>
      </w:r>
      <w:r w:rsidR="00604122" w:rsidRPr="00EC208F">
        <w:rPr>
          <w:rFonts w:ascii="Arial" w:hAnsi="Arial" w:cs="Arial"/>
          <w:b/>
          <w:sz w:val="16"/>
          <w:szCs w:val="16"/>
        </w:rPr>
        <w:t>__________</w:t>
      </w:r>
      <w:r w:rsidR="00716AB6" w:rsidRPr="00EC208F">
        <w:rPr>
          <w:rFonts w:ascii="Arial" w:hAnsi="Arial" w:cs="Arial"/>
          <w:b/>
          <w:sz w:val="16"/>
          <w:szCs w:val="16"/>
        </w:rPr>
        <w:t>_________</w:t>
      </w:r>
      <w:r w:rsidR="00604122" w:rsidRPr="00EC208F">
        <w:rPr>
          <w:rFonts w:ascii="Arial" w:hAnsi="Arial" w:cs="Arial"/>
          <w:b/>
          <w:sz w:val="16"/>
          <w:szCs w:val="16"/>
        </w:rPr>
        <w:t>____</w:t>
      </w:r>
      <w:r w:rsidR="00A00C1E" w:rsidRPr="00EC208F">
        <w:rPr>
          <w:rFonts w:ascii="Arial" w:hAnsi="Arial" w:cs="Arial"/>
          <w:b/>
          <w:sz w:val="16"/>
          <w:szCs w:val="16"/>
        </w:rPr>
        <w:t>_</w:t>
      </w:r>
      <w:r w:rsidR="00604122" w:rsidRPr="00EC208F">
        <w:rPr>
          <w:rFonts w:ascii="Arial" w:hAnsi="Arial" w:cs="Arial"/>
          <w:b/>
          <w:sz w:val="16"/>
          <w:szCs w:val="16"/>
        </w:rPr>
        <w:t>________</w:t>
      </w:r>
      <w:r w:rsidR="00E041B5" w:rsidRPr="00EC208F">
        <w:rPr>
          <w:rFonts w:ascii="Arial" w:hAnsi="Arial" w:cs="Arial"/>
          <w:b/>
          <w:sz w:val="16"/>
          <w:szCs w:val="16"/>
        </w:rPr>
        <w:t>____</w:t>
      </w:r>
      <w:r w:rsidR="007B2190" w:rsidRPr="00EC208F">
        <w:rPr>
          <w:rFonts w:ascii="Arial" w:hAnsi="Arial" w:cs="Arial"/>
          <w:b/>
          <w:sz w:val="16"/>
          <w:szCs w:val="16"/>
        </w:rPr>
        <w:t>___</w:t>
      </w:r>
    </w:p>
    <w:p w14:paraId="7D9CEBF3" w14:textId="77777777" w:rsidR="007455E0" w:rsidRPr="00EC208F" w:rsidRDefault="007455E0">
      <w:pPr>
        <w:rPr>
          <w:rFonts w:ascii="Arial" w:hAnsi="Arial" w:cs="Arial"/>
          <w:sz w:val="16"/>
          <w:szCs w:val="16"/>
        </w:rPr>
      </w:pPr>
    </w:p>
    <w:p w14:paraId="0814C61D" w14:textId="718615C6" w:rsidR="007455E0" w:rsidRPr="00EC208F" w:rsidRDefault="007455E0" w:rsidP="0059109B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pH</w:t>
      </w:r>
    </w:p>
    <w:p w14:paraId="2000EB54" w14:textId="544C05E8" w:rsidR="00FC4A52" w:rsidRPr="00EC208F" w:rsidRDefault="00F415D2" w:rsidP="00D77EBE">
      <w:pPr>
        <w:rPr>
          <w:rFonts w:ascii="Arial" w:hAnsi="Arial" w:cs="Arial"/>
          <w:bCs/>
          <w:sz w:val="16"/>
          <w:szCs w:val="16"/>
          <w:u w:val="single"/>
        </w:rPr>
      </w:pPr>
      <w:r w:rsidRPr="00EC208F">
        <w:rPr>
          <w:rFonts w:ascii="Arial" w:hAnsi="Arial" w:cs="Arial"/>
          <w:sz w:val="16"/>
          <w:szCs w:val="16"/>
        </w:rPr>
        <w:t xml:space="preserve">Reference Method: </w:t>
      </w:r>
      <w:r w:rsidR="00210EEC" w:rsidRPr="00EC208F">
        <w:rPr>
          <w:rFonts w:ascii="Arial" w:hAnsi="Arial" w:cs="Arial"/>
          <w:sz w:val="16"/>
          <w:szCs w:val="16"/>
          <w:u w:val="single"/>
        </w:rPr>
        <w:tab/>
      </w:r>
      <w:r w:rsidR="00210EEC" w:rsidRPr="00EC208F">
        <w:rPr>
          <w:rFonts w:ascii="Arial" w:hAnsi="Arial" w:cs="Arial"/>
          <w:sz w:val="16"/>
          <w:szCs w:val="16"/>
          <w:u w:val="single"/>
        </w:rPr>
        <w:tab/>
      </w:r>
      <w:r w:rsidR="00210EEC" w:rsidRPr="00EC208F">
        <w:rPr>
          <w:rFonts w:ascii="Arial" w:hAnsi="Arial" w:cs="Arial"/>
          <w:sz w:val="16"/>
          <w:szCs w:val="16"/>
          <w:u w:val="single"/>
        </w:rPr>
        <w:tab/>
      </w:r>
      <w:r w:rsidR="008C6B22" w:rsidRPr="00EC208F">
        <w:rPr>
          <w:rFonts w:ascii="Arial" w:hAnsi="Arial" w:cs="Arial"/>
          <w:sz w:val="16"/>
          <w:szCs w:val="16"/>
          <w:u w:val="single"/>
        </w:rPr>
        <w:tab/>
      </w:r>
      <w:r w:rsidR="00FC4A52" w:rsidRPr="00EC208F">
        <w:rPr>
          <w:rFonts w:ascii="Arial" w:hAnsi="Arial" w:cs="Arial"/>
          <w:sz w:val="16"/>
          <w:szCs w:val="16"/>
        </w:rPr>
        <w:t xml:space="preserve"> </w:t>
      </w:r>
      <w:r w:rsidR="00C2516D" w:rsidRPr="00EC208F">
        <w:rPr>
          <w:rFonts w:ascii="Arial" w:hAnsi="Arial" w:cs="Arial"/>
          <w:sz w:val="16"/>
          <w:szCs w:val="16"/>
        </w:rPr>
        <w:t xml:space="preserve"> </w:t>
      </w:r>
      <w:r w:rsidR="00FC4A52" w:rsidRPr="00EC208F">
        <w:rPr>
          <w:rFonts w:ascii="Arial" w:hAnsi="Arial" w:cs="Arial"/>
          <w:color w:val="00B0F0"/>
          <w:sz w:val="16"/>
          <w:szCs w:val="16"/>
        </w:rPr>
        <w:t xml:space="preserve">(include year for SM methods) </w:t>
      </w:r>
      <w:r w:rsidR="00FC4A52" w:rsidRPr="00EC208F">
        <w:rPr>
          <w:rFonts w:ascii="Arial" w:hAnsi="Arial" w:cs="Arial"/>
          <w:sz w:val="16"/>
          <w:szCs w:val="16"/>
        </w:rPr>
        <w:tab/>
      </w:r>
      <w:r w:rsidR="00FC4A52" w:rsidRPr="00EC208F">
        <w:rPr>
          <w:rFonts w:ascii="Arial" w:hAnsi="Arial" w:cs="Arial"/>
          <w:sz w:val="16"/>
          <w:szCs w:val="16"/>
        </w:rPr>
        <w:tab/>
      </w:r>
      <w:r w:rsidR="00FC4A52" w:rsidRPr="00EC208F">
        <w:rPr>
          <w:rFonts w:ascii="Arial" w:hAnsi="Arial" w:cs="Arial"/>
          <w:sz w:val="16"/>
          <w:szCs w:val="16"/>
        </w:rPr>
        <w:tab/>
        <w:t xml:space="preserve">Instrument ID: </w:t>
      </w:r>
      <w:r w:rsidR="0072587A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72587A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72587A" w:rsidRPr="00EC208F">
        <w:rPr>
          <w:rFonts w:ascii="Arial" w:hAnsi="Arial" w:cs="Arial"/>
          <w:bCs/>
          <w:sz w:val="16"/>
          <w:szCs w:val="16"/>
          <w:u w:val="single"/>
        </w:rPr>
        <w:tab/>
      </w: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619"/>
        <w:gridCol w:w="1619"/>
        <w:gridCol w:w="1799"/>
        <w:gridCol w:w="1444"/>
        <w:gridCol w:w="3420"/>
      </w:tblGrid>
      <w:tr w:rsidR="00B51446" w:rsidRPr="00EC208F" w14:paraId="028877D0" w14:textId="77777777" w:rsidTr="00B729F5">
        <w:trPr>
          <w:cantSplit/>
          <w:trHeight w:val="255"/>
        </w:trPr>
        <w:tc>
          <w:tcPr>
            <w:tcW w:w="10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50B01C" w14:textId="77777777" w:rsidR="00B51446" w:rsidRPr="00EC208F" w:rsidRDefault="00B51446" w:rsidP="00C251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Calibration Time</w:t>
            </w:r>
          </w:p>
        </w:tc>
        <w:tc>
          <w:tcPr>
            <w:tcW w:w="16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80FDA8" w14:textId="31003F1A" w:rsidR="00B51446" w:rsidRPr="00EC208F" w:rsidRDefault="00B51446" w:rsidP="00C251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Cal</w:t>
            </w:r>
            <w:r w:rsidR="00C9706B" w:rsidRPr="00EC208F">
              <w:rPr>
                <w:rFonts w:ascii="Arial" w:hAnsi="Arial" w:cs="Arial"/>
                <w:sz w:val="16"/>
                <w:szCs w:val="16"/>
              </w:rPr>
              <w:t xml:space="preserve">ibration </w:t>
            </w:r>
            <w:r w:rsidRPr="00EC208F">
              <w:rPr>
                <w:rFonts w:ascii="Arial" w:hAnsi="Arial" w:cs="Arial"/>
                <w:sz w:val="16"/>
                <w:szCs w:val="16"/>
              </w:rPr>
              <w:t xml:space="preserve">Buffer 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(true value)</w:t>
            </w:r>
            <w:r w:rsidR="00B827BF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="00B827BF" w:rsidRPr="00EC208F">
              <w:rPr>
                <w:rFonts w:ascii="Arial" w:hAnsi="Arial" w:cs="Arial"/>
                <w:sz w:val="16"/>
                <w:szCs w:val="16"/>
              </w:rPr>
              <w:t>S.U.</w:t>
            </w:r>
          </w:p>
        </w:tc>
        <w:tc>
          <w:tcPr>
            <w:tcW w:w="16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900DEA" w14:textId="03A2E8D9" w:rsidR="00B51446" w:rsidRPr="00EC208F" w:rsidRDefault="00B51446" w:rsidP="00C251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Cal</w:t>
            </w:r>
            <w:r w:rsidR="0029643C" w:rsidRPr="00EC208F">
              <w:rPr>
                <w:rFonts w:ascii="Arial" w:hAnsi="Arial" w:cs="Arial"/>
                <w:sz w:val="16"/>
                <w:szCs w:val="16"/>
              </w:rPr>
              <w:t>ibration</w:t>
            </w:r>
            <w:r w:rsidRPr="00EC208F">
              <w:rPr>
                <w:rFonts w:ascii="Arial" w:hAnsi="Arial" w:cs="Arial"/>
                <w:sz w:val="16"/>
                <w:szCs w:val="16"/>
              </w:rPr>
              <w:t xml:space="preserve"> Buffer 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(true value)</w:t>
            </w:r>
            <w:r w:rsidR="00B827BF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="00B827BF" w:rsidRPr="00EC208F">
              <w:rPr>
                <w:rFonts w:ascii="Arial" w:hAnsi="Arial" w:cs="Arial"/>
                <w:sz w:val="16"/>
                <w:szCs w:val="16"/>
              </w:rPr>
              <w:t>S.U.</w:t>
            </w:r>
          </w:p>
        </w:tc>
        <w:tc>
          <w:tcPr>
            <w:tcW w:w="179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72BBD4" w14:textId="691A4777" w:rsidR="00B51446" w:rsidRPr="00EC208F" w:rsidRDefault="00B51446" w:rsidP="00C2516D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Cal</w:t>
            </w:r>
            <w:r w:rsidR="0029643C" w:rsidRPr="00EC208F">
              <w:rPr>
                <w:rFonts w:ascii="Arial" w:hAnsi="Arial" w:cs="Arial"/>
                <w:color w:val="00B0F0"/>
                <w:sz w:val="16"/>
                <w:szCs w:val="16"/>
              </w:rPr>
              <w:t>ibration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Buffer (true value)</w:t>
            </w:r>
            <w:r w:rsidR="00B827BF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S.U.</w:t>
            </w:r>
          </w:p>
          <w:p w14:paraId="789C641E" w14:textId="77777777" w:rsidR="00B51446" w:rsidRPr="00EC208F" w:rsidRDefault="00B51446" w:rsidP="00C251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If calibrating with 3 buffers</w:t>
            </w:r>
          </w:p>
        </w:tc>
        <w:tc>
          <w:tcPr>
            <w:tcW w:w="14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B9C444" w14:textId="6997A68F" w:rsidR="00B51446" w:rsidRPr="00EC208F" w:rsidRDefault="00B51446" w:rsidP="00C251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*Check Buffer 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(true value)</w:t>
            </w:r>
            <w:r w:rsidR="00B827BF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="00B827BF" w:rsidRPr="00EC208F">
              <w:rPr>
                <w:rFonts w:ascii="Arial" w:hAnsi="Arial" w:cs="Arial"/>
                <w:sz w:val="16"/>
                <w:szCs w:val="16"/>
              </w:rPr>
              <w:t>S.U.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37CC" w14:textId="77777777" w:rsidR="00B51446" w:rsidRPr="00EC208F" w:rsidRDefault="00B51446" w:rsidP="001D7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B51446" w:rsidRPr="00EC208F" w14:paraId="4ABA26F8" w14:textId="77777777" w:rsidTr="00FF401C">
        <w:trPr>
          <w:cantSplit/>
          <w:trHeight w:val="255"/>
        </w:trPr>
        <w:tc>
          <w:tcPr>
            <w:tcW w:w="1097" w:type="dxa"/>
            <w:tcBorders>
              <w:top w:val="single" w:sz="12" w:space="0" w:color="auto"/>
            </w:tcBorders>
          </w:tcPr>
          <w:p w14:paraId="48690CDA" w14:textId="77777777" w:rsidR="00B51446" w:rsidRPr="00EC208F" w:rsidRDefault="00B51446" w:rsidP="00B514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EDA13" w14:textId="77777777" w:rsidR="00B51446" w:rsidRPr="00EC208F" w:rsidRDefault="00B51446" w:rsidP="00B514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</w:tcPr>
          <w:p w14:paraId="17A0AAF9" w14:textId="1FAD35EE" w:rsidR="00B51446" w:rsidRPr="00EC208F" w:rsidRDefault="00B51446" w:rsidP="00B5144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(use of check mark is acceptable)</w:t>
            </w:r>
          </w:p>
        </w:tc>
        <w:tc>
          <w:tcPr>
            <w:tcW w:w="1619" w:type="dxa"/>
            <w:tcBorders>
              <w:top w:val="single" w:sz="12" w:space="0" w:color="auto"/>
            </w:tcBorders>
          </w:tcPr>
          <w:p w14:paraId="09CBE269" w14:textId="77777777" w:rsidR="00B51446" w:rsidRPr="00EC208F" w:rsidRDefault="00B51446" w:rsidP="00B5144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(use of check mark is acceptable)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6DB98DDA" w14:textId="77777777" w:rsidR="00B51446" w:rsidRPr="00EC208F" w:rsidRDefault="00B51446" w:rsidP="00B5144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(use of check mark is acceptable)</w:t>
            </w:r>
          </w:p>
        </w:tc>
        <w:tc>
          <w:tcPr>
            <w:tcW w:w="1444" w:type="dxa"/>
            <w:tcBorders>
              <w:top w:val="single" w:sz="12" w:space="0" w:color="auto"/>
            </w:tcBorders>
          </w:tcPr>
          <w:p w14:paraId="0283D321" w14:textId="77777777" w:rsidR="00B51446" w:rsidRPr="00EC208F" w:rsidRDefault="00B51446" w:rsidP="00B5144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(must document obtained value)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6475CA7" w14:textId="77777777" w:rsidR="00B51446" w:rsidRPr="00EC208F" w:rsidRDefault="00B51446" w:rsidP="00B51446">
            <w:pPr>
              <w:ind w:right="105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D949E7" w14:textId="1F20112D" w:rsidR="007455E0" w:rsidRPr="00EC208F" w:rsidRDefault="007455E0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*pH </w:t>
      </w:r>
      <w:r w:rsidR="00190C1C" w:rsidRPr="00EC208F">
        <w:rPr>
          <w:rFonts w:ascii="Arial" w:hAnsi="Arial" w:cs="Arial"/>
          <w:sz w:val="16"/>
          <w:szCs w:val="16"/>
        </w:rPr>
        <w:t>check buffer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B51446" w:rsidRPr="00EC208F">
        <w:rPr>
          <w:rFonts w:ascii="Arial" w:hAnsi="Arial" w:cs="Arial"/>
          <w:sz w:val="16"/>
          <w:szCs w:val="16"/>
        </w:rPr>
        <w:t>must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190C1C" w:rsidRPr="00EC208F">
        <w:rPr>
          <w:rFonts w:ascii="Arial" w:hAnsi="Arial" w:cs="Arial"/>
          <w:sz w:val="16"/>
          <w:szCs w:val="16"/>
        </w:rPr>
        <w:t>read</w:t>
      </w:r>
      <w:r w:rsidRPr="00EC208F">
        <w:rPr>
          <w:rFonts w:ascii="Arial" w:hAnsi="Arial" w:cs="Arial"/>
          <w:sz w:val="16"/>
          <w:szCs w:val="16"/>
        </w:rPr>
        <w:t xml:space="preserve"> within </w:t>
      </w:r>
      <w:r w:rsidRPr="00EC208F">
        <w:rPr>
          <w:rFonts w:ascii="Arial" w:eastAsia="Symbol" w:hAnsi="Arial" w:cs="Arial"/>
          <w:sz w:val="16"/>
          <w:szCs w:val="16"/>
        </w:rPr>
        <w:t>±</w:t>
      </w:r>
      <w:r w:rsidR="00A82A5F" w:rsidRPr="00EC208F">
        <w:rPr>
          <w:rFonts w:ascii="Arial" w:hAnsi="Arial" w:cs="Arial"/>
          <w:sz w:val="16"/>
          <w:szCs w:val="16"/>
        </w:rPr>
        <w:t xml:space="preserve"> 0.1 </w:t>
      </w:r>
      <w:r w:rsidR="00C4406D">
        <w:rPr>
          <w:rFonts w:ascii="Arial" w:hAnsi="Arial" w:cs="Arial"/>
          <w:sz w:val="16"/>
          <w:szCs w:val="16"/>
        </w:rPr>
        <w:t>S.U</w:t>
      </w:r>
      <w:r w:rsidR="0010440D">
        <w:rPr>
          <w:rFonts w:ascii="Arial" w:hAnsi="Arial" w:cs="Arial"/>
          <w:sz w:val="16"/>
          <w:szCs w:val="16"/>
        </w:rPr>
        <w:t>.</w:t>
      </w:r>
      <w:r w:rsidR="00A82A5F" w:rsidRPr="00EC208F">
        <w:rPr>
          <w:rFonts w:ascii="Arial" w:hAnsi="Arial" w:cs="Arial"/>
          <w:sz w:val="16"/>
          <w:szCs w:val="16"/>
        </w:rPr>
        <w:t xml:space="preserve"> of the buffer’</w:t>
      </w:r>
      <w:r w:rsidRPr="00EC208F">
        <w:rPr>
          <w:rFonts w:ascii="Arial" w:hAnsi="Arial" w:cs="Arial"/>
          <w:sz w:val="16"/>
          <w:szCs w:val="16"/>
        </w:rPr>
        <w:t>s true value</w:t>
      </w:r>
      <w:r w:rsidR="003A58D2" w:rsidRPr="00EC208F">
        <w:rPr>
          <w:rFonts w:ascii="Arial" w:hAnsi="Arial" w:cs="Arial"/>
          <w:sz w:val="16"/>
          <w:szCs w:val="16"/>
        </w:rPr>
        <w:t>.</w:t>
      </w:r>
      <w:r w:rsidR="008A101E" w:rsidRPr="00EC208F">
        <w:rPr>
          <w:rFonts w:ascii="Arial" w:hAnsi="Arial" w:cs="Arial"/>
          <w:sz w:val="16"/>
          <w:szCs w:val="16"/>
        </w:rPr>
        <w:t xml:space="preserve"> Check buffer acceptable</w:t>
      </w:r>
      <w:r w:rsidR="00F653E4" w:rsidRPr="00EC208F">
        <w:rPr>
          <w:rFonts w:ascii="Arial" w:hAnsi="Arial" w:cs="Arial"/>
          <w:sz w:val="16"/>
          <w:szCs w:val="16"/>
        </w:rPr>
        <w:t xml:space="preserve"> (circle)</w:t>
      </w:r>
      <w:r w:rsidR="008A101E" w:rsidRPr="00EC208F">
        <w:rPr>
          <w:rFonts w:ascii="Arial" w:hAnsi="Arial" w:cs="Arial"/>
          <w:sz w:val="16"/>
          <w:szCs w:val="16"/>
        </w:rPr>
        <w:t xml:space="preserve">? </w:t>
      </w:r>
      <w:r w:rsidR="005C6DC0" w:rsidRPr="00EC208F">
        <w:rPr>
          <w:rFonts w:ascii="Arial" w:hAnsi="Arial" w:cs="Arial"/>
          <w:sz w:val="16"/>
          <w:szCs w:val="16"/>
        </w:rPr>
        <w:t xml:space="preserve"> </w:t>
      </w:r>
      <w:r w:rsidR="008A101E" w:rsidRPr="00EC208F">
        <w:rPr>
          <w:rFonts w:ascii="Arial" w:hAnsi="Arial" w:cs="Arial"/>
          <w:sz w:val="16"/>
          <w:szCs w:val="16"/>
        </w:rPr>
        <w:t>Y</w:t>
      </w:r>
      <w:r w:rsidR="002F3B19" w:rsidRPr="00EC208F">
        <w:rPr>
          <w:rFonts w:ascii="Arial" w:hAnsi="Arial" w:cs="Arial"/>
          <w:sz w:val="16"/>
          <w:szCs w:val="16"/>
        </w:rPr>
        <w:t>es</w:t>
      </w:r>
      <w:r w:rsidR="00B2481E" w:rsidRPr="00EC208F">
        <w:rPr>
          <w:rFonts w:ascii="Arial" w:hAnsi="Arial" w:cs="Arial"/>
          <w:sz w:val="16"/>
          <w:szCs w:val="16"/>
        </w:rPr>
        <w:t xml:space="preserve"> </w:t>
      </w:r>
      <w:r w:rsidR="005C6DC0" w:rsidRPr="00EC208F">
        <w:rPr>
          <w:rFonts w:ascii="Arial" w:hAnsi="Arial" w:cs="Arial"/>
          <w:sz w:val="16"/>
          <w:szCs w:val="16"/>
        </w:rPr>
        <w:t xml:space="preserve"> </w:t>
      </w:r>
      <w:r w:rsidR="008A101E" w:rsidRPr="00EC208F">
        <w:rPr>
          <w:rFonts w:ascii="Arial" w:hAnsi="Arial" w:cs="Arial"/>
          <w:sz w:val="16"/>
          <w:szCs w:val="16"/>
        </w:rPr>
        <w:t>/</w:t>
      </w:r>
      <w:r w:rsidR="005C6DC0" w:rsidRPr="00EC208F">
        <w:rPr>
          <w:rFonts w:ascii="Arial" w:hAnsi="Arial" w:cs="Arial"/>
          <w:sz w:val="16"/>
          <w:szCs w:val="16"/>
        </w:rPr>
        <w:t xml:space="preserve"> </w:t>
      </w:r>
      <w:r w:rsidR="00B2481E" w:rsidRPr="00EC208F">
        <w:rPr>
          <w:rFonts w:ascii="Arial" w:hAnsi="Arial" w:cs="Arial"/>
          <w:sz w:val="16"/>
          <w:szCs w:val="16"/>
        </w:rPr>
        <w:t xml:space="preserve"> </w:t>
      </w:r>
      <w:r w:rsidR="008A101E" w:rsidRPr="00EC208F">
        <w:rPr>
          <w:rFonts w:ascii="Arial" w:hAnsi="Arial" w:cs="Arial"/>
          <w:sz w:val="16"/>
          <w:szCs w:val="16"/>
        </w:rPr>
        <w:t>N</w:t>
      </w:r>
      <w:r w:rsidR="005C6DC0" w:rsidRPr="00EC208F">
        <w:rPr>
          <w:rFonts w:ascii="Arial" w:hAnsi="Arial" w:cs="Arial"/>
          <w:sz w:val="16"/>
          <w:szCs w:val="16"/>
        </w:rPr>
        <w:t>o</w:t>
      </w:r>
      <w:r w:rsidRPr="00EC208F">
        <w:rPr>
          <w:rFonts w:ascii="Arial" w:hAnsi="Arial" w:cs="Arial"/>
          <w:sz w:val="16"/>
          <w:szCs w:val="16"/>
        </w:rPr>
        <w:tab/>
      </w:r>
    </w:p>
    <w:p w14:paraId="7DF51807" w14:textId="2AFC2AD9" w:rsidR="00123412" w:rsidRPr="00EC208F" w:rsidRDefault="00F51258">
      <w:pPr>
        <w:rPr>
          <w:rFonts w:ascii="Arial" w:hAnsi="Arial" w:cs="Arial"/>
          <w:sz w:val="16"/>
          <w:szCs w:val="16"/>
          <w:u w:val="single"/>
        </w:rPr>
      </w:pPr>
      <w:bookmarkStart w:id="0" w:name="_Hlk499704762"/>
      <w:r w:rsidRPr="00EC208F">
        <w:rPr>
          <w:rFonts w:ascii="Arial" w:hAnsi="Arial" w:cs="Arial"/>
          <w:sz w:val="16"/>
          <w:szCs w:val="16"/>
        </w:rPr>
        <w:t xml:space="preserve">4 </w:t>
      </w:r>
      <w:r w:rsidR="006900A1" w:rsidRPr="00EC208F">
        <w:rPr>
          <w:rFonts w:ascii="Arial" w:hAnsi="Arial" w:cs="Arial"/>
          <w:sz w:val="16"/>
          <w:szCs w:val="16"/>
        </w:rPr>
        <w:t>S.U.</w:t>
      </w:r>
      <w:r w:rsidR="00190C1C" w:rsidRPr="00EC208F">
        <w:rPr>
          <w:rFonts w:ascii="Arial" w:hAnsi="Arial" w:cs="Arial"/>
          <w:sz w:val="16"/>
          <w:szCs w:val="16"/>
        </w:rPr>
        <w:t xml:space="preserve"> </w:t>
      </w:r>
      <w:r w:rsidRPr="00EC208F">
        <w:rPr>
          <w:rFonts w:ascii="Arial" w:hAnsi="Arial" w:cs="Arial"/>
          <w:sz w:val="16"/>
          <w:szCs w:val="16"/>
        </w:rPr>
        <w:t>buffer Lot#/: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="00FC4A52"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</w:rPr>
        <w:t xml:space="preserve">     </w:t>
      </w:r>
      <w:r w:rsidR="00FC4A52"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>7</w:t>
      </w:r>
      <w:r w:rsidR="00190C1C" w:rsidRPr="00EC208F">
        <w:rPr>
          <w:rFonts w:ascii="Arial" w:hAnsi="Arial" w:cs="Arial"/>
          <w:sz w:val="16"/>
          <w:szCs w:val="16"/>
        </w:rPr>
        <w:t xml:space="preserve"> </w:t>
      </w:r>
      <w:r w:rsidR="006900A1" w:rsidRPr="00EC208F">
        <w:rPr>
          <w:rFonts w:ascii="Arial" w:hAnsi="Arial" w:cs="Arial"/>
          <w:sz w:val="16"/>
          <w:szCs w:val="16"/>
        </w:rPr>
        <w:t>S.U.</w:t>
      </w:r>
      <w:r w:rsidRPr="00EC208F">
        <w:rPr>
          <w:rFonts w:ascii="Arial" w:hAnsi="Arial" w:cs="Arial"/>
          <w:sz w:val="16"/>
          <w:szCs w:val="16"/>
        </w:rPr>
        <w:t xml:space="preserve"> buffer Lot#/: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="00FC4A52"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</w:rPr>
        <w:t xml:space="preserve">      </w:t>
      </w:r>
      <w:r w:rsidR="00FC4A52"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 xml:space="preserve">10 </w:t>
      </w:r>
      <w:r w:rsidR="006900A1" w:rsidRPr="00EC208F">
        <w:rPr>
          <w:rFonts w:ascii="Arial" w:hAnsi="Arial" w:cs="Arial"/>
          <w:sz w:val="16"/>
          <w:szCs w:val="16"/>
        </w:rPr>
        <w:t>S.U.</w:t>
      </w:r>
      <w:r w:rsidR="00190C1C" w:rsidRPr="00EC208F">
        <w:rPr>
          <w:rFonts w:ascii="Arial" w:hAnsi="Arial" w:cs="Arial"/>
          <w:sz w:val="16"/>
          <w:szCs w:val="16"/>
        </w:rPr>
        <w:t xml:space="preserve"> </w:t>
      </w:r>
      <w:r w:rsidRPr="00EC208F">
        <w:rPr>
          <w:rFonts w:ascii="Arial" w:hAnsi="Arial" w:cs="Arial"/>
          <w:sz w:val="16"/>
          <w:szCs w:val="16"/>
        </w:rPr>
        <w:t>buffer Lot</w:t>
      </w:r>
      <w:r w:rsidR="00FC4A52" w:rsidRPr="00EC208F">
        <w:rPr>
          <w:rFonts w:ascii="Arial" w:hAnsi="Arial" w:cs="Arial"/>
          <w:sz w:val="16"/>
          <w:szCs w:val="16"/>
        </w:rPr>
        <w:t>#</w:t>
      </w:r>
      <w:r w:rsidRPr="00EC208F">
        <w:rPr>
          <w:rFonts w:ascii="Arial" w:hAnsi="Arial" w:cs="Arial"/>
          <w:sz w:val="16"/>
          <w:szCs w:val="16"/>
        </w:rPr>
        <w:t>: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="00FC4A52" w:rsidRPr="00EC208F">
        <w:rPr>
          <w:rFonts w:ascii="Arial" w:hAnsi="Arial" w:cs="Arial"/>
          <w:sz w:val="16"/>
          <w:szCs w:val="16"/>
          <w:u w:val="single"/>
        </w:rPr>
        <w:tab/>
      </w:r>
    </w:p>
    <w:p w14:paraId="3EA7C126" w14:textId="77777777" w:rsidR="00FC4A52" w:rsidRPr="00EC208F" w:rsidRDefault="00FC4A52">
      <w:pPr>
        <w:rPr>
          <w:rFonts w:ascii="Arial" w:hAnsi="Arial" w:cs="Arial"/>
          <w:sz w:val="16"/>
          <w:szCs w:val="16"/>
        </w:rPr>
      </w:pPr>
    </w:p>
    <w:tbl>
      <w:tblPr>
        <w:tblW w:w="1099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080"/>
        <w:gridCol w:w="990"/>
        <w:gridCol w:w="990"/>
        <w:gridCol w:w="900"/>
        <w:gridCol w:w="990"/>
        <w:gridCol w:w="3060"/>
      </w:tblGrid>
      <w:tr w:rsidR="00427054" w:rsidRPr="00EC208F" w14:paraId="12E0A911" w14:textId="77777777" w:rsidTr="00250ADF">
        <w:trPr>
          <w:cantSplit/>
        </w:trPr>
        <w:tc>
          <w:tcPr>
            <w:tcW w:w="1728" w:type="dxa"/>
            <w:vAlign w:val="center"/>
          </w:tcPr>
          <w:bookmarkEnd w:id="0"/>
          <w:p w14:paraId="3C1F0EF5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1260" w:type="dxa"/>
            <w:vAlign w:val="center"/>
          </w:tcPr>
          <w:p w14:paraId="0E8DAB7E" w14:textId="6BD50B6B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</w:t>
            </w:r>
            <w:r w:rsidR="00EC4460" w:rsidRPr="00EC208F">
              <w:rPr>
                <w:rFonts w:ascii="Arial" w:hAnsi="Arial" w:cs="Arial"/>
                <w:sz w:val="16"/>
                <w:szCs w:val="16"/>
              </w:rPr>
              <w:t>e</w:t>
            </w:r>
            <w:r w:rsidR="00EC4460" w:rsidRPr="00EC208F">
              <w:rPr>
                <w:rFonts w:ascii="Arial" w:hAnsi="Arial" w:cs="Arial"/>
                <w:color w:val="00B0F0"/>
                <w:sz w:val="16"/>
                <w:szCs w:val="16"/>
              </w:rPr>
              <w:t>**</w:t>
            </w:r>
          </w:p>
        </w:tc>
        <w:tc>
          <w:tcPr>
            <w:tcW w:w="1080" w:type="dxa"/>
            <w:vAlign w:val="center"/>
          </w:tcPr>
          <w:p w14:paraId="6BF8B61F" w14:textId="75BB182E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Analysis Time</w:t>
            </w:r>
            <w:r w:rsidR="00EC4460" w:rsidRPr="00EC208F">
              <w:rPr>
                <w:rFonts w:ascii="Arial" w:eastAsia="Symbol" w:hAnsi="Arial" w:cs="Arial"/>
                <w:color w:val="00B0F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3F6FA9B0" w14:textId="49650912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pH </w:t>
            </w:r>
            <w:r w:rsidR="003D7C97" w:rsidRPr="00EC208F">
              <w:rPr>
                <w:rFonts w:ascii="Arial" w:hAnsi="Arial" w:cs="Arial"/>
                <w:sz w:val="16"/>
                <w:szCs w:val="16"/>
              </w:rPr>
              <w:t>Reading</w:t>
            </w:r>
          </w:p>
        </w:tc>
        <w:tc>
          <w:tcPr>
            <w:tcW w:w="990" w:type="dxa"/>
            <w:vAlign w:val="center"/>
          </w:tcPr>
          <w:p w14:paraId="09B9C5AC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Reported pH</w:t>
            </w:r>
          </w:p>
          <w:p w14:paraId="42F31009" w14:textId="113D9720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890" w:type="dxa"/>
            <w:gridSpan w:val="2"/>
            <w:vAlign w:val="center"/>
          </w:tcPr>
          <w:p w14:paraId="39CDAA77" w14:textId="7A3780C5" w:rsidR="00427054" w:rsidRPr="00EC208F" w:rsidRDefault="00427054" w:rsidP="005E4B81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►Post-analysis Buffer Check True Value:</w:t>
            </w:r>
          </w:p>
        </w:tc>
        <w:tc>
          <w:tcPr>
            <w:tcW w:w="3060" w:type="dxa"/>
            <w:vAlign w:val="center"/>
          </w:tcPr>
          <w:p w14:paraId="221175CB" w14:textId="77777777" w:rsidR="00427054" w:rsidRPr="00EC208F" w:rsidRDefault="00427054" w:rsidP="005E4B81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427054" w:rsidRPr="00EC208F" w14:paraId="28F6F540" w14:textId="77777777" w:rsidTr="00250ADF">
        <w:trPr>
          <w:cantSplit/>
        </w:trPr>
        <w:tc>
          <w:tcPr>
            <w:tcW w:w="1728" w:type="dxa"/>
            <w:vAlign w:val="center"/>
          </w:tcPr>
          <w:p w14:paraId="4FC2AD1E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783DB9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71E4DCA3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3F151EC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BE0BC8E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7463858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360AAE8" w14:textId="51005720" w:rsidR="00427054" w:rsidRPr="00EC208F" w:rsidRDefault="00427054" w:rsidP="005E4B81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T</w:t>
            </w:r>
            <w:r w:rsidR="00B77616" w:rsidRPr="00EC208F">
              <w:rPr>
                <w:rFonts w:ascii="Arial" w:hAnsi="Arial" w:cs="Arial"/>
                <w:color w:val="00B0F0"/>
                <w:sz w:val="16"/>
                <w:szCs w:val="16"/>
              </w:rPr>
              <w:t>ime</w:t>
            </w:r>
          </w:p>
        </w:tc>
        <w:tc>
          <w:tcPr>
            <w:tcW w:w="990" w:type="dxa"/>
            <w:vAlign w:val="center"/>
          </w:tcPr>
          <w:p w14:paraId="47AE43C4" w14:textId="569FF8A2" w:rsidR="00427054" w:rsidRPr="00EC208F" w:rsidRDefault="00427054" w:rsidP="005E4B81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R</w:t>
            </w:r>
            <w:r w:rsidR="00B77616" w:rsidRPr="00EC208F">
              <w:rPr>
                <w:rFonts w:ascii="Arial" w:hAnsi="Arial" w:cs="Arial"/>
                <w:color w:val="00B0F0"/>
                <w:sz w:val="16"/>
                <w:szCs w:val="16"/>
              </w:rPr>
              <w:t>esult</w:t>
            </w:r>
          </w:p>
        </w:tc>
        <w:tc>
          <w:tcPr>
            <w:tcW w:w="3060" w:type="dxa"/>
            <w:vAlign w:val="center"/>
          </w:tcPr>
          <w:p w14:paraId="036A882E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7054" w:rsidRPr="00EC208F" w14:paraId="153F5422" w14:textId="77777777" w:rsidTr="00250ADF">
        <w:trPr>
          <w:cantSplit/>
        </w:trPr>
        <w:tc>
          <w:tcPr>
            <w:tcW w:w="1728" w:type="dxa"/>
            <w:vAlign w:val="center"/>
          </w:tcPr>
          <w:p w14:paraId="252B55FE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EBE87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12FFEF0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953F203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478391A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AF2C446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9DA160" w14:textId="3A9D2DCC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3337663" w14:textId="105F932B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68516291" w14:textId="77777777" w:rsidR="00427054" w:rsidRPr="00EC208F" w:rsidRDefault="00427054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ECE" w:rsidRPr="00EC208F" w14:paraId="025A0275" w14:textId="77777777" w:rsidTr="002218F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E8831D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16FAF62F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34C32C49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3E86C3BD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530FED9F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51BBCF0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342C044D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ADD1E5" w14:textId="77777777" w:rsidR="008B7ECE" w:rsidRPr="00EC208F" w:rsidRDefault="008B7ECE" w:rsidP="005E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39C980" w14:textId="122F4376" w:rsidR="00B640FA" w:rsidRPr="00EC208F" w:rsidRDefault="00EC4460" w:rsidP="00E17A4F">
      <w:pPr>
        <w:ind w:right="360"/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>**</w:t>
      </w:r>
      <w:r w:rsidR="007455E0" w:rsidRPr="00EC208F">
        <w:rPr>
          <w:rFonts w:ascii="Arial" w:hAnsi="Arial" w:cs="Arial"/>
          <w:color w:val="00B0F0"/>
          <w:sz w:val="16"/>
          <w:szCs w:val="16"/>
        </w:rPr>
        <w:t xml:space="preserve">If sample is measured directly in the stream </w:t>
      </w:r>
      <w:r w:rsidR="00D735DB" w:rsidRPr="00EC208F">
        <w:rPr>
          <w:rFonts w:ascii="Arial" w:hAnsi="Arial" w:cs="Arial"/>
          <w:color w:val="00B0F0"/>
          <w:sz w:val="16"/>
          <w:szCs w:val="16"/>
        </w:rPr>
        <w:t xml:space="preserve">or </w:t>
      </w:r>
      <w:r w:rsidR="00BF43F7" w:rsidRPr="00EC208F">
        <w:rPr>
          <w:rFonts w:ascii="Arial" w:hAnsi="Arial" w:cs="Arial"/>
          <w:color w:val="00B0F0"/>
          <w:sz w:val="16"/>
          <w:szCs w:val="16"/>
        </w:rPr>
        <w:t xml:space="preserve">immediately </w:t>
      </w:r>
      <w:r w:rsidR="00D735DB" w:rsidRPr="00EC208F">
        <w:rPr>
          <w:rFonts w:ascii="Arial" w:hAnsi="Arial" w:cs="Arial"/>
          <w:color w:val="00B0F0"/>
          <w:sz w:val="16"/>
          <w:szCs w:val="16"/>
        </w:rPr>
        <w:t xml:space="preserve">on site, </w:t>
      </w:r>
      <w:r w:rsidR="007455E0" w:rsidRPr="00EC208F">
        <w:rPr>
          <w:rFonts w:ascii="Arial" w:hAnsi="Arial" w:cs="Arial"/>
          <w:color w:val="00B0F0"/>
          <w:sz w:val="16"/>
          <w:szCs w:val="16"/>
        </w:rPr>
        <w:t>on</w:t>
      </w:r>
      <w:r w:rsidR="00B50F50" w:rsidRPr="00EC208F">
        <w:rPr>
          <w:rFonts w:ascii="Arial" w:hAnsi="Arial" w:cs="Arial"/>
          <w:color w:val="00B0F0"/>
          <w:sz w:val="16"/>
          <w:szCs w:val="16"/>
        </w:rPr>
        <w:t>e</w:t>
      </w:r>
      <w:r w:rsidR="007455E0" w:rsidRPr="00EC208F">
        <w:rPr>
          <w:rFonts w:ascii="Arial" w:hAnsi="Arial" w:cs="Arial"/>
          <w:color w:val="00B0F0"/>
          <w:sz w:val="16"/>
          <w:szCs w:val="16"/>
        </w:rPr>
        <w:t xml:space="preserve"> time </w:t>
      </w:r>
      <w:r w:rsidR="00B50F50" w:rsidRPr="00EC208F">
        <w:rPr>
          <w:rFonts w:ascii="Arial" w:hAnsi="Arial" w:cs="Arial"/>
          <w:color w:val="00B0F0"/>
          <w:sz w:val="16"/>
          <w:szCs w:val="16"/>
        </w:rPr>
        <w:t xml:space="preserve">may be recorded for collection and </w:t>
      </w:r>
      <w:r w:rsidR="007455E0" w:rsidRPr="00EC208F">
        <w:rPr>
          <w:rFonts w:ascii="Arial" w:hAnsi="Arial" w:cs="Arial"/>
          <w:color w:val="00B0F0"/>
          <w:sz w:val="16"/>
          <w:szCs w:val="16"/>
        </w:rPr>
        <w:t>analy</w:t>
      </w:r>
      <w:r w:rsidR="00B50F50" w:rsidRPr="00EC208F">
        <w:rPr>
          <w:rFonts w:ascii="Arial" w:hAnsi="Arial" w:cs="Arial"/>
          <w:color w:val="00B0F0"/>
          <w:sz w:val="16"/>
          <w:szCs w:val="16"/>
        </w:rPr>
        <w:t>sis with the notation</w:t>
      </w:r>
      <w:r w:rsidR="004B0E35" w:rsidRPr="00EC208F">
        <w:rPr>
          <w:rFonts w:ascii="Arial" w:hAnsi="Arial" w:cs="Arial"/>
          <w:color w:val="00B0F0"/>
          <w:sz w:val="16"/>
          <w:szCs w:val="16"/>
        </w:rPr>
        <w:t xml:space="preserve"> in the comments box</w:t>
      </w:r>
      <w:r w:rsidR="00B50F50" w:rsidRPr="00EC208F">
        <w:rPr>
          <w:rFonts w:ascii="Arial" w:hAnsi="Arial" w:cs="Arial"/>
          <w:color w:val="00B0F0"/>
          <w:sz w:val="16"/>
          <w:szCs w:val="16"/>
        </w:rPr>
        <w:t xml:space="preserve"> that they are measured </w:t>
      </w:r>
      <w:r w:rsidR="00B50F50" w:rsidRPr="00EC208F">
        <w:rPr>
          <w:rFonts w:ascii="Arial" w:hAnsi="Arial" w:cs="Arial"/>
          <w:i/>
          <w:color w:val="00B0F0"/>
          <w:sz w:val="16"/>
          <w:szCs w:val="16"/>
        </w:rPr>
        <w:t>in situ</w:t>
      </w:r>
      <w:r w:rsidR="00B50F50" w:rsidRPr="00EC208F">
        <w:rPr>
          <w:rFonts w:ascii="Arial" w:hAnsi="Arial" w:cs="Arial"/>
          <w:color w:val="00B0F0"/>
          <w:sz w:val="16"/>
          <w:szCs w:val="16"/>
        </w:rPr>
        <w:t xml:space="preserve"> or immediately at the sample site</w:t>
      </w:r>
      <w:r w:rsidR="00460F49" w:rsidRPr="00EC208F">
        <w:rPr>
          <w:rFonts w:ascii="Arial" w:hAnsi="Arial" w:cs="Arial"/>
          <w:color w:val="00B0F0"/>
          <w:sz w:val="16"/>
          <w:szCs w:val="16"/>
        </w:rPr>
        <w:t>.</w:t>
      </w:r>
      <w:r w:rsidR="00B640FA" w:rsidRPr="00EC208F">
        <w:rPr>
          <w:rFonts w:ascii="Arial" w:hAnsi="Arial" w:cs="Arial"/>
          <w:color w:val="00B0F0"/>
          <w:sz w:val="16"/>
          <w:szCs w:val="16"/>
        </w:rPr>
        <w:t xml:space="preserve">  </w:t>
      </w:r>
    </w:p>
    <w:p w14:paraId="4711E61D" w14:textId="755D80B8" w:rsidR="00B2481E" w:rsidRPr="00EC208F" w:rsidRDefault="00B640FA" w:rsidP="00B70649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>►</w:t>
      </w:r>
      <w:r w:rsidR="00B70649" w:rsidRPr="00EC208F">
        <w:rPr>
          <w:rFonts w:ascii="Arial" w:hAnsi="Arial" w:cs="Arial"/>
          <w:color w:val="00B0F0"/>
          <w:sz w:val="16"/>
          <w:szCs w:val="16"/>
        </w:rPr>
        <w:t xml:space="preserve"> </w:t>
      </w:r>
      <w:r w:rsidR="00AF5DE4" w:rsidRPr="00AF5DE4">
        <w:rPr>
          <w:rFonts w:ascii="Arial" w:hAnsi="Arial" w:cs="Arial"/>
          <w:color w:val="00B0F0"/>
          <w:sz w:val="16"/>
          <w:szCs w:val="16"/>
        </w:rPr>
        <w:t>A</w:t>
      </w:r>
      <w:r w:rsidR="00837466" w:rsidRPr="00837466">
        <w:rPr>
          <w:rFonts w:ascii="Arial" w:hAnsi="Arial" w:cs="Arial"/>
          <w:color w:val="00B0F0"/>
          <w:sz w:val="16"/>
          <w:szCs w:val="16"/>
        </w:rPr>
        <w:t xml:space="preserve"> post-analysis calibration verification must be </w:t>
      </w:r>
      <w:r w:rsidR="00AF5DE4" w:rsidRPr="00AF5DE4">
        <w:rPr>
          <w:rFonts w:ascii="Arial" w:hAnsi="Arial" w:cs="Arial"/>
          <w:color w:val="00B0F0"/>
          <w:sz w:val="16"/>
          <w:szCs w:val="16"/>
        </w:rPr>
        <w:t>analyzed at the end of the run any time the meter is transported by vehicle to another location after calibration</w:t>
      </w:r>
      <w:r w:rsidR="00AF5DE4">
        <w:rPr>
          <w:rFonts w:ascii="Arial" w:hAnsi="Arial" w:cs="Arial"/>
          <w:color w:val="00B0F0"/>
          <w:sz w:val="16"/>
          <w:szCs w:val="16"/>
        </w:rPr>
        <w:t>. The</w:t>
      </w:r>
      <w:r w:rsidR="00837466" w:rsidRPr="00837466">
        <w:rPr>
          <w:rFonts w:ascii="Arial" w:hAnsi="Arial" w:cs="Arial"/>
          <w:color w:val="00B0F0"/>
          <w:sz w:val="16"/>
          <w:szCs w:val="16"/>
        </w:rPr>
        <w:t xml:space="preserve"> </w:t>
      </w:r>
      <w:r w:rsidR="00B51446" w:rsidRPr="00EC208F">
        <w:rPr>
          <w:rFonts w:ascii="Arial" w:hAnsi="Arial" w:cs="Arial"/>
          <w:color w:val="00B0F0"/>
          <w:sz w:val="16"/>
          <w:szCs w:val="16"/>
        </w:rPr>
        <w:t>Post analysis buffer</w:t>
      </w:r>
      <w:r w:rsidR="00B70649" w:rsidRPr="00EC208F">
        <w:rPr>
          <w:rFonts w:ascii="Arial" w:hAnsi="Arial" w:cs="Arial"/>
          <w:color w:val="00B0F0"/>
          <w:sz w:val="16"/>
          <w:szCs w:val="16"/>
        </w:rPr>
        <w:t xml:space="preserve"> check </w:t>
      </w:r>
      <w:r w:rsidR="00FC4A52" w:rsidRPr="00EC208F">
        <w:rPr>
          <w:rFonts w:ascii="Arial" w:hAnsi="Arial" w:cs="Arial"/>
          <w:color w:val="00B0F0"/>
          <w:sz w:val="16"/>
          <w:szCs w:val="16"/>
        </w:rPr>
        <w:t>must</w:t>
      </w:r>
      <w:r w:rsidRPr="00EC208F">
        <w:rPr>
          <w:rFonts w:ascii="Arial" w:hAnsi="Arial" w:cs="Arial"/>
          <w:color w:val="00B0F0"/>
          <w:sz w:val="16"/>
          <w:szCs w:val="16"/>
        </w:rPr>
        <w:t xml:space="preserve"> be within ± 0.1 </w:t>
      </w:r>
      <w:r w:rsidR="0010440D">
        <w:rPr>
          <w:rFonts w:ascii="Arial" w:hAnsi="Arial" w:cs="Arial"/>
          <w:color w:val="00B0F0"/>
          <w:sz w:val="16"/>
          <w:szCs w:val="16"/>
        </w:rPr>
        <w:t>S.U.</w:t>
      </w:r>
      <w:r w:rsidR="00B51446" w:rsidRPr="00EC208F">
        <w:rPr>
          <w:rFonts w:ascii="Arial" w:hAnsi="Arial" w:cs="Arial"/>
          <w:color w:val="00B0F0"/>
          <w:sz w:val="16"/>
          <w:szCs w:val="16"/>
        </w:rPr>
        <w:t xml:space="preserve"> of the buffer’s true value</w:t>
      </w:r>
      <w:r w:rsidR="008A101E" w:rsidRPr="00EC208F">
        <w:rPr>
          <w:rFonts w:ascii="Arial" w:hAnsi="Arial" w:cs="Arial"/>
          <w:color w:val="00B0F0"/>
          <w:sz w:val="16"/>
          <w:szCs w:val="16"/>
        </w:rPr>
        <w:t xml:space="preserve">. </w:t>
      </w:r>
    </w:p>
    <w:p w14:paraId="6CF40A6A" w14:textId="6F25D6FF" w:rsidR="00851E21" w:rsidRPr="00EC208F" w:rsidRDefault="004B0E35" w:rsidP="00B70649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>Post-analysis c</w:t>
      </w:r>
      <w:r w:rsidR="008A101E" w:rsidRPr="00EC208F">
        <w:rPr>
          <w:rFonts w:ascii="Arial" w:hAnsi="Arial" w:cs="Arial"/>
          <w:sz w:val="16"/>
          <w:szCs w:val="16"/>
        </w:rPr>
        <w:t>heck buffer acceptable</w:t>
      </w:r>
      <w:r w:rsidR="00F653E4" w:rsidRPr="00EC208F">
        <w:rPr>
          <w:rFonts w:ascii="Arial" w:hAnsi="Arial" w:cs="Arial"/>
          <w:sz w:val="16"/>
          <w:szCs w:val="16"/>
        </w:rPr>
        <w:t xml:space="preserve"> (circle)</w:t>
      </w:r>
      <w:r w:rsidR="008A101E" w:rsidRPr="00EC208F">
        <w:rPr>
          <w:rFonts w:ascii="Arial" w:hAnsi="Arial" w:cs="Arial"/>
          <w:sz w:val="16"/>
          <w:szCs w:val="16"/>
        </w:rPr>
        <w:t xml:space="preserve">? </w:t>
      </w:r>
      <w:r w:rsidR="00B2481E" w:rsidRPr="00EC208F">
        <w:rPr>
          <w:rFonts w:ascii="Arial" w:hAnsi="Arial" w:cs="Arial"/>
          <w:sz w:val="16"/>
          <w:szCs w:val="16"/>
        </w:rPr>
        <w:t xml:space="preserve"> </w:t>
      </w:r>
      <w:r w:rsidR="008A101E" w:rsidRPr="00EC208F">
        <w:rPr>
          <w:rFonts w:ascii="Arial" w:hAnsi="Arial" w:cs="Arial"/>
          <w:sz w:val="16"/>
          <w:szCs w:val="16"/>
        </w:rPr>
        <w:t>Y</w:t>
      </w:r>
      <w:r w:rsidR="00B2481E" w:rsidRPr="00EC208F">
        <w:rPr>
          <w:rFonts w:ascii="Arial" w:hAnsi="Arial" w:cs="Arial"/>
          <w:sz w:val="16"/>
          <w:szCs w:val="16"/>
        </w:rPr>
        <w:t xml:space="preserve">es  </w:t>
      </w:r>
      <w:r w:rsidR="008A101E" w:rsidRPr="00EC208F">
        <w:rPr>
          <w:rFonts w:ascii="Arial" w:hAnsi="Arial" w:cs="Arial"/>
          <w:sz w:val="16"/>
          <w:szCs w:val="16"/>
        </w:rPr>
        <w:t>/</w:t>
      </w:r>
      <w:r w:rsidR="00B2481E" w:rsidRPr="00EC208F">
        <w:rPr>
          <w:rFonts w:ascii="Arial" w:hAnsi="Arial" w:cs="Arial"/>
          <w:sz w:val="16"/>
          <w:szCs w:val="16"/>
        </w:rPr>
        <w:t xml:space="preserve">  </w:t>
      </w:r>
      <w:r w:rsidR="008A101E" w:rsidRPr="00EC208F">
        <w:rPr>
          <w:rFonts w:ascii="Arial" w:hAnsi="Arial" w:cs="Arial"/>
          <w:sz w:val="16"/>
          <w:szCs w:val="16"/>
        </w:rPr>
        <w:t>N</w:t>
      </w:r>
      <w:r w:rsidR="00B2481E" w:rsidRPr="00EC208F">
        <w:rPr>
          <w:rFonts w:ascii="Arial" w:hAnsi="Arial" w:cs="Arial"/>
          <w:sz w:val="16"/>
          <w:szCs w:val="16"/>
        </w:rPr>
        <w:t xml:space="preserve">o  </w:t>
      </w:r>
      <w:r w:rsidR="008A101E" w:rsidRPr="00EC208F">
        <w:rPr>
          <w:rFonts w:ascii="Arial" w:hAnsi="Arial" w:cs="Arial"/>
          <w:sz w:val="16"/>
          <w:szCs w:val="16"/>
        </w:rPr>
        <w:t xml:space="preserve"> </w:t>
      </w:r>
    </w:p>
    <w:p w14:paraId="47E1EA85" w14:textId="0B071D52" w:rsidR="00A75249" w:rsidRPr="00EC208F" w:rsidRDefault="00460F49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b/>
          <w:bCs/>
          <w:sz w:val="16"/>
          <w:szCs w:val="16"/>
        </w:rPr>
        <w:t xml:space="preserve">All </w:t>
      </w:r>
      <w:r w:rsidR="00851E21" w:rsidRPr="00EC208F">
        <w:rPr>
          <w:rFonts w:ascii="Arial" w:hAnsi="Arial" w:cs="Arial"/>
          <w:b/>
          <w:bCs/>
          <w:sz w:val="16"/>
          <w:szCs w:val="16"/>
        </w:rPr>
        <w:t xml:space="preserve">pH </w:t>
      </w:r>
      <w:r w:rsidR="00B51446" w:rsidRPr="00EC208F">
        <w:rPr>
          <w:rFonts w:ascii="Arial" w:hAnsi="Arial" w:cs="Arial"/>
          <w:b/>
          <w:bCs/>
          <w:sz w:val="16"/>
          <w:szCs w:val="16"/>
        </w:rPr>
        <w:t>value</w:t>
      </w:r>
      <w:r w:rsidRPr="00EC208F">
        <w:rPr>
          <w:rFonts w:ascii="Arial" w:hAnsi="Arial" w:cs="Arial"/>
          <w:b/>
          <w:bCs/>
          <w:sz w:val="16"/>
          <w:szCs w:val="16"/>
        </w:rPr>
        <w:t xml:space="preserve">s </w:t>
      </w:r>
      <w:r w:rsidR="00C24B3F" w:rsidRPr="00EC208F">
        <w:rPr>
          <w:rFonts w:ascii="Arial" w:hAnsi="Arial" w:cs="Arial"/>
          <w:b/>
          <w:bCs/>
          <w:sz w:val="16"/>
          <w:szCs w:val="16"/>
        </w:rPr>
        <w:t xml:space="preserve">are </w:t>
      </w:r>
      <w:r w:rsidRPr="00EC208F">
        <w:rPr>
          <w:rFonts w:ascii="Arial" w:hAnsi="Arial" w:cs="Arial"/>
          <w:b/>
          <w:bCs/>
          <w:sz w:val="16"/>
          <w:szCs w:val="16"/>
        </w:rPr>
        <w:t xml:space="preserve">in </w:t>
      </w:r>
      <w:r w:rsidRPr="0010440D">
        <w:rPr>
          <w:rFonts w:ascii="Arial" w:hAnsi="Arial" w:cs="Arial"/>
          <w:b/>
          <w:sz w:val="16"/>
          <w:szCs w:val="16"/>
        </w:rPr>
        <w:t>pH units</w:t>
      </w:r>
      <w:r w:rsidR="00851E21" w:rsidRPr="00EC208F">
        <w:rPr>
          <w:rFonts w:ascii="Arial" w:hAnsi="Arial" w:cs="Arial"/>
          <w:b/>
          <w:bCs/>
          <w:sz w:val="16"/>
          <w:szCs w:val="16"/>
        </w:rPr>
        <w:t xml:space="preserve"> (i.e., </w:t>
      </w:r>
      <w:r w:rsidR="006900A1" w:rsidRPr="00EC208F">
        <w:rPr>
          <w:rFonts w:ascii="Arial" w:hAnsi="Arial" w:cs="Arial"/>
          <w:b/>
          <w:bCs/>
          <w:sz w:val="16"/>
          <w:szCs w:val="16"/>
        </w:rPr>
        <w:t>S</w:t>
      </w:r>
      <w:r w:rsidR="00851E21" w:rsidRPr="00EC208F">
        <w:rPr>
          <w:rFonts w:ascii="Arial" w:hAnsi="Arial" w:cs="Arial"/>
          <w:b/>
          <w:bCs/>
          <w:sz w:val="16"/>
          <w:szCs w:val="16"/>
        </w:rPr>
        <w:t>.</w:t>
      </w:r>
      <w:r w:rsidR="006900A1" w:rsidRPr="00EC208F">
        <w:rPr>
          <w:rFonts w:ascii="Arial" w:hAnsi="Arial" w:cs="Arial"/>
          <w:b/>
          <w:bCs/>
          <w:sz w:val="16"/>
          <w:szCs w:val="16"/>
        </w:rPr>
        <w:t>U</w:t>
      </w:r>
      <w:r w:rsidR="00851E21" w:rsidRPr="00EC208F">
        <w:rPr>
          <w:rFonts w:ascii="Arial" w:hAnsi="Arial" w:cs="Arial"/>
          <w:b/>
          <w:bCs/>
          <w:sz w:val="16"/>
          <w:szCs w:val="16"/>
        </w:rPr>
        <w:t>.)</w:t>
      </w:r>
      <w:r w:rsidRPr="00EC208F">
        <w:rPr>
          <w:rFonts w:ascii="Arial" w:hAnsi="Arial" w:cs="Arial"/>
          <w:sz w:val="16"/>
          <w:szCs w:val="16"/>
        </w:rPr>
        <w:t>.</w:t>
      </w:r>
      <w:r w:rsidR="00B51446" w:rsidRPr="00EC208F">
        <w:rPr>
          <w:rFonts w:ascii="Arial" w:hAnsi="Arial" w:cs="Arial"/>
          <w:sz w:val="16"/>
          <w:szCs w:val="16"/>
        </w:rPr>
        <w:t xml:space="preserve"> Record all data</w:t>
      </w:r>
      <w:r w:rsidR="00B50F50" w:rsidRPr="00EC208F">
        <w:rPr>
          <w:rFonts w:ascii="Arial" w:hAnsi="Arial" w:cs="Arial"/>
          <w:sz w:val="16"/>
          <w:szCs w:val="16"/>
        </w:rPr>
        <w:t xml:space="preserve"> to the nearest 0.</w:t>
      </w:r>
      <w:r w:rsidR="00B51446" w:rsidRPr="00EC208F">
        <w:rPr>
          <w:rFonts w:ascii="Arial" w:hAnsi="Arial" w:cs="Arial"/>
          <w:sz w:val="16"/>
          <w:szCs w:val="16"/>
        </w:rPr>
        <w:t xml:space="preserve">01 </w:t>
      </w:r>
      <w:r w:rsidR="006900A1" w:rsidRPr="00EC208F">
        <w:rPr>
          <w:rFonts w:ascii="Arial" w:hAnsi="Arial" w:cs="Arial"/>
          <w:sz w:val="16"/>
          <w:szCs w:val="16"/>
        </w:rPr>
        <w:t>S</w:t>
      </w:r>
      <w:r w:rsidR="00B51446" w:rsidRPr="00EC208F">
        <w:rPr>
          <w:rFonts w:ascii="Arial" w:hAnsi="Arial" w:cs="Arial"/>
          <w:sz w:val="16"/>
          <w:szCs w:val="16"/>
        </w:rPr>
        <w:t>.</w:t>
      </w:r>
      <w:r w:rsidR="006900A1" w:rsidRPr="00EC208F">
        <w:rPr>
          <w:rFonts w:ascii="Arial" w:hAnsi="Arial" w:cs="Arial"/>
          <w:sz w:val="16"/>
          <w:szCs w:val="16"/>
        </w:rPr>
        <w:t>U</w:t>
      </w:r>
      <w:r w:rsidR="00B51446" w:rsidRPr="00EC208F">
        <w:rPr>
          <w:rFonts w:ascii="Arial" w:hAnsi="Arial" w:cs="Arial"/>
          <w:sz w:val="16"/>
          <w:szCs w:val="16"/>
        </w:rPr>
        <w:t xml:space="preserve">. and report to the nearest 0.1 </w:t>
      </w:r>
      <w:r w:rsidR="006900A1" w:rsidRPr="00EC208F">
        <w:rPr>
          <w:rFonts w:ascii="Arial" w:hAnsi="Arial" w:cs="Arial"/>
          <w:sz w:val="16"/>
          <w:szCs w:val="16"/>
        </w:rPr>
        <w:t>S</w:t>
      </w:r>
      <w:r w:rsidR="00B51446" w:rsidRPr="00EC208F">
        <w:rPr>
          <w:rFonts w:ascii="Arial" w:hAnsi="Arial" w:cs="Arial"/>
          <w:sz w:val="16"/>
          <w:szCs w:val="16"/>
        </w:rPr>
        <w:t>.</w:t>
      </w:r>
      <w:r w:rsidR="006900A1" w:rsidRPr="00EC208F">
        <w:rPr>
          <w:rFonts w:ascii="Arial" w:hAnsi="Arial" w:cs="Arial"/>
          <w:sz w:val="16"/>
          <w:szCs w:val="16"/>
        </w:rPr>
        <w:t>U</w:t>
      </w:r>
      <w:r w:rsidR="00842EB5" w:rsidRPr="00EC208F">
        <w:rPr>
          <w:rFonts w:ascii="Arial" w:hAnsi="Arial" w:cs="Arial"/>
          <w:sz w:val="16"/>
          <w:szCs w:val="16"/>
        </w:rPr>
        <w:t xml:space="preserve"> on DMR</w:t>
      </w:r>
      <w:r w:rsidR="00D15256" w:rsidRPr="00EC208F">
        <w:rPr>
          <w:rFonts w:ascii="Arial" w:hAnsi="Arial" w:cs="Arial"/>
          <w:sz w:val="16"/>
          <w:szCs w:val="16"/>
        </w:rPr>
        <w:t>s</w:t>
      </w:r>
      <w:r w:rsidR="00B51446" w:rsidRPr="00EC208F">
        <w:rPr>
          <w:rFonts w:ascii="Arial" w:hAnsi="Arial" w:cs="Arial"/>
          <w:sz w:val="16"/>
          <w:szCs w:val="16"/>
        </w:rPr>
        <w:t>.</w:t>
      </w:r>
      <w:r w:rsidR="005F0E19" w:rsidRPr="00EC208F">
        <w:rPr>
          <w:rFonts w:ascii="Arial" w:hAnsi="Arial" w:cs="Arial"/>
          <w:sz w:val="16"/>
          <w:szCs w:val="16"/>
        </w:rPr>
        <w:t xml:space="preserve">  </w:t>
      </w:r>
    </w:p>
    <w:p w14:paraId="69407952" w14:textId="796C395F" w:rsidR="00123412" w:rsidRPr="00EC208F" w:rsidRDefault="005F0E19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>Follow PT vendor’s instructions for reporting PT Sample results.</w:t>
      </w:r>
    </w:p>
    <w:p w14:paraId="697B1F85" w14:textId="77777777" w:rsidR="00F95CDF" w:rsidRPr="00EC208F" w:rsidRDefault="00F95CDF">
      <w:pPr>
        <w:rPr>
          <w:rFonts w:ascii="Arial" w:hAnsi="Arial" w:cs="Arial"/>
          <w:b/>
          <w:sz w:val="16"/>
          <w:szCs w:val="16"/>
          <w:u w:val="single"/>
        </w:rPr>
      </w:pPr>
    </w:p>
    <w:p w14:paraId="32AF6EA2" w14:textId="77777777" w:rsidR="000F0B7E" w:rsidRPr="00EC208F" w:rsidRDefault="000F0B7E" w:rsidP="000F0B7E">
      <w:pPr>
        <w:jc w:val="center"/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Dissolved Oxygen (DO)</w:t>
      </w:r>
    </w:p>
    <w:p w14:paraId="0F340C0E" w14:textId="77777777" w:rsidR="000F0B7E" w:rsidRPr="00EC208F" w:rsidRDefault="000F0B7E" w:rsidP="000F0B7E">
      <w:pPr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Reference Method: 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</w:rPr>
        <w:t xml:space="preserve">  </w:t>
      </w:r>
      <w:r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  <w:r w:rsidRPr="00EC208F">
        <w:rPr>
          <w:rFonts w:ascii="Arial" w:hAnsi="Arial" w:cs="Arial"/>
          <w:color w:val="00B0F0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ab/>
        <w:t>Instrument ID:</w:t>
      </w:r>
      <w:r w:rsidRPr="00EC208F">
        <w:rPr>
          <w:rFonts w:ascii="Arial" w:hAnsi="Arial" w:cs="Arial"/>
          <w:b/>
          <w:sz w:val="16"/>
          <w:szCs w:val="16"/>
        </w:rPr>
        <w:t xml:space="preserve"> </w:t>
      </w:r>
      <w:r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Pr="00EC208F">
        <w:rPr>
          <w:rFonts w:ascii="Arial" w:hAnsi="Arial" w:cs="Arial"/>
          <w:b/>
          <w:sz w:val="16"/>
          <w:szCs w:val="16"/>
          <w:u w:val="single"/>
        </w:rPr>
        <w:tab/>
      </w:r>
      <w:r w:rsidRPr="00EC208F">
        <w:rPr>
          <w:rFonts w:ascii="Arial" w:hAnsi="Arial" w:cs="Arial"/>
          <w:b/>
          <w:sz w:val="16"/>
          <w:szCs w:val="16"/>
          <w:u w:val="single"/>
        </w:rPr>
        <w:tab/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1091"/>
        <w:gridCol w:w="1170"/>
        <w:gridCol w:w="720"/>
        <w:gridCol w:w="810"/>
        <w:gridCol w:w="1260"/>
        <w:gridCol w:w="1365"/>
        <w:gridCol w:w="2325"/>
      </w:tblGrid>
      <w:tr w:rsidR="000F0B7E" w:rsidRPr="00EC208F" w14:paraId="2DE54A4B" w14:textId="77777777" w:rsidTr="007748B5">
        <w:trPr>
          <w:trHeight w:val="85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BF2856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Calibration Time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7B4E5F" w14:textId="793977A8" w:rsidR="000F0B7E" w:rsidRPr="00EC208F" w:rsidRDefault="000F0B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Calibration Variable 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(elevation or barometric pressure- include units of measure)</w:t>
            </w:r>
          </w:p>
        </w:tc>
        <w:tc>
          <w:tcPr>
            <w:tcW w:w="109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A7843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Calibration</w:t>
            </w:r>
          </w:p>
          <w:p w14:paraId="186495F5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Variable</w:t>
            </w:r>
          </w:p>
          <w:p w14:paraId="65D995F8" w14:textId="77777777" w:rsidR="000F0B7E" w:rsidRPr="00EC208F" w:rsidRDefault="000F0B7E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(temperature- include units of measure)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E372C7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Meter reading </w:t>
            </w:r>
          </w:p>
          <w:p w14:paraId="0AB700C8" w14:textId="59E0395D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mg/L or % </w:t>
            </w:r>
            <w:r w:rsidR="00755598">
              <w:rPr>
                <w:rFonts w:ascii="Arial" w:hAnsi="Arial" w:cs="Arial"/>
                <w:color w:val="00B0F0"/>
                <w:sz w:val="16"/>
                <w:szCs w:val="16"/>
              </w:rPr>
              <w:t>saturation</w:t>
            </w:r>
            <w:r w:rsidRPr="00EC208F">
              <w:rPr>
                <w:rFonts w:ascii="Arial" w:hAnsi="Arial" w:cs="Arial"/>
                <w:sz w:val="16"/>
                <w:szCs w:val="16"/>
              </w:rPr>
              <w:t>) after calibration</w:t>
            </w:r>
          </w:p>
        </w:tc>
        <w:tc>
          <w:tcPr>
            <w:tcW w:w="41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5ACE2" w14:textId="4755A000" w:rsidR="000F0B7E" w:rsidRPr="00EC208F" w:rsidRDefault="00D052C0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color w:val="00B0F0"/>
                <w:sz w:val="16"/>
                <w:szCs w:val="16"/>
              </w:rPr>
              <w:t>†</w:t>
            </w:r>
            <w:r w:rsidR="000F0B7E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Post-analysis calibration verification </w:t>
            </w:r>
          </w:p>
          <w:p w14:paraId="53E624BB" w14:textId="77777777" w:rsidR="000F0B7E" w:rsidRPr="00EC208F" w:rsidRDefault="000F0B7E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(when analyzing at multiple sites)</w:t>
            </w:r>
          </w:p>
        </w:tc>
        <w:tc>
          <w:tcPr>
            <w:tcW w:w="2325" w:type="dxa"/>
            <w:vMerge w:val="restar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BF07A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0F0B7E" w:rsidRPr="00EC208F" w14:paraId="39EA2139" w14:textId="77777777" w:rsidTr="007748B5">
        <w:trPr>
          <w:trHeight w:val="428"/>
        </w:trPr>
        <w:tc>
          <w:tcPr>
            <w:tcW w:w="1008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FEE25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3FE58D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5F91D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EBAFC9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38E08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Temp </w:t>
            </w:r>
          </w:p>
          <w:p w14:paraId="3E2CA4D8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(</w:t>
            </w:r>
            <w:r w:rsidRPr="00EC208F">
              <w:rPr>
                <w:rFonts w:ascii="Arial" w:eastAsia="Symbol" w:hAnsi="Arial" w:cs="Arial"/>
                <w:bCs/>
                <w:color w:val="00B0F0"/>
                <w:sz w:val="16"/>
                <w:szCs w:val="16"/>
              </w:rPr>
              <w:t>°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C) 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BCC770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Table DO value (mg/L)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3BECC7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Elevation (Ft.) or Barometric Pressure </w:t>
            </w:r>
          </w:p>
          <w:p w14:paraId="5FF76702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(mm Hg)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793F7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Correction factor from theoretical DO table</w:t>
            </w:r>
          </w:p>
        </w:tc>
        <w:tc>
          <w:tcPr>
            <w:tcW w:w="232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43536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B7E" w:rsidRPr="00EC208F" w14:paraId="6B2215DC" w14:textId="77777777" w:rsidTr="00F54785">
        <w:trPr>
          <w:trHeight w:val="339"/>
        </w:trPr>
        <w:tc>
          <w:tcPr>
            <w:tcW w:w="1008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660961EB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10FE68E3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</w:tcPr>
          <w:p w14:paraId="0B0A9141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14:paraId="6CE07AD6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7AD56225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14:paraId="67230FC3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14:paraId="4720A274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auto"/>
          </w:tcPr>
          <w:p w14:paraId="4A050439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CE82" w14:textId="626B0AB3" w:rsidR="000F0B7E" w:rsidRPr="00EC208F" w:rsidRDefault="00F54785" w:rsidP="00F547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F0B7E" w:rsidRPr="00EC208F" w14:paraId="68514DB9" w14:textId="77777777" w:rsidTr="007748B5">
        <w:trPr>
          <w:trHeight w:val="251"/>
        </w:trPr>
        <w:tc>
          <w:tcPr>
            <w:tcW w:w="1008" w:type="dxa"/>
            <w:tcBorders>
              <w:left w:val="double" w:sz="4" w:space="0" w:color="auto"/>
            </w:tcBorders>
            <w:shd w:val="clear" w:color="auto" w:fill="auto"/>
          </w:tcPr>
          <w:p w14:paraId="15AD8173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C4BDB3D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4526916C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46CA96D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/>
          </w:tcPr>
          <w:p w14:paraId="47AC7890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FBFBF"/>
          </w:tcPr>
          <w:p w14:paraId="3E9A0E78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729E97C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Calculated Value (mg/L)</w:t>
            </w:r>
          </w:p>
        </w:tc>
        <w:tc>
          <w:tcPr>
            <w:tcW w:w="1365" w:type="dxa"/>
            <w:shd w:val="clear" w:color="auto" w:fill="auto"/>
          </w:tcPr>
          <w:p w14:paraId="5DEF165B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Meter</w:t>
            </w:r>
          </w:p>
          <w:p w14:paraId="383998DF" w14:textId="77777777" w:rsidR="000F0B7E" w:rsidRPr="00EC208F" w:rsidRDefault="000F0B7E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Reading (mg/L)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shd w:val="clear" w:color="auto" w:fill="auto"/>
          </w:tcPr>
          <w:p w14:paraId="14AA6780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0B7E" w:rsidRPr="00EC208F" w14:paraId="3E7C991A" w14:textId="77777777" w:rsidTr="00F54785">
        <w:trPr>
          <w:trHeight w:val="251"/>
        </w:trPr>
        <w:tc>
          <w:tcPr>
            <w:tcW w:w="10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1FA334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62C4B211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shd w:val="clear" w:color="auto" w:fill="auto"/>
          </w:tcPr>
          <w:p w14:paraId="2EF02E83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45126D84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6F002E34" w14:textId="63752434" w:rsidR="000F0B7E" w:rsidRPr="00F54785" w:rsidRDefault="00F54785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F54785">
              <w:rPr>
                <w:rFonts w:ascii="Arial" w:hAnsi="Arial" w:cs="Arial"/>
                <w:bCs/>
                <w:color w:val="00B0F0"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14:paraId="74F96524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1EAA17C8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auto"/>
          </w:tcPr>
          <w:p w14:paraId="7E5F1750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0E5917" w14:textId="77777777" w:rsidR="000F0B7E" w:rsidRPr="00EC208F" w:rsidRDefault="000F0B7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14:paraId="4D0A5ACD" w14:textId="2F81E09A" w:rsidR="000F0B7E" w:rsidRPr="00EC208F" w:rsidRDefault="004635B3" w:rsidP="000F0B7E">
      <w:pPr>
        <w:rPr>
          <w:rFonts w:ascii="Arial" w:eastAsia="Symbol" w:hAnsi="Arial" w:cs="Arial"/>
          <w:sz w:val="16"/>
          <w:szCs w:val="16"/>
        </w:rPr>
      </w:pPr>
      <w:r>
        <w:rPr>
          <w:rFonts w:ascii="Arial" w:hAnsi="Arial" w:cs="Arial"/>
          <w:bCs/>
          <w:color w:val="00B0F0"/>
          <w:sz w:val="16"/>
          <w:szCs w:val="16"/>
        </w:rPr>
        <w:t xml:space="preserve">Note: </w:t>
      </w:r>
      <w:r w:rsidR="000F0B7E" w:rsidRPr="00EC208F">
        <w:rPr>
          <w:rFonts w:ascii="Arial" w:hAnsi="Arial" w:cs="Arial"/>
          <w:bCs/>
          <w:color w:val="00B0F0"/>
          <w:sz w:val="16"/>
          <w:szCs w:val="16"/>
        </w:rPr>
        <w:t>Calibration Variable for salinity is set to default of 0 ppt since salinity values are consistently ≤ 9 ppt</w:t>
      </w:r>
    </w:p>
    <w:p w14:paraId="214A5AF1" w14:textId="4BD1A6D8" w:rsidR="000F0B7E" w:rsidRPr="005D7C80" w:rsidRDefault="007F4B48" w:rsidP="006C15A5">
      <w:pPr>
        <w:rPr>
          <w:rFonts w:ascii="Arial" w:hAnsi="Arial" w:cs="Arial"/>
          <w:color w:val="00B0F0"/>
          <w:sz w:val="16"/>
          <w:szCs w:val="16"/>
        </w:rPr>
      </w:pPr>
      <w:r w:rsidRPr="005D7C80">
        <w:rPr>
          <w:rFonts w:ascii="Arial" w:eastAsia="Symbol" w:hAnsi="Arial" w:cs="Arial"/>
          <w:color w:val="00B0F0"/>
          <w:sz w:val="16"/>
          <w:szCs w:val="16"/>
        </w:rPr>
        <w:t>†</w:t>
      </w:r>
      <w:r w:rsidR="000F0B7E" w:rsidRPr="005D7C80">
        <w:rPr>
          <w:rFonts w:ascii="Arial" w:hAnsi="Arial" w:cs="Arial"/>
          <w:color w:val="00B0F0"/>
          <w:sz w:val="16"/>
          <w:szCs w:val="16"/>
        </w:rPr>
        <w:t xml:space="preserve"> </w:t>
      </w:r>
      <w:r w:rsidR="00154AE9" w:rsidRPr="005D7C80">
        <w:rPr>
          <w:rFonts w:ascii="Arial" w:hAnsi="Arial" w:cs="Arial"/>
          <w:color w:val="00B0F0"/>
          <w:sz w:val="16"/>
          <w:szCs w:val="16"/>
        </w:rPr>
        <w:t>A post-analysis calibration verification must be analyzed at the end of the run any time the meter is transported by vehicle to another location after calibration.</w:t>
      </w:r>
    </w:p>
    <w:p w14:paraId="3C8F9BAE" w14:textId="77777777" w:rsidR="000F0B7E" w:rsidRPr="005D7C80" w:rsidRDefault="000F0B7E" w:rsidP="000F0B7E">
      <w:pPr>
        <w:rPr>
          <w:rFonts w:ascii="Arial" w:hAnsi="Arial" w:cs="Arial"/>
          <w:color w:val="00B0F0"/>
          <w:sz w:val="16"/>
          <w:szCs w:val="16"/>
        </w:rPr>
      </w:pPr>
      <w:r w:rsidRPr="005D7C80">
        <w:rPr>
          <w:rFonts w:ascii="Arial" w:hAnsi="Arial" w:cs="Arial"/>
          <w:color w:val="00B0F0"/>
          <w:sz w:val="16"/>
          <w:szCs w:val="16"/>
        </w:rPr>
        <w:t>The meter reading and calculated theoretical value must agree within ± 0.5 mg/L. Acceptable?  Yes  / No   (circle)</w:t>
      </w:r>
    </w:p>
    <w:p w14:paraId="6C542AAA" w14:textId="77777777" w:rsidR="000F0B7E" w:rsidRPr="00EC208F" w:rsidRDefault="000F0B7E" w:rsidP="000F0B7E">
      <w:pPr>
        <w:rPr>
          <w:rFonts w:ascii="Arial" w:hAnsi="Arial" w:cs="Arial"/>
          <w:bCs/>
          <w:sz w:val="16"/>
          <w:szCs w:val="16"/>
        </w:rPr>
      </w:pP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28"/>
        <w:gridCol w:w="1538"/>
        <w:gridCol w:w="1207"/>
        <w:gridCol w:w="5177"/>
      </w:tblGrid>
      <w:tr w:rsidR="000F0B7E" w:rsidRPr="00EC208F" w14:paraId="4558509F" w14:textId="77777777">
        <w:trPr>
          <w:cantSplit/>
          <w:trHeight w:val="247"/>
        </w:trPr>
        <w:tc>
          <w:tcPr>
            <w:tcW w:w="16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F5AE65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511898598"/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14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305599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15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50A0A0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*</w:t>
            </w:r>
            <w:r w:rsidRPr="00EC208F">
              <w:rPr>
                <w:rFonts w:ascii="Arial" w:hAnsi="Arial" w:cs="Arial"/>
                <w:sz w:val="16"/>
                <w:szCs w:val="16"/>
              </w:rPr>
              <w:t>Sample Analysis Time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12" w:space="0" w:color="auto"/>
            </w:tcBorders>
          </w:tcPr>
          <w:p w14:paraId="102F165C" w14:textId="5895F623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DO reading </w:t>
            </w:r>
            <w:r w:rsidR="00FE2681" w:rsidRPr="00C154B8">
              <w:rPr>
                <w:rFonts w:ascii="Arial" w:hAnsi="Arial" w:cs="Arial"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sz w:val="16"/>
                <w:szCs w:val="16"/>
              </w:rPr>
              <w:t>mg/L</w:t>
            </w:r>
            <w:r w:rsidR="00FE2681" w:rsidRPr="00EC20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79810A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bookmarkEnd w:id="1"/>
      <w:tr w:rsidR="000F0B7E" w:rsidRPr="00EC208F" w14:paraId="21D99FF8" w14:textId="77777777" w:rsidTr="0084451B">
        <w:trPr>
          <w:cantSplit/>
          <w:trHeight w:val="288"/>
        </w:trPr>
        <w:tc>
          <w:tcPr>
            <w:tcW w:w="1648" w:type="dxa"/>
            <w:tcBorders>
              <w:top w:val="single" w:sz="12" w:space="0" w:color="auto"/>
              <w:bottom w:val="single" w:sz="4" w:space="0" w:color="auto"/>
            </w:tcBorders>
          </w:tcPr>
          <w:p w14:paraId="6819C47E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</w:tcPr>
          <w:p w14:paraId="3F9402B8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14:paraId="2C392ABB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</w:tcBorders>
          </w:tcPr>
          <w:p w14:paraId="28291244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12" w:space="0" w:color="auto"/>
              <w:bottom w:val="single" w:sz="4" w:space="0" w:color="auto"/>
            </w:tcBorders>
          </w:tcPr>
          <w:p w14:paraId="4AAE755F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B7E" w:rsidRPr="00EC208F" w14:paraId="69260189" w14:textId="77777777" w:rsidTr="002218F6">
        <w:trPr>
          <w:cantSplit/>
          <w:trHeight w:val="288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ABA7F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5F7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AC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49C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F39B7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51B" w:rsidRPr="00EC208F" w14:paraId="6A606B64" w14:textId="77777777" w:rsidTr="002218F6">
        <w:trPr>
          <w:cantSplit/>
          <w:trHeight w:val="288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025343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410FAC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032D9F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A1B6E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FB2FAB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15DFB9" w14:textId="77777777" w:rsidR="000F0B7E" w:rsidRPr="00EC208F" w:rsidRDefault="000F0B7E" w:rsidP="000F0B7E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 xml:space="preserve">* If sample is measured directly in the stream and/or onsite, only time analyzed would be recorded with a note in the comments box that they are measured in situ or immediately at the sample site   </w:t>
      </w:r>
    </w:p>
    <w:p w14:paraId="4C34BF2E" w14:textId="77777777" w:rsidR="000F0B7E" w:rsidRPr="00EC208F" w:rsidRDefault="000F0B7E" w:rsidP="000F0B7E">
      <w:pPr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 xml:space="preserve"> </w:t>
      </w:r>
    </w:p>
    <w:p w14:paraId="1E973509" w14:textId="77777777" w:rsidR="000F0B7E" w:rsidRPr="00EC208F" w:rsidRDefault="000F0B7E" w:rsidP="000F0B7E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Temperature</w:t>
      </w:r>
    </w:p>
    <w:p w14:paraId="29DA4E45" w14:textId="1F6469CB" w:rsidR="000F0B7E" w:rsidRPr="00EC208F" w:rsidRDefault="000F0B7E" w:rsidP="000F0B7E">
      <w:pPr>
        <w:ind w:left="-720"/>
        <w:jc w:val="center"/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Reference Method: 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  <w:r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ab/>
        <w:t>Instrument ID: _________________________</w:t>
      </w:r>
    </w:p>
    <w:tbl>
      <w:tblPr>
        <w:tblW w:w="10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103"/>
        <w:gridCol w:w="1034"/>
        <w:gridCol w:w="1321"/>
        <w:gridCol w:w="5851"/>
      </w:tblGrid>
      <w:tr w:rsidR="000F0B7E" w:rsidRPr="00EC208F" w14:paraId="2AC4398A" w14:textId="77777777">
        <w:trPr>
          <w:cantSplit/>
          <w:trHeight w:val="246"/>
        </w:trPr>
        <w:tc>
          <w:tcPr>
            <w:tcW w:w="16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F98927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123213598"/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0F8013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10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B129C0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*</w:t>
            </w:r>
            <w:r w:rsidRPr="00EC208F">
              <w:rPr>
                <w:rFonts w:ascii="Arial" w:hAnsi="Arial" w:cs="Arial"/>
                <w:sz w:val="16"/>
                <w:szCs w:val="16"/>
              </w:rPr>
              <w:t>Sample Analysis Time</w:t>
            </w:r>
          </w:p>
        </w:tc>
        <w:tc>
          <w:tcPr>
            <w:tcW w:w="13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9B8437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Temperature</w:t>
            </w:r>
          </w:p>
          <w:p w14:paraId="3F2C072D" w14:textId="6EE25C8C" w:rsidR="000F0B7E" w:rsidRPr="00EC208F" w:rsidRDefault="00FE2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sz w:val="16"/>
                <w:szCs w:val="16"/>
              </w:rPr>
              <w:t>(</w:t>
            </w:r>
            <w:r w:rsidR="000F0B7E" w:rsidRPr="00EC208F">
              <w:rPr>
                <w:rFonts w:ascii="Arial" w:eastAsia="Symbol" w:hAnsi="Arial" w:cs="Arial"/>
                <w:sz w:val="16"/>
                <w:szCs w:val="16"/>
              </w:rPr>
              <w:t>°</w:t>
            </w:r>
            <w:r w:rsidR="000F0B7E" w:rsidRPr="00EC208F">
              <w:rPr>
                <w:rFonts w:ascii="Arial" w:hAnsi="Arial" w:cs="Arial"/>
                <w:sz w:val="16"/>
                <w:szCs w:val="16"/>
              </w:rPr>
              <w:t>C</w:t>
            </w:r>
            <w:r w:rsidRPr="00EC20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1C10FB" w14:textId="77777777" w:rsidR="000F0B7E" w:rsidRPr="00EC208F" w:rsidRDefault="000F0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0F0B7E" w:rsidRPr="00EC208F" w14:paraId="1FEF44D1" w14:textId="77777777">
        <w:trPr>
          <w:cantSplit/>
          <w:trHeight w:val="238"/>
        </w:trPr>
        <w:tc>
          <w:tcPr>
            <w:tcW w:w="1600" w:type="dxa"/>
            <w:tcBorders>
              <w:top w:val="single" w:sz="12" w:space="0" w:color="auto"/>
            </w:tcBorders>
          </w:tcPr>
          <w:p w14:paraId="44E01A21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74A43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03C8EA39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4DCE462D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7D671266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1" w:type="dxa"/>
            <w:tcBorders>
              <w:top w:val="single" w:sz="12" w:space="0" w:color="auto"/>
            </w:tcBorders>
          </w:tcPr>
          <w:p w14:paraId="7639BC07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51B" w:rsidRPr="00EC208F" w14:paraId="405AC306" w14:textId="77777777" w:rsidTr="0084451B">
        <w:trPr>
          <w:cantSplit/>
          <w:trHeight w:val="359"/>
        </w:trPr>
        <w:tc>
          <w:tcPr>
            <w:tcW w:w="1600" w:type="dxa"/>
          </w:tcPr>
          <w:p w14:paraId="66ED3C9E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</w:tcPr>
          <w:p w14:paraId="363B60F3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F03252B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6B5A2C2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1" w:type="dxa"/>
          </w:tcPr>
          <w:p w14:paraId="1131D8E7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B7E" w:rsidRPr="00EC208F" w14:paraId="4B9288A0" w14:textId="77777777" w:rsidTr="002218F6">
        <w:trPr>
          <w:cantSplit/>
          <w:trHeight w:val="238"/>
        </w:trPr>
        <w:tc>
          <w:tcPr>
            <w:tcW w:w="1600" w:type="dxa"/>
            <w:tcBorders>
              <w:bottom w:val="double" w:sz="4" w:space="0" w:color="auto"/>
            </w:tcBorders>
          </w:tcPr>
          <w:p w14:paraId="392FCB89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016CA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</w:tcPr>
          <w:p w14:paraId="0D97434A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EFD23C1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05193F4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1" w:type="dxa"/>
          </w:tcPr>
          <w:p w14:paraId="64A5E6C2" w14:textId="77777777" w:rsidR="000F0B7E" w:rsidRPr="00EC208F" w:rsidRDefault="000F0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2"/>
    <w:p w14:paraId="4F904E65" w14:textId="77777777" w:rsidR="000F0B7E" w:rsidRPr="00EC208F" w:rsidRDefault="000F0B7E" w:rsidP="000F0B7E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 xml:space="preserve">* If sample is measured directly in the stream and/or on site, only time analyzed would be recorded, with a note in the comments box that they are measured in situ or immediately at the sample site  </w:t>
      </w:r>
    </w:p>
    <w:p w14:paraId="6E1C6496" w14:textId="77777777" w:rsidR="000F0B7E" w:rsidRPr="00EC208F" w:rsidRDefault="000F0B7E" w:rsidP="000F0B7E">
      <w:pPr>
        <w:rPr>
          <w:rFonts w:ascii="Arial" w:hAnsi="Arial" w:cs="Arial"/>
          <w:sz w:val="16"/>
          <w:szCs w:val="16"/>
          <w:u w:val="single"/>
        </w:rPr>
      </w:pPr>
      <w:r w:rsidRPr="00EC208F">
        <w:rPr>
          <w:rFonts w:ascii="Arial" w:hAnsi="Arial" w:cs="Arial"/>
          <w:sz w:val="16"/>
          <w:szCs w:val="16"/>
        </w:rPr>
        <w:t xml:space="preserve">Annual Verification Date 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Pr="00EC208F">
        <w:rPr>
          <w:rFonts w:ascii="Arial" w:hAnsi="Arial" w:cs="Arial"/>
          <w:sz w:val="16"/>
          <w:szCs w:val="16"/>
          <w:u w:val="single"/>
        </w:rPr>
        <w:tab/>
      </w:r>
    </w:p>
    <w:p w14:paraId="080E967A" w14:textId="77777777" w:rsidR="000F0B7E" w:rsidRPr="00EC208F" w:rsidRDefault="000F0B7E">
      <w:pPr>
        <w:rPr>
          <w:rFonts w:ascii="Arial" w:hAnsi="Arial" w:cs="Arial"/>
          <w:b/>
          <w:sz w:val="16"/>
          <w:szCs w:val="16"/>
          <w:u w:val="single"/>
        </w:rPr>
      </w:pPr>
    </w:p>
    <w:p w14:paraId="61F2D23D" w14:textId="30227CBE" w:rsidR="001F3FBE" w:rsidRPr="00EC208F" w:rsidRDefault="001F3FBE">
      <w:pPr>
        <w:rPr>
          <w:rFonts w:ascii="Arial" w:hAnsi="Arial" w:cs="Arial"/>
          <w:b/>
          <w:sz w:val="16"/>
          <w:szCs w:val="16"/>
          <w:u w:val="single"/>
        </w:rPr>
      </w:pPr>
    </w:p>
    <w:p w14:paraId="33751E43" w14:textId="061683E3" w:rsidR="009F4313" w:rsidRPr="00EC208F" w:rsidRDefault="009F4313" w:rsidP="009F4313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Total Residual Chlorine (TRC)</w:t>
      </w:r>
    </w:p>
    <w:p w14:paraId="2F16CE3A" w14:textId="5AB116E0" w:rsidR="00FC4A52" w:rsidRPr="00EC208F" w:rsidRDefault="009F4313" w:rsidP="00D77EBE">
      <w:pPr>
        <w:rPr>
          <w:rFonts w:ascii="Arial" w:hAnsi="Arial" w:cs="Arial"/>
          <w:b/>
          <w:sz w:val="16"/>
          <w:szCs w:val="16"/>
          <w:u w:val="single"/>
        </w:rPr>
      </w:pPr>
      <w:r w:rsidRPr="00EC208F">
        <w:rPr>
          <w:rFonts w:ascii="Arial" w:hAnsi="Arial" w:cs="Arial"/>
          <w:sz w:val="16"/>
          <w:szCs w:val="16"/>
        </w:rPr>
        <w:t xml:space="preserve">Reference Method: </w:t>
      </w:r>
      <w:r w:rsidR="00C2516D" w:rsidRPr="00EC208F">
        <w:rPr>
          <w:rFonts w:ascii="Arial" w:hAnsi="Arial" w:cs="Arial"/>
          <w:sz w:val="16"/>
          <w:szCs w:val="16"/>
          <w:u w:val="single"/>
        </w:rPr>
        <w:tab/>
      </w:r>
      <w:r w:rsidR="00C2516D" w:rsidRPr="00EC208F">
        <w:rPr>
          <w:rFonts w:ascii="Arial" w:hAnsi="Arial" w:cs="Arial"/>
          <w:sz w:val="16"/>
          <w:szCs w:val="16"/>
          <w:u w:val="single"/>
        </w:rPr>
        <w:tab/>
      </w:r>
      <w:r w:rsidR="00D77EBE" w:rsidRPr="00EC208F">
        <w:rPr>
          <w:rFonts w:ascii="Arial" w:hAnsi="Arial" w:cs="Arial"/>
          <w:sz w:val="16"/>
          <w:szCs w:val="16"/>
          <w:u w:val="single"/>
        </w:rPr>
        <w:tab/>
      </w:r>
      <w:r w:rsidR="00C2516D" w:rsidRPr="00EC208F">
        <w:rPr>
          <w:rFonts w:ascii="Arial" w:hAnsi="Arial" w:cs="Arial"/>
          <w:sz w:val="16"/>
          <w:szCs w:val="16"/>
          <w:u w:val="single"/>
        </w:rPr>
        <w:tab/>
      </w:r>
      <w:r w:rsidR="00C2516D" w:rsidRPr="00EC208F">
        <w:rPr>
          <w:rFonts w:ascii="Arial" w:hAnsi="Arial" w:cs="Arial"/>
          <w:sz w:val="16"/>
          <w:szCs w:val="16"/>
        </w:rPr>
        <w:t xml:space="preserve">  </w:t>
      </w:r>
      <w:r w:rsidR="00FC4A52"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  <w:r w:rsidR="00FC4A52" w:rsidRPr="00EC208F">
        <w:rPr>
          <w:rFonts w:ascii="Arial" w:hAnsi="Arial" w:cs="Arial"/>
          <w:color w:val="FF0000"/>
          <w:sz w:val="16"/>
          <w:szCs w:val="16"/>
        </w:rPr>
        <w:t xml:space="preserve"> </w:t>
      </w:r>
      <w:r w:rsidR="00FC4A52" w:rsidRPr="00EC208F">
        <w:rPr>
          <w:rFonts w:ascii="Arial" w:hAnsi="Arial" w:cs="Arial"/>
          <w:sz w:val="16"/>
          <w:szCs w:val="16"/>
        </w:rPr>
        <w:tab/>
      </w:r>
      <w:r w:rsidR="000E18AC" w:rsidRPr="00EC208F">
        <w:rPr>
          <w:rFonts w:ascii="Arial" w:hAnsi="Arial" w:cs="Arial"/>
          <w:sz w:val="16"/>
          <w:szCs w:val="16"/>
        </w:rPr>
        <w:tab/>
      </w:r>
      <w:r w:rsidR="00FC4A52" w:rsidRPr="00EC208F">
        <w:rPr>
          <w:rFonts w:ascii="Arial" w:hAnsi="Arial" w:cs="Arial"/>
          <w:sz w:val="16"/>
          <w:szCs w:val="16"/>
        </w:rPr>
        <w:tab/>
        <w:t xml:space="preserve">Instrument </w:t>
      </w:r>
      <w:r w:rsidR="00D77EBE" w:rsidRPr="00EC208F">
        <w:rPr>
          <w:rFonts w:ascii="Arial" w:hAnsi="Arial" w:cs="Arial"/>
          <w:sz w:val="16"/>
          <w:szCs w:val="16"/>
        </w:rPr>
        <w:t xml:space="preserve">ID: </w:t>
      </w:r>
      <w:r w:rsidR="00D77EBE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D77EBE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D77EBE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</w:p>
    <w:tbl>
      <w:tblPr>
        <w:tblW w:w="10980" w:type="dxa"/>
        <w:tblInd w:w="-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980"/>
        <w:gridCol w:w="1980"/>
        <w:gridCol w:w="4320"/>
      </w:tblGrid>
      <w:tr w:rsidR="001F114E" w:rsidRPr="00EC208F" w14:paraId="57F738EE" w14:textId="77777777" w:rsidTr="00806F32">
        <w:trPr>
          <w:cantSplit/>
          <w:trHeight w:val="744"/>
        </w:trPr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9532EE" w14:textId="77777777" w:rsidR="00D04576" w:rsidRPr="00EC208F" w:rsidRDefault="00D04576" w:rsidP="00BB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Time Daily </w:t>
            </w:r>
          </w:p>
          <w:p w14:paraId="1FC0BE18" w14:textId="1FB6FFBF" w:rsidR="00D04576" w:rsidRPr="00EC208F" w:rsidRDefault="00D04576" w:rsidP="00BB6A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Check Standard Analyzed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35AD16" w14:textId="77777777" w:rsidR="00D04576" w:rsidRPr="00EC208F" w:rsidRDefault="00D04576" w:rsidP="00A724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Daily Check Standard Reading</w:t>
            </w:r>
          </w:p>
          <w:p w14:paraId="6E3E1349" w14:textId="77777777" w:rsidR="00D04576" w:rsidRPr="00EC208F" w:rsidRDefault="00D04576" w:rsidP="00A72419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µg/L or mg/L</w:t>
            </w:r>
          </w:p>
          <w:p w14:paraId="4EE9DEED" w14:textId="5E76BFBE" w:rsidR="00D04576" w:rsidRPr="00EC208F" w:rsidRDefault="00D04576" w:rsidP="00A7241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(remove one)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7E1464" w14:textId="45B116C1" w:rsidR="00D04576" w:rsidRPr="00EC208F" w:rsidRDefault="00D04576" w:rsidP="00BB6A04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Time</w:t>
            </w:r>
          </w:p>
          <w:p w14:paraId="69F5EDA7" w14:textId="77777777" w:rsidR="00D04576" w:rsidRPr="00EC208F" w:rsidRDefault="00D04576" w:rsidP="00BB6A04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Post-analysis check Standard Analyzed </w:t>
            </w:r>
          </w:p>
          <w:p w14:paraId="50C0CE47" w14:textId="6FB6BF9F" w:rsidR="00D04576" w:rsidRPr="00EC208F" w:rsidRDefault="00D04576" w:rsidP="00BB6A04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917563" w14:textId="3E68CB4A" w:rsidR="00D04576" w:rsidRPr="00EC208F" w:rsidRDefault="00D04576" w:rsidP="00BB6A04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Post-analysis Check Std. Reading</w:t>
            </w:r>
            <w:r w:rsidR="00F40611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</w:p>
          <w:p w14:paraId="778CFCEB" w14:textId="77777777" w:rsidR="00F40611" w:rsidRPr="00EC208F" w:rsidRDefault="00F40611" w:rsidP="00F40611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µg/L or mg/L</w:t>
            </w:r>
          </w:p>
          <w:p w14:paraId="63270795" w14:textId="76CFC751" w:rsidR="00D04576" w:rsidRPr="00EC208F" w:rsidRDefault="00F40611" w:rsidP="00F40611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(remove one)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4952B8" w14:textId="40AA5FB9" w:rsidR="00D04576" w:rsidRPr="00EC208F" w:rsidRDefault="00D04576" w:rsidP="00CC35EE">
            <w:pPr>
              <w:ind w:left="2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AC4022" w:rsidRPr="00EC208F" w14:paraId="46299400" w14:textId="77777777" w:rsidTr="00806F32">
        <w:trPr>
          <w:cantSplit/>
          <w:trHeight w:val="316"/>
        </w:trPr>
        <w:tc>
          <w:tcPr>
            <w:tcW w:w="1260" w:type="dxa"/>
            <w:tcBorders>
              <w:top w:val="single" w:sz="12" w:space="0" w:color="auto"/>
            </w:tcBorders>
          </w:tcPr>
          <w:p w14:paraId="65649E49" w14:textId="77777777" w:rsidR="00D04576" w:rsidRPr="00EC208F" w:rsidRDefault="00D04576" w:rsidP="004C7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30A1964" w14:textId="77777777" w:rsidR="00D04576" w:rsidRPr="00EC208F" w:rsidRDefault="00D04576" w:rsidP="004C7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40A894D" w14:textId="33BE232F" w:rsidR="00D04576" w:rsidRPr="00EC208F" w:rsidRDefault="00D04576" w:rsidP="004C7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559C448" w14:textId="77777777" w:rsidR="00D04576" w:rsidRPr="00EC208F" w:rsidRDefault="00D04576" w:rsidP="004C7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60195047" w14:textId="0E8592B4" w:rsidR="00D04576" w:rsidRPr="00EC208F" w:rsidRDefault="00D04576" w:rsidP="004C7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966A34" w14:textId="3A41A128" w:rsidR="00FF3549" w:rsidRPr="00EC208F" w:rsidRDefault="009F4313" w:rsidP="00F51258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TRC </w:t>
      </w:r>
      <w:r w:rsidR="00144A2D" w:rsidRPr="00EC208F">
        <w:rPr>
          <w:rFonts w:ascii="Arial" w:hAnsi="Arial" w:cs="Arial"/>
          <w:sz w:val="16"/>
          <w:szCs w:val="16"/>
        </w:rPr>
        <w:t xml:space="preserve">Daily </w:t>
      </w:r>
      <w:r w:rsidR="001F709A" w:rsidRPr="00EC208F">
        <w:rPr>
          <w:rFonts w:ascii="Arial" w:hAnsi="Arial" w:cs="Arial"/>
          <w:color w:val="00B0F0"/>
          <w:sz w:val="16"/>
          <w:szCs w:val="16"/>
        </w:rPr>
        <w:t>(and Post</w:t>
      </w:r>
      <w:r w:rsidR="00541D2B" w:rsidRPr="00EC208F">
        <w:rPr>
          <w:rFonts w:ascii="Arial" w:hAnsi="Arial" w:cs="Arial"/>
          <w:color w:val="00B0F0"/>
          <w:sz w:val="16"/>
          <w:szCs w:val="16"/>
        </w:rPr>
        <w:t>-</w:t>
      </w:r>
      <w:r w:rsidR="001F709A" w:rsidRPr="00EC208F">
        <w:rPr>
          <w:rFonts w:ascii="Arial" w:hAnsi="Arial" w:cs="Arial"/>
          <w:color w:val="00B0F0"/>
          <w:sz w:val="16"/>
          <w:szCs w:val="16"/>
        </w:rPr>
        <w:t>Analysis if needed)</w:t>
      </w:r>
      <w:r w:rsidR="001F709A" w:rsidRPr="00EC208F">
        <w:rPr>
          <w:rFonts w:ascii="Arial" w:hAnsi="Arial" w:cs="Arial"/>
          <w:color w:val="FF0000"/>
          <w:sz w:val="16"/>
          <w:szCs w:val="16"/>
        </w:rPr>
        <w:t xml:space="preserve"> </w:t>
      </w:r>
      <w:r w:rsidR="00144A2D" w:rsidRPr="00EC208F">
        <w:rPr>
          <w:rFonts w:ascii="Arial" w:hAnsi="Arial" w:cs="Arial"/>
          <w:sz w:val="16"/>
          <w:szCs w:val="16"/>
        </w:rPr>
        <w:t>Check S</w:t>
      </w:r>
      <w:r w:rsidR="00962C8A" w:rsidRPr="00EC208F">
        <w:rPr>
          <w:rFonts w:ascii="Arial" w:hAnsi="Arial" w:cs="Arial"/>
          <w:sz w:val="16"/>
          <w:szCs w:val="16"/>
        </w:rPr>
        <w:t>tandard</w:t>
      </w:r>
      <w:r w:rsidR="00144A2D" w:rsidRPr="00EC208F">
        <w:rPr>
          <w:rFonts w:ascii="Arial" w:hAnsi="Arial" w:cs="Arial"/>
          <w:sz w:val="16"/>
          <w:szCs w:val="16"/>
        </w:rPr>
        <w:t xml:space="preserve"> </w:t>
      </w:r>
      <w:r w:rsidR="00A86BB5" w:rsidRPr="00EC208F">
        <w:rPr>
          <w:rFonts w:ascii="Arial" w:hAnsi="Arial" w:cs="Arial"/>
          <w:sz w:val="16"/>
          <w:szCs w:val="16"/>
        </w:rPr>
        <w:t>T</w:t>
      </w:r>
      <w:r w:rsidRPr="00EC208F">
        <w:rPr>
          <w:rFonts w:ascii="Arial" w:hAnsi="Arial" w:cs="Arial"/>
          <w:sz w:val="16"/>
          <w:szCs w:val="16"/>
        </w:rPr>
        <w:t xml:space="preserve">rue </w:t>
      </w:r>
      <w:r w:rsidR="00A86BB5" w:rsidRPr="00EC208F">
        <w:rPr>
          <w:rFonts w:ascii="Arial" w:hAnsi="Arial" w:cs="Arial"/>
          <w:sz w:val="16"/>
          <w:szCs w:val="16"/>
        </w:rPr>
        <w:t>V</w:t>
      </w:r>
      <w:r w:rsidRPr="00EC208F">
        <w:rPr>
          <w:rFonts w:ascii="Arial" w:hAnsi="Arial" w:cs="Arial"/>
          <w:sz w:val="16"/>
          <w:szCs w:val="16"/>
        </w:rPr>
        <w:t>alue</w:t>
      </w:r>
      <w:r w:rsidRPr="00EC208F">
        <w:rPr>
          <w:rFonts w:ascii="Arial" w:hAnsi="Arial" w:cs="Arial"/>
          <w:sz w:val="16"/>
          <w:szCs w:val="16"/>
          <w:u w:val="single"/>
        </w:rPr>
        <w:t xml:space="preserve">                  </w:t>
      </w:r>
      <w:r w:rsidR="0072683C" w:rsidRPr="00EC208F">
        <w:rPr>
          <w:rFonts w:ascii="Arial" w:hAnsi="Arial" w:cs="Arial"/>
          <w:sz w:val="16"/>
          <w:szCs w:val="16"/>
          <w:u w:val="single"/>
        </w:rPr>
        <w:t xml:space="preserve">  </w:t>
      </w:r>
      <w:r w:rsidR="0072683C" w:rsidRPr="00EC208F">
        <w:rPr>
          <w:rFonts w:ascii="Arial" w:hAnsi="Arial" w:cs="Arial"/>
          <w:sz w:val="16"/>
          <w:szCs w:val="16"/>
        </w:rPr>
        <w:t xml:space="preserve"> </w:t>
      </w:r>
      <w:r w:rsidR="00F21091" w:rsidRPr="00EC208F">
        <w:rPr>
          <w:rFonts w:ascii="Arial" w:hAnsi="Arial" w:cs="Arial"/>
          <w:color w:val="00B0F0"/>
          <w:sz w:val="16"/>
          <w:szCs w:val="16"/>
        </w:rPr>
        <w:t>µg/L or mg/L</w:t>
      </w:r>
      <w:r w:rsidR="001D7F76" w:rsidRPr="00EC208F">
        <w:rPr>
          <w:rFonts w:ascii="Arial" w:hAnsi="Arial" w:cs="Arial"/>
          <w:sz w:val="16"/>
          <w:szCs w:val="16"/>
        </w:rPr>
        <w:t xml:space="preserve"> </w:t>
      </w:r>
      <w:r w:rsidR="00A86BB5" w:rsidRPr="00EC208F">
        <w:rPr>
          <w:rFonts w:ascii="Arial" w:hAnsi="Arial" w:cs="Arial"/>
          <w:sz w:val="16"/>
          <w:szCs w:val="16"/>
        </w:rPr>
        <w:t>A</w:t>
      </w:r>
      <w:r w:rsidRPr="00EC208F">
        <w:rPr>
          <w:rFonts w:ascii="Arial" w:hAnsi="Arial" w:cs="Arial"/>
          <w:sz w:val="16"/>
          <w:szCs w:val="16"/>
        </w:rPr>
        <w:t>cceptance range</w:t>
      </w:r>
      <w:r w:rsidRPr="00EC208F">
        <w:rPr>
          <w:rFonts w:ascii="Arial" w:hAnsi="Arial" w:cs="Arial"/>
          <w:sz w:val="16"/>
          <w:szCs w:val="16"/>
          <w:u w:val="single"/>
        </w:rPr>
        <w:tab/>
        <w:t xml:space="preserve">        </w:t>
      </w:r>
      <w:r w:rsidR="004C6D49" w:rsidRPr="00EC208F">
        <w:rPr>
          <w:rFonts w:ascii="Arial" w:hAnsi="Arial" w:cs="Arial"/>
          <w:sz w:val="16"/>
          <w:szCs w:val="16"/>
          <w:u w:val="single"/>
        </w:rPr>
        <w:tab/>
      </w:r>
      <w:r w:rsidR="009E568C" w:rsidRPr="00EC208F">
        <w:rPr>
          <w:rFonts w:ascii="Arial" w:hAnsi="Arial" w:cs="Arial"/>
          <w:sz w:val="16"/>
          <w:szCs w:val="16"/>
          <w:u w:val="single"/>
        </w:rPr>
        <w:t xml:space="preserve">            </w:t>
      </w:r>
      <w:bookmarkStart w:id="3" w:name="_Hlk142636070"/>
      <w:r w:rsidR="00F21091" w:rsidRPr="00EC208F">
        <w:rPr>
          <w:rFonts w:ascii="Arial" w:hAnsi="Arial" w:cs="Arial"/>
          <w:color w:val="00B0F0"/>
          <w:sz w:val="16"/>
          <w:szCs w:val="16"/>
        </w:rPr>
        <w:t>µg/L or mg/L</w:t>
      </w:r>
      <w:bookmarkEnd w:id="3"/>
    </w:p>
    <w:p w14:paraId="2AD47F81" w14:textId="58D05D40" w:rsidR="00DF6572" w:rsidRPr="00EC208F" w:rsidRDefault="00FF3549" w:rsidP="009F4313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>Check standard</w:t>
      </w:r>
      <w:r w:rsidR="00962C8A" w:rsidRPr="00EC208F">
        <w:rPr>
          <w:rFonts w:ascii="Arial" w:hAnsi="Arial" w:cs="Arial"/>
          <w:sz w:val="16"/>
          <w:szCs w:val="16"/>
        </w:rPr>
        <w:t>s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FC4A52" w:rsidRPr="00EC208F">
        <w:rPr>
          <w:rFonts w:ascii="Arial" w:hAnsi="Arial" w:cs="Arial"/>
          <w:sz w:val="16"/>
          <w:szCs w:val="16"/>
        </w:rPr>
        <w:t>must</w:t>
      </w:r>
      <w:r w:rsidR="009F4313" w:rsidRPr="00EC208F">
        <w:rPr>
          <w:rFonts w:ascii="Arial" w:hAnsi="Arial" w:cs="Arial"/>
          <w:sz w:val="16"/>
          <w:szCs w:val="16"/>
        </w:rPr>
        <w:t xml:space="preserve"> recover within ±10% of the</w:t>
      </w:r>
      <w:r w:rsidR="004B79E5" w:rsidRPr="00EC208F">
        <w:rPr>
          <w:rFonts w:ascii="Arial" w:hAnsi="Arial" w:cs="Arial"/>
          <w:sz w:val="16"/>
          <w:szCs w:val="16"/>
        </w:rPr>
        <w:t xml:space="preserve"> </w:t>
      </w:r>
      <w:r w:rsidR="009F4313" w:rsidRPr="00EC208F">
        <w:rPr>
          <w:rFonts w:ascii="Arial" w:hAnsi="Arial" w:cs="Arial"/>
          <w:sz w:val="16"/>
          <w:szCs w:val="16"/>
        </w:rPr>
        <w:t>check standard’s true value</w:t>
      </w:r>
      <w:r w:rsidR="00B9639F" w:rsidRPr="00EC208F">
        <w:rPr>
          <w:rFonts w:ascii="Arial" w:hAnsi="Arial" w:cs="Arial"/>
          <w:sz w:val="16"/>
          <w:szCs w:val="16"/>
        </w:rPr>
        <w:t xml:space="preserve">. </w:t>
      </w:r>
      <w:r w:rsidR="00776C8C" w:rsidRPr="00EC208F">
        <w:rPr>
          <w:rFonts w:ascii="Arial" w:hAnsi="Arial" w:cs="Arial"/>
          <w:sz w:val="16"/>
          <w:szCs w:val="16"/>
        </w:rPr>
        <w:t>Is the daily check std acceptable</w:t>
      </w:r>
      <w:r w:rsidR="00F653E4" w:rsidRPr="00EC208F">
        <w:rPr>
          <w:rFonts w:ascii="Arial" w:hAnsi="Arial" w:cs="Arial"/>
          <w:sz w:val="16"/>
          <w:szCs w:val="16"/>
        </w:rPr>
        <w:t xml:space="preserve"> (circle)</w:t>
      </w:r>
      <w:r w:rsidR="00776C8C" w:rsidRPr="00EC208F">
        <w:rPr>
          <w:rFonts w:ascii="Arial" w:hAnsi="Arial" w:cs="Arial"/>
          <w:sz w:val="16"/>
          <w:szCs w:val="16"/>
        </w:rPr>
        <w:t xml:space="preserve">? </w:t>
      </w:r>
      <w:r w:rsidR="00DF6572" w:rsidRPr="00EC208F">
        <w:rPr>
          <w:rFonts w:ascii="Arial" w:hAnsi="Arial" w:cs="Arial"/>
          <w:sz w:val="16"/>
          <w:szCs w:val="16"/>
        </w:rPr>
        <w:t xml:space="preserve">  </w:t>
      </w:r>
      <w:r w:rsidR="00776C8C" w:rsidRPr="00EC208F">
        <w:rPr>
          <w:rFonts w:ascii="Arial" w:hAnsi="Arial" w:cs="Arial"/>
          <w:sz w:val="16"/>
          <w:szCs w:val="16"/>
        </w:rPr>
        <w:t>Y</w:t>
      </w:r>
      <w:r w:rsidR="00DF6572" w:rsidRPr="00EC208F">
        <w:rPr>
          <w:rFonts w:ascii="Arial" w:hAnsi="Arial" w:cs="Arial"/>
          <w:sz w:val="16"/>
          <w:szCs w:val="16"/>
        </w:rPr>
        <w:t xml:space="preserve">es  </w:t>
      </w:r>
      <w:r w:rsidR="00776C8C" w:rsidRPr="00EC208F">
        <w:rPr>
          <w:rFonts w:ascii="Arial" w:hAnsi="Arial" w:cs="Arial"/>
          <w:sz w:val="16"/>
          <w:szCs w:val="16"/>
        </w:rPr>
        <w:t>/</w:t>
      </w:r>
      <w:r w:rsidR="00DF6572" w:rsidRPr="00EC208F">
        <w:rPr>
          <w:rFonts w:ascii="Arial" w:hAnsi="Arial" w:cs="Arial"/>
          <w:sz w:val="16"/>
          <w:szCs w:val="16"/>
        </w:rPr>
        <w:t xml:space="preserve">  </w:t>
      </w:r>
      <w:r w:rsidR="00776C8C" w:rsidRPr="00EC208F">
        <w:rPr>
          <w:rFonts w:ascii="Arial" w:hAnsi="Arial" w:cs="Arial"/>
          <w:sz w:val="16"/>
          <w:szCs w:val="16"/>
        </w:rPr>
        <w:t>N</w:t>
      </w:r>
      <w:r w:rsidR="00DF6572" w:rsidRPr="00EC208F">
        <w:rPr>
          <w:rFonts w:ascii="Arial" w:hAnsi="Arial" w:cs="Arial"/>
          <w:sz w:val="16"/>
          <w:szCs w:val="16"/>
        </w:rPr>
        <w:t>o</w:t>
      </w:r>
    </w:p>
    <w:p w14:paraId="20320C26" w14:textId="5AE67FB5" w:rsidR="00BB2AAA" w:rsidRDefault="00B34C99" w:rsidP="009F4313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>[</w:t>
      </w:r>
      <w:r w:rsidR="00845E53">
        <w:rPr>
          <w:rFonts w:ascii="Arial" w:hAnsi="Arial" w:cs="Arial"/>
          <w:color w:val="00B0F0"/>
          <w:sz w:val="16"/>
          <w:szCs w:val="16"/>
        </w:rPr>
        <w:t xml:space="preserve">A post-analysis check standard must be analyzed </w:t>
      </w:r>
      <w:r w:rsidR="00BB2AAA">
        <w:rPr>
          <w:rFonts w:ascii="Arial" w:hAnsi="Arial" w:cs="Arial"/>
          <w:color w:val="00B0F0"/>
          <w:sz w:val="16"/>
          <w:szCs w:val="16"/>
        </w:rPr>
        <w:t xml:space="preserve">at the end of a run any time the meter is transported </w:t>
      </w:r>
      <w:r w:rsidR="00903874">
        <w:rPr>
          <w:rFonts w:ascii="Arial" w:hAnsi="Arial" w:cs="Arial"/>
          <w:color w:val="00B0F0"/>
          <w:sz w:val="16"/>
          <w:szCs w:val="16"/>
        </w:rPr>
        <w:t xml:space="preserve">by vehicle </w:t>
      </w:r>
      <w:r w:rsidR="00BB2AAA">
        <w:rPr>
          <w:rFonts w:ascii="Arial" w:hAnsi="Arial" w:cs="Arial"/>
          <w:color w:val="00B0F0"/>
          <w:sz w:val="16"/>
          <w:szCs w:val="16"/>
        </w:rPr>
        <w:t>to another location after calibration]</w:t>
      </w:r>
    </w:p>
    <w:p w14:paraId="65D5D0EE" w14:textId="5E1BE897" w:rsidR="00776C8C" w:rsidRPr="00EC208F" w:rsidRDefault="00B34C99" w:rsidP="009F4313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>Is the post analysis check std acceptable</w:t>
      </w:r>
      <w:r w:rsidR="00F653E4" w:rsidRPr="00EC208F">
        <w:rPr>
          <w:rFonts w:ascii="Arial" w:hAnsi="Arial" w:cs="Arial"/>
          <w:color w:val="00B0F0"/>
          <w:sz w:val="16"/>
          <w:szCs w:val="16"/>
        </w:rPr>
        <w:t xml:space="preserve"> (circle)</w:t>
      </w:r>
      <w:r w:rsidRPr="00EC208F">
        <w:rPr>
          <w:rFonts w:ascii="Arial" w:hAnsi="Arial" w:cs="Arial"/>
          <w:color w:val="00B0F0"/>
          <w:sz w:val="16"/>
          <w:szCs w:val="16"/>
        </w:rPr>
        <w:t>? Y</w:t>
      </w:r>
      <w:r w:rsidR="00DF6572" w:rsidRPr="00EC208F">
        <w:rPr>
          <w:rFonts w:ascii="Arial" w:hAnsi="Arial" w:cs="Arial"/>
          <w:color w:val="00B0F0"/>
          <w:sz w:val="16"/>
          <w:szCs w:val="16"/>
        </w:rPr>
        <w:t xml:space="preserve">es  </w:t>
      </w:r>
      <w:r w:rsidRPr="00EC208F">
        <w:rPr>
          <w:rFonts w:ascii="Arial" w:hAnsi="Arial" w:cs="Arial"/>
          <w:color w:val="00B0F0"/>
          <w:sz w:val="16"/>
          <w:szCs w:val="16"/>
        </w:rPr>
        <w:t>/</w:t>
      </w:r>
      <w:r w:rsidR="00DF6572" w:rsidRPr="00EC208F">
        <w:rPr>
          <w:rFonts w:ascii="Arial" w:hAnsi="Arial" w:cs="Arial"/>
          <w:color w:val="00B0F0"/>
          <w:sz w:val="16"/>
          <w:szCs w:val="16"/>
        </w:rPr>
        <w:t xml:space="preserve">  </w:t>
      </w:r>
      <w:r w:rsidRPr="00EC208F">
        <w:rPr>
          <w:rFonts w:ascii="Arial" w:hAnsi="Arial" w:cs="Arial"/>
          <w:color w:val="00B0F0"/>
          <w:sz w:val="16"/>
          <w:szCs w:val="16"/>
        </w:rPr>
        <w:t>N</w:t>
      </w:r>
      <w:r w:rsidR="00DF6572" w:rsidRPr="00EC208F">
        <w:rPr>
          <w:rFonts w:ascii="Arial" w:hAnsi="Arial" w:cs="Arial"/>
          <w:color w:val="00B0F0"/>
          <w:sz w:val="16"/>
          <w:szCs w:val="16"/>
        </w:rPr>
        <w:t>o</w:t>
      </w:r>
    </w:p>
    <w:p w14:paraId="7D217A26" w14:textId="25E6C1EF" w:rsidR="004B79E5" w:rsidRPr="00EC208F" w:rsidRDefault="009F4313" w:rsidP="009F4313">
      <w:pPr>
        <w:rPr>
          <w:rFonts w:ascii="Arial" w:hAnsi="Arial" w:cs="Arial"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Annual </w:t>
      </w:r>
      <w:r w:rsidR="000856D4" w:rsidRPr="00EC208F">
        <w:rPr>
          <w:rFonts w:ascii="Arial" w:hAnsi="Arial" w:cs="Arial"/>
          <w:sz w:val="16"/>
          <w:szCs w:val="16"/>
        </w:rPr>
        <w:t>Calibration C</w:t>
      </w:r>
      <w:r w:rsidRPr="00EC208F">
        <w:rPr>
          <w:rFonts w:ascii="Arial" w:hAnsi="Arial" w:cs="Arial"/>
          <w:sz w:val="16"/>
          <w:szCs w:val="16"/>
        </w:rPr>
        <w:t xml:space="preserve">urve </w:t>
      </w:r>
      <w:r w:rsidR="00F21091" w:rsidRPr="00EC208F">
        <w:rPr>
          <w:rFonts w:ascii="Arial" w:hAnsi="Arial" w:cs="Arial"/>
          <w:sz w:val="16"/>
          <w:szCs w:val="16"/>
        </w:rPr>
        <w:t xml:space="preserve">Verification </w:t>
      </w:r>
      <w:r w:rsidR="000856D4" w:rsidRPr="00EC208F">
        <w:rPr>
          <w:rFonts w:ascii="Arial" w:hAnsi="Arial" w:cs="Arial"/>
          <w:sz w:val="16"/>
          <w:szCs w:val="16"/>
        </w:rPr>
        <w:t>Date: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776C8C" w:rsidRPr="00EC208F">
        <w:rPr>
          <w:rFonts w:ascii="Arial" w:hAnsi="Arial" w:cs="Arial"/>
          <w:sz w:val="16"/>
          <w:szCs w:val="16"/>
        </w:rPr>
        <w:t>______________</w:t>
      </w:r>
      <w:r w:rsidRPr="00EC208F">
        <w:rPr>
          <w:rFonts w:ascii="Arial" w:hAnsi="Arial" w:cs="Arial"/>
          <w:sz w:val="16"/>
          <w:szCs w:val="16"/>
        </w:rPr>
        <w:t>___</w:t>
      </w:r>
      <w:r w:rsidR="00F47CF6" w:rsidRPr="00EC208F">
        <w:rPr>
          <w:rFonts w:ascii="Arial" w:hAnsi="Arial" w:cs="Arial"/>
          <w:sz w:val="16"/>
          <w:szCs w:val="16"/>
        </w:rPr>
        <w:t xml:space="preserve">  </w:t>
      </w:r>
      <w:r w:rsidR="00C4330C" w:rsidRPr="00EC208F">
        <w:rPr>
          <w:rFonts w:ascii="Arial" w:hAnsi="Arial" w:cs="Arial"/>
          <w:sz w:val="16"/>
          <w:szCs w:val="16"/>
        </w:rPr>
        <w:t xml:space="preserve">Program used: </w:t>
      </w:r>
      <w:r w:rsidRPr="00EC208F">
        <w:rPr>
          <w:rFonts w:ascii="Arial" w:hAnsi="Arial" w:cs="Arial"/>
          <w:sz w:val="16"/>
          <w:szCs w:val="16"/>
        </w:rPr>
        <w:t>_________________</w:t>
      </w:r>
      <w:r w:rsidR="00F51258" w:rsidRPr="00EC208F">
        <w:rPr>
          <w:rFonts w:ascii="Arial" w:hAnsi="Arial" w:cs="Arial"/>
          <w:sz w:val="16"/>
          <w:szCs w:val="16"/>
        </w:rPr>
        <w:t xml:space="preserve">    </w:t>
      </w:r>
    </w:p>
    <w:p w14:paraId="2C904E3F" w14:textId="06DA7979" w:rsidR="00230B7B" w:rsidRPr="00EC208F" w:rsidRDefault="00AC02B2" w:rsidP="009F4313">
      <w:pPr>
        <w:rPr>
          <w:rFonts w:ascii="Arial" w:hAnsi="Arial" w:cs="Arial"/>
          <w:color w:val="00B0F0"/>
          <w:sz w:val="16"/>
          <w:szCs w:val="16"/>
        </w:rPr>
      </w:pPr>
      <w:r w:rsidRPr="00757C00">
        <w:rPr>
          <w:rFonts w:ascii="Arial" w:hAnsi="Arial" w:cs="Arial"/>
          <w:color w:val="00B0F0"/>
          <w:sz w:val="16"/>
          <w:szCs w:val="16"/>
        </w:rPr>
        <w:t>Method</w:t>
      </w:r>
      <w:r w:rsidR="00AB0D6F" w:rsidRPr="00757C00">
        <w:rPr>
          <w:rFonts w:ascii="Arial" w:hAnsi="Arial" w:cs="Arial"/>
          <w:color w:val="00B0F0"/>
          <w:sz w:val="16"/>
          <w:szCs w:val="16"/>
        </w:rPr>
        <w:t xml:space="preserve"> Blank Value:</w:t>
      </w:r>
      <w:r w:rsidR="00190C1C" w:rsidRPr="00757C00">
        <w:rPr>
          <w:rFonts w:ascii="Arial" w:hAnsi="Arial" w:cs="Arial"/>
          <w:color w:val="00B0F0"/>
          <w:sz w:val="16"/>
          <w:szCs w:val="16"/>
        </w:rPr>
        <w:t xml:space="preserve"> </w:t>
      </w:r>
      <w:r w:rsidR="00190C1C" w:rsidRPr="00757C00">
        <w:rPr>
          <w:rFonts w:ascii="Arial" w:hAnsi="Arial" w:cs="Arial"/>
          <w:color w:val="00B0F0"/>
          <w:sz w:val="16"/>
          <w:szCs w:val="16"/>
          <w:u w:val="single"/>
        </w:rPr>
        <w:tab/>
      </w:r>
      <w:r w:rsidR="00190C1C" w:rsidRPr="00757C00" w:rsidDel="005F24C1">
        <w:rPr>
          <w:rFonts w:ascii="Arial" w:hAnsi="Arial" w:cs="Arial"/>
          <w:color w:val="00B0F0"/>
          <w:sz w:val="16"/>
          <w:szCs w:val="16"/>
        </w:rPr>
        <w:t xml:space="preserve"> </w:t>
      </w:r>
      <w:r w:rsidR="005F24C1" w:rsidRPr="00EC208F">
        <w:rPr>
          <w:rFonts w:ascii="Arial" w:hAnsi="Arial" w:cs="Arial"/>
          <w:color w:val="00B0F0"/>
          <w:sz w:val="16"/>
          <w:szCs w:val="16"/>
        </w:rPr>
        <w:t>µg/L or mg/L</w:t>
      </w:r>
      <w:r w:rsidR="005F24C1" w:rsidRPr="00757C00">
        <w:rPr>
          <w:rFonts w:ascii="Arial" w:hAnsi="Arial" w:cs="Arial"/>
          <w:color w:val="00B0F0"/>
          <w:sz w:val="16"/>
          <w:szCs w:val="16"/>
        </w:rPr>
        <w:t xml:space="preserve"> </w:t>
      </w:r>
      <w:r w:rsidR="00627CA2" w:rsidRPr="00757C00">
        <w:rPr>
          <w:rFonts w:ascii="Arial" w:hAnsi="Arial" w:cs="Arial"/>
          <w:color w:val="00B0F0"/>
          <w:sz w:val="16"/>
          <w:szCs w:val="16"/>
        </w:rPr>
        <w:t xml:space="preserve">Is method blank ≤50% </w:t>
      </w:r>
      <w:r w:rsidR="005D231D" w:rsidRPr="00757C00">
        <w:rPr>
          <w:rFonts w:ascii="Arial" w:hAnsi="Arial" w:cs="Arial"/>
          <w:color w:val="00B0F0"/>
          <w:sz w:val="16"/>
          <w:szCs w:val="16"/>
        </w:rPr>
        <w:t xml:space="preserve">of reporting limit (circle)? </w:t>
      </w:r>
      <w:r w:rsidR="00843789" w:rsidRPr="00757C00">
        <w:rPr>
          <w:rFonts w:ascii="Arial" w:hAnsi="Arial" w:cs="Arial"/>
          <w:color w:val="00B0F0"/>
          <w:sz w:val="16"/>
          <w:szCs w:val="16"/>
        </w:rPr>
        <w:t>Yes / No</w:t>
      </w:r>
      <w:r w:rsidR="00211022" w:rsidRPr="00757C00">
        <w:rPr>
          <w:rFonts w:ascii="Arial" w:hAnsi="Arial" w:cs="Arial"/>
          <w:color w:val="00B0F0"/>
          <w:sz w:val="16"/>
          <w:szCs w:val="16"/>
        </w:rPr>
        <w:t xml:space="preserve"> </w:t>
      </w:r>
      <w:r w:rsidR="00AB0D6F" w:rsidRPr="00757C00">
        <w:rPr>
          <w:rFonts w:ascii="Arial" w:hAnsi="Arial" w:cs="Arial"/>
          <w:color w:val="00B0F0"/>
          <w:sz w:val="16"/>
          <w:szCs w:val="16"/>
        </w:rPr>
        <w:t>(</w:t>
      </w:r>
      <w:r w:rsidR="00962C8A" w:rsidRPr="00757C00">
        <w:rPr>
          <w:rFonts w:ascii="Arial" w:hAnsi="Arial" w:cs="Arial"/>
          <w:color w:val="00B0F0"/>
          <w:sz w:val="16"/>
          <w:szCs w:val="16"/>
        </w:rPr>
        <w:t>When applicable. A</w:t>
      </w:r>
      <w:r w:rsidR="00AB0D6F" w:rsidRPr="00757C00">
        <w:rPr>
          <w:rFonts w:ascii="Arial" w:hAnsi="Arial" w:cs="Arial"/>
          <w:color w:val="00B0F0"/>
          <w:sz w:val="16"/>
          <w:szCs w:val="16"/>
        </w:rPr>
        <w:t xml:space="preserve">nalyze and document a </w:t>
      </w:r>
      <w:r w:rsidR="00AF24CE" w:rsidRPr="00757C00">
        <w:rPr>
          <w:rFonts w:ascii="Arial" w:hAnsi="Arial" w:cs="Arial"/>
          <w:color w:val="00B0F0"/>
          <w:sz w:val="16"/>
          <w:szCs w:val="16"/>
        </w:rPr>
        <w:t>method</w:t>
      </w:r>
      <w:r w:rsidR="00AB0D6F" w:rsidRPr="00757C00">
        <w:rPr>
          <w:rFonts w:ascii="Arial" w:hAnsi="Arial" w:cs="Arial"/>
          <w:color w:val="00B0F0"/>
          <w:sz w:val="16"/>
          <w:szCs w:val="16"/>
        </w:rPr>
        <w:t xml:space="preserve"> blank when standards</w:t>
      </w:r>
      <w:r w:rsidR="00962C8A" w:rsidRPr="00757C00">
        <w:rPr>
          <w:rFonts w:ascii="Arial" w:hAnsi="Arial" w:cs="Arial"/>
          <w:color w:val="00B0F0"/>
          <w:sz w:val="16"/>
          <w:szCs w:val="16"/>
        </w:rPr>
        <w:t>, sample dilutions or PT Samples are prepared</w:t>
      </w:r>
      <w:r w:rsidR="00AB0D6F" w:rsidRPr="00757C00">
        <w:rPr>
          <w:rFonts w:ascii="Arial" w:hAnsi="Arial" w:cs="Arial"/>
          <w:color w:val="00B0F0"/>
          <w:sz w:val="16"/>
          <w:szCs w:val="16"/>
        </w:rPr>
        <w:t>)</w:t>
      </w:r>
    </w:p>
    <w:p w14:paraId="33035975" w14:textId="28158E6B" w:rsidR="009E3910" w:rsidRPr="00EC208F" w:rsidRDefault="009E3910" w:rsidP="00776C8C">
      <w:pPr>
        <w:rPr>
          <w:rFonts w:ascii="Arial" w:hAnsi="Arial" w:cs="Arial"/>
          <w:bCs/>
          <w:sz w:val="16"/>
          <w:szCs w:val="16"/>
        </w:rPr>
      </w:pPr>
    </w:p>
    <w:tbl>
      <w:tblPr>
        <w:tblW w:w="109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048"/>
        <w:gridCol w:w="972"/>
        <w:gridCol w:w="1221"/>
        <w:gridCol w:w="1307"/>
        <w:gridCol w:w="1480"/>
        <w:gridCol w:w="3449"/>
      </w:tblGrid>
      <w:tr w:rsidR="00C64930" w:rsidRPr="00EC208F" w14:paraId="6606E1C4" w14:textId="77777777" w:rsidTr="005A39F4">
        <w:trPr>
          <w:cantSplit/>
          <w:trHeight w:val="744"/>
          <w:jc w:val="center"/>
        </w:trPr>
        <w:tc>
          <w:tcPr>
            <w:tcW w:w="1508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A8561F" w14:textId="77777777" w:rsidR="00BE0113" w:rsidRPr="00EC208F" w:rsidRDefault="00BE0113" w:rsidP="00625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Sample </w:t>
            </w:r>
          </w:p>
          <w:p w14:paraId="198FBD8C" w14:textId="5AFCAC04" w:rsidR="00BE0113" w:rsidRPr="00EC208F" w:rsidRDefault="00BE0113" w:rsidP="006253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9B8625" w14:textId="08731DFC" w:rsidR="00BE0113" w:rsidRPr="00EC208F" w:rsidRDefault="00BE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52E863" w14:textId="7FDD1B86" w:rsidR="00BE0113" w:rsidRPr="00EC208F" w:rsidRDefault="00BE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Analysis Time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8D6941" w14:textId="77777777" w:rsidR="00BE0113" w:rsidRPr="00EC208F" w:rsidRDefault="00BE0113" w:rsidP="00625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TRC Meter Reading</w:t>
            </w:r>
          </w:p>
          <w:p w14:paraId="150BDD46" w14:textId="77777777" w:rsidR="00BE0113" w:rsidRPr="00EC208F" w:rsidRDefault="00BE0113" w:rsidP="0062532A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µg/L or mg/L</w:t>
            </w:r>
          </w:p>
          <w:p w14:paraId="65AA0F1B" w14:textId="0334872C" w:rsidR="00BE0113" w:rsidRPr="00EC208F" w:rsidRDefault="00BE0113" w:rsidP="00625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(remove one)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307682" w14:textId="77777777" w:rsidR="007E7E9D" w:rsidRPr="00EC208F" w:rsidRDefault="007E7E9D" w:rsidP="004A171B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05B772BC" w14:textId="7BC9F10B" w:rsidR="00080A0E" w:rsidRPr="00EC208F" w:rsidRDefault="00080A0E" w:rsidP="00D671B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[Hach 10014</w:t>
            </w:r>
            <w:r w:rsidR="00EC59D8" w:rsidRPr="00EC208F">
              <w:rPr>
                <w:rFonts w:ascii="Arial" w:hAnsi="Arial" w:cs="Arial"/>
                <w:color w:val="00B0F0"/>
                <w:sz w:val="16"/>
                <w:szCs w:val="16"/>
              </w:rPr>
              <w:t xml:space="preserve"> only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]</w:t>
            </w:r>
          </w:p>
          <w:p w14:paraId="118DC020" w14:textId="3A7A0CBE" w:rsidR="00080A0E" w:rsidRPr="00EC208F" w:rsidRDefault="00080A0E" w:rsidP="00D671B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Reagent Blank Value</w:t>
            </w:r>
          </w:p>
          <w:p w14:paraId="19577897" w14:textId="0D6ABF70" w:rsidR="00080A0E" w:rsidRPr="00EC208F" w:rsidRDefault="004A171B" w:rsidP="004A171B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µg/L</w:t>
            </w:r>
          </w:p>
          <w:p w14:paraId="48126370" w14:textId="5A5B1A3E" w:rsidR="00BE0113" w:rsidRPr="00EC208F" w:rsidRDefault="00BE0113" w:rsidP="004A171B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D3B916" w14:textId="77777777" w:rsidR="003969FF" w:rsidRPr="00EC208F" w:rsidRDefault="003969FF" w:rsidP="00396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0000"/>
                <w:sz w:val="16"/>
                <w:szCs w:val="16"/>
              </w:rPr>
              <w:t>TRC Result</w:t>
            </w:r>
          </w:p>
          <w:p w14:paraId="4470677F" w14:textId="77777777" w:rsidR="003969FF" w:rsidRPr="00EC208F" w:rsidRDefault="003969FF" w:rsidP="00396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0000"/>
                <w:sz w:val="16"/>
                <w:szCs w:val="16"/>
              </w:rPr>
              <w:t>Reported</w:t>
            </w:r>
          </w:p>
          <w:p w14:paraId="273F3932" w14:textId="77777777" w:rsidR="003969FF" w:rsidRPr="00EC208F" w:rsidRDefault="003969FF" w:rsidP="003969F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µg/L or mg/L</w:t>
            </w:r>
          </w:p>
          <w:p w14:paraId="2FC149CF" w14:textId="62A1889F" w:rsidR="00BE0113" w:rsidRPr="00EC208F" w:rsidRDefault="003969F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(remove one)</w:t>
            </w:r>
          </w:p>
        </w:tc>
        <w:tc>
          <w:tcPr>
            <w:tcW w:w="3577" w:type="dxa"/>
            <w:tcBorders>
              <w:top w:val="doub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C5958B" w14:textId="77777777" w:rsidR="00BE0113" w:rsidRPr="00EC208F" w:rsidRDefault="00BE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C64930" w:rsidRPr="00EC208F" w14:paraId="281A1A0A" w14:textId="77777777" w:rsidTr="00855CD7">
        <w:trPr>
          <w:cantSplit/>
          <w:trHeight w:val="316"/>
          <w:jc w:val="center"/>
        </w:trPr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</w:tcPr>
          <w:p w14:paraId="3110082D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4F16765F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</w:tcPr>
          <w:p w14:paraId="2BC7F40D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30EA72E3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2D4631FA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0A7E38C7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14:paraId="7EC6B4FC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51B" w:rsidRPr="00EC208F" w14:paraId="0C105721" w14:textId="77777777" w:rsidTr="00855CD7">
        <w:trPr>
          <w:cantSplit/>
          <w:trHeight w:val="316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6039B0C4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3F3B07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34C83DA1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F12B46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15D17B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12263D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F39EB9B" w14:textId="77777777" w:rsidR="0084451B" w:rsidRPr="00EC208F" w:rsidRDefault="008445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930" w:rsidRPr="00EC208F" w14:paraId="42744261" w14:textId="77777777" w:rsidTr="00855CD7">
        <w:trPr>
          <w:cantSplit/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bottom w:val="double" w:sz="4" w:space="0" w:color="auto"/>
            </w:tcBorders>
          </w:tcPr>
          <w:p w14:paraId="0C65BA18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5A0D0A2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auto"/>
            </w:tcBorders>
          </w:tcPr>
          <w:p w14:paraId="7570AD3E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7EB30DEB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3629EDE0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4DA5E910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7FBE4BF0" w14:textId="77777777" w:rsidR="00BE0113" w:rsidRPr="00EC208F" w:rsidRDefault="00BE01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51CBF8" w14:textId="5F62E5DD" w:rsidR="00ED255A" w:rsidRPr="00EC208F" w:rsidRDefault="00887B4B" w:rsidP="00776C8C">
      <w:pPr>
        <w:rPr>
          <w:rFonts w:ascii="Arial" w:hAnsi="Arial" w:cs="Arial"/>
          <w:bCs/>
          <w:color w:val="00B0F0"/>
          <w:sz w:val="16"/>
          <w:szCs w:val="16"/>
        </w:rPr>
      </w:pPr>
      <w:r w:rsidRPr="00EC208F">
        <w:rPr>
          <w:rFonts w:ascii="Arial" w:hAnsi="Arial" w:cs="Arial"/>
          <w:bCs/>
          <w:color w:val="00B0F0"/>
          <w:sz w:val="16"/>
          <w:szCs w:val="16"/>
        </w:rPr>
        <w:t xml:space="preserve">[if using Hach 10014] </w:t>
      </w:r>
      <w:r w:rsidR="004A171B" w:rsidRPr="00EC208F">
        <w:rPr>
          <w:rFonts w:ascii="Arial" w:hAnsi="Arial" w:cs="Arial"/>
          <w:bCs/>
          <w:color w:val="00B0F0"/>
          <w:sz w:val="16"/>
          <w:szCs w:val="16"/>
        </w:rPr>
        <w:t xml:space="preserve">Are all reagent blank values </w:t>
      </w:r>
      <w:r w:rsidR="00D724B6" w:rsidRPr="00EC208F">
        <w:rPr>
          <w:rFonts w:ascii="Arial" w:hAnsi="Arial" w:cs="Arial"/>
          <w:bCs/>
          <w:color w:val="00B0F0"/>
          <w:sz w:val="16"/>
          <w:szCs w:val="16"/>
        </w:rPr>
        <w:t>&lt;5 µg/L</w:t>
      </w:r>
      <w:r w:rsidR="00687AB5" w:rsidRPr="00EC208F">
        <w:rPr>
          <w:rFonts w:ascii="Arial" w:hAnsi="Arial" w:cs="Arial"/>
          <w:bCs/>
          <w:color w:val="00B0F0"/>
          <w:sz w:val="16"/>
          <w:szCs w:val="16"/>
        </w:rPr>
        <w:t xml:space="preserve"> (circle)? Yes / No</w:t>
      </w:r>
    </w:p>
    <w:p w14:paraId="5EC2670B" w14:textId="77777777" w:rsidR="00687AB5" w:rsidRPr="00EC208F" w:rsidRDefault="00687AB5" w:rsidP="00776C8C">
      <w:pPr>
        <w:rPr>
          <w:rFonts w:ascii="Arial" w:hAnsi="Arial" w:cs="Arial"/>
          <w:bCs/>
          <w:color w:val="00B0F0"/>
          <w:sz w:val="16"/>
          <w:szCs w:val="16"/>
        </w:rPr>
      </w:pPr>
    </w:p>
    <w:p w14:paraId="047BD6D3" w14:textId="59BEB9E9" w:rsidR="00C4330C" w:rsidRPr="00EC208F" w:rsidRDefault="00C4330C" w:rsidP="00C4330C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Conductivity</w:t>
      </w:r>
    </w:p>
    <w:p w14:paraId="1DED2004" w14:textId="7B5594C1" w:rsidR="00C4330C" w:rsidRPr="00EC208F" w:rsidRDefault="00C4330C" w:rsidP="00C4330C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EC208F">
        <w:rPr>
          <w:rFonts w:ascii="Arial" w:hAnsi="Arial" w:cs="Arial"/>
          <w:bCs/>
          <w:sz w:val="16"/>
          <w:szCs w:val="16"/>
        </w:rPr>
        <w:t xml:space="preserve">Reference Method: </w:t>
      </w:r>
      <w:r w:rsidR="00C2516D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C2516D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D56009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C2516D" w:rsidRPr="00EC208F">
        <w:rPr>
          <w:rFonts w:ascii="Arial" w:hAnsi="Arial" w:cs="Arial"/>
          <w:bCs/>
          <w:sz w:val="16"/>
          <w:szCs w:val="16"/>
          <w:u w:val="single"/>
        </w:rPr>
        <w:tab/>
        <w:t xml:space="preserve"> </w:t>
      </w:r>
      <w:r w:rsidR="00C2516D" w:rsidRPr="00EC208F">
        <w:rPr>
          <w:rFonts w:ascii="Arial" w:hAnsi="Arial" w:cs="Arial"/>
          <w:bCs/>
          <w:sz w:val="16"/>
          <w:szCs w:val="16"/>
        </w:rPr>
        <w:t xml:space="preserve"> </w:t>
      </w:r>
      <w:r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  <w:r w:rsidRPr="00EC208F">
        <w:rPr>
          <w:rFonts w:ascii="Arial" w:hAnsi="Arial" w:cs="Arial"/>
          <w:color w:val="00B0F0"/>
          <w:sz w:val="16"/>
          <w:szCs w:val="16"/>
        </w:rPr>
        <w:tab/>
      </w:r>
      <w:r w:rsidRPr="00EC208F">
        <w:rPr>
          <w:rFonts w:ascii="Arial" w:hAnsi="Arial" w:cs="Arial"/>
          <w:color w:val="FF0000"/>
          <w:sz w:val="16"/>
          <w:szCs w:val="16"/>
        </w:rPr>
        <w:tab/>
      </w:r>
      <w:r w:rsidRPr="00EC208F">
        <w:rPr>
          <w:rFonts w:ascii="Arial" w:hAnsi="Arial" w:cs="Arial"/>
          <w:color w:val="FF0000"/>
          <w:sz w:val="16"/>
          <w:szCs w:val="16"/>
        </w:rPr>
        <w:tab/>
      </w:r>
      <w:r w:rsidRPr="00EC208F">
        <w:rPr>
          <w:rFonts w:ascii="Arial" w:hAnsi="Arial" w:cs="Arial"/>
          <w:sz w:val="16"/>
          <w:szCs w:val="16"/>
        </w:rPr>
        <w:t>Instrument ID:</w:t>
      </w:r>
      <w:r w:rsidR="0072587A" w:rsidRPr="00EC208F">
        <w:rPr>
          <w:rFonts w:ascii="Arial" w:hAnsi="Arial" w:cs="Arial"/>
          <w:sz w:val="16"/>
          <w:szCs w:val="16"/>
        </w:rPr>
        <w:t xml:space="preserve"> </w:t>
      </w:r>
      <w:r w:rsidR="0072587A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72587A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72587A" w:rsidRPr="00EC208F">
        <w:rPr>
          <w:rFonts w:ascii="Arial" w:hAnsi="Arial" w:cs="Arial"/>
          <w:b/>
          <w:bCs/>
          <w:sz w:val="16"/>
          <w:szCs w:val="16"/>
          <w:u w:val="single"/>
        </w:rPr>
        <w:tab/>
      </w: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30"/>
        <w:gridCol w:w="1620"/>
        <w:gridCol w:w="1980"/>
        <w:gridCol w:w="4410"/>
      </w:tblGrid>
      <w:tr w:rsidR="00361218" w:rsidRPr="00EC208F" w14:paraId="78D7E2E2" w14:textId="77777777" w:rsidTr="00855CD7">
        <w:tc>
          <w:tcPr>
            <w:tcW w:w="1458" w:type="dxa"/>
            <w:shd w:val="clear" w:color="auto" w:fill="auto"/>
            <w:vAlign w:val="center"/>
          </w:tcPr>
          <w:p w14:paraId="59CD449A" w14:textId="22451027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Calibration Std</w:t>
            </w:r>
          </w:p>
          <w:p w14:paraId="74650014" w14:textId="77777777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True Value with units</w:t>
            </w:r>
            <w:r w:rsidRPr="00EC20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32CDBF3B" w14:textId="7DC5A68D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Time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F3255" w14:textId="4633FFEA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Calibration Check Std Reading</w:t>
            </w:r>
          </w:p>
          <w:p w14:paraId="1A2E1ADE" w14:textId="1B065748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add units</w:t>
            </w:r>
            <w:r w:rsidRPr="00EC20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5C987B8" w14:textId="2ED156F0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BD06CE9" w14:textId="3EFE67C9" w:rsidR="0064181A" w:rsidRPr="00EC208F" w:rsidRDefault="00361218" w:rsidP="001661CD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Post-analysis C</w:t>
            </w:r>
            <w:r w:rsidR="0064181A"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alibration</w:t>
            </w:r>
          </w:p>
          <w:p w14:paraId="369B28AF" w14:textId="1ADB1E27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Check </w:t>
            </w:r>
            <w:r w:rsidR="0064181A"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Std 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Time</w:t>
            </w:r>
          </w:p>
        </w:tc>
        <w:tc>
          <w:tcPr>
            <w:tcW w:w="1980" w:type="dxa"/>
            <w:vAlign w:val="center"/>
          </w:tcPr>
          <w:p w14:paraId="090A8F69" w14:textId="6463D24F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Post-analysis Calibration Check Std Reading</w:t>
            </w:r>
          </w:p>
          <w:p w14:paraId="77925CDF" w14:textId="18FF021F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(add units)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F688C36" w14:textId="77777777" w:rsidR="00361218" w:rsidRPr="00EC208F" w:rsidRDefault="00361218" w:rsidP="001661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Comments</w:t>
            </w:r>
          </w:p>
        </w:tc>
      </w:tr>
      <w:tr w:rsidR="00361218" w:rsidRPr="00EC208F" w14:paraId="74CBD58F" w14:textId="77777777" w:rsidTr="00855CD7">
        <w:trPr>
          <w:trHeight w:val="317"/>
        </w:trPr>
        <w:tc>
          <w:tcPr>
            <w:tcW w:w="1458" w:type="dxa"/>
            <w:shd w:val="clear" w:color="auto" w:fill="auto"/>
          </w:tcPr>
          <w:p w14:paraId="4FE98B77" w14:textId="77777777" w:rsidR="00361218" w:rsidRPr="00EC208F" w:rsidRDefault="00361218" w:rsidP="00690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D9840E0" w14:textId="0DFBAEF1" w:rsidR="00361218" w:rsidRPr="00EC208F" w:rsidRDefault="00361218" w:rsidP="00690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0A2D7C3" w14:textId="22E98672" w:rsidR="00361218" w:rsidRPr="00EC208F" w:rsidRDefault="00361218" w:rsidP="00690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EB22F63" w14:textId="6556B224" w:rsidR="00361218" w:rsidRPr="00EC208F" w:rsidRDefault="00361218" w:rsidP="00690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</w:tcPr>
          <w:p w14:paraId="64FDB9C0" w14:textId="77777777" w:rsidR="00361218" w:rsidRPr="00EC208F" w:rsidRDefault="00361218" w:rsidP="00690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A51F7E" w14:textId="77777777" w:rsidR="002929B2" w:rsidRPr="00EC208F" w:rsidRDefault="00C4330C" w:rsidP="00C4330C">
      <w:pPr>
        <w:rPr>
          <w:rFonts w:ascii="Arial" w:hAnsi="Arial" w:cs="Arial"/>
          <w:bCs/>
          <w:sz w:val="16"/>
          <w:szCs w:val="16"/>
        </w:rPr>
      </w:pPr>
      <w:r w:rsidRPr="00EC208F">
        <w:rPr>
          <w:rFonts w:ascii="Arial" w:hAnsi="Arial" w:cs="Arial"/>
          <w:bCs/>
          <w:sz w:val="16"/>
          <w:szCs w:val="16"/>
        </w:rPr>
        <w:t>The check standard</w:t>
      </w:r>
      <w:r w:rsidR="002929B2" w:rsidRPr="00EC208F">
        <w:rPr>
          <w:rFonts w:ascii="Arial" w:hAnsi="Arial" w:cs="Arial"/>
          <w:bCs/>
          <w:sz w:val="16"/>
          <w:szCs w:val="16"/>
        </w:rPr>
        <w:t>(</w:t>
      </w:r>
      <w:r w:rsidRPr="00EC208F">
        <w:rPr>
          <w:rFonts w:ascii="Arial" w:hAnsi="Arial" w:cs="Arial"/>
          <w:bCs/>
          <w:sz w:val="16"/>
          <w:szCs w:val="16"/>
        </w:rPr>
        <w:t>s</w:t>
      </w:r>
      <w:r w:rsidR="002929B2" w:rsidRPr="00EC208F">
        <w:rPr>
          <w:rFonts w:ascii="Arial" w:hAnsi="Arial" w:cs="Arial"/>
          <w:bCs/>
          <w:sz w:val="16"/>
          <w:szCs w:val="16"/>
        </w:rPr>
        <w:t>)</w:t>
      </w:r>
      <w:r w:rsidRPr="00EC208F">
        <w:rPr>
          <w:rFonts w:ascii="Arial" w:hAnsi="Arial" w:cs="Arial"/>
          <w:bCs/>
          <w:sz w:val="16"/>
          <w:szCs w:val="16"/>
        </w:rPr>
        <w:t xml:space="preserve"> must recover within 10% of the true value. </w:t>
      </w:r>
    </w:p>
    <w:p w14:paraId="50C07D05" w14:textId="3669EC0D" w:rsidR="00E505EB" w:rsidRPr="00EC208F" w:rsidRDefault="00E505EB" w:rsidP="00C4330C">
      <w:pPr>
        <w:rPr>
          <w:rFonts w:ascii="Arial" w:hAnsi="Arial" w:cs="Arial"/>
          <w:bCs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 xml:space="preserve">Check Standard </w:t>
      </w:r>
      <w:r w:rsidR="001B7DF8" w:rsidRPr="00EC208F">
        <w:rPr>
          <w:rFonts w:ascii="Arial" w:hAnsi="Arial" w:cs="Arial"/>
          <w:sz w:val="16"/>
          <w:szCs w:val="16"/>
        </w:rPr>
        <w:t>T</w:t>
      </w:r>
      <w:r w:rsidRPr="00EC208F">
        <w:rPr>
          <w:rFonts w:ascii="Arial" w:hAnsi="Arial" w:cs="Arial"/>
          <w:sz w:val="16"/>
          <w:szCs w:val="16"/>
        </w:rPr>
        <w:t xml:space="preserve">rue </w:t>
      </w:r>
      <w:r w:rsidR="001B7DF8" w:rsidRPr="00EC208F">
        <w:rPr>
          <w:rFonts w:ascii="Arial" w:hAnsi="Arial" w:cs="Arial"/>
          <w:sz w:val="16"/>
          <w:szCs w:val="16"/>
        </w:rPr>
        <w:t>V</w:t>
      </w:r>
      <w:r w:rsidRPr="00EC208F">
        <w:rPr>
          <w:rFonts w:ascii="Arial" w:hAnsi="Arial" w:cs="Arial"/>
          <w:sz w:val="16"/>
          <w:szCs w:val="16"/>
        </w:rPr>
        <w:t>alue</w:t>
      </w:r>
      <w:r w:rsidRPr="00EC208F">
        <w:rPr>
          <w:rFonts w:ascii="Arial" w:hAnsi="Arial" w:cs="Arial"/>
          <w:sz w:val="16"/>
          <w:szCs w:val="16"/>
          <w:u w:val="single"/>
        </w:rPr>
        <w:t xml:space="preserve">                 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2929B2" w:rsidRPr="00EC208F">
        <w:rPr>
          <w:rFonts w:ascii="Arial" w:hAnsi="Arial" w:cs="Arial"/>
          <w:color w:val="00B0F0"/>
          <w:sz w:val="16"/>
          <w:szCs w:val="16"/>
        </w:rPr>
        <w:t>(add units)</w:t>
      </w:r>
      <w:r w:rsidRPr="00EC208F">
        <w:rPr>
          <w:rFonts w:ascii="Arial" w:hAnsi="Arial" w:cs="Arial"/>
          <w:color w:val="00B0F0"/>
          <w:sz w:val="16"/>
          <w:szCs w:val="16"/>
        </w:rPr>
        <w:t xml:space="preserve"> </w:t>
      </w:r>
      <w:r w:rsidR="001B7DF8" w:rsidRPr="00EC208F">
        <w:rPr>
          <w:rFonts w:ascii="Arial" w:hAnsi="Arial" w:cs="Arial"/>
          <w:sz w:val="16"/>
          <w:szCs w:val="16"/>
        </w:rPr>
        <w:t>A</w:t>
      </w:r>
      <w:r w:rsidRPr="00EC208F">
        <w:rPr>
          <w:rFonts w:ascii="Arial" w:hAnsi="Arial" w:cs="Arial"/>
          <w:sz w:val="16"/>
          <w:szCs w:val="16"/>
        </w:rPr>
        <w:t xml:space="preserve">cceptance </w:t>
      </w:r>
      <w:r w:rsidR="00A86BB5" w:rsidRPr="00EC208F">
        <w:rPr>
          <w:rFonts w:ascii="Arial" w:hAnsi="Arial" w:cs="Arial"/>
          <w:sz w:val="16"/>
          <w:szCs w:val="16"/>
        </w:rPr>
        <w:t>r</w:t>
      </w:r>
      <w:r w:rsidRPr="00EC208F">
        <w:rPr>
          <w:rFonts w:ascii="Arial" w:hAnsi="Arial" w:cs="Arial"/>
          <w:sz w:val="16"/>
          <w:szCs w:val="16"/>
        </w:rPr>
        <w:t>ange</w:t>
      </w:r>
      <w:r w:rsidRPr="00EC208F">
        <w:rPr>
          <w:rFonts w:ascii="Arial" w:hAnsi="Arial" w:cs="Arial"/>
          <w:sz w:val="16"/>
          <w:szCs w:val="16"/>
          <w:u w:val="single"/>
        </w:rPr>
        <w:tab/>
        <w:t xml:space="preserve">        </w:t>
      </w:r>
      <w:r w:rsidRPr="00EC208F">
        <w:rPr>
          <w:rFonts w:ascii="Arial" w:hAnsi="Arial" w:cs="Arial"/>
          <w:sz w:val="16"/>
          <w:szCs w:val="16"/>
          <w:u w:val="single"/>
        </w:rPr>
        <w:tab/>
      </w:r>
      <w:r w:rsidR="00F653E4" w:rsidRPr="00EC208F">
        <w:rPr>
          <w:rFonts w:ascii="Arial" w:hAnsi="Arial" w:cs="Arial"/>
          <w:sz w:val="16"/>
          <w:szCs w:val="16"/>
          <w:u w:val="single"/>
        </w:rPr>
        <w:t xml:space="preserve">      </w:t>
      </w:r>
      <w:r w:rsidR="002929B2" w:rsidRPr="00EC208F">
        <w:rPr>
          <w:rFonts w:ascii="Arial" w:hAnsi="Arial" w:cs="Arial"/>
          <w:color w:val="00B0F0"/>
          <w:sz w:val="16"/>
          <w:szCs w:val="16"/>
        </w:rPr>
        <w:t>(add units)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="005E68A4" w:rsidRPr="00EC208F">
        <w:rPr>
          <w:rFonts w:ascii="Arial" w:hAnsi="Arial" w:cs="Arial"/>
          <w:bCs/>
          <w:sz w:val="16"/>
          <w:szCs w:val="16"/>
        </w:rPr>
        <w:t>Is the calibration check acceptable</w:t>
      </w:r>
      <w:r w:rsidR="00F653E4" w:rsidRPr="00EC208F">
        <w:rPr>
          <w:rFonts w:ascii="Arial" w:hAnsi="Arial" w:cs="Arial"/>
          <w:bCs/>
          <w:sz w:val="16"/>
          <w:szCs w:val="16"/>
        </w:rPr>
        <w:t xml:space="preserve"> (circle)</w:t>
      </w:r>
      <w:r w:rsidR="005E68A4" w:rsidRPr="00EC208F">
        <w:rPr>
          <w:rFonts w:ascii="Arial" w:hAnsi="Arial" w:cs="Arial"/>
          <w:bCs/>
          <w:sz w:val="16"/>
          <w:szCs w:val="16"/>
        </w:rPr>
        <w:t xml:space="preserve">?   Yes  /  No  </w:t>
      </w:r>
    </w:p>
    <w:p w14:paraId="000F7FDC" w14:textId="4FC2A316" w:rsidR="00D343E7" w:rsidRDefault="00BF51E9" w:rsidP="00C4330C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>[</w:t>
      </w:r>
      <w:r>
        <w:rPr>
          <w:rFonts w:ascii="Arial" w:hAnsi="Arial" w:cs="Arial"/>
          <w:color w:val="00B0F0"/>
          <w:sz w:val="16"/>
          <w:szCs w:val="16"/>
        </w:rPr>
        <w:t xml:space="preserve">A post-analysis check standard must be analyzed at the end of a run any time the meter is transported </w:t>
      </w:r>
      <w:r w:rsidR="00903874">
        <w:rPr>
          <w:rFonts w:ascii="Arial" w:hAnsi="Arial" w:cs="Arial"/>
          <w:color w:val="00B0F0"/>
          <w:sz w:val="16"/>
          <w:szCs w:val="16"/>
        </w:rPr>
        <w:t xml:space="preserve">by vehicle </w:t>
      </w:r>
      <w:r>
        <w:rPr>
          <w:rFonts w:ascii="Arial" w:hAnsi="Arial" w:cs="Arial"/>
          <w:color w:val="00B0F0"/>
          <w:sz w:val="16"/>
          <w:szCs w:val="16"/>
        </w:rPr>
        <w:t>to another location after calibration]</w:t>
      </w:r>
    </w:p>
    <w:p w14:paraId="019AB643" w14:textId="36078348" w:rsidR="00C4330C" w:rsidRPr="00EC208F" w:rsidRDefault="00C4330C" w:rsidP="00C4330C">
      <w:pPr>
        <w:rPr>
          <w:rFonts w:ascii="Arial" w:hAnsi="Arial" w:cs="Arial"/>
          <w:bCs/>
          <w:color w:val="00B0F0"/>
          <w:sz w:val="16"/>
          <w:szCs w:val="16"/>
        </w:rPr>
      </w:pPr>
      <w:r w:rsidRPr="00EC208F">
        <w:rPr>
          <w:rFonts w:ascii="Arial" w:hAnsi="Arial" w:cs="Arial"/>
          <w:bCs/>
          <w:color w:val="00B0F0"/>
          <w:sz w:val="16"/>
          <w:szCs w:val="16"/>
        </w:rPr>
        <w:t xml:space="preserve"> Is the post</w:t>
      </w:r>
      <w:r w:rsidR="009C4B48" w:rsidRPr="00EC208F">
        <w:rPr>
          <w:rFonts w:ascii="Arial" w:hAnsi="Arial" w:cs="Arial"/>
          <w:bCs/>
          <w:color w:val="00B0F0"/>
          <w:sz w:val="16"/>
          <w:szCs w:val="16"/>
        </w:rPr>
        <w:t>-</w:t>
      </w:r>
      <w:r w:rsidRPr="00EC208F">
        <w:rPr>
          <w:rFonts w:ascii="Arial" w:hAnsi="Arial" w:cs="Arial"/>
          <w:bCs/>
          <w:color w:val="00B0F0"/>
          <w:sz w:val="16"/>
          <w:szCs w:val="16"/>
        </w:rPr>
        <w:t>analysis check std acceptable</w:t>
      </w:r>
      <w:r w:rsidR="009E568C" w:rsidRPr="00EC208F">
        <w:rPr>
          <w:rFonts w:ascii="Arial" w:hAnsi="Arial" w:cs="Arial"/>
          <w:bCs/>
          <w:color w:val="00B0F0"/>
          <w:sz w:val="16"/>
          <w:szCs w:val="16"/>
        </w:rPr>
        <w:t xml:space="preserve"> (circle)</w:t>
      </w:r>
      <w:r w:rsidRPr="00EC208F">
        <w:rPr>
          <w:rFonts w:ascii="Arial" w:hAnsi="Arial" w:cs="Arial"/>
          <w:bCs/>
          <w:color w:val="00B0F0"/>
          <w:sz w:val="16"/>
          <w:szCs w:val="16"/>
        </w:rPr>
        <w:t>? Y</w:t>
      </w:r>
      <w:r w:rsidR="00DF6572" w:rsidRPr="00EC208F">
        <w:rPr>
          <w:rFonts w:ascii="Arial" w:hAnsi="Arial" w:cs="Arial"/>
          <w:bCs/>
          <w:color w:val="00B0F0"/>
          <w:sz w:val="16"/>
          <w:szCs w:val="16"/>
        </w:rPr>
        <w:t xml:space="preserve">es  </w:t>
      </w:r>
      <w:r w:rsidRPr="00EC208F">
        <w:rPr>
          <w:rFonts w:ascii="Arial" w:hAnsi="Arial" w:cs="Arial"/>
          <w:bCs/>
          <w:color w:val="00B0F0"/>
          <w:sz w:val="16"/>
          <w:szCs w:val="16"/>
        </w:rPr>
        <w:t>/</w:t>
      </w:r>
      <w:r w:rsidR="00DF6572" w:rsidRPr="00EC208F">
        <w:rPr>
          <w:rFonts w:ascii="Arial" w:hAnsi="Arial" w:cs="Arial"/>
          <w:bCs/>
          <w:color w:val="00B0F0"/>
          <w:sz w:val="16"/>
          <w:szCs w:val="16"/>
        </w:rPr>
        <w:t xml:space="preserve">  </w:t>
      </w:r>
      <w:r w:rsidRPr="00EC208F">
        <w:rPr>
          <w:rFonts w:ascii="Arial" w:hAnsi="Arial" w:cs="Arial"/>
          <w:bCs/>
          <w:color w:val="00B0F0"/>
          <w:sz w:val="16"/>
          <w:szCs w:val="16"/>
        </w:rPr>
        <w:t>N</w:t>
      </w:r>
      <w:r w:rsidR="00DF6572" w:rsidRPr="00EC208F">
        <w:rPr>
          <w:rFonts w:ascii="Arial" w:hAnsi="Arial" w:cs="Arial"/>
          <w:bCs/>
          <w:color w:val="00B0F0"/>
          <w:sz w:val="16"/>
          <w:szCs w:val="16"/>
        </w:rPr>
        <w:t xml:space="preserve">o  </w:t>
      </w:r>
    </w:p>
    <w:p w14:paraId="274EC7F6" w14:textId="77777777" w:rsidR="00C4330C" w:rsidRPr="00EC208F" w:rsidRDefault="00C4330C" w:rsidP="00C4330C">
      <w:pPr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170"/>
        <w:gridCol w:w="1080"/>
        <w:gridCol w:w="1260"/>
        <w:gridCol w:w="1620"/>
        <w:gridCol w:w="4590"/>
      </w:tblGrid>
      <w:tr w:rsidR="00891E9D" w:rsidRPr="00EC208F" w14:paraId="427AFA51" w14:textId="77777777" w:rsidTr="00AC69DB">
        <w:trPr>
          <w:cantSplit/>
          <w:trHeight w:val="338"/>
        </w:trPr>
        <w:tc>
          <w:tcPr>
            <w:tcW w:w="12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59F4E0" w14:textId="77777777" w:rsidR="00891E9D" w:rsidRPr="00EC208F" w:rsidRDefault="00891E9D" w:rsidP="0069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DB7891" w14:textId="6AE2B3CF" w:rsidR="00891E9D" w:rsidRPr="00EC208F" w:rsidRDefault="00891E9D" w:rsidP="0069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Date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13DF72" w14:textId="6CA55C86" w:rsidR="00891E9D" w:rsidRPr="00EC208F" w:rsidRDefault="00891E9D" w:rsidP="0069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B8CC016" w14:textId="71DAE2D6" w:rsidR="00891E9D" w:rsidRPr="00EC208F" w:rsidRDefault="00891E9D" w:rsidP="006900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*</w:t>
            </w:r>
            <w:r w:rsidRPr="00EC208F">
              <w:rPr>
                <w:rFonts w:ascii="Arial" w:hAnsi="Arial" w:cs="Arial"/>
                <w:sz w:val="16"/>
                <w:szCs w:val="16"/>
              </w:rPr>
              <w:t>Sample Analysis Date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F8068CC" w14:textId="77777777" w:rsidR="00891E9D" w:rsidRPr="00EC208F" w:rsidRDefault="00891E9D" w:rsidP="0069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Conductivity Result 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(add units)</w:t>
            </w:r>
          </w:p>
        </w:tc>
        <w:tc>
          <w:tcPr>
            <w:tcW w:w="45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CEBED0" w14:textId="77777777" w:rsidR="00891E9D" w:rsidRPr="00EC208F" w:rsidRDefault="00891E9D" w:rsidP="0069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891E9D" w:rsidRPr="00EC208F" w14:paraId="0F852DDB" w14:textId="77777777" w:rsidTr="00B00079">
        <w:trPr>
          <w:cantSplit/>
          <w:trHeight w:val="328"/>
        </w:trPr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14:paraId="02E1DD95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E3CAD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14:paraId="7FE6133E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0D6A7E63" w14:textId="51568982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5C8BFF85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350608FD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12" w:space="0" w:color="auto"/>
              <w:bottom w:val="single" w:sz="4" w:space="0" w:color="auto"/>
            </w:tcBorders>
          </w:tcPr>
          <w:p w14:paraId="3F007494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51B" w:rsidRPr="00EC208F" w14:paraId="23894559" w14:textId="77777777" w:rsidTr="00B00079">
        <w:trPr>
          <w:cantSplit/>
          <w:trHeight w:val="328"/>
        </w:trPr>
        <w:tc>
          <w:tcPr>
            <w:tcW w:w="1278" w:type="dxa"/>
            <w:tcBorders>
              <w:top w:val="single" w:sz="4" w:space="0" w:color="auto"/>
            </w:tcBorders>
          </w:tcPr>
          <w:p w14:paraId="1FBB234B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945ADDD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2BEB46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EDBD29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77EBAD7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3D2A823" w14:textId="77777777" w:rsidR="0084451B" w:rsidRPr="00EC208F" w:rsidRDefault="0084451B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E9D" w:rsidRPr="00EC208F" w14:paraId="1A50E3ED" w14:textId="77777777" w:rsidTr="00B00079">
        <w:trPr>
          <w:cantSplit/>
          <w:trHeight w:val="328"/>
        </w:trPr>
        <w:tc>
          <w:tcPr>
            <w:tcW w:w="1278" w:type="dxa"/>
            <w:tcBorders>
              <w:top w:val="nil"/>
              <w:bottom w:val="double" w:sz="4" w:space="0" w:color="auto"/>
            </w:tcBorders>
          </w:tcPr>
          <w:p w14:paraId="78BF9031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double" w:sz="4" w:space="0" w:color="auto"/>
            </w:tcBorders>
          </w:tcPr>
          <w:p w14:paraId="680B95CB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1F7E7F77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</w:tcPr>
          <w:p w14:paraId="52ECAF3A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bottom w:val="double" w:sz="4" w:space="0" w:color="auto"/>
            </w:tcBorders>
          </w:tcPr>
          <w:p w14:paraId="10646FDA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bottom w:val="double" w:sz="4" w:space="0" w:color="auto"/>
            </w:tcBorders>
          </w:tcPr>
          <w:p w14:paraId="655C2052" w14:textId="77777777" w:rsidR="00891E9D" w:rsidRPr="00EC208F" w:rsidRDefault="00891E9D" w:rsidP="00690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360363" w14:textId="77777777" w:rsidR="00C4330C" w:rsidRPr="00EC208F" w:rsidRDefault="00C4330C" w:rsidP="00E17A4F">
      <w:pPr>
        <w:ind w:right="360"/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 xml:space="preserve">* If sample is measured directly in the stream and/or on site, only time analyzed would be recorded, with a note in the comments box that they are measured in situ or immediately at the sample site  </w:t>
      </w:r>
    </w:p>
    <w:p w14:paraId="5A655DF0" w14:textId="5C7A63EF" w:rsidR="00205D5A" w:rsidRPr="00EC208F" w:rsidRDefault="00C4330C" w:rsidP="00D77EBE">
      <w:pPr>
        <w:rPr>
          <w:rFonts w:ascii="Arial" w:hAnsi="Arial" w:cs="Arial"/>
          <w:bCs/>
          <w:sz w:val="16"/>
          <w:szCs w:val="16"/>
          <w:u w:val="single"/>
        </w:rPr>
      </w:pPr>
      <w:r w:rsidRPr="00EC208F">
        <w:rPr>
          <w:rFonts w:ascii="Arial" w:hAnsi="Arial" w:cs="Arial"/>
          <w:bCs/>
          <w:sz w:val="16"/>
          <w:szCs w:val="16"/>
        </w:rPr>
        <w:t xml:space="preserve">ATC check date: </w:t>
      </w:r>
      <w:r w:rsidR="00925A16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925A16" w:rsidRPr="00EC208F">
        <w:rPr>
          <w:rFonts w:ascii="Arial" w:hAnsi="Arial" w:cs="Arial"/>
          <w:bCs/>
          <w:sz w:val="16"/>
          <w:szCs w:val="16"/>
          <w:u w:val="single"/>
        </w:rPr>
        <w:tab/>
      </w:r>
      <w:r w:rsidR="00925A16" w:rsidRPr="00EC208F">
        <w:rPr>
          <w:rFonts w:ascii="Arial" w:hAnsi="Arial" w:cs="Arial"/>
          <w:bCs/>
          <w:sz w:val="16"/>
          <w:szCs w:val="16"/>
          <w:u w:val="single"/>
        </w:rPr>
        <w:tab/>
      </w:r>
    </w:p>
    <w:p w14:paraId="0B5B301F" w14:textId="77777777" w:rsidR="00D77EBE" w:rsidRPr="00EC208F" w:rsidRDefault="00D77EBE" w:rsidP="00D77EBE">
      <w:pPr>
        <w:rPr>
          <w:rFonts w:ascii="Arial" w:hAnsi="Arial" w:cs="Arial"/>
          <w:b/>
          <w:sz w:val="16"/>
          <w:szCs w:val="16"/>
        </w:rPr>
      </w:pPr>
    </w:p>
    <w:p w14:paraId="41D717F0" w14:textId="0ECFDD1E" w:rsidR="00AC21A1" w:rsidRPr="00842C6A" w:rsidRDefault="00AC21A1">
      <w:pPr>
        <w:jc w:val="center"/>
        <w:rPr>
          <w:rFonts w:ascii="Arial" w:hAnsi="Arial" w:cs="Arial"/>
          <w:b/>
          <w:sz w:val="15"/>
          <w:szCs w:val="15"/>
        </w:rPr>
      </w:pPr>
    </w:p>
    <w:p w14:paraId="5CB31441" w14:textId="78A75411" w:rsidR="00C96345" w:rsidRPr="00EC208F" w:rsidRDefault="00C96345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Settleable Residue</w:t>
      </w:r>
    </w:p>
    <w:p w14:paraId="10C4FDC7" w14:textId="614D9223" w:rsidR="006900D1" w:rsidRPr="00EC208F" w:rsidRDefault="006900D1" w:rsidP="006900D1">
      <w:pPr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bCs/>
          <w:sz w:val="16"/>
          <w:szCs w:val="16"/>
        </w:rPr>
        <w:t>Reference Method:</w:t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</w:r>
      <w:r w:rsidR="00F67150" w:rsidRPr="00EC208F">
        <w:rPr>
          <w:rFonts w:ascii="Arial" w:hAnsi="Arial" w:cs="Arial"/>
          <w:b/>
          <w:sz w:val="16"/>
          <w:szCs w:val="16"/>
        </w:rPr>
        <w:softHyphen/>
        <w:t xml:space="preserve">____________________ </w:t>
      </w:r>
      <w:r w:rsidR="00F67150"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90"/>
        <w:gridCol w:w="990"/>
        <w:gridCol w:w="810"/>
        <w:gridCol w:w="900"/>
        <w:gridCol w:w="990"/>
        <w:gridCol w:w="810"/>
        <w:gridCol w:w="990"/>
        <w:gridCol w:w="810"/>
        <w:gridCol w:w="990"/>
        <w:gridCol w:w="1440"/>
      </w:tblGrid>
      <w:tr w:rsidR="00200678" w:rsidRPr="00EC208F" w14:paraId="4FF920DB" w14:textId="77777777" w:rsidTr="00D671B6">
        <w:trPr>
          <w:cantSplit/>
          <w:trHeight w:val="338"/>
        </w:trPr>
        <w:tc>
          <w:tcPr>
            <w:tcW w:w="12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10D08C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1D745B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Date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005BDAB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12" w:space="0" w:color="auto"/>
            </w:tcBorders>
          </w:tcPr>
          <w:p w14:paraId="102952F9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52929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Volume</w:t>
            </w:r>
          </w:p>
          <w:p w14:paraId="2EAED751" w14:textId="5BB54BBC" w:rsidR="00200678" w:rsidRPr="00EC208F" w:rsidRDefault="00512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00678" w:rsidRPr="00EC208F">
              <w:rPr>
                <w:rFonts w:ascii="Arial" w:hAnsi="Arial" w:cs="Arial"/>
                <w:sz w:val="16"/>
                <w:szCs w:val="16"/>
              </w:rPr>
              <w:t>mL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EE07CB" w14:textId="50E84465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74A3791" w14:textId="4E27261D" w:rsidR="00200678" w:rsidRPr="00EC208F" w:rsidRDefault="002006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Analysis Date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42859F" w14:textId="5AD7FA8C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Analysis Start Time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0D1DB2" w14:textId="48E9342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45-Min Stir (check)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</w:tcPr>
          <w:p w14:paraId="6BF7CDA8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CBF5E" w14:textId="30DB667E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Analysis End Time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12" w:space="0" w:color="auto"/>
            </w:tcBorders>
          </w:tcPr>
          <w:p w14:paraId="174B36E8" w14:textId="77777777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5CD54" w14:textId="292BFB0F" w:rsidR="00200678" w:rsidRPr="00EC208F" w:rsidRDefault="0020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mL Residue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</w:tcPr>
          <w:p w14:paraId="6A5F2914" w14:textId="77777777" w:rsidR="004F7E52" w:rsidRPr="00EC208F" w:rsidRDefault="004F7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DEB5F" w14:textId="2C483D29" w:rsidR="00200678" w:rsidRPr="00EC208F" w:rsidRDefault="004F7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Reported Value</w:t>
            </w:r>
          </w:p>
          <w:p w14:paraId="610548AA" w14:textId="54E53AC2" w:rsidR="004F7E52" w:rsidRPr="00EC208F" w:rsidRDefault="00512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F7E52" w:rsidRPr="00EC208F">
              <w:rPr>
                <w:rFonts w:ascii="Arial" w:hAnsi="Arial" w:cs="Arial"/>
                <w:sz w:val="16"/>
                <w:szCs w:val="16"/>
              </w:rPr>
              <w:t>mL/L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14:paraId="5F54D7DF" w14:textId="77777777" w:rsidR="004F7E52" w:rsidRPr="00EC208F" w:rsidRDefault="004F7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65BD5" w14:textId="711C2218" w:rsidR="00200678" w:rsidRPr="00EC208F" w:rsidRDefault="004F7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200678" w:rsidRPr="00EC208F" w14:paraId="0A161A6C" w14:textId="77777777" w:rsidTr="00D671B6">
        <w:trPr>
          <w:cantSplit/>
          <w:trHeight w:val="328"/>
        </w:trPr>
        <w:tc>
          <w:tcPr>
            <w:tcW w:w="1278" w:type="dxa"/>
            <w:tcBorders>
              <w:top w:val="single" w:sz="12" w:space="0" w:color="auto"/>
            </w:tcBorders>
          </w:tcPr>
          <w:p w14:paraId="170BCE6A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A88C2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385D428F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CCF37BF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EFC869B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49A8562" w14:textId="66C1418C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6FBE921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92B5960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0994E0A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24E17AB6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9C52341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453B277" w14:textId="5D0812C6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78" w:rsidRPr="00EC208F" w14:paraId="410B727B" w14:textId="77777777" w:rsidTr="00D671B6">
        <w:trPr>
          <w:cantSplit/>
          <w:trHeight w:val="328"/>
        </w:trPr>
        <w:tc>
          <w:tcPr>
            <w:tcW w:w="1278" w:type="dxa"/>
            <w:tcBorders>
              <w:top w:val="nil"/>
            </w:tcBorders>
          </w:tcPr>
          <w:p w14:paraId="69512F8C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A9A0046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1096548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F56DECA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07F4B8E" w14:textId="5CA3B4AB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E825C9B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A276DDE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D8EBA2D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79F3563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2092D79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789186D" w14:textId="6038E72A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78" w:rsidRPr="00EC208F" w14:paraId="1EFC2F24" w14:textId="77777777" w:rsidTr="00D671B6">
        <w:trPr>
          <w:cantSplit/>
          <w:trHeight w:val="328"/>
        </w:trPr>
        <w:tc>
          <w:tcPr>
            <w:tcW w:w="1278" w:type="dxa"/>
          </w:tcPr>
          <w:p w14:paraId="57B14B63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5FADE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595F1B0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465BB04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2C36BF98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DC44644" w14:textId="1E5133A3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C8994A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33AD65A7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261AD70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21214264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90C321" w14:textId="77777777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847529D" w14:textId="7263FA93" w:rsidR="00200678" w:rsidRPr="00EC208F" w:rsidRDefault="00200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CC401A" w14:textId="77777777" w:rsidR="006900D1" w:rsidRPr="00EC208F" w:rsidRDefault="006900D1">
      <w:pPr>
        <w:jc w:val="center"/>
        <w:rPr>
          <w:rFonts w:ascii="Arial" w:hAnsi="Arial" w:cs="Arial"/>
          <w:bCs/>
          <w:sz w:val="16"/>
          <w:szCs w:val="16"/>
        </w:rPr>
      </w:pPr>
    </w:p>
    <w:p w14:paraId="613CBEB4" w14:textId="77777777" w:rsidR="00494D62" w:rsidRDefault="00494D62">
      <w:pPr>
        <w:jc w:val="center"/>
        <w:rPr>
          <w:rFonts w:ascii="Arial" w:hAnsi="Arial" w:cs="Arial"/>
          <w:b/>
          <w:sz w:val="16"/>
          <w:szCs w:val="16"/>
        </w:rPr>
      </w:pPr>
    </w:p>
    <w:p w14:paraId="58239815" w14:textId="77777777" w:rsidR="00494D62" w:rsidRDefault="00494D62">
      <w:pPr>
        <w:jc w:val="center"/>
        <w:rPr>
          <w:rFonts w:ascii="Arial" w:hAnsi="Arial" w:cs="Arial"/>
          <w:b/>
          <w:sz w:val="16"/>
          <w:szCs w:val="16"/>
        </w:rPr>
      </w:pPr>
    </w:p>
    <w:p w14:paraId="66C2E2CF" w14:textId="77777777" w:rsidR="00D46F09" w:rsidRDefault="00D46F09">
      <w:pPr>
        <w:jc w:val="center"/>
        <w:rPr>
          <w:rFonts w:ascii="Arial" w:hAnsi="Arial" w:cs="Arial"/>
          <w:b/>
          <w:sz w:val="16"/>
          <w:szCs w:val="16"/>
        </w:rPr>
      </w:pPr>
    </w:p>
    <w:p w14:paraId="2B90FF53" w14:textId="77777777" w:rsidR="00D46F09" w:rsidRDefault="00D46F09">
      <w:pPr>
        <w:jc w:val="center"/>
        <w:rPr>
          <w:rFonts w:ascii="Arial" w:hAnsi="Arial" w:cs="Arial"/>
          <w:b/>
          <w:sz w:val="16"/>
          <w:szCs w:val="16"/>
        </w:rPr>
      </w:pPr>
    </w:p>
    <w:p w14:paraId="31A7D3BF" w14:textId="77777777" w:rsidR="00D46F09" w:rsidRDefault="00D46F09">
      <w:pPr>
        <w:jc w:val="center"/>
        <w:rPr>
          <w:rFonts w:ascii="Arial" w:hAnsi="Arial" w:cs="Arial"/>
          <w:b/>
          <w:sz w:val="16"/>
          <w:szCs w:val="16"/>
        </w:rPr>
      </w:pPr>
    </w:p>
    <w:p w14:paraId="6FD0B7F3" w14:textId="77777777" w:rsidR="00D46F09" w:rsidRDefault="00D46F09">
      <w:pPr>
        <w:jc w:val="center"/>
        <w:rPr>
          <w:rFonts w:ascii="Arial" w:hAnsi="Arial" w:cs="Arial"/>
          <w:b/>
          <w:sz w:val="16"/>
          <w:szCs w:val="16"/>
        </w:rPr>
      </w:pPr>
    </w:p>
    <w:p w14:paraId="3548AD5E" w14:textId="77777777" w:rsidR="00494D62" w:rsidRDefault="00494D62">
      <w:pPr>
        <w:jc w:val="center"/>
        <w:rPr>
          <w:rFonts w:ascii="Arial" w:hAnsi="Arial" w:cs="Arial"/>
          <w:b/>
          <w:sz w:val="16"/>
          <w:szCs w:val="16"/>
        </w:rPr>
      </w:pPr>
    </w:p>
    <w:p w14:paraId="02333B20" w14:textId="77777777" w:rsidR="00494D62" w:rsidRDefault="00494D62">
      <w:pPr>
        <w:jc w:val="center"/>
        <w:rPr>
          <w:rFonts w:ascii="Arial" w:hAnsi="Arial" w:cs="Arial"/>
          <w:b/>
          <w:sz w:val="16"/>
          <w:szCs w:val="16"/>
        </w:rPr>
      </w:pPr>
    </w:p>
    <w:p w14:paraId="34EC9612" w14:textId="402FBB5A" w:rsidR="009A76CA" w:rsidRPr="00EC208F" w:rsidRDefault="00F60D4B">
      <w:pPr>
        <w:jc w:val="center"/>
        <w:rPr>
          <w:rFonts w:ascii="Arial" w:hAnsi="Arial" w:cs="Arial"/>
          <w:b/>
          <w:sz w:val="16"/>
          <w:szCs w:val="16"/>
        </w:rPr>
      </w:pPr>
      <w:r w:rsidRPr="00EC208F">
        <w:rPr>
          <w:rFonts w:ascii="Arial" w:hAnsi="Arial" w:cs="Arial"/>
          <w:b/>
          <w:sz w:val="16"/>
          <w:szCs w:val="16"/>
        </w:rPr>
        <w:t>Salinity</w:t>
      </w:r>
    </w:p>
    <w:p w14:paraId="3659BC69" w14:textId="77777777" w:rsidR="00F60D4B" w:rsidRPr="00EC208F" w:rsidRDefault="00F60D4B">
      <w:pPr>
        <w:jc w:val="center"/>
        <w:rPr>
          <w:rFonts w:ascii="Arial" w:hAnsi="Arial" w:cs="Arial"/>
          <w:b/>
          <w:sz w:val="16"/>
          <w:szCs w:val="16"/>
        </w:rPr>
      </w:pPr>
    </w:p>
    <w:p w14:paraId="1B6FB623" w14:textId="4752D886" w:rsidR="00F60D4B" w:rsidRPr="00EC208F" w:rsidRDefault="00361218" w:rsidP="00D671B6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EC208F">
        <w:rPr>
          <w:rFonts w:ascii="Arial" w:hAnsi="Arial" w:cs="Arial"/>
          <w:bCs/>
          <w:sz w:val="16"/>
          <w:szCs w:val="16"/>
        </w:rPr>
        <w:t>Reference Method</w:t>
      </w:r>
      <w:r w:rsidR="00502140" w:rsidRPr="00EC208F">
        <w:rPr>
          <w:rFonts w:ascii="Arial" w:hAnsi="Arial" w:cs="Arial"/>
          <w:bCs/>
          <w:sz w:val="16"/>
          <w:szCs w:val="16"/>
        </w:rPr>
        <w:t xml:space="preserve">: </w:t>
      </w:r>
      <w:r w:rsidR="00502140" w:rsidRPr="00EC208F">
        <w:rPr>
          <w:rFonts w:ascii="Arial" w:hAnsi="Arial" w:cs="Arial"/>
          <w:b/>
          <w:sz w:val="16"/>
          <w:szCs w:val="16"/>
        </w:rPr>
        <w:t>___________________</w:t>
      </w:r>
      <w:r w:rsidR="00D86EA5" w:rsidRPr="00EC208F">
        <w:rPr>
          <w:rFonts w:ascii="Arial" w:hAnsi="Arial" w:cs="Arial"/>
          <w:b/>
          <w:sz w:val="16"/>
          <w:szCs w:val="16"/>
        </w:rPr>
        <w:t xml:space="preserve"> </w:t>
      </w:r>
      <w:r w:rsidR="00D86EA5" w:rsidRPr="00EC208F">
        <w:rPr>
          <w:rFonts w:ascii="Arial" w:hAnsi="Arial" w:cs="Arial"/>
          <w:color w:val="00B0F0"/>
          <w:sz w:val="16"/>
          <w:szCs w:val="16"/>
        </w:rPr>
        <w:t>(include year for SM methods)</w:t>
      </w:r>
      <w:r w:rsidR="00D86EA5" w:rsidRPr="00EC208F">
        <w:rPr>
          <w:rFonts w:ascii="Arial" w:hAnsi="Arial" w:cs="Arial"/>
          <w:color w:val="00B0F0"/>
          <w:sz w:val="16"/>
          <w:szCs w:val="16"/>
        </w:rPr>
        <w:tab/>
      </w:r>
      <w:r w:rsidR="00D86EA5" w:rsidRPr="00EC208F">
        <w:rPr>
          <w:rFonts w:ascii="Arial" w:hAnsi="Arial" w:cs="Arial"/>
          <w:color w:val="00B0F0"/>
          <w:sz w:val="16"/>
          <w:szCs w:val="16"/>
        </w:rPr>
        <w:tab/>
      </w:r>
      <w:r w:rsidR="00D86EA5" w:rsidRPr="00EC208F">
        <w:rPr>
          <w:rFonts w:ascii="Arial" w:hAnsi="Arial" w:cs="Arial"/>
          <w:color w:val="00B0F0"/>
          <w:sz w:val="16"/>
          <w:szCs w:val="16"/>
        </w:rPr>
        <w:tab/>
      </w:r>
      <w:r w:rsidR="00D86EA5" w:rsidRPr="00EC208F">
        <w:rPr>
          <w:rFonts w:ascii="Arial" w:hAnsi="Arial" w:cs="Arial"/>
          <w:color w:val="00B0F0"/>
          <w:sz w:val="16"/>
          <w:szCs w:val="16"/>
        </w:rPr>
        <w:tab/>
      </w:r>
      <w:r w:rsidR="00D86EA5" w:rsidRPr="00EC208F">
        <w:rPr>
          <w:rFonts w:ascii="Arial" w:hAnsi="Arial" w:cs="Arial"/>
          <w:sz w:val="16"/>
          <w:szCs w:val="16"/>
        </w:rPr>
        <w:t xml:space="preserve">Instrument ID: </w:t>
      </w:r>
      <w:r w:rsidR="00766FA1" w:rsidRPr="00EC208F">
        <w:rPr>
          <w:rFonts w:ascii="Arial" w:hAnsi="Arial" w:cs="Arial"/>
          <w:b/>
          <w:bCs/>
          <w:sz w:val="16"/>
          <w:szCs w:val="16"/>
        </w:rPr>
        <w:t>____________________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132"/>
        <w:gridCol w:w="1290"/>
        <w:gridCol w:w="1132"/>
        <w:gridCol w:w="1203"/>
        <w:gridCol w:w="1195"/>
        <w:gridCol w:w="1239"/>
        <w:gridCol w:w="2632"/>
      </w:tblGrid>
      <w:tr w:rsidR="00361218" w:rsidRPr="00EC208F" w14:paraId="022D6737" w14:textId="77777777" w:rsidTr="002218F6">
        <w:tc>
          <w:tcPr>
            <w:tcW w:w="1193" w:type="dxa"/>
            <w:shd w:val="clear" w:color="auto" w:fill="auto"/>
            <w:vAlign w:val="center"/>
          </w:tcPr>
          <w:p w14:paraId="372FD3B9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Calibration Std</w:t>
            </w:r>
          </w:p>
          <w:p w14:paraId="40DA3611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True Value with units</w:t>
            </w:r>
            <w:r w:rsidRPr="00EC20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0E58FAE0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Time</w:t>
            </w:r>
          </w:p>
        </w:tc>
        <w:tc>
          <w:tcPr>
            <w:tcW w:w="1132" w:type="dxa"/>
            <w:vAlign w:val="center"/>
          </w:tcPr>
          <w:p w14:paraId="069D2EE8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 xml:space="preserve">Calibration </w:t>
            </w:r>
          </w:p>
          <w:p w14:paraId="571D315A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Std</w:t>
            </w:r>
          </w:p>
          <w:p w14:paraId="15FB36F2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 xml:space="preserve">Temperature </w:t>
            </w:r>
          </w:p>
          <w:p w14:paraId="61778EF2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sz w:val="16"/>
                <w:szCs w:val="16"/>
              </w:rPr>
              <w:t>(°</w:t>
            </w:r>
            <w:r w:rsidRPr="00EC208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B3BA1F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Calibration Check Std Reading</w:t>
            </w:r>
          </w:p>
          <w:p w14:paraId="03F819CC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add units</w:t>
            </w:r>
            <w:r w:rsidRPr="00EC20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002551D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488279B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6438A2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Cal Check Std</w:t>
            </w:r>
          </w:p>
          <w:p w14:paraId="4DDD51BA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Temperature</w:t>
            </w:r>
          </w:p>
          <w:p w14:paraId="3E953339" w14:textId="77777777" w:rsidR="00361218" w:rsidRPr="00EC208F" w:rsidDel="0018766B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sz w:val="16"/>
                <w:szCs w:val="16"/>
              </w:rPr>
              <w:t>(°</w:t>
            </w:r>
            <w:r w:rsidRPr="00EC208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1203" w:type="dxa"/>
            <w:vAlign w:val="center"/>
          </w:tcPr>
          <w:p w14:paraId="7CDAE5B3" w14:textId="1266DCFB" w:rsidR="00361218" w:rsidRPr="00EC208F" w:rsidRDefault="00361218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Post-analysis C</w:t>
            </w:r>
            <w:r w:rsidR="00707348"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al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Check</w:t>
            </w:r>
            <w:r w:rsidR="00D76F6F"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Std</w:t>
            </w: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Time</w:t>
            </w:r>
          </w:p>
        </w:tc>
        <w:tc>
          <w:tcPr>
            <w:tcW w:w="1195" w:type="dxa"/>
            <w:vAlign w:val="center"/>
          </w:tcPr>
          <w:p w14:paraId="74AAF59E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Post-analysis Cal Check Std</w:t>
            </w:r>
          </w:p>
          <w:p w14:paraId="5D9D9653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Temperature </w:t>
            </w:r>
          </w:p>
          <w:p w14:paraId="019CC599" w14:textId="77777777" w:rsidR="00361218" w:rsidRPr="00EC208F" w:rsidDel="0018766B" w:rsidRDefault="00361218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color w:val="00B0F0"/>
                <w:sz w:val="16"/>
                <w:szCs w:val="16"/>
              </w:rPr>
              <w:t>(°</w:t>
            </w: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C)</w:t>
            </w:r>
          </w:p>
        </w:tc>
        <w:tc>
          <w:tcPr>
            <w:tcW w:w="1239" w:type="dxa"/>
            <w:vAlign w:val="center"/>
          </w:tcPr>
          <w:p w14:paraId="76553115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Post-analysis Calibration Check Std Reading</w:t>
            </w:r>
          </w:p>
          <w:p w14:paraId="3D48DCCE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color w:val="00B0F0"/>
                <w:sz w:val="16"/>
                <w:szCs w:val="16"/>
              </w:rPr>
              <w:t>(add units)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F4B98B0" w14:textId="77777777" w:rsidR="00361218" w:rsidRPr="00EC208F" w:rsidRDefault="003612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08F">
              <w:rPr>
                <w:rFonts w:ascii="Arial" w:hAnsi="Arial" w:cs="Arial"/>
                <w:bCs/>
                <w:sz w:val="16"/>
                <w:szCs w:val="16"/>
              </w:rPr>
              <w:t>Comments</w:t>
            </w:r>
          </w:p>
        </w:tc>
      </w:tr>
      <w:tr w:rsidR="00361218" w:rsidRPr="00EC208F" w14:paraId="09C34546" w14:textId="77777777" w:rsidTr="002218F6">
        <w:trPr>
          <w:trHeight w:val="317"/>
        </w:trPr>
        <w:tc>
          <w:tcPr>
            <w:tcW w:w="1193" w:type="dxa"/>
            <w:shd w:val="clear" w:color="auto" w:fill="auto"/>
          </w:tcPr>
          <w:p w14:paraId="22DD6334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14:paraId="22337A8A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</w:tcPr>
          <w:p w14:paraId="2BF0D6E7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14:paraId="51711C6E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7B5C90DB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5" w:type="dxa"/>
          </w:tcPr>
          <w:p w14:paraId="292E2D27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14:paraId="6B86F3ED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3348C53B" w14:textId="77777777" w:rsidR="00361218" w:rsidRPr="00EC208F" w:rsidRDefault="003612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99F9DBE" w14:textId="77777777" w:rsidR="00D671B6" w:rsidRPr="00EC208F" w:rsidRDefault="00D671B6" w:rsidP="00D671B6">
      <w:pPr>
        <w:rPr>
          <w:rFonts w:ascii="Arial" w:hAnsi="Arial" w:cs="Arial"/>
          <w:bCs/>
          <w:sz w:val="16"/>
          <w:szCs w:val="16"/>
        </w:rPr>
      </w:pPr>
      <w:r w:rsidRPr="00EC208F">
        <w:rPr>
          <w:rFonts w:ascii="Arial" w:hAnsi="Arial" w:cs="Arial"/>
          <w:bCs/>
          <w:sz w:val="16"/>
          <w:szCs w:val="16"/>
        </w:rPr>
        <w:t xml:space="preserve">The check standard(s) must recover within 10% of the true value. </w:t>
      </w:r>
    </w:p>
    <w:p w14:paraId="1B7330B5" w14:textId="77777777" w:rsidR="00D671B6" w:rsidRPr="00EC208F" w:rsidRDefault="00D671B6" w:rsidP="00D671B6">
      <w:pPr>
        <w:rPr>
          <w:rFonts w:ascii="Arial" w:hAnsi="Arial" w:cs="Arial"/>
          <w:bCs/>
          <w:sz w:val="16"/>
          <w:szCs w:val="16"/>
        </w:rPr>
      </w:pPr>
      <w:r w:rsidRPr="00EC208F">
        <w:rPr>
          <w:rFonts w:ascii="Arial" w:hAnsi="Arial" w:cs="Arial"/>
          <w:sz w:val="16"/>
          <w:szCs w:val="16"/>
        </w:rPr>
        <w:t>Check Standard True Value</w:t>
      </w:r>
      <w:r w:rsidRPr="00EC208F">
        <w:rPr>
          <w:rFonts w:ascii="Arial" w:hAnsi="Arial" w:cs="Arial"/>
          <w:sz w:val="16"/>
          <w:szCs w:val="16"/>
          <w:u w:val="single"/>
        </w:rPr>
        <w:t xml:space="preserve">                 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Pr="00EC208F">
        <w:rPr>
          <w:rFonts w:ascii="Arial" w:hAnsi="Arial" w:cs="Arial"/>
          <w:color w:val="00B0F0"/>
          <w:sz w:val="16"/>
          <w:szCs w:val="16"/>
        </w:rPr>
        <w:t xml:space="preserve">(add units) </w:t>
      </w:r>
      <w:r w:rsidRPr="00EC208F">
        <w:rPr>
          <w:rFonts w:ascii="Arial" w:hAnsi="Arial" w:cs="Arial"/>
          <w:sz w:val="16"/>
          <w:szCs w:val="16"/>
        </w:rPr>
        <w:t>Acceptance range</w:t>
      </w:r>
      <w:r w:rsidRPr="00EC208F">
        <w:rPr>
          <w:rFonts w:ascii="Arial" w:hAnsi="Arial" w:cs="Arial"/>
          <w:sz w:val="16"/>
          <w:szCs w:val="16"/>
          <w:u w:val="single"/>
        </w:rPr>
        <w:tab/>
        <w:t xml:space="preserve">        </w:t>
      </w:r>
      <w:r w:rsidRPr="00EC208F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EC208F">
        <w:rPr>
          <w:rFonts w:ascii="Arial" w:hAnsi="Arial" w:cs="Arial"/>
          <w:color w:val="00B0F0"/>
          <w:sz w:val="16"/>
          <w:szCs w:val="16"/>
        </w:rPr>
        <w:t>(add units)</w:t>
      </w:r>
      <w:r w:rsidRPr="00EC208F">
        <w:rPr>
          <w:rFonts w:ascii="Arial" w:hAnsi="Arial" w:cs="Arial"/>
          <w:sz w:val="16"/>
          <w:szCs w:val="16"/>
        </w:rPr>
        <w:t xml:space="preserve"> </w:t>
      </w:r>
      <w:r w:rsidRPr="00EC208F">
        <w:rPr>
          <w:rFonts w:ascii="Arial" w:hAnsi="Arial" w:cs="Arial"/>
          <w:bCs/>
          <w:sz w:val="16"/>
          <w:szCs w:val="16"/>
        </w:rPr>
        <w:t xml:space="preserve">Is the calibration check acceptable (circle)?   Yes  /  No  </w:t>
      </w:r>
    </w:p>
    <w:p w14:paraId="4E88BFAE" w14:textId="1A99211C" w:rsidR="00EC65AF" w:rsidRDefault="00EC65AF" w:rsidP="00D671B6">
      <w:pPr>
        <w:rPr>
          <w:rFonts w:ascii="Arial" w:hAnsi="Arial" w:cs="Arial"/>
          <w:bCs/>
          <w:color w:val="00B0F0"/>
          <w:sz w:val="16"/>
          <w:szCs w:val="16"/>
        </w:rPr>
      </w:pPr>
      <w:r w:rsidRPr="00EC65AF">
        <w:rPr>
          <w:rFonts w:ascii="Arial" w:hAnsi="Arial" w:cs="Arial"/>
          <w:bCs/>
          <w:color w:val="00B0F0"/>
          <w:sz w:val="16"/>
          <w:szCs w:val="16"/>
        </w:rPr>
        <w:t>[A post-analysis check standard must be analyzed at the end of a run any time the meter is transported</w:t>
      </w:r>
      <w:r w:rsidR="00903874">
        <w:rPr>
          <w:rFonts w:ascii="Arial" w:hAnsi="Arial" w:cs="Arial"/>
          <w:bCs/>
          <w:color w:val="00B0F0"/>
          <w:sz w:val="16"/>
          <w:szCs w:val="16"/>
        </w:rPr>
        <w:t xml:space="preserve"> by vehicle</w:t>
      </w:r>
      <w:r w:rsidRPr="00EC65AF">
        <w:rPr>
          <w:rFonts w:ascii="Arial" w:hAnsi="Arial" w:cs="Arial"/>
          <w:bCs/>
          <w:color w:val="00B0F0"/>
          <w:sz w:val="16"/>
          <w:szCs w:val="16"/>
        </w:rPr>
        <w:t xml:space="preserve"> to another location after calibration]</w:t>
      </w:r>
    </w:p>
    <w:p w14:paraId="2D204973" w14:textId="1900CB6C" w:rsidR="00D671B6" w:rsidRPr="00EC208F" w:rsidRDefault="00D671B6" w:rsidP="00D671B6">
      <w:pPr>
        <w:rPr>
          <w:rFonts w:ascii="Arial" w:hAnsi="Arial" w:cs="Arial"/>
          <w:bCs/>
          <w:color w:val="00B0F0"/>
          <w:sz w:val="16"/>
          <w:szCs w:val="16"/>
        </w:rPr>
      </w:pPr>
      <w:r w:rsidRPr="00EC208F">
        <w:rPr>
          <w:rFonts w:ascii="Arial" w:hAnsi="Arial" w:cs="Arial"/>
          <w:bCs/>
          <w:color w:val="00B0F0"/>
          <w:sz w:val="16"/>
          <w:szCs w:val="16"/>
        </w:rPr>
        <w:t xml:space="preserve"> Is the post-analysis check std acceptable (circle)? Yes  /  No  </w:t>
      </w:r>
    </w:p>
    <w:p w14:paraId="2332AEC6" w14:textId="77777777" w:rsidR="00F60D4B" w:rsidRPr="00EC208F" w:rsidRDefault="00F60D4B">
      <w:pPr>
        <w:jc w:val="center"/>
        <w:rPr>
          <w:rFonts w:ascii="Arial" w:hAnsi="Arial" w:cs="Arial"/>
          <w:b/>
          <w:sz w:val="16"/>
          <w:szCs w:val="16"/>
        </w:rPr>
      </w:pPr>
    </w:p>
    <w:p w14:paraId="7E5508E9" w14:textId="77777777" w:rsidR="00C544D3" w:rsidRPr="00EC208F" w:rsidRDefault="00C544D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070"/>
        <w:gridCol w:w="988"/>
        <w:gridCol w:w="1153"/>
        <w:gridCol w:w="1070"/>
        <w:gridCol w:w="1138"/>
        <w:gridCol w:w="1085"/>
        <w:gridCol w:w="3325"/>
      </w:tblGrid>
      <w:tr w:rsidR="00702548" w:rsidRPr="00EC208F" w14:paraId="4843BBC4" w14:textId="77777777" w:rsidTr="00702548">
        <w:trPr>
          <w:cantSplit/>
          <w:trHeight w:val="331"/>
        </w:trPr>
        <w:tc>
          <w:tcPr>
            <w:tcW w:w="11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A47802" w14:textId="7777777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Location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9C961A" w14:textId="7777777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Date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37582F" w14:textId="7777777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Sample Collection Time</w:t>
            </w:r>
          </w:p>
        </w:tc>
        <w:tc>
          <w:tcPr>
            <w:tcW w:w="11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3EDCC3" w14:textId="77777777" w:rsidR="00702548" w:rsidRPr="00EC208F" w:rsidRDefault="0070254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*</w:t>
            </w:r>
            <w:r w:rsidRPr="00EC208F">
              <w:rPr>
                <w:rFonts w:ascii="Arial" w:hAnsi="Arial" w:cs="Arial"/>
                <w:sz w:val="16"/>
                <w:szCs w:val="16"/>
              </w:rPr>
              <w:t>Sample Analysis Date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12" w:space="0" w:color="auto"/>
            </w:tcBorders>
          </w:tcPr>
          <w:p w14:paraId="41D222BB" w14:textId="24037DFE" w:rsidR="00702548" w:rsidRPr="00702548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48">
              <w:rPr>
                <w:rFonts w:ascii="Arial" w:hAnsi="Arial" w:cs="Arial"/>
                <w:color w:val="00B0F0"/>
                <w:sz w:val="16"/>
                <w:szCs w:val="16"/>
              </w:rPr>
              <w:t>*</w:t>
            </w:r>
            <w:r w:rsidRPr="00702548">
              <w:rPr>
                <w:rFonts w:ascii="Arial" w:hAnsi="Arial" w:cs="Arial"/>
                <w:sz w:val="16"/>
                <w:szCs w:val="16"/>
              </w:rPr>
              <w:t>Sample Analysis Time</w:t>
            </w:r>
          </w:p>
        </w:tc>
        <w:tc>
          <w:tcPr>
            <w:tcW w:w="1138" w:type="dxa"/>
            <w:tcBorders>
              <w:top w:val="double" w:sz="4" w:space="0" w:color="auto"/>
              <w:bottom w:val="single" w:sz="12" w:space="0" w:color="auto"/>
            </w:tcBorders>
          </w:tcPr>
          <w:p w14:paraId="119CD9A8" w14:textId="564F789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Sample </w:t>
            </w:r>
          </w:p>
          <w:p w14:paraId="2E27FDB7" w14:textId="7777777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Temperature</w:t>
            </w:r>
          </w:p>
          <w:p w14:paraId="695309DD" w14:textId="5BDE8DF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eastAsia="Symbol" w:hAnsi="Arial" w:cs="Arial"/>
                <w:sz w:val="16"/>
                <w:szCs w:val="16"/>
              </w:rPr>
              <w:t>(°</w:t>
            </w:r>
            <w:r w:rsidRPr="00EC208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9FFE4B" w14:textId="77777777" w:rsidR="00702548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 xml:space="preserve">Salinity Result </w:t>
            </w:r>
          </w:p>
          <w:p w14:paraId="64A80EF0" w14:textId="121D35A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color w:val="00B0F0"/>
                <w:sz w:val="16"/>
                <w:szCs w:val="16"/>
              </w:rPr>
              <w:t>(add units)</w:t>
            </w:r>
          </w:p>
        </w:tc>
        <w:tc>
          <w:tcPr>
            <w:tcW w:w="33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51EED2" w14:textId="77777777" w:rsidR="00702548" w:rsidRPr="00EC208F" w:rsidRDefault="0070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08F">
              <w:rPr>
                <w:rFonts w:ascii="Arial" w:hAnsi="Arial" w:cs="Arial"/>
                <w:sz w:val="16"/>
                <w:szCs w:val="16"/>
              </w:rPr>
              <w:t>Comments/Data Qualifiers</w:t>
            </w:r>
          </w:p>
        </w:tc>
      </w:tr>
      <w:tr w:rsidR="00702548" w:rsidRPr="00EC208F" w14:paraId="4DA2DB04" w14:textId="77777777" w:rsidTr="00702548">
        <w:trPr>
          <w:cantSplit/>
          <w:trHeight w:val="322"/>
        </w:trPr>
        <w:tc>
          <w:tcPr>
            <w:tcW w:w="1169" w:type="dxa"/>
            <w:tcBorders>
              <w:top w:val="single" w:sz="12" w:space="0" w:color="auto"/>
            </w:tcBorders>
          </w:tcPr>
          <w:p w14:paraId="698720FF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9CBD4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12DD3ACB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14:paraId="4C2528C2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489965A6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5EDAEF24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1AC53152" w14:textId="384F8CD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</w:tcPr>
          <w:p w14:paraId="3FDD6A65" w14:textId="6298CB89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12" w:space="0" w:color="auto"/>
            </w:tcBorders>
          </w:tcPr>
          <w:p w14:paraId="2C477D68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548" w:rsidRPr="00EC208F" w14:paraId="283B785C" w14:textId="77777777" w:rsidTr="00702548">
        <w:trPr>
          <w:cantSplit/>
          <w:trHeight w:val="322"/>
        </w:trPr>
        <w:tc>
          <w:tcPr>
            <w:tcW w:w="1169" w:type="dxa"/>
            <w:tcBorders>
              <w:top w:val="nil"/>
            </w:tcBorders>
          </w:tcPr>
          <w:p w14:paraId="7BB9194B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14:paraId="070C4138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7C2EB544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14:paraId="26ECED30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14:paraId="781A652B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12FE4D59" w14:textId="6593F492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14:paraId="6A540B19" w14:textId="6D8E9BDD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14:paraId="353AB4EB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548" w:rsidRPr="00EC208F" w14:paraId="29C8EA0E" w14:textId="77777777" w:rsidTr="00702548">
        <w:trPr>
          <w:cantSplit/>
          <w:trHeight w:val="322"/>
        </w:trPr>
        <w:tc>
          <w:tcPr>
            <w:tcW w:w="1169" w:type="dxa"/>
            <w:tcBorders>
              <w:bottom w:val="double" w:sz="4" w:space="0" w:color="auto"/>
            </w:tcBorders>
          </w:tcPr>
          <w:p w14:paraId="0B6CB1D4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63EEBA8D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</w:tcPr>
          <w:p w14:paraId="58779753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</w:tcPr>
          <w:p w14:paraId="7EF53EC3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37FBCA51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14:paraId="08F73223" w14:textId="1D53EEC5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</w:tcPr>
          <w:p w14:paraId="2175C976" w14:textId="6049C429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14:paraId="3EBE68D8" w14:textId="77777777" w:rsidR="00702548" w:rsidRPr="00EC208F" w:rsidRDefault="007025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C25E1A" w14:textId="77777777" w:rsidR="00C544D3" w:rsidRPr="00EC208F" w:rsidRDefault="00C544D3" w:rsidP="00C544D3">
      <w:pPr>
        <w:ind w:right="360"/>
        <w:rPr>
          <w:rFonts w:ascii="Arial" w:hAnsi="Arial" w:cs="Arial"/>
          <w:color w:val="00B0F0"/>
          <w:sz w:val="16"/>
          <w:szCs w:val="16"/>
        </w:rPr>
      </w:pPr>
      <w:r w:rsidRPr="00EC208F">
        <w:rPr>
          <w:rFonts w:ascii="Arial" w:hAnsi="Arial" w:cs="Arial"/>
          <w:color w:val="00B0F0"/>
          <w:sz w:val="16"/>
          <w:szCs w:val="16"/>
        </w:rPr>
        <w:t xml:space="preserve">* If sample is measured directly in the stream and/or on site, only time analyzed would be recorded, with a note in the comments box that they are measured in situ or immediately at the sample site  </w:t>
      </w:r>
    </w:p>
    <w:p w14:paraId="0C767110" w14:textId="77777777" w:rsidR="00350C79" w:rsidRPr="00EC208F" w:rsidRDefault="00350C79">
      <w:pPr>
        <w:jc w:val="center"/>
        <w:rPr>
          <w:rFonts w:ascii="Arial" w:hAnsi="Arial" w:cs="Arial"/>
          <w:b/>
          <w:sz w:val="16"/>
          <w:szCs w:val="16"/>
        </w:rPr>
      </w:pPr>
    </w:p>
    <w:sectPr w:rsidR="00350C79" w:rsidRPr="00EC208F" w:rsidSect="00341542">
      <w:pgSz w:w="12240" w:h="15840" w:code="1"/>
      <w:pgMar w:top="450" w:right="720" w:bottom="245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1019" w14:textId="77777777" w:rsidR="005E39D4" w:rsidRDefault="005E39D4">
      <w:r>
        <w:separator/>
      </w:r>
    </w:p>
  </w:endnote>
  <w:endnote w:type="continuationSeparator" w:id="0">
    <w:p w14:paraId="42259C23" w14:textId="77777777" w:rsidR="005E39D4" w:rsidRDefault="005E39D4">
      <w:r>
        <w:continuationSeparator/>
      </w:r>
    </w:p>
  </w:endnote>
  <w:endnote w:type="continuationNotice" w:id="1">
    <w:p w14:paraId="3512AEA0" w14:textId="77777777" w:rsidR="005E39D4" w:rsidRDefault="005E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A3F2" w14:textId="77777777" w:rsidR="005E39D4" w:rsidRDefault="005E39D4">
      <w:r>
        <w:separator/>
      </w:r>
    </w:p>
  </w:footnote>
  <w:footnote w:type="continuationSeparator" w:id="0">
    <w:p w14:paraId="6AAF98DC" w14:textId="77777777" w:rsidR="005E39D4" w:rsidRDefault="005E39D4">
      <w:r>
        <w:continuationSeparator/>
      </w:r>
    </w:p>
  </w:footnote>
  <w:footnote w:type="continuationNotice" w:id="1">
    <w:p w14:paraId="1A3B495D" w14:textId="77777777" w:rsidR="005E39D4" w:rsidRDefault="005E3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2DA"/>
    <w:rsid w:val="000012D8"/>
    <w:rsid w:val="00004D69"/>
    <w:rsid w:val="00006720"/>
    <w:rsid w:val="000144C8"/>
    <w:rsid w:val="00016480"/>
    <w:rsid w:val="00021E69"/>
    <w:rsid w:val="00022A0D"/>
    <w:rsid w:val="000272E6"/>
    <w:rsid w:val="0002736B"/>
    <w:rsid w:val="00027F92"/>
    <w:rsid w:val="00034150"/>
    <w:rsid w:val="000360BA"/>
    <w:rsid w:val="00043AE9"/>
    <w:rsid w:val="00044E58"/>
    <w:rsid w:val="00044F91"/>
    <w:rsid w:val="00045D05"/>
    <w:rsid w:val="00046F0C"/>
    <w:rsid w:val="000511E3"/>
    <w:rsid w:val="00052256"/>
    <w:rsid w:val="000559D3"/>
    <w:rsid w:val="00061EAD"/>
    <w:rsid w:val="000622E5"/>
    <w:rsid w:val="00070FB0"/>
    <w:rsid w:val="00075203"/>
    <w:rsid w:val="00080A0E"/>
    <w:rsid w:val="0008166F"/>
    <w:rsid w:val="00081A91"/>
    <w:rsid w:val="000855BB"/>
    <w:rsid w:val="000856D4"/>
    <w:rsid w:val="00092412"/>
    <w:rsid w:val="000A1D8A"/>
    <w:rsid w:val="000B1D81"/>
    <w:rsid w:val="000B3997"/>
    <w:rsid w:val="000C0032"/>
    <w:rsid w:val="000C2DDA"/>
    <w:rsid w:val="000C390F"/>
    <w:rsid w:val="000D0551"/>
    <w:rsid w:val="000D27F5"/>
    <w:rsid w:val="000D640B"/>
    <w:rsid w:val="000D6B2B"/>
    <w:rsid w:val="000E18AC"/>
    <w:rsid w:val="000E5E6E"/>
    <w:rsid w:val="000E6274"/>
    <w:rsid w:val="000F0B7E"/>
    <w:rsid w:val="000F2E50"/>
    <w:rsid w:val="000F4BEA"/>
    <w:rsid w:val="000F6EB8"/>
    <w:rsid w:val="0010440D"/>
    <w:rsid w:val="00107BD1"/>
    <w:rsid w:val="00117F7F"/>
    <w:rsid w:val="00121B3B"/>
    <w:rsid w:val="00122790"/>
    <w:rsid w:val="00123412"/>
    <w:rsid w:val="00123790"/>
    <w:rsid w:val="001316F5"/>
    <w:rsid w:val="00133852"/>
    <w:rsid w:val="00135D5E"/>
    <w:rsid w:val="00136125"/>
    <w:rsid w:val="00143614"/>
    <w:rsid w:val="00144A2D"/>
    <w:rsid w:val="00151DFC"/>
    <w:rsid w:val="0015325C"/>
    <w:rsid w:val="00153F21"/>
    <w:rsid w:val="00154AE9"/>
    <w:rsid w:val="001615C1"/>
    <w:rsid w:val="00162E6E"/>
    <w:rsid w:val="001661CD"/>
    <w:rsid w:val="0016670D"/>
    <w:rsid w:val="00167A49"/>
    <w:rsid w:val="00170DA9"/>
    <w:rsid w:val="0017185A"/>
    <w:rsid w:val="0017701A"/>
    <w:rsid w:val="00181A24"/>
    <w:rsid w:val="001826EF"/>
    <w:rsid w:val="0018474D"/>
    <w:rsid w:val="0018766B"/>
    <w:rsid w:val="00190C1C"/>
    <w:rsid w:val="00194E85"/>
    <w:rsid w:val="001A583E"/>
    <w:rsid w:val="001B35DC"/>
    <w:rsid w:val="001B4D2A"/>
    <w:rsid w:val="001B6280"/>
    <w:rsid w:val="001B7DF8"/>
    <w:rsid w:val="001C041E"/>
    <w:rsid w:val="001C4205"/>
    <w:rsid w:val="001D22FB"/>
    <w:rsid w:val="001D7817"/>
    <w:rsid w:val="001D7F76"/>
    <w:rsid w:val="001E2A81"/>
    <w:rsid w:val="001E4905"/>
    <w:rsid w:val="001E4EF5"/>
    <w:rsid w:val="001E7715"/>
    <w:rsid w:val="001F0CC3"/>
    <w:rsid w:val="001F114E"/>
    <w:rsid w:val="001F3FBE"/>
    <w:rsid w:val="001F603A"/>
    <w:rsid w:val="001F709A"/>
    <w:rsid w:val="00200678"/>
    <w:rsid w:val="002034E1"/>
    <w:rsid w:val="00205D5A"/>
    <w:rsid w:val="0020658F"/>
    <w:rsid w:val="00210EEC"/>
    <w:rsid w:val="00211009"/>
    <w:rsid w:val="00211022"/>
    <w:rsid w:val="002218F6"/>
    <w:rsid w:val="00221F04"/>
    <w:rsid w:val="00222B95"/>
    <w:rsid w:val="002251DA"/>
    <w:rsid w:val="00230B7B"/>
    <w:rsid w:val="00230BCF"/>
    <w:rsid w:val="0023796F"/>
    <w:rsid w:val="0024516B"/>
    <w:rsid w:val="00246F0B"/>
    <w:rsid w:val="00247427"/>
    <w:rsid w:val="00250ADF"/>
    <w:rsid w:val="0025212B"/>
    <w:rsid w:val="00265041"/>
    <w:rsid w:val="00265648"/>
    <w:rsid w:val="00265E1B"/>
    <w:rsid w:val="00273248"/>
    <w:rsid w:val="002734CB"/>
    <w:rsid w:val="002804D0"/>
    <w:rsid w:val="002810F8"/>
    <w:rsid w:val="002832E1"/>
    <w:rsid w:val="0028354A"/>
    <w:rsid w:val="002929B2"/>
    <w:rsid w:val="00293D36"/>
    <w:rsid w:val="0029643C"/>
    <w:rsid w:val="002A3301"/>
    <w:rsid w:val="002B1A71"/>
    <w:rsid w:val="002B4FBD"/>
    <w:rsid w:val="002B6D7D"/>
    <w:rsid w:val="002C3211"/>
    <w:rsid w:val="002C3E32"/>
    <w:rsid w:val="002C435B"/>
    <w:rsid w:val="002D124A"/>
    <w:rsid w:val="002D2D60"/>
    <w:rsid w:val="002D6300"/>
    <w:rsid w:val="002E1D26"/>
    <w:rsid w:val="002F2AA4"/>
    <w:rsid w:val="002F3B19"/>
    <w:rsid w:val="0030050A"/>
    <w:rsid w:val="00303956"/>
    <w:rsid w:val="00304B61"/>
    <w:rsid w:val="00305D9D"/>
    <w:rsid w:val="00311E23"/>
    <w:rsid w:val="00320336"/>
    <w:rsid w:val="00321BA1"/>
    <w:rsid w:val="0032339A"/>
    <w:rsid w:val="00326B01"/>
    <w:rsid w:val="003310F7"/>
    <w:rsid w:val="0033732B"/>
    <w:rsid w:val="00341542"/>
    <w:rsid w:val="003459CB"/>
    <w:rsid w:val="00347D85"/>
    <w:rsid w:val="00350C79"/>
    <w:rsid w:val="00351DC0"/>
    <w:rsid w:val="00353A40"/>
    <w:rsid w:val="00361218"/>
    <w:rsid w:val="003644B0"/>
    <w:rsid w:val="00367113"/>
    <w:rsid w:val="00370E9D"/>
    <w:rsid w:val="00372AA0"/>
    <w:rsid w:val="00375B70"/>
    <w:rsid w:val="0038041A"/>
    <w:rsid w:val="0038116D"/>
    <w:rsid w:val="00392EF9"/>
    <w:rsid w:val="00394451"/>
    <w:rsid w:val="003969FF"/>
    <w:rsid w:val="003A2B28"/>
    <w:rsid w:val="003A2E6F"/>
    <w:rsid w:val="003A3F16"/>
    <w:rsid w:val="003A455E"/>
    <w:rsid w:val="003A58D2"/>
    <w:rsid w:val="003A603C"/>
    <w:rsid w:val="003B07A1"/>
    <w:rsid w:val="003C3FD0"/>
    <w:rsid w:val="003C4D49"/>
    <w:rsid w:val="003D20FB"/>
    <w:rsid w:val="003D51B1"/>
    <w:rsid w:val="003D6395"/>
    <w:rsid w:val="003D7C97"/>
    <w:rsid w:val="003E68BD"/>
    <w:rsid w:val="003E7050"/>
    <w:rsid w:val="003F5DDB"/>
    <w:rsid w:val="003F71DC"/>
    <w:rsid w:val="003F7378"/>
    <w:rsid w:val="00400757"/>
    <w:rsid w:val="0040603B"/>
    <w:rsid w:val="00406056"/>
    <w:rsid w:val="00416A98"/>
    <w:rsid w:val="00417F31"/>
    <w:rsid w:val="00423514"/>
    <w:rsid w:val="004268EE"/>
    <w:rsid w:val="00426B5D"/>
    <w:rsid w:val="00427054"/>
    <w:rsid w:val="00435704"/>
    <w:rsid w:val="00435831"/>
    <w:rsid w:val="0044173F"/>
    <w:rsid w:val="00443790"/>
    <w:rsid w:val="004445FF"/>
    <w:rsid w:val="004470CE"/>
    <w:rsid w:val="00447177"/>
    <w:rsid w:val="0045158E"/>
    <w:rsid w:val="0045383D"/>
    <w:rsid w:val="00453F89"/>
    <w:rsid w:val="00460F49"/>
    <w:rsid w:val="004635B3"/>
    <w:rsid w:val="004654C4"/>
    <w:rsid w:val="004738AC"/>
    <w:rsid w:val="004829E7"/>
    <w:rsid w:val="00494D62"/>
    <w:rsid w:val="00497392"/>
    <w:rsid w:val="004A171B"/>
    <w:rsid w:val="004A2823"/>
    <w:rsid w:val="004A32C6"/>
    <w:rsid w:val="004A717A"/>
    <w:rsid w:val="004A773A"/>
    <w:rsid w:val="004B0E35"/>
    <w:rsid w:val="004B2A08"/>
    <w:rsid w:val="004B4A50"/>
    <w:rsid w:val="004B6ADB"/>
    <w:rsid w:val="004B79E5"/>
    <w:rsid w:val="004C17B9"/>
    <w:rsid w:val="004C3558"/>
    <w:rsid w:val="004C6D49"/>
    <w:rsid w:val="004C7753"/>
    <w:rsid w:val="004C7F33"/>
    <w:rsid w:val="004D2918"/>
    <w:rsid w:val="004D32AB"/>
    <w:rsid w:val="004D4279"/>
    <w:rsid w:val="004D7751"/>
    <w:rsid w:val="004D7C38"/>
    <w:rsid w:val="004E29F0"/>
    <w:rsid w:val="004E315C"/>
    <w:rsid w:val="004E3377"/>
    <w:rsid w:val="004E4882"/>
    <w:rsid w:val="004E4E94"/>
    <w:rsid w:val="004E7E3B"/>
    <w:rsid w:val="004F532A"/>
    <w:rsid w:val="004F5936"/>
    <w:rsid w:val="004F70D5"/>
    <w:rsid w:val="004F7E39"/>
    <w:rsid w:val="004F7E52"/>
    <w:rsid w:val="00502140"/>
    <w:rsid w:val="0050654F"/>
    <w:rsid w:val="00511DE5"/>
    <w:rsid w:val="00512296"/>
    <w:rsid w:val="00515789"/>
    <w:rsid w:val="00523008"/>
    <w:rsid w:val="00527387"/>
    <w:rsid w:val="005360A4"/>
    <w:rsid w:val="00536F4F"/>
    <w:rsid w:val="00541D2B"/>
    <w:rsid w:val="00546063"/>
    <w:rsid w:val="005472C1"/>
    <w:rsid w:val="00550E59"/>
    <w:rsid w:val="005532E8"/>
    <w:rsid w:val="005625EF"/>
    <w:rsid w:val="00565479"/>
    <w:rsid w:val="00567563"/>
    <w:rsid w:val="005677A6"/>
    <w:rsid w:val="005703D7"/>
    <w:rsid w:val="00570B0E"/>
    <w:rsid w:val="00573A55"/>
    <w:rsid w:val="00580D11"/>
    <w:rsid w:val="0058429F"/>
    <w:rsid w:val="005859AF"/>
    <w:rsid w:val="00586299"/>
    <w:rsid w:val="0058776D"/>
    <w:rsid w:val="0059109B"/>
    <w:rsid w:val="00593D6B"/>
    <w:rsid w:val="0059560D"/>
    <w:rsid w:val="0059574D"/>
    <w:rsid w:val="00596162"/>
    <w:rsid w:val="005972E7"/>
    <w:rsid w:val="005A39F4"/>
    <w:rsid w:val="005A45D0"/>
    <w:rsid w:val="005B0208"/>
    <w:rsid w:val="005B274A"/>
    <w:rsid w:val="005B27C9"/>
    <w:rsid w:val="005B4B1F"/>
    <w:rsid w:val="005C1B07"/>
    <w:rsid w:val="005C3E46"/>
    <w:rsid w:val="005C4091"/>
    <w:rsid w:val="005C6DC0"/>
    <w:rsid w:val="005C74EA"/>
    <w:rsid w:val="005D0494"/>
    <w:rsid w:val="005D231D"/>
    <w:rsid w:val="005D23E6"/>
    <w:rsid w:val="005D37A9"/>
    <w:rsid w:val="005D4653"/>
    <w:rsid w:val="005D76A3"/>
    <w:rsid w:val="005D7C80"/>
    <w:rsid w:val="005E39D4"/>
    <w:rsid w:val="005E4B81"/>
    <w:rsid w:val="005E68A4"/>
    <w:rsid w:val="005E7D1D"/>
    <w:rsid w:val="005E7D1E"/>
    <w:rsid w:val="005F0E19"/>
    <w:rsid w:val="005F24C1"/>
    <w:rsid w:val="005F4751"/>
    <w:rsid w:val="00602177"/>
    <w:rsid w:val="00604122"/>
    <w:rsid w:val="006116FD"/>
    <w:rsid w:val="00612AE9"/>
    <w:rsid w:val="0061742F"/>
    <w:rsid w:val="0062223F"/>
    <w:rsid w:val="0062430E"/>
    <w:rsid w:val="0062532A"/>
    <w:rsid w:val="0062757E"/>
    <w:rsid w:val="00627CA2"/>
    <w:rsid w:val="006367E8"/>
    <w:rsid w:val="0064145D"/>
    <w:rsid w:val="0064181A"/>
    <w:rsid w:val="00642FB9"/>
    <w:rsid w:val="00643553"/>
    <w:rsid w:val="00651EE1"/>
    <w:rsid w:val="00654036"/>
    <w:rsid w:val="00665B9F"/>
    <w:rsid w:val="006726E9"/>
    <w:rsid w:val="00685F20"/>
    <w:rsid w:val="00687AB5"/>
    <w:rsid w:val="006900A1"/>
    <w:rsid w:val="006900D1"/>
    <w:rsid w:val="006909BC"/>
    <w:rsid w:val="00691524"/>
    <w:rsid w:val="00695974"/>
    <w:rsid w:val="006A5C80"/>
    <w:rsid w:val="006B3A52"/>
    <w:rsid w:val="006B4C15"/>
    <w:rsid w:val="006B51C3"/>
    <w:rsid w:val="006C021D"/>
    <w:rsid w:val="006C15A5"/>
    <w:rsid w:val="006D0939"/>
    <w:rsid w:val="006D0ADC"/>
    <w:rsid w:val="006D1194"/>
    <w:rsid w:val="006D17C3"/>
    <w:rsid w:val="006D2717"/>
    <w:rsid w:val="006D4C85"/>
    <w:rsid w:val="006D5E26"/>
    <w:rsid w:val="006D6AF3"/>
    <w:rsid w:val="006E1368"/>
    <w:rsid w:val="006E2505"/>
    <w:rsid w:val="006E3C91"/>
    <w:rsid w:val="006E4C6B"/>
    <w:rsid w:val="006F0E1A"/>
    <w:rsid w:val="007012DA"/>
    <w:rsid w:val="00702548"/>
    <w:rsid w:val="00702850"/>
    <w:rsid w:val="00707348"/>
    <w:rsid w:val="00707979"/>
    <w:rsid w:val="0071088E"/>
    <w:rsid w:val="00712E04"/>
    <w:rsid w:val="00716937"/>
    <w:rsid w:val="00716AB6"/>
    <w:rsid w:val="0072587A"/>
    <w:rsid w:val="007262B3"/>
    <w:rsid w:val="0072683C"/>
    <w:rsid w:val="0073293D"/>
    <w:rsid w:val="00740F57"/>
    <w:rsid w:val="007421A5"/>
    <w:rsid w:val="007455E0"/>
    <w:rsid w:val="00745F9D"/>
    <w:rsid w:val="00746294"/>
    <w:rsid w:val="00746EBA"/>
    <w:rsid w:val="00747BCC"/>
    <w:rsid w:val="00750577"/>
    <w:rsid w:val="00750B51"/>
    <w:rsid w:val="007551E8"/>
    <w:rsid w:val="00755598"/>
    <w:rsid w:val="00757C00"/>
    <w:rsid w:val="00760A9C"/>
    <w:rsid w:val="007658C2"/>
    <w:rsid w:val="00765A19"/>
    <w:rsid w:val="00766E0E"/>
    <w:rsid w:val="00766FA1"/>
    <w:rsid w:val="00772517"/>
    <w:rsid w:val="00772F6E"/>
    <w:rsid w:val="00773645"/>
    <w:rsid w:val="00773CAA"/>
    <w:rsid w:val="007740A0"/>
    <w:rsid w:val="007748B5"/>
    <w:rsid w:val="00776C8C"/>
    <w:rsid w:val="00777216"/>
    <w:rsid w:val="00783607"/>
    <w:rsid w:val="00790635"/>
    <w:rsid w:val="00793FA7"/>
    <w:rsid w:val="007962D9"/>
    <w:rsid w:val="007A4436"/>
    <w:rsid w:val="007A4A88"/>
    <w:rsid w:val="007A6FF9"/>
    <w:rsid w:val="007B0ADE"/>
    <w:rsid w:val="007B2190"/>
    <w:rsid w:val="007B4FA8"/>
    <w:rsid w:val="007B5AE8"/>
    <w:rsid w:val="007B5EE5"/>
    <w:rsid w:val="007B71F5"/>
    <w:rsid w:val="007B7B0E"/>
    <w:rsid w:val="007D7E19"/>
    <w:rsid w:val="007E7E9D"/>
    <w:rsid w:val="007F0F1D"/>
    <w:rsid w:val="007F2D46"/>
    <w:rsid w:val="007F4B48"/>
    <w:rsid w:val="007F78F3"/>
    <w:rsid w:val="00802054"/>
    <w:rsid w:val="008032E1"/>
    <w:rsid w:val="008041CD"/>
    <w:rsid w:val="00806F32"/>
    <w:rsid w:val="00812C83"/>
    <w:rsid w:val="008130EE"/>
    <w:rsid w:val="008152F3"/>
    <w:rsid w:val="00816F39"/>
    <w:rsid w:val="00820B8D"/>
    <w:rsid w:val="00824568"/>
    <w:rsid w:val="00826CEA"/>
    <w:rsid w:val="00827B24"/>
    <w:rsid w:val="00830A91"/>
    <w:rsid w:val="00830BCA"/>
    <w:rsid w:val="00837466"/>
    <w:rsid w:val="00842C6A"/>
    <w:rsid w:val="00842EB5"/>
    <w:rsid w:val="00843789"/>
    <w:rsid w:val="0084451B"/>
    <w:rsid w:val="00844F13"/>
    <w:rsid w:val="00845E53"/>
    <w:rsid w:val="008463DD"/>
    <w:rsid w:val="00851E21"/>
    <w:rsid w:val="008551CA"/>
    <w:rsid w:val="00855CD7"/>
    <w:rsid w:val="0086725D"/>
    <w:rsid w:val="00867E67"/>
    <w:rsid w:val="00871C7B"/>
    <w:rsid w:val="00873F90"/>
    <w:rsid w:val="00876828"/>
    <w:rsid w:val="008771E7"/>
    <w:rsid w:val="008774BC"/>
    <w:rsid w:val="0087763A"/>
    <w:rsid w:val="008840AE"/>
    <w:rsid w:val="00887B4B"/>
    <w:rsid w:val="00891E9D"/>
    <w:rsid w:val="00895C3A"/>
    <w:rsid w:val="00897453"/>
    <w:rsid w:val="00897A1A"/>
    <w:rsid w:val="008A101E"/>
    <w:rsid w:val="008A5293"/>
    <w:rsid w:val="008B12E9"/>
    <w:rsid w:val="008B3222"/>
    <w:rsid w:val="008B55F1"/>
    <w:rsid w:val="008B7ECE"/>
    <w:rsid w:val="008C4523"/>
    <w:rsid w:val="008C550B"/>
    <w:rsid w:val="008C6797"/>
    <w:rsid w:val="008C6B22"/>
    <w:rsid w:val="008C706B"/>
    <w:rsid w:val="008D21A3"/>
    <w:rsid w:val="008E0B45"/>
    <w:rsid w:val="008E3566"/>
    <w:rsid w:val="008E66A1"/>
    <w:rsid w:val="008F1C01"/>
    <w:rsid w:val="008F4911"/>
    <w:rsid w:val="008F703D"/>
    <w:rsid w:val="008F7BA5"/>
    <w:rsid w:val="00903226"/>
    <w:rsid w:val="00903874"/>
    <w:rsid w:val="00903E84"/>
    <w:rsid w:val="00905A57"/>
    <w:rsid w:val="00905F49"/>
    <w:rsid w:val="00914AB4"/>
    <w:rsid w:val="00914ACA"/>
    <w:rsid w:val="0092184A"/>
    <w:rsid w:val="00924A22"/>
    <w:rsid w:val="00925A16"/>
    <w:rsid w:val="009339DB"/>
    <w:rsid w:val="0093691B"/>
    <w:rsid w:val="0093719C"/>
    <w:rsid w:val="00940A29"/>
    <w:rsid w:val="00944464"/>
    <w:rsid w:val="00962C8A"/>
    <w:rsid w:val="009630F6"/>
    <w:rsid w:val="009632A9"/>
    <w:rsid w:val="009645BF"/>
    <w:rsid w:val="00964A5F"/>
    <w:rsid w:val="00965BC2"/>
    <w:rsid w:val="0096660C"/>
    <w:rsid w:val="009728FF"/>
    <w:rsid w:val="0097399C"/>
    <w:rsid w:val="00977B98"/>
    <w:rsid w:val="00981DEF"/>
    <w:rsid w:val="0098270C"/>
    <w:rsid w:val="00985DBA"/>
    <w:rsid w:val="00986706"/>
    <w:rsid w:val="009867E7"/>
    <w:rsid w:val="00992D2A"/>
    <w:rsid w:val="009976B6"/>
    <w:rsid w:val="009A76CA"/>
    <w:rsid w:val="009B1EAB"/>
    <w:rsid w:val="009B23CF"/>
    <w:rsid w:val="009B2723"/>
    <w:rsid w:val="009B2B59"/>
    <w:rsid w:val="009B6270"/>
    <w:rsid w:val="009B7904"/>
    <w:rsid w:val="009C27EC"/>
    <w:rsid w:val="009C4B48"/>
    <w:rsid w:val="009D2A92"/>
    <w:rsid w:val="009D3CAE"/>
    <w:rsid w:val="009E0FB1"/>
    <w:rsid w:val="009E3910"/>
    <w:rsid w:val="009E3CB0"/>
    <w:rsid w:val="009E5440"/>
    <w:rsid w:val="009E568C"/>
    <w:rsid w:val="009F4313"/>
    <w:rsid w:val="00A00C1E"/>
    <w:rsid w:val="00A04CF8"/>
    <w:rsid w:val="00A103B2"/>
    <w:rsid w:val="00A10F7F"/>
    <w:rsid w:val="00A1689E"/>
    <w:rsid w:val="00A174CD"/>
    <w:rsid w:val="00A21416"/>
    <w:rsid w:val="00A217F7"/>
    <w:rsid w:val="00A228D4"/>
    <w:rsid w:val="00A31F7D"/>
    <w:rsid w:val="00A37661"/>
    <w:rsid w:val="00A43635"/>
    <w:rsid w:val="00A43AA8"/>
    <w:rsid w:val="00A44CA6"/>
    <w:rsid w:val="00A51642"/>
    <w:rsid w:val="00A54B15"/>
    <w:rsid w:val="00A57FF2"/>
    <w:rsid w:val="00A66175"/>
    <w:rsid w:val="00A67FDB"/>
    <w:rsid w:val="00A723E7"/>
    <w:rsid w:val="00A72419"/>
    <w:rsid w:val="00A74001"/>
    <w:rsid w:val="00A74230"/>
    <w:rsid w:val="00A74C3A"/>
    <w:rsid w:val="00A75249"/>
    <w:rsid w:val="00A80951"/>
    <w:rsid w:val="00A80C83"/>
    <w:rsid w:val="00A82A5F"/>
    <w:rsid w:val="00A86BB5"/>
    <w:rsid w:val="00AB0D6F"/>
    <w:rsid w:val="00AB11AF"/>
    <w:rsid w:val="00AB14BD"/>
    <w:rsid w:val="00AB4668"/>
    <w:rsid w:val="00AB6317"/>
    <w:rsid w:val="00AB647B"/>
    <w:rsid w:val="00AB7C68"/>
    <w:rsid w:val="00AC02B2"/>
    <w:rsid w:val="00AC21A1"/>
    <w:rsid w:val="00AC37C2"/>
    <w:rsid w:val="00AC3F0E"/>
    <w:rsid w:val="00AC4022"/>
    <w:rsid w:val="00AC69DB"/>
    <w:rsid w:val="00AC797E"/>
    <w:rsid w:val="00AD0015"/>
    <w:rsid w:val="00AD0E15"/>
    <w:rsid w:val="00AD31DE"/>
    <w:rsid w:val="00AE219A"/>
    <w:rsid w:val="00AE4BD3"/>
    <w:rsid w:val="00AF24CE"/>
    <w:rsid w:val="00AF29CA"/>
    <w:rsid w:val="00AF4337"/>
    <w:rsid w:val="00AF4580"/>
    <w:rsid w:val="00AF5DE4"/>
    <w:rsid w:val="00AF5EA5"/>
    <w:rsid w:val="00B00079"/>
    <w:rsid w:val="00B05D47"/>
    <w:rsid w:val="00B104E1"/>
    <w:rsid w:val="00B167C9"/>
    <w:rsid w:val="00B22C8F"/>
    <w:rsid w:val="00B237BB"/>
    <w:rsid w:val="00B2481E"/>
    <w:rsid w:val="00B25D75"/>
    <w:rsid w:val="00B27BDC"/>
    <w:rsid w:val="00B32EB4"/>
    <w:rsid w:val="00B34C99"/>
    <w:rsid w:val="00B35BF4"/>
    <w:rsid w:val="00B35E11"/>
    <w:rsid w:val="00B41746"/>
    <w:rsid w:val="00B41A05"/>
    <w:rsid w:val="00B43AB6"/>
    <w:rsid w:val="00B444B0"/>
    <w:rsid w:val="00B50F50"/>
    <w:rsid w:val="00B51446"/>
    <w:rsid w:val="00B54760"/>
    <w:rsid w:val="00B54DA3"/>
    <w:rsid w:val="00B57458"/>
    <w:rsid w:val="00B57AEA"/>
    <w:rsid w:val="00B60917"/>
    <w:rsid w:val="00B640FA"/>
    <w:rsid w:val="00B65ED3"/>
    <w:rsid w:val="00B70649"/>
    <w:rsid w:val="00B70884"/>
    <w:rsid w:val="00B70D25"/>
    <w:rsid w:val="00B71677"/>
    <w:rsid w:val="00B729F5"/>
    <w:rsid w:val="00B7574F"/>
    <w:rsid w:val="00B766C3"/>
    <w:rsid w:val="00B77616"/>
    <w:rsid w:val="00B77CFE"/>
    <w:rsid w:val="00B805F5"/>
    <w:rsid w:val="00B821EB"/>
    <w:rsid w:val="00B827BF"/>
    <w:rsid w:val="00B834D5"/>
    <w:rsid w:val="00B85C66"/>
    <w:rsid w:val="00B92FEC"/>
    <w:rsid w:val="00B950D4"/>
    <w:rsid w:val="00B96180"/>
    <w:rsid w:val="00B9639F"/>
    <w:rsid w:val="00B96ABD"/>
    <w:rsid w:val="00BA4794"/>
    <w:rsid w:val="00BA516D"/>
    <w:rsid w:val="00BA5197"/>
    <w:rsid w:val="00BA619E"/>
    <w:rsid w:val="00BB2AAA"/>
    <w:rsid w:val="00BB6A04"/>
    <w:rsid w:val="00BC529F"/>
    <w:rsid w:val="00BC6AAC"/>
    <w:rsid w:val="00BD528D"/>
    <w:rsid w:val="00BE0113"/>
    <w:rsid w:val="00BE6555"/>
    <w:rsid w:val="00BF23A4"/>
    <w:rsid w:val="00BF341C"/>
    <w:rsid w:val="00BF43F7"/>
    <w:rsid w:val="00BF51E9"/>
    <w:rsid w:val="00BF6468"/>
    <w:rsid w:val="00BF7493"/>
    <w:rsid w:val="00C008E6"/>
    <w:rsid w:val="00C06760"/>
    <w:rsid w:val="00C1239E"/>
    <w:rsid w:val="00C124F2"/>
    <w:rsid w:val="00C2058D"/>
    <w:rsid w:val="00C249B1"/>
    <w:rsid w:val="00C24B3F"/>
    <w:rsid w:val="00C2516D"/>
    <w:rsid w:val="00C25D95"/>
    <w:rsid w:val="00C27744"/>
    <w:rsid w:val="00C32BDD"/>
    <w:rsid w:val="00C331AD"/>
    <w:rsid w:val="00C34AC7"/>
    <w:rsid w:val="00C36984"/>
    <w:rsid w:val="00C37C56"/>
    <w:rsid w:val="00C42833"/>
    <w:rsid w:val="00C4330C"/>
    <w:rsid w:val="00C4406D"/>
    <w:rsid w:val="00C442DE"/>
    <w:rsid w:val="00C447B7"/>
    <w:rsid w:val="00C45C8B"/>
    <w:rsid w:val="00C4625E"/>
    <w:rsid w:val="00C50E31"/>
    <w:rsid w:val="00C51232"/>
    <w:rsid w:val="00C544D3"/>
    <w:rsid w:val="00C64930"/>
    <w:rsid w:val="00C70BFB"/>
    <w:rsid w:val="00C712E6"/>
    <w:rsid w:val="00C7639D"/>
    <w:rsid w:val="00C80EC4"/>
    <w:rsid w:val="00C81E6A"/>
    <w:rsid w:val="00C95795"/>
    <w:rsid w:val="00C96345"/>
    <w:rsid w:val="00C96E55"/>
    <w:rsid w:val="00C9706B"/>
    <w:rsid w:val="00CA0DE4"/>
    <w:rsid w:val="00CA21FF"/>
    <w:rsid w:val="00CB10CF"/>
    <w:rsid w:val="00CB3ACB"/>
    <w:rsid w:val="00CB3D88"/>
    <w:rsid w:val="00CB4C83"/>
    <w:rsid w:val="00CB6407"/>
    <w:rsid w:val="00CB7C6C"/>
    <w:rsid w:val="00CC35EE"/>
    <w:rsid w:val="00CC4777"/>
    <w:rsid w:val="00CD3D43"/>
    <w:rsid w:val="00CD4476"/>
    <w:rsid w:val="00CD6548"/>
    <w:rsid w:val="00CE089B"/>
    <w:rsid w:val="00CE0D24"/>
    <w:rsid w:val="00CE129A"/>
    <w:rsid w:val="00CE4AA7"/>
    <w:rsid w:val="00CF4BC4"/>
    <w:rsid w:val="00CF78DF"/>
    <w:rsid w:val="00D04576"/>
    <w:rsid w:val="00D052C0"/>
    <w:rsid w:val="00D14AE1"/>
    <w:rsid w:val="00D15256"/>
    <w:rsid w:val="00D15EBF"/>
    <w:rsid w:val="00D207C3"/>
    <w:rsid w:val="00D22735"/>
    <w:rsid w:val="00D248CD"/>
    <w:rsid w:val="00D24C42"/>
    <w:rsid w:val="00D2789D"/>
    <w:rsid w:val="00D343E7"/>
    <w:rsid w:val="00D3798B"/>
    <w:rsid w:val="00D42163"/>
    <w:rsid w:val="00D46434"/>
    <w:rsid w:val="00D46F09"/>
    <w:rsid w:val="00D518F3"/>
    <w:rsid w:val="00D56009"/>
    <w:rsid w:val="00D56E1A"/>
    <w:rsid w:val="00D6434A"/>
    <w:rsid w:val="00D64DA8"/>
    <w:rsid w:val="00D671B6"/>
    <w:rsid w:val="00D67B4E"/>
    <w:rsid w:val="00D724B6"/>
    <w:rsid w:val="00D735DB"/>
    <w:rsid w:val="00D76F6F"/>
    <w:rsid w:val="00D77EBE"/>
    <w:rsid w:val="00D80623"/>
    <w:rsid w:val="00D829BD"/>
    <w:rsid w:val="00D86EA5"/>
    <w:rsid w:val="00D92B16"/>
    <w:rsid w:val="00DA1CE5"/>
    <w:rsid w:val="00DA2C0E"/>
    <w:rsid w:val="00DA346A"/>
    <w:rsid w:val="00DA41A2"/>
    <w:rsid w:val="00DB2297"/>
    <w:rsid w:val="00DB716F"/>
    <w:rsid w:val="00DC1BC9"/>
    <w:rsid w:val="00DC326B"/>
    <w:rsid w:val="00DC4198"/>
    <w:rsid w:val="00DC5049"/>
    <w:rsid w:val="00DD50F5"/>
    <w:rsid w:val="00DD710A"/>
    <w:rsid w:val="00DE3D4E"/>
    <w:rsid w:val="00DE3FDA"/>
    <w:rsid w:val="00DE6D07"/>
    <w:rsid w:val="00DF6572"/>
    <w:rsid w:val="00E041B5"/>
    <w:rsid w:val="00E1153E"/>
    <w:rsid w:val="00E17A4F"/>
    <w:rsid w:val="00E21964"/>
    <w:rsid w:val="00E34CC4"/>
    <w:rsid w:val="00E356A6"/>
    <w:rsid w:val="00E40586"/>
    <w:rsid w:val="00E40FC1"/>
    <w:rsid w:val="00E430FF"/>
    <w:rsid w:val="00E45F87"/>
    <w:rsid w:val="00E46521"/>
    <w:rsid w:val="00E46815"/>
    <w:rsid w:val="00E505EB"/>
    <w:rsid w:val="00E52D8D"/>
    <w:rsid w:val="00E608EE"/>
    <w:rsid w:val="00E6276F"/>
    <w:rsid w:val="00E64304"/>
    <w:rsid w:val="00E64ACF"/>
    <w:rsid w:val="00E65684"/>
    <w:rsid w:val="00E66D44"/>
    <w:rsid w:val="00E67F4C"/>
    <w:rsid w:val="00E76379"/>
    <w:rsid w:val="00E7665C"/>
    <w:rsid w:val="00E76A91"/>
    <w:rsid w:val="00E76DD1"/>
    <w:rsid w:val="00E84554"/>
    <w:rsid w:val="00E91D7B"/>
    <w:rsid w:val="00E95803"/>
    <w:rsid w:val="00E97B24"/>
    <w:rsid w:val="00EA11DF"/>
    <w:rsid w:val="00EA3C01"/>
    <w:rsid w:val="00EA67BB"/>
    <w:rsid w:val="00EA7A83"/>
    <w:rsid w:val="00EA7CED"/>
    <w:rsid w:val="00EB0771"/>
    <w:rsid w:val="00EC208F"/>
    <w:rsid w:val="00EC4460"/>
    <w:rsid w:val="00EC59D8"/>
    <w:rsid w:val="00EC65AF"/>
    <w:rsid w:val="00EC665F"/>
    <w:rsid w:val="00ED13E5"/>
    <w:rsid w:val="00ED238A"/>
    <w:rsid w:val="00ED255A"/>
    <w:rsid w:val="00ED2DE3"/>
    <w:rsid w:val="00ED7101"/>
    <w:rsid w:val="00EE33D4"/>
    <w:rsid w:val="00EF53C5"/>
    <w:rsid w:val="00F11C2A"/>
    <w:rsid w:val="00F12881"/>
    <w:rsid w:val="00F16C49"/>
    <w:rsid w:val="00F20E74"/>
    <w:rsid w:val="00F21091"/>
    <w:rsid w:val="00F2345F"/>
    <w:rsid w:val="00F2755C"/>
    <w:rsid w:val="00F37C17"/>
    <w:rsid w:val="00F40611"/>
    <w:rsid w:val="00F40F7B"/>
    <w:rsid w:val="00F415D2"/>
    <w:rsid w:val="00F47CF6"/>
    <w:rsid w:val="00F51258"/>
    <w:rsid w:val="00F5222A"/>
    <w:rsid w:val="00F539D1"/>
    <w:rsid w:val="00F54785"/>
    <w:rsid w:val="00F60D4B"/>
    <w:rsid w:val="00F63A14"/>
    <w:rsid w:val="00F653E4"/>
    <w:rsid w:val="00F67150"/>
    <w:rsid w:val="00F70FBE"/>
    <w:rsid w:val="00F7358D"/>
    <w:rsid w:val="00F80629"/>
    <w:rsid w:val="00F86CEB"/>
    <w:rsid w:val="00F93622"/>
    <w:rsid w:val="00F95CDF"/>
    <w:rsid w:val="00F9652C"/>
    <w:rsid w:val="00FA369D"/>
    <w:rsid w:val="00FB21CD"/>
    <w:rsid w:val="00FB3670"/>
    <w:rsid w:val="00FC2BDD"/>
    <w:rsid w:val="00FC4A52"/>
    <w:rsid w:val="00FC694A"/>
    <w:rsid w:val="00FD14C2"/>
    <w:rsid w:val="00FD2FE4"/>
    <w:rsid w:val="00FD57AB"/>
    <w:rsid w:val="00FD7659"/>
    <w:rsid w:val="00FE208D"/>
    <w:rsid w:val="00FE235F"/>
    <w:rsid w:val="00FE2681"/>
    <w:rsid w:val="00FE39AF"/>
    <w:rsid w:val="00FF016A"/>
    <w:rsid w:val="00FF2185"/>
    <w:rsid w:val="00FF3549"/>
    <w:rsid w:val="00FF401C"/>
    <w:rsid w:val="00FF45C2"/>
    <w:rsid w:val="00FF4CE7"/>
    <w:rsid w:val="00FF52C3"/>
    <w:rsid w:val="00FF5477"/>
    <w:rsid w:val="00FF60E6"/>
    <w:rsid w:val="032EA3ED"/>
    <w:rsid w:val="28523EAB"/>
    <w:rsid w:val="3FB23E8F"/>
    <w:rsid w:val="5D73AA09"/>
    <w:rsid w:val="695A152F"/>
    <w:rsid w:val="732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34E42"/>
  <w15:chartTrackingRefBased/>
  <w15:docId w15:val="{FB2B237D-137E-43E0-A493-7E49F186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0EE"/>
  </w:style>
  <w:style w:type="paragraph" w:styleId="Heading2">
    <w:name w:val="heading 2"/>
    <w:basedOn w:val="Normal"/>
    <w:next w:val="Normal"/>
    <w:qFormat/>
    <w:rsid w:val="00750B5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E65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68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E20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08D"/>
  </w:style>
  <w:style w:type="character" w:customStyle="1" w:styleId="CommentTextChar">
    <w:name w:val="Comment Text Char"/>
    <w:basedOn w:val="DefaultParagraphFont"/>
    <w:link w:val="CommentText"/>
    <w:rsid w:val="00FE208D"/>
  </w:style>
  <w:style w:type="paragraph" w:styleId="CommentSubject">
    <w:name w:val="annotation subject"/>
    <w:basedOn w:val="CommentText"/>
    <w:next w:val="CommentText"/>
    <w:link w:val="CommentSubjectChar"/>
    <w:rsid w:val="00FE208D"/>
    <w:rPr>
      <w:b/>
      <w:bCs/>
    </w:rPr>
  </w:style>
  <w:style w:type="character" w:customStyle="1" w:styleId="CommentSubjectChar">
    <w:name w:val="Comment Subject Char"/>
    <w:link w:val="CommentSubject"/>
    <w:rsid w:val="00FE208D"/>
    <w:rPr>
      <w:b/>
      <w:bCs/>
    </w:rPr>
  </w:style>
  <w:style w:type="paragraph" w:styleId="BalloonText">
    <w:name w:val="Balloon Text"/>
    <w:basedOn w:val="Normal"/>
    <w:link w:val="BalloonTextChar"/>
    <w:rsid w:val="00FE2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20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8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101E"/>
  </w:style>
  <w:style w:type="character" w:styleId="Mention">
    <w:name w:val="Mention"/>
    <w:uiPriority w:val="99"/>
    <w:unhideWhenUsed/>
    <w:rsid w:val="000144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616aef02-9798-44e7-9ab4-6529c8fdfa36">
      <Terms xmlns="http://schemas.microsoft.com/office/infopath/2007/PartnerControls"/>
    </lcf76f155ced4ddcb4097134ff3c332f>
    <TaxCatchAll xmlns="97c26e27-a340-4306-98a7-c36055956a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BD5AA45C9314B85FF8458E0EE0789" ma:contentTypeVersion="17" ma:contentTypeDescription="Create a new document." ma:contentTypeScope="" ma:versionID="afc49369ab4db5836bc2a0cfe3e2bb5f">
  <xsd:schema xmlns:xsd="http://www.w3.org/2001/XMLSchema" xmlns:xs="http://www.w3.org/2001/XMLSchema" xmlns:p="http://schemas.microsoft.com/office/2006/metadata/properties" xmlns:ns1="http://schemas.microsoft.com/sharepoint/v3" xmlns:ns2="97c26e27-a340-4306-98a7-c36055956ab5" xmlns:ns3="616aef02-9798-44e7-9ab4-6529c8fdfa36" targetNamespace="http://schemas.microsoft.com/office/2006/metadata/properties" ma:root="true" ma:fieldsID="058188ac9a5489ae73caf64fef68b2e3" ns1:_="" ns2:_="" ns3:_="">
    <xsd:import namespace="http://schemas.microsoft.com/sharepoint/v3"/>
    <xsd:import namespace="97c26e27-a340-4306-98a7-c36055956ab5"/>
    <xsd:import namespace="616aef02-9798-44e7-9ab4-6529c8fdfa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73c194-363f-458d-8de6-5136007af2fc}" ma:internalName="TaxCatchAll" ma:showField="CatchAllData" ma:web="97c26e27-a340-4306-98a7-c36055956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ef02-9798-44e7-9ab4-6529c8f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AC9E2-4B3F-4D23-B26D-AB24F12C3A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6aef02-9798-44e7-9ab4-6529c8fdfa36"/>
    <ds:schemaRef ds:uri="97c26e27-a340-4306-98a7-c36055956ab5"/>
  </ds:schemaRefs>
</ds:datastoreItem>
</file>

<file path=customXml/itemProps2.xml><?xml version="1.0" encoding="utf-8"?>
<ds:datastoreItem xmlns:ds="http://schemas.openxmlformats.org/officeDocument/2006/customXml" ds:itemID="{C5322EA9-1547-472D-AAB7-E9A858AE0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F1F95-46F7-4A67-B931-BC61FC472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c26e27-a340-4306-98a7-c36055956ab5"/>
    <ds:schemaRef ds:uri="616aef02-9798-44e7-9ab4-6529c8f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 AND CHLORINE</vt:lpstr>
    </vt:vector>
  </TitlesOfParts>
  <Company>NC DENR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Swanson, Beth</cp:lastModifiedBy>
  <cp:revision>353</cp:revision>
  <cp:lastPrinted>2019-11-05T12:09:00Z</cp:lastPrinted>
  <dcterms:created xsi:type="dcterms:W3CDTF">2022-12-17T06:56:00Z</dcterms:created>
  <dcterms:modified xsi:type="dcterms:W3CDTF">2024-01-11T20:44:00Z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0x010100803BD5AA45C9314B85FF8458E0EE0789</vt:lpwstr>
  </property>
  <property fmtid="{D5CDD505-2E9C-101B-9397-08002B2CF9AE}" pid="3" name="MediaServiceImageTags">
    <vt:lpwstr/>
  </property>
</Properties>
</file>