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="Times New Roman"/>
          <w:noProof/>
          <w:sz w:val="23"/>
          <w:szCs w:val="20"/>
        </w:rPr>
        <w:alias w:val="pcgDate"/>
        <w:id w:val="1675456423"/>
        <w:date w:fullDate="2019-06-24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6AE3F55" w14:textId="5F40C271" w:rsidR="001A32DA" w:rsidRDefault="005315A6" w:rsidP="00A3306F">
          <w:pPr>
            <w:pStyle w:val="Date"/>
            <w:tabs>
              <w:tab w:val="left" w:pos="5760"/>
            </w:tabs>
            <w:ind w:right="2160"/>
            <w:jc w:val="right"/>
          </w:pPr>
          <w:r w:rsidRPr="00A3306F">
            <w:rPr>
              <w:rFonts w:eastAsia="Times New Roman"/>
              <w:noProof/>
              <w:sz w:val="23"/>
              <w:szCs w:val="20"/>
            </w:rPr>
            <w:t>June</w:t>
          </w:r>
          <w:r w:rsidR="008E1A06" w:rsidRPr="00A3306F">
            <w:rPr>
              <w:rFonts w:eastAsia="Times New Roman"/>
              <w:noProof/>
              <w:sz w:val="23"/>
              <w:szCs w:val="20"/>
            </w:rPr>
            <w:t xml:space="preserve"> </w:t>
          </w:r>
          <w:r w:rsidRPr="00A3306F">
            <w:rPr>
              <w:rFonts w:eastAsia="Times New Roman"/>
              <w:noProof/>
              <w:sz w:val="23"/>
              <w:szCs w:val="20"/>
            </w:rPr>
            <w:t>24</w:t>
          </w:r>
          <w:r w:rsidR="008E1A06" w:rsidRPr="00A3306F">
            <w:rPr>
              <w:rFonts w:eastAsia="Times New Roman"/>
              <w:noProof/>
              <w:sz w:val="23"/>
              <w:szCs w:val="20"/>
            </w:rPr>
            <w:t>, 2019</w:t>
          </w:r>
        </w:p>
      </w:sdtContent>
    </w:sdt>
    <w:p w14:paraId="4BED7156" w14:textId="77777777" w:rsidR="00B15F79" w:rsidRDefault="00B15F79" w:rsidP="00B15F79">
      <w:pPr>
        <w:pStyle w:val="Address"/>
      </w:pPr>
      <w:bookmarkStart w:id="1" w:name="DeliveryMethods"/>
      <w:r>
        <w:t>Sheila Holman</w:t>
      </w:r>
    </w:p>
    <w:p w14:paraId="6F21DB2A" w14:textId="77777777" w:rsidR="00B15F79" w:rsidRDefault="00B15F79" w:rsidP="00B15F79">
      <w:pPr>
        <w:pStyle w:val="Address"/>
      </w:pPr>
      <w:r>
        <w:t>Assistant Secretary for the Environment</w:t>
      </w:r>
    </w:p>
    <w:p w14:paraId="00E1BBD2" w14:textId="77777777" w:rsidR="00B15F79" w:rsidRDefault="00B15F79" w:rsidP="00B15F79">
      <w:pPr>
        <w:pStyle w:val="Address"/>
      </w:pPr>
      <w:r>
        <w:t>1601 Mail Service Center</w:t>
      </w:r>
    </w:p>
    <w:p w14:paraId="6EEF076E" w14:textId="77777777" w:rsidR="00B15F79" w:rsidRDefault="00B15F79" w:rsidP="00B15F79">
      <w:pPr>
        <w:pStyle w:val="Address"/>
      </w:pPr>
      <w:r>
        <w:t>Raleigh, NC 27699-1601</w:t>
      </w:r>
    </w:p>
    <w:p w14:paraId="699EF99D" w14:textId="62FD043E" w:rsidR="001A32DA" w:rsidRDefault="00B15F79" w:rsidP="00B15F79">
      <w:pPr>
        <w:pStyle w:val="Address"/>
      </w:pPr>
      <w:r>
        <w:t>sheila.holman@ncdenr.gov</w:t>
      </w:r>
    </w:p>
    <w:p w14:paraId="22707DD3" w14:textId="77777777" w:rsidR="00B15F79" w:rsidRDefault="00B15F79" w:rsidP="00B15F79">
      <w:pPr>
        <w:pStyle w:val="Address"/>
      </w:pPr>
    </w:p>
    <w:p w14:paraId="12DAD906" w14:textId="3E73E4CE" w:rsidR="001A32DA" w:rsidRPr="00A3306F" w:rsidRDefault="001A32DA" w:rsidP="00A3306F">
      <w:pPr>
        <w:pStyle w:val="ReLine"/>
        <w:spacing w:after="480"/>
        <w:ind w:left="720"/>
        <w:rPr>
          <w:b/>
        </w:rPr>
      </w:pPr>
      <w:bookmarkStart w:id="2" w:name="lblRe"/>
      <w:bookmarkEnd w:id="1"/>
      <w:r w:rsidRPr="00A3306F">
        <w:rPr>
          <w:b/>
        </w:rPr>
        <w:t>Re:</w:t>
      </w:r>
      <w:bookmarkEnd w:id="2"/>
      <w:r w:rsidRPr="00A3306F">
        <w:rPr>
          <w:b/>
        </w:rPr>
        <w:tab/>
      </w:r>
      <w:sdt>
        <w:sdtPr>
          <w:rPr>
            <w:b/>
            <w:highlight w:val="yellow"/>
          </w:rPr>
          <w:alias w:val="pcgRELine"/>
          <w:id w:val="50158716"/>
        </w:sdtPr>
        <w:sdtEndPr/>
        <w:sdtContent>
          <w:r w:rsidR="004B0956" w:rsidRPr="00A3306F">
            <w:rPr>
              <w:b/>
            </w:rPr>
            <w:t xml:space="preserve">Submission of </w:t>
          </w:r>
          <w:r w:rsidR="005315A6" w:rsidRPr="00A3306F">
            <w:rPr>
              <w:b/>
            </w:rPr>
            <w:t>Site Associated PFAS Fate and Transport Study</w:t>
          </w:r>
          <w:r w:rsidR="002E3893" w:rsidRPr="00A3306F">
            <w:rPr>
              <w:b/>
            </w:rPr>
            <w:t xml:space="preserve"> </w:t>
          </w:r>
          <w:r w:rsidRPr="00A3306F">
            <w:rPr>
              <w:b/>
            </w:rPr>
            <w:t xml:space="preserve">Pursuant to </w:t>
          </w:r>
          <w:r w:rsidR="00B15F79" w:rsidRPr="00A3306F">
            <w:rPr>
              <w:b/>
            </w:rPr>
            <w:t xml:space="preserve">Consent Order Paragraph </w:t>
          </w:r>
          <w:r w:rsidR="00192AE9" w:rsidRPr="00A3306F">
            <w:rPr>
              <w:b/>
            </w:rPr>
            <w:t>2</w:t>
          </w:r>
          <w:r w:rsidR="008E1A06" w:rsidRPr="00A3306F">
            <w:rPr>
              <w:b/>
            </w:rPr>
            <w:t>8</w:t>
          </w:r>
        </w:sdtContent>
      </w:sdt>
    </w:p>
    <w:bookmarkStart w:id="3" w:name="Salutation" w:displacedByCustomXml="next"/>
    <w:sdt>
      <w:sdtPr>
        <w:alias w:val="pcgSalutation"/>
        <w:id w:val="50158717"/>
      </w:sdtPr>
      <w:sdtEndPr/>
      <w:sdtContent>
        <w:p w14:paraId="70C47E9D" w14:textId="42940DEA" w:rsidR="001A32DA" w:rsidRDefault="001A32DA" w:rsidP="001A32DA">
          <w:pPr>
            <w:pStyle w:val="Salutation"/>
          </w:pPr>
          <w:r>
            <w:t>Dear M</w:t>
          </w:r>
          <w:r w:rsidR="00B15F79">
            <w:t>s. Holman</w:t>
          </w:r>
          <w:r>
            <w:t xml:space="preserve">, </w:t>
          </w:r>
        </w:p>
        <w:bookmarkEnd w:id="3" w:displacedByCustomXml="next"/>
      </w:sdtContent>
    </w:sdt>
    <w:p w14:paraId="7D196A12" w14:textId="77777777" w:rsidR="005315A6" w:rsidRDefault="005315A6" w:rsidP="00A330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Enclosed, please find a PDF copy of the </w:t>
      </w:r>
      <w:r>
        <w:rPr>
          <w:i/>
          <w:sz w:val="24"/>
          <w:szCs w:val="24"/>
        </w:rPr>
        <w:t xml:space="preserve">Site Associated PFAS Fate and Transport Study </w:t>
      </w:r>
      <w:r>
        <w:rPr>
          <w:sz w:val="24"/>
          <w:szCs w:val="24"/>
        </w:rPr>
        <w:t>for the Chemours Fayetteville Works. This document</w:t>
      </w:r>
      <w:r w:rsidRPr="00980468">
        <w:t xml:space="preserve"> </w:t>
      </w:r>
      <w:r>
        <w:rPr>
          <w:sz w:val="24"/>
          <w:szCs w:val="24"/>
        </w:rPr>
        <w:t>presents an</w:t>
      </w:r>
      <w:r w:rsidRPr="00980468">
        <w:rPr>
          <w:sz w:val="24"/>
          <w:szCs w:val="24"/>
        </w:rPr>
        <w:t xml:space="preserve"> evaluat</w:t>
      </w:r>
      <w:r>
        <w:rPr>
          <w:sz w:val="24"/>
          <w:szCs w:val="24"/>
        </w:rPr>
        <w:t>ion</w:t>
      </w:r>
      <w:r w:rsidRPr="00980468">
        <w:rPr>
          <w:sz w:val="24"/>
          <w:szCs w:val="24"/>
        </w:rPr>
        <w:t xml:space="preserve"> the fate and transport of PFAS associated with the Site in the environment using the best currently available data and information.</w:t>
      </w:r>
      <w:r>
        <w:rPr>
          <w:sz w:val="24"/>
          <w:szCs w:val="24"/>
        </w:rPr>
        <w:t xml:space="preserve"> The evaluation</w:t>
      </w:r>
      <w:r w:rsidRPr="00980468">
        <w:rPr>
          <w:sz w:val="24"/>
          <w:szCs w:val="24"/>
        </w:rPr>
        <w:t xml:space="preserve"> includ</w:t>
      </w:r>
      <w:r>
        <w:rPr>
          <w:sz w:val="24"/>
          <w:szCs w:val="24"/>
        </w:rPr>
        <w:t>es</w:t>
      </w:r>
      <w:r w:rsidRPr="00980468">
        <w:rPr>
          <w:sz w:val="24"/>
          <w:szCs w:val="24"/>
        </w:rPr>
        <w:t xml:space="preserve"> a description of physical and chemical mechanisms and compound properties that will influence fate and transport in the environment</w:t>
      </w:r>
      <w:r>
        <w:rPr>
          <w:sz w:val="24"/>
          <w:szCs w:val="24"/>
        </w:rPr>
        <w:t>. The evaluation also presents available empirical data about</w:t>
      </w:r>
      <w:r w:rsidRPr="00D16857">
        <w:t xml:space="preserve"> </w:t>
      </w:r>
      <w:r w:rsidRPr="00D16857">
        <w:rPr>
          <w:sz w:val="24"/>
          <w:szCs w:val="24"/>
        </w:rPr>
        <w:t>hexafluoropropylene oxide dimer acid (HFPO-DA</w:t>
      </w:r>
      <w:r>
        <w:rPr>
          <w:sz w:val="24"/>
          <w:szCs w:val="24"/>
        </w:rPr>
        <w:t>) physical properties and fate and transport characteristics</w:t>
      </w:r>
      <w:r w:rsidRPr="0098046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96E95">
        <w:rPr>
          <w:sz w:val="24"/>
          <w:szCs w:val="24"/>
        </w:rPr>
        <w:t xml:space="preserve"> </w:t>
      </w:r>
      <w:r>
        <w:rPr>
          <w:sz w:val="24"/>
          <w:szCs w:val="24"/>
        </w:rPr>
        <w:t>This document meets the requirements of Paragraph 27 of the Consent Order dated February 25, 2019.  Geosyntec Consultants of NC, PC has been approved as the third-party consultant by NCDEQ as required under Paragraph 27 of the Consent Order.</w:t>
      </w:r>
    </w:p>
    <w:p w14:paraId="674A82EF" w14:textId="77777777" w:rsidR="00C13D77" w:rsidRPr="00C13D77" w:rsidRDefault="00C13D77" w:rsidP="00C13D77">
      <w:pPr>
        <w:ind w:firstLine="720"/>
        <w:rPr>
          <w:sz w:val="24"/>
          <w:szCs w:val="24"/>
        </w:rPr>
      </w:pPr>
    </w:p>
    <w:p w14:paraId="0E9AD677" w14:textId="23D86379" w:rsidR="006C3E60" w:rsidRPr="00C13D77" w:rsidRDefault="006C3E60" w:rsidP="00A3306F">
      <w:pPr>
        <w:jc w:val="both"/>
        <w:rPr>
          <w:sz w:val="24"/>
          <w:szCs w:val="24"/>
        </w:rPr>
      </w:pPr>
      <w:r w:rsidRPr="00C13D77">
        <w:rPr>
          <w:sz w:val="24"/>
          <w:szCs w:val="24"/>
        </w:rPr>
        <w:t xml:space="preserve">As always, if you have any questions or need any additional information concerning this report, or the </w:t>
      </w:r>
      <w:r w:rsidR="00C13D77" w:rsidRPr="00C13D77">
        <w:rPr>
          <w:sz w:val="24"/>
          <w:szCs w:val="24"/>
        </w:rPr>
        <w:t>Consent Order</w:t>
      </w:r>
      <w:r w:rsidRPr="00C13D77">
        <w:rPr>
          <w:sz w:val="24"/>
          <w:szCs w:val="24"/>
        </w:rPr>
        <w:t xml:space="preserve"> imp</w:t>
      </w:r>
      <w:r w:rsidR="00C13D77" w:rsidRPr="00C13D77">
        <w:rPr>
          <w:sz w:val="24"/>
          <w:szCs w:val="24"/>
        </w:rPr>
        <w:t>lementation</w:t>
      </w:r>
      <w:r w:rsidRPr="00C13D77">
        <w:rPr>
          <w:sz w:val="24"/>
          <w:szCs w:val="24"/>
        </w:rPr>
        <w:t xml:space="preserve"> generally, please contact me at Brian.D.Long@</w:t>
      </w:r>
      <w:r w:rsidR="00C13D77" w:rsidRPr="00C13D77">
        <w:rPr>
          <w:sz w:val="24"/>
          <w:szCs w:val="24"/>
        </w:rPr>
        <w:t>c</w:t>
      </w:r>
      <w:r w:rsidRPr="00C13D77">
        <w:rPr>
          <w:sz w:val="24"/>
          <w:szCs w:val="24"/>
        </w:rPr>
        <w:t>hemours.com.</w:t>
      </w:r>
    </w:p>
    <w:p w14:paraId="6A3FD75B" w14:textId="091BA61D" w:rsidR="00CF3D70" w:rsidRDefault="00CF3D70" w:rsidP="00CF5732">
      <w:pPr>
        <w:ind w:firstLine="720"/>
        <w:rPr>
          <w:rFonts w:eastAsia="Calibri"/>
          <w:sz w:val="24"/>
          <w:szCs w:val="24"/>
        </w:rPr>
      </w:pPr>
    </w:p>
    <w:p w14:paraId="2F0828D9" w14:textId="77777777" w:rsidR="001A32DA" w:rsidRDefault="001A32DA" w:rsidP="001A32DA">
      <w:pPr>
        <w:ind w:firstLine="720"/>
        <w:rPr>
          <w:rFonts w:eastAsia="Calibri"/>
        </w:rPr>
      </w:pPr>
    </w:p>
    <w:sdt>
      <w:sdtPr>
        <w:alias w:val="pcgClosing"/>
        <w:id w:val="-2133394900"/>
      </w:sdtPr>
      <w:sdtEndPr/>
      <w:sdtContent>
        <w:p w14:paraId="6713EBC4" w14:textId="77777777" w:rsidR="001A32DA" w:rsidRDefault="001A32DA" w:rsidP="001A32DA">
          <w:pPr>
            <w:pStyle w:val="Closing"/>
          </w:pPr>
          <w:r>
            <w:t>Sincerely,</w:t>
          </w:r>
        </w:p>
        <w:p w14:paraId="36C9C67D" w14:textId="7D380BD9" w:rsidR="001A32DA" w:rsidRDefault="005315A6" w:rsidP="001A32DA">
          <w:pPr>
            <w:pStyle w:val="Closing"/>
            <w:rPr>
              <w:b/>
              <w:bCs/>
              <w:noProof/>
              <w:szCs w:val="24"/>
            </w:rPr>
          </w:pPr>
          <w:r>
            <w:rPr>
              <w:noProof/>
            </w:rPr>
            <w:drawing>
              <wp:inline distT="0" distB="0" distL="0" distR="0" wp14:anchorId="6A2B7E56" wp14:editId="219AA8D9">
                <wp:extent cx="1291391" cy="584200"/>
                <wp:effectExtent l="0" t="0" r="4445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249" cy="603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79C2137" w14:textId="77777777" w:rsidR="001A32DA" w:rsidRDefault="001A32DA" w:rsidP="001A32DA">
          <w:pPr>
            <w:pStyle w:val="Closing"/>
          </w:pPr>
          <w:r>
            <w:t>Brian D. Long</w:t>
          </w:r>
        </w:p>
        <w:p w14:paraId="1BB3102D" w14:textId="77777777" w:rsidR="001A32DA" w:rsidRDefault="001A32DA" w:rsidP="001A32DA">
          <w:pPr>
            <w:pStyle w:val="Closing"/>
          </w:pPr>
          <w:r>
            <w:t>Plant Manager</w:t>
          </w:r>
        </w:p>
        <w:p w14:paraId="3F8055FB" w14:textId="77777777" w:rsidR="001A32DA" w:rsidRDefault="001A32DA" w:rsidP="001A32DA">
          <w:pPr>
            <w:pStyle w:val="Closing"/>
            <w:spacing w:after="0"/>
          </w:pPr>
          <w:r>
            <w:t>Chemours – Fayetteville Works</w:t>
          </w:r>
        </w:p>
      </w:sdtContent>
    </w:sdt>
    <w:p w14:paraId="396F4A89" w14:textId="77777777" w:rsidR="001A32DA" w:rsidRDefault="001A32DA" w:rsidP="001A32DA">
      <w:pPr>
        <w:rPr>
          <w:rFonts w:eastAsia="Calibri"/>
        </w:rPr>
      </w:pPr>
    </w:p>
    <w:p w14:paraId="5AA6C2A0" w14:textId="455F3D0D" w:rsidR="00B537B9" w:rsidRDefault="00B537B9" w:rsidP="00B537B9">
      <w:pPr>
        <w:pStyle w:val="Closing"/>
        <w:keepNext w:val="0"/>
        <w:spacing w:after="120"/>
        <w:ind w:left="0"/>
        <w:contextualSpacing w:val="0"/>
      </w:pPr>
    </w:p>
    <w:p w14:paraId="6920F394" w14:textId="0899DFB3" w:rsidR="00CF5732" w:rsidRDefault="00CF5732" w:rsidP="00B537B9">
      <w:pPr>
        <w:pStyle w:val="Closing"/>
        <w:keepNext w:val="0"/>
        <w:spacing w:after="120"/>
        <w:ind w:left="0"/>
        <w:contextualSpacing w:val="0"/>
      </w:pPr>
      <w:r>
        <w:t>Enclosure</w:t>
      </w:r>
    </w:p>
    <w:p w14:paraId="12279738" w14:textId="1AA15DF8" w:rsidR="00CF3D70" w:rsidRDefault="000A4867" w:rsidP="00CF3D70">
      <w:pPr>
        <w:pStyle w:val="Closing"/>
        <w:keepNext w:val="0"/>
        <w:spacing w:after="120"/>
        <w:ind w:left="360"/>
        <w:contextualSpacing w:val="0"/>
      </w:pPr>
      <w:r w:rsidRPr="000A4867">
        <w:t xml:space="preserve">Site Associated PFAS Fate and Transport Study </w:t>
      </w:r>
      <w:r w:rsidR="008E1A06">
        <w:t>Report</w:t>
      </w:r>
    </w:p>
    <w:p w14:paraId="0FF238D0" w14:textId="77777777" w:rsidR="00CE2AC6" w:rsidRDefault="00CE2AC6">
      <w:pPr>
        <w:spacing w:after="160" w:line="259" w:lineRule="auto"/>
        <w:rPr>
          <w:sz w:val="24"/>
        </w:rPr>
      </w:pPr>
      <w:r>
        <w:br w:type="page"/>
      </w:r>
    </w:p>
    <w:p w14:paraId="3D0ADA30" w14:textId="5A6C8334" w:rsidR="001A32DA" w:rsidRDefault="001A32DA" w:rsidP="001A32DA">
      <w:pPr>
        <w:pStyle w:val="Closing"/>
        <w:spacing w:after="120"/>
        <w:ind w:left="0"/>
        <w:contextualSpacing w:val="0"/>
      </w:pPr>
      <w:r>
        <w:lastRenderedPageBreak/>
        <w:t xml:space="preserve">Cc: </w:t>
      </w:r>
    </w:p>
    <w:p w14:paraId="7F5C36C6" w14:textId="77777777" w:rsidR="001A32DA" w:rsidRPr="00A3306F" w:rsidRDefault="001A32DA" w:rsidP="00A3306F">
      <w:pPr>
        <w:pStyle w:val="NoSpacing"/>
        <w:rPr>
          <w:rFonts w:ascii="Times New Roman" w:hAnsi="Times New Roman"/>
        </w:rPr>
      </w:pPr>
      <w:r w:rsidRPr="00A3306F">
        <w:rPr>
          <w:rFonts w:ascii="Times New Roman" w:hAnsi="Times New Roman"/>
        </w:rPr>
        <w:t>William F. Lane, DEQ</w:t>
      </w:r>
    </w:p>
    <w:p w14:paraId="0FAE512E" w14:textId="77777777" w:rsidR="001A32DA" w:rsidRPr="00A3306F" w:rsidRDefault="001A32DA" w:rsidP="00A3306F">
      <w:pPr>
        <w:pStyle w:val="NoSpacing"/>
        <w:rPr>
          <w:rFonts w:ascii="Times New Roman" w:hAnsi="Times New Roman"/>
        </w:rPr>
      </w:pPr>
      <w:r w:rsidRPr="00A3306F">
        <w:rPr>
          <w:rFonts w:ascii="Times New Roman" w:hAnsi="Times New Roman"/>
        </w:rPr>
        <w:t>Francisco Benzoni, NC DOJ</w:t>
      </w:r>
    </w:p>
    <w:p w14:paraId="4502E2F8" w14:textId="543F0A46" w:rsidR="00B15F79" w:rsidRPr="00A3306F" w:rsidRDefault="00B15F79" w:rsidP="00A3306F">
      <w:pPr>
        <w:pStyle w:val="NoSpacing"/>
        <w:rPr>
          <w:rFonts w:ascii="Times New Roman" w:hAnsi="Times New Roman"/>
        </w:rPr>
      </w:pPr>
      <w:r w:rsidRPr="00A3306F">
        <w:rPr>
          <w:rFonts w:ascii="Times New Roman" w:hAnsi="Times New Roman"/>
        </w:rPr>
        <w:t>Michael Abraczinskas, DAQ</w:t>
      </w:r>
    </w:p>
    <w:p w14:paraId="2D6CFFF1" w14:textId="77777777" w:rsidR="001A32DA" w:rsidRPr="00A3306F" w:rsidRDefault="001A32DA" w:rsidP="00A3306F">
      <w:pPr>
        <w:pStyle w:val="NoSpacing"/>
        <w:rPr>
          <w:rFonts w:ascii="Times New Roman" w:hAnsi="Times New Roman"/>
        </w:rPr>
      </w:pPr>
      <w:r w:rsidRPr="00A3306F">
        <w:rPr>
          <w:rFonts w:ascii="Times New Roman" w:hAnsi="Times New Roman"/>
        </w:rPr>
        <w:t>Michael Scott, DWM</w:t>
      </w:r>
    </w:p>
    <w:p w14:paraId="49A39D29" w14:textId="77777777" w:rsidR="001A32DA" w:rsidRPr="00A3306F" w:rsidRDefault="001A32DA" w:rsidP="00A3306F">
      <w:pPr>
        <w:pStyle w:val="NoSpacing"/>
        <w:rPr>
          <w:rFonts w:ascii="Times New Roman" w:hAnsi="Times New Roman"/>
        </w:rPr>
      </w:pPr>
      <w:r w:rsidRPr="00A3306F">
        <w:rPr>
          <w:rFonts w:ascii="Times New Roman" w:hAnsi="Times New Roman"/>
        </w:rPr>
        <w:t>Linda Culpepper, DWR</w:t>
      </w:r>
    </w:p>
    <w:p w14:paraId="24D11B38" w14:textId="77777777" w:rsidR="001A32DA" w:rsidRPr="00A3306F" w:rsidRDefault="001A32DA" w:rsidP="00A3306F">
      <w:pPr>
        <w:pStyle w:val="NoSpacing"/>
        <w:rPr>
          <w:rFonts w:ascii="Times New Roman" w:hAnsi="Times New Roman"/>
        </w:rPr>
      </w:pPr>
      <w:r w:rsidRPr="00A3306F">
        <w:rPr>
          <w:rFonts w:ascii="Times New Roman" w:hAnsi="Times New Roman"/>
        </w:rPr>
        <w:t>David C. Shelton, Chemours</w:t>
      </w:r>
    </w:p>
    <w:p w14:paraId="050DE759" w14:textId="77777777" w:rsidR="001A32DA" w:rsidRPr="00A3306F" w:rsidRDefault="001A32DA" w:rsidP="00A3306F">
      <w:pPr>
        <w:pStyle w:val="NoSpacing"/>
        <w:rPr>
          <w:rFonts w:ascii="Times New Roman" w:hAnsi="Times New Roman"/>
        </w:rPr>
      </w:pPr>
      <w:r w:rsidRPr="00A3306F">
        <w:rPr>
          <w:rFonts w:ascii="Times New Roman" w:hAnsi="Times New Roman"/>
        </w:rPr>
        <w:t>John F. Savarese, WLRK</w:t>
      </w:r>
    </w:p>
    <w:p w14:paraId="0170F70F" w14:textId="77777777" w:rsidR="001A32DA" w:rsidRPr="00A3306F" w:rsidRDefault="001A32DA" w:rsidP="00A3306F">
      <w:pPr>
        <w:pStyle w:val="NoSpacing"/>
        <w:rPr>
          <w:rFonts w:ascii="Times New Roman" w:hAnsi="Times New Roman"/>
        </w:rPr>
      </w:pPr>
      <w:r w:rsidRPr="00A3306F">
        <w:rPr>
          <w:rFonts w:ascii="Times New Roman" w:hAnsi="Times New Roman"/>
        </w:rPr>
        <w:t>Kemp Burdette, CFRW</w:t>
      </w:r>
    </w:p>
    <w:p w14:paraId="65C2B6FD" w14:textId="77777777" w:rsidR="001A32DA" w:rsidRPr="00A3306F" w:rsidRDefault="001A32DA" w:rsidP="00A3306F">
      <w:pPr>
        <w:pStyle w:val="NoSpacing"/>
        <w:rPr>
          <w:rFonts w:ascii="Times New Roman" w:hAnsi="Times New Roman"/>
        </w:rPr>
      </w:pPr>
      <w:r w:rsidRPr="00A3306F">
        <w:rPr>
          <w:rFonts w:ascii="Times New Roman" w:hAnsi="Times New Roman"/>
        </w:rPr>
        <w:t>Geoff Gisler, SELC</w:t>
      </w:r>
    </w:p>
    <w:p w14:paraId="53F52B44" w14:textId="77777777" w:rsidR="00320107" w:rsidRPr="001A32DA" w:rsidRDefault="00851086" w:rsidP="00851086">
      <w:pPr>
        <w:tabs>
          <w:tab w:val="left" w:pos="5760"/>
        </w:tabs>
        <w:rPr>
          <w:sz w:val="24"/>
        </w:rPr>
      </w:pPr>
      <w:r w:rsidRPr="001A32DA">
        <w:rPr>
          <w:sz w:val="24"/>
        </w:rPr>
        <w:tab/>
      </w:r>
    </w:p>
    <w:sectPr w:rsidR="00320107" w:rsidRPr="001A32DA" w:rsidSect="00F46E51">
      <w:headerReference w:type="default" r:id="rId11"/>
      <w:footerReference w:type="default" r:id="rId12"/>
      <w:headerReference w:type="first" r:id="rId13"/>
      <w:pgSz w:w="12240" w:h="15840"/>
      <w:pgMar w:top="216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6D05C" w14:textId="77777777" w:rsidR="00ED49E9" w:rsidRDefault="00ED49E9" w:rsidP="00FB3E55">
      <w:r>
        <w:separator/>
      </w:r>
    </w:p>
  </w:endnote>
  <w:endnote w:type="continuationSeparator" w:id="0">
    <w:p w14:paraId="4DDBD540" w14:textId="77777777" w:rsidR="00ED49E9" w:rsidRDefault="00ED49E9" w:rsidP="00FB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laxie Polaris Bold">
    <w:altName w:val="Times New Roman"/>
    <w:panose1 w:val="00000000000000000000"/>
    <w:charset w:val="00"/>
    <w:family w:val="modern"/>
    <w:notTrueType/>
    <w:pitch w:val="variable"/>
    <w:sig w:usb0="00000001" w:usb1="5001607B" w:usb2="00000010" w:usb3="00000000" w:csb0="0000009F" w:csb1="00000000"/>
  </w:font>
  <w:font w:name="Galaxie Polaris Book">
    <w:altName w:val="Times New Roman"/>
    <w:panose1 w:val="00000000000000000000"/>
    <w:charset w:val="00"/>
    <w:family w:val="modern"/>
    <w:notTrueType/>
    <w:pitch w:val="variable"/>
    <w:sig w:usb0="00000001" w:usb1="5001607B" w:usb2="0000001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E2C9F" w14:textId="77777777" w:rsidR="00F46E51" w:rsidRDefault="00F46E51">
    <w:pPr>
      <w:pStyle w:val="Footer"/>
    </w:pPr>
  </w:p>
  <w:p w14:paraId="0E1D8893" w14:textId="51E8B449" w:rsidR="00F46E51" w:rsidRPr="00F46E51" w:rsidRDefault="00F46E51" w:rsidP="00CE2AC6">
    <w:pPr>
      <w:pStyle w:val="Footer"/>
      <w:jc w:val="center"/>
      <w:rPr>
        <w:rFonts w:ascii="Times New Roman" w:hAnsi="Times New Roman" w:cs="Times New Roman"/>
        <w:noProof/>
        <w:sz w:val="24"/>
        <w:szCs w:val="24"/>
      </w:rPr>
    </w:pPr>
    <w:r w:rsidRPr="00F46E51">
      <w:rPr>
        <w:rFonts w:ascii="Times New Roman" w:hAnsi="Times New Roman" w:cs="Times New Roman"/>
        <w:sz w:val="24"/>
        <w:szCs w:val="24"/>
      </w:rPr>
      <w:fldChar w:fldCharType="begin"/>
    </w:r>
    <w:r w:rsidRPr="00F46E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46E51">
      <w:rPr>
        <w:rFonts w:ascii="Times New Roman" w:hAnsi="Times New Roman" w:cs="Times New Roman"/>
        <w:sz w:val="24"/>
        <w:szCs w:val="24"/>
      </w:rPr>
      <w:fldChar w:fldCharType="separate"/>
    </w:r>
    <w:r w:rsidR="00AD03BF">
      <w:rPr>
        <w:rFonts w:ascii="Times New Roman" w:hAnsi="Times New Roman" w:cs="Times New Roman"/>
        <w:noProof/>
        <w:sz w:val="24"/>
        <w:szCs w:val="24"/>
      </w:rPr>
      <w:t>2</w:t>
    </w:r>
    <w:r w:rsidRPr="00F46E51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C9FA" w14:textId="77777777" w:rsidR="00ED49E9" w:rsidRDefault="00ED49E9" w:rsidP="00FB3E55">
      <w:r>
        <w:separator/>
      </w:r>
    </w:p>
  </w:footnote>
  <w:footnote w:type="continuationSeparator" w:id="0">
    <w:p w14:paraId="31E40729" w14:textId="77777777" w:rsidR="00ED49E9" w:rsidRDefault="00ED49E9" w:rsidP="00FB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2B50" w14:textId="77777777" w:rsidR="00FB3E55" w:rsidRDefault="00FB3E55" w:rsidP="00FB3E55">
    <w:pPr>
      <w:pStyle w:val="Header"/>
      <w:tabs>
        <w:tab w:val="clear" w:pos="4680"/>
        <w:tab w:val="left" w:pos="5670"/>
      </w:tabs>
    </w:pPr>
  </w:p>
  <w:p w14:paraId="53F52B51" w14:textId="77777777" w:rsidR="00FB3E55" w:rsidRDefault="00FB3E55" w:rsidP="00FB3E55">
    <w:pPr>
      <w:pStyle w:val="Header"/>
      <w:tabs>
        <w:tab w:val="clear" w:pos="4680"/>
        <w:tab w:val="left" w:pos="56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0"/>
      <w:gridCol w:w="3312"/>
    </w:tblGrid>
    <w:tr w:rsidR="00CA3D2B" w14:paraId="70B9C4BA" w14:textId="77777777" w:rsidTr="00B133E5">
      <w:tc>
        <w:tcPr>
          <w:tcW w:w="6300" w:type="dxa"/>
        </w:tcPr>
        <w:p w14:paraId="32E38975" w14:textId="77777777" w:rsidR="00CA3D2B" w:rsidRDefault="00CA3D2B" w:rsidP="00B133E5">
          <w:pPr>
            <w:pStyle w:val="Header"/>
            <w:tabs>
              <w:tab w:val="clear" w:pos="4680"/>
              <w:tab w:val="left" w:pos="5539"/>
            </w:tabs>
          </w:pPr>
          <w:r w:rsidRPr="00B2640C">
            <w:rPr>
              <w:noProof/>
            </w:rPr>
            <w:drawing>
              <wp:inline distT="0" distB="0" distL="0" distR="0" wp14:anchorId="21BD0B9C" wp14:editId="3705F0A2">
                <wp:extent cx="1833565" cy="523875"/>
                <wp:effectExtent l="0" t="0" r="0" b="0"/>
                <wp:docPr id="1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3725" cy="538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dxa"/>
        </w:tcPr>
        <w:p w14:paraId="5E1D1D87" w14:textId="77777777" w:rsidR="00CA3D2B" w:rsidRPr="00A3306F" w:rsidRDefault="00CA3D2B" w:rsidP="00B133E5">
          <w:pPr>
            <w:pStyle w:val="NoSpacing"/>
            <w:rPr>
              <w:rFonts w:ascii="Galaxie Polaris Bold" w:hAnsi="Galaxie Polaris Bold"/>
              <w:sz w:val="18"/>
              <w:szCs w:val="18"/>
            </w:rPr>
          </w:pPr>
          <w:r w:rsidRPr="00A3306F">
            <w:rPr>
              <w:rFonts w:ascii="Galaxie Polaris Bold" w:hAnsi="Galaxie Polaris Bold"/>
              <w:sz w:val="18"/>
              <w:szCs w:val="18"/>
            </w:rPr>
            <w:t>The Chemours Company</w:t>
          </w:r>
        </w:p>
        <w:p w14:paraId="1E029D96" w14:textId="77777777" w:rsidR="00CA3D2B" w:rsidRPr="00A3306F" w:rsidRDefault="00CA3D2B" w:rsidP="00B133E5">
          <w:pPr>
            <w:pStyle w:val="NoSpacing"/>
            <w:rPr>
              <w:rFonts w:ascii="Galaxie Polaris Book" w:hAnsi="Galaxie Polaris Book"/>
              <w:sz w:val="18"/>
              <w:szCs w:val="18"/>
            </w:rPr>
          </w:pPr>
          <w:r w:rsidRPr="00A3306F">
            <w:rPr>
              <w:rFonts w:ascii="Galaxie Polaris Book" w:hAnsi="Galaxie Polaris Book"/>
              <w:sz w:val="18"/>
              <w:szCs w:val="18"/>
            </w:rPr>
            <w:t>Fayetteville Works</w:t>
          </w:r>
        </w:p>
        <w:p w14:paraId="6564394A" w14:textId="77777777" w:rsidR="00CA3D2B" w:rsidRPr="00A3306F" w:rsidRDefault="00CA3D2B" w:rsidP="00B133E5">
          <w:pPr>
            <w:pStyle w:val="NoSpacing"/>
            <w:rPr>
              <w:rFonts w:ascii="Galaxie Polaris Book" w:hAnsi="Galaxie Polaris Book"/>
              <w:sz w:val="18"/>
              <w:szCs w:val="18"/>
            </w:rPr>
          </w:pPr>
          <w:r w:rsidRPr="00A3306F">
            <w:rPr>
              <w:rFonts w:ascii="Galaxie Polaris Book" w:hAnsi="Galaxie Polaris Book"/>
              <w:sz w:val="18"/>
              <w:szCs w:val="18"/>
            </w:rPr>
            <w:t>22828 NC Highway 87 W</w:t>
          </w:r>
        </w:p>
        <w:p w14:paraId="50F6B5C1" w14:textId="77777777" w:rsidR="00CA3D2B" w:rsidRPr="00A3306F" w:rsidRDefault="00CA3D2B" w:rsidP="00B133E5">
          <w:pPr>
            <w:pStyle w:val="NoSpacing"/>
            <w:rPr>
              <w:rFonts w:ascii="Galaxie Polaris Book" w:hAnsi="Galaxie Polaris Book"/>
              <w:sz w:val="18"/>
              <w:szCs w:val="18"/>
            </w:rPr>
          </w:pPr>
          <w:r w:rsidRPr="00A3306F">
            <w:rPr>
              <w:rFonts w:ascii="Galaxie Polaris Book" w:hAnsi="Galaxie Polaris Book"/>
              <w:sz w:val="18"/>
              <w:szCs w:val="18"/>
            </w:rPr>
            <w:t>Fayetteville, NC  28306</w:t>
          </w:r>
        </w:p>
        <w:p w14:paraId="23A7A035" w14:textId="77777777" w:rsidR="00CA3D2B" w:rsidRDefault="00CA3D2B" w:rsidP="00B133E5">
          <w:pPr>
            <w:pStyle w:val="Header"/>
            <w:tabs>
              <w:tab w:val="clear" w:pos="4680"/>
            </w:tabs>
          </w:pPr>
        </w:p>
      </w:tc>
    </w:tr>
  </w:tbl>
  <w:p w14:paraId="57EA6A20" w14:textId="377703AB" w:rsidR="00CA3D2B" w:rsidRPr="00D275B2" w:rsidRDefault="00CA3D2B" w:rsidP="002E3893">
    <w:pPr>
      <w:pStyle w:val="Header"/>
      <w:rPr>
        <w:rFonts w:ascii="Times New Roman Bold" w:hAnsi="Times New Roman Bol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F61B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88F55B0"/>
    <w:multiLevelType w:val="hybridMultilevel"/>
    <w:tmpl w:val="D918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55"/>
    <w:rsid w:val="000056FF"/>
    <w:rsid w:val="00065EA9"/>
    <w:rsid w:val="000A2C24"/>
    <w:rsid w:val="000A4867"/>
    <w:rsid w:val="000A52E9"/>
    <w:rsid w:val="000B4DD7"/>
    <w:rsid w:val="000B531F"/>
    <w:rsid w:val="00107B1B"/>
    <w:rsid w:val="001215C3"/>
    <w:rsid w:val="00127B1D"/>
    <w:rsid w:val="0016146D"/>
    <w:rsid w:val="0016379C"/>
    <w:rsid w:val="00187AB8"/>
    <w:rsid w:val="00192AE9"/>
    <w:rsid w:val="001A32DA"/>
    <w:rsid w:val="00204829"/>
    <w:rsid w:val="002078C1"/>
    <w:rsid w:val="002624C7"/>
    <w:rsid w:val="0027049C"/>
    <w:rsid w:val="00280E20"/>
    <w:rsid w:val="002A6EE7"/>
    <w:rsid w:val="002B0F0C"/>
    <w:rsid w:val="002B3246"/>
    <w:rsid w:val="002B5FD4"/>
    <w:rsid w:val="002C0929"/>
    <w:rsid w:val="002E3893"/>
    <w:rsid w:val="002E5030"/>
    <w:rsid w:val="002F1E77"/>
    <w:rsid w:val="003038C3"/>
    <w:rsid w:val="00320107"/>
    <w:rsid w:val="003277F1"/>
    <w:rsid w:val="00331826"/>
    <w:rsid w:val="00342E01"/>
    <w:rsid w:val="00397A1D"/>
    <w:rsid w:val="00436D1E"/>
    <w:rsid w:val="0044499F"/>
    <w:rsid w:val="00470560"/>
    <w:rsid w:val="00480E89"/>
    <w:rsid w:val="004B0956"/>
    <w:rsid w:val="004F02E9"/>
    <w:rsid w:val="004F2589"/>
    <w:rsid w:val="00500EBF"/>
    <w:rsid w:val="00504250"/>
    <w:rsid w:val="005046A7"/>
    <w:rsid w:val="005315A6"/>
    <w:rsid w:val="00532F4F"/>
    <w:rsid w:val="00564DBE"/>
    <w:rsid w:val="0059770A"/>
    <w:rsid w:val="005B50FE"/>
    <w:rsid w:val="005D0A32"/>
    <w:rsid w:val="005E2B40"/>
    <w:rsid w:val="00600803"/>
    <w:rsid w:val="00603506"/>
    <w:rsid w:val="00611CAB"/>
    <w:rsid w:val="00616DC7"/>
    <w:rsid w:val="00623E25"/>
    <w:rsid w:val="00636613"/>
    <w:rsid w:val="0066233D"/>
    <w:rsid w:val="00671AC3"/>
    <w:rsid w:val="006827D9"/>
    <w:rsid w:val="006A34D0"/>
    <w:rsid w:val="006B6C52"/>
    <w:rsid w:val="006C3E60"/>
    <w:rsid w:val="006D5CEF"/>
    <w:rsid w:val="006D6973"/>
    <w:rsid w:val="007205A3"/>
    <w:rsid w:val="00726ADC"/>
    <w:rsid w:val="0075128D"/>
    <w:rsid w:val="00753ABF"/>
    <w:rsid w:val="007570A7"/>
    <w:rsid w:val="007575AC"/>
    <w:rsid w:val="0076639A"/>
    <w:rsid w:val="00770A81"/>
    <w:rsid w:val="00806494"/>
    <w:rsid w:val="00806D88"/>
    <w:rsid w:val="00815517"/>
    <w:rsid w:val="00827A26"/>
    <w:rsid w:val="00841FDF"/>
    <w:rsid w:val="00851086"/>
    <w:rsid w:val="008A5EBC"/>
    <w:rsid w:val="008B6B6B"/>
    <w:rsid w:val="008E1A06"/>
    <w:rsid w:val="0093674B"/>
    <w:rsid w:val="00952E42"/>
    <w:rsid w:val="009A52AC"/>
    <w:rsid w:val="009D63E5"/>
    <w:rsid w:val="009D737E"/>
    <w:rsid w:val="00A040CF"/>
    <w:rsid w:val="00A1584F"/>
    <w:rsid w:val="00A2799B"/>
    <w:rsid w:val="00A3306F"/>
    <w:rsid w:val="00A63343"/>
    <w:rsid w:val="00A77DFD"/>
    <w:rsid w:val="00A813AD"/>
    <w:rsid w:val="00AD03BF"/>
    <w:rsid w:val="00B15F79"/>
    <w:rsid w:val="00B2640C"/>
    <w:rsid w:val="00B40E7B"/>
    <w:rsid w:val="00B537B9"/>
    <w:rsid w:val="00B5422B"/>
    <w:rsid w:val="00B7570E"/>
    <w:rsid w:val="00B827A9"/>
    <w:rsid w:val="00B93B81"/>
    <w:rsid w:val="00BA0786"/>
    <w:rsid w:val="00C13D77"/>
    <w:rsid w:val="00C41EC4"/>
    <w:rsid w:val="00C5656C"/>
    <w:rsid w:val="00CA008F"/>
    <w:rsid w:val="00CA3D2B"/>
    <w:rsid w:val="00CD42A7"/>
    <w:rsid w:val="00CE1868"/>
    <w:rsid w:val="00CE2AC6"/>
    <w:rsid w:val="00CE63DD"/>
    <w:rsid w:val="00CF3D70"/>
    <w:rsid w:val="00CF5732"/>
    <w:rsid w:val="00D0459C"/>
    <w:rsid w:val="00D04C23"/>
    <w:rsid w:val="00D14294"/>
    <w:rsid w:val="00D275B2"/>
    <w:rsid w:val="00D60FDB"/>
    <w:rsid w:val="00D73CA5"/>
    <w:rsid w:val="00D829D8"/>
    <w:rsid w:val="00DC4EAD"/>
    <w:rsid w:val="00E042C5"/>
    <w:rsid w:val="00E11DF9"/>
    <w:rsid w:val="00E127B3"/>
    <w:rsid w:val="00E271CB"/>
    <w:rsid w:val="00E41F8B"/>
    <w:rsid w:val="00E424F7"/>
    <w:rsid w:val="00E4277A"/>
    <w:rsid w:val="00E457AC"/>
    <w:rsid w:val="00E61F9D"/>
    <w:rsid w:val="00E82F0B"/>
    <w:rsid w:val="00EA02EA"/>
    <w:rsid w:val="00EA58D0"/>
    <w:rsid w:val="00EC1D73"/>
    <w:rsid w:val="00ED49E9"/>
    <w:rsid w:val="00F34C65"/>
    <w:rsid w:val="00F46E51"/>
    <w:rsid w:val="00F872A2"/>
    <w:rsid w:val="00FB3212"/>
    <w:rsid w:val="00FB3E55"/>
    <w:rsid w:val="00FC1DC1"/>
    <w:rsid w:val="00FD66BB"/>
    <w:rsid w:val="00F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F52B3E"/>
  <w15:docId w15:val="{6FDC6717-C77D-423A-B995-C2ABB7AA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1086"/>
    <w:pPr>
      <w:keepNext/>
      <w:tabs>
        <w:tab w:val="left" w:pos="135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B3E55"/>
  </w:style>
  <w:style w:type="paragraph" w:styleId="Footer">
    <w:name w:val="footer"/>
    <w:basedOn w:val="Normal"/>
    <w:link w:val="FooterChar"/>
    <w:unhideWhenUsed/>
    <w:rsid w:val="00FB3E5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B3E55"/>
  </w:style>
  <w:style w:type="table" w:styleId="TableGrid">
    <w:name w:val="Table Grid"/>
    <w:basedOn w:val="TableNormal"/>
    <w:uiPriority w:val="39"/>
    <w:rsid w:val="00FB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51086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851086"/>
    <w:pPr>
      <w:spacing w:after="240"/>
      <w:ind w:firstLine="432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108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8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038C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DocID">
    <w:name w:val="DocID"/>
    <w:basedOn w:val="DefaultParagraphFont"/>
    <w:rsid w:val="00504250"/>
    <w:rPr>
      <w:rFonts w:ascii="Arial" w:hAnsi="Arial" w:cs="Arial"/>
      <w:b w:val="0"/>
      <w:i w:val="0"/>
      <w:caps w:val="0"/>
      <w:vanish w:val="0"/>
      <w:color w:val="000000"/>
      <w:sz w:val="16"/>
      <w:szCs w:val="24"/>
      <w:u w:val="none"/>
      <w:lang w:val="fr-FR"/>
    </w:rPr>
  </w:style>
  <w:style w:type="character" w:styleId="Hyperlink">
    <w:name w:val="Hyperlink"/>
    <w:basedOn w:val="DefaultParagraphFont"/>
    <w:uiPriority w:val="99"/>
    <w:unhideWhenUsed/>
    <w:rsid w:val="001A32D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2DA"/>
    <w:rPr>
      <w:rFonts w:eastAsia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2DA"/>
    <w:rPr>
      <w:rFonts w:ascii="Times New Roman" w:hAnsi="Times New Roman" w:cs="Times New Roman"/>
      <w:sz w:val="20"/>
      <w:szCs w:val="20"/>
    </w:rPr>
  </w:style>
  <w:style w:type="paragraph" w:styleId="ListBullet">
    <w:name w:val="List Bullet"/>
    <w:basedOn w:val="Normal"/>
    <w:semiHidden/>
    <w:unhideWhenUsed/>
    <w:rsid w:val="001A32DA"/>
    <w:pPr>
      <w:numPr>
        <w:numId w:val="1"/>
      </w:numPr>
    </w:pPr>
    <w:rPr>
      <w:sz w:val="24"/>
      <w:szCs w:val="24"/>
    </w:rPr>
  </w:style>
  <w:style w:type="paragraph" w:styleId="Closing">
    <w:name w:val="Closing"/>
    <w:basedOn w:val="Normal"/>
    <w:link w:val="ClosingChar"/>
    <w:unhideWhenUsed/>
    <w:rsid w:val="001A32DA"/>
    <w:pPr>
      <w:keepNext/>
      <w:spacing w:after="720"/>
      <w:ind w:left="4320"/>
      <w:contextualSpacing/>
    </w:pPr>
    <w:rPr>
      <w:sz w:val="24"/>
    </w:rPr>
  </w:style>
  <w:style w:type="character" w:customStyle="1" w:styleId="ClosingChar">
    <w:name w:val="Closing Char"/>
    <w:basedOn w:val="DefaultParagraphFont"/>
    <w:link w:val="Closing"/>
    <w:rsid w:val="001A32DA"/>
    <w:rPr>
      <w:rFonts w:ascii="Times New Roman" w:eastAsia="Times New Roman" w:hAnsi="Times New Roman" w:cs="Times New Roman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32DA"/>
    <w:pPr>
      <w:spacing w:after="240"/>
    </w:pPr>
    <w:rPr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32DA"/>
    <w:rPr>
      <w:rFonts w:ascii="Times New Roman" w:eastAsia="Times New Roman" w:hAnsi="Times New Roman" w:cs="Times New Roman"/>
      <w:sz w:val="24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A32DA"/>
    <w:pPr>
      <w:spacing w:before="360" w:after="600"/>
      <w:ind w:left="4320"/>
    </w:pPr>
    <w:rPr>
      <w:rFonts w:eastAsiaTheme="minorHAnsi"/>
      <w:sz w:val="24"/>
      <w:szCs w:val="24"/>
    </w:rPr>
  </w:style>
  <w:style w:type="character" w:customStyle="1" w:styleId="DateChar">
    <w:name w:val="Date Char"/>
    <w:basedOn w:val="DefaultParagraphFont"/>
    <w:link w:val="Date"/>
    <w:semiHidden/>
    <w:rsid w:val="001A32DA"/>
    <w:rPr>
      <w:rFonts w:ascii="Times New Roman" w:hAnsi="Times New Roman" w:cs="Times New Roman"/>
      <w:sz w:val="24"/>
      <w:szCs w:val="24"/>
    </w:rPr>
  </w:style>
  <w:style w:type="paragraph" w:customStyle="1" w:styleId="ReLine">
    <w:name w:val="Re Line"/>
    <w:basedOn w:val="Normal"/>
    <w:uiPriority w:val="99"/>
    <w:semiHidden/>
    <w:rsid w:val="001A32DA"/>
    <w:pPr>
      <w:spacing w:after="240"/>
      <w:ind w:left="1440" w:hanging="720"/>
    </w:pPr>
    <w:rPr>
      <w:sz w:val="24"/>
    </w:rPr>
  </w:style>
  <w:style w:type="paragraph" w:customStyle="1" w:styleId="Address">
    <w:name w:val="Address"/>
    <w:basedOn w:val="Normal"/>
    <w:rsid w:val="001A32DA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1A32DA"/>
    <w:rPr>
      <w:vertAlign w:val="superscript"/>
    </w:rPr>
  </w:style>
  <w:style w:type="paragraph" w:customStyle="1" w:styleId="PC">
    <w:name w:val="PC"/>
    <w:basedOn w:val="Normal"/>
    <w:uiPriority w:val="99"/>
    <w:rsid w:val="00192AE9"/>
    <w:pPr>
      <w:jc w:val="right"/>
    </w:pPr>
    <w:rPr>
      <w:b/>
      <w:smallCap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3C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3E60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8381426A12A4E88CE3525356A783E" ma:contentTypeVersion="2" ma:contentTypeDescription="Create a new document." ma:contentTypeScope="" ma:versionID="e61e081094bf4e46bd2515a94b6a3463">
  <xsd:schema xmlns:xsd="http://www.w3.org/2001/XMLSchema" xmlns:xs="http://www.w3.org/2001/XMLSchema" xmlns:p="http://schemas.microsoft.com/office/2006/metadata/properties" xmlns:ns2="a89cff57-df67-40be-8592-558fee9db7f2" targetNamespace="http://schemas.microsoft.com/office/2006/metadata/properties" ma:root="true" ma:fieldsID="9c4171d586ee60acf80afc01d75aca9f" ns2:_="">
    <xsd:import namespace="a89cff57-df67-40be-8592-558fee9db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ff57-df67-40be-8592-558fee9db7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A77C9-A342-4BD6-9038-0667E6AD2BEB}">
  <ds:schemaRefs>
    <ds:schemaRef ds:uri="http://purl.org/dc/terms/"/>
    <ds:schemaRef ds:uri="18fae69e-765e-40ca-acbb-771a8e8e3b27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b749e7b-7474-44c9-8a3b-339b94ed435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494285-FC89-407E-8556-013E04D2A1AB}"/>
</file>

<file path=customXml/itemProps3.xml><?xml version="1.0" encoding="utf-8"?>
<ds:datastoreItem xmlns:ds="http://schemas.openxmlformats.org/officeDocument/2006/customXml" ds:itemID="{041D1C4D-69E9-414D-88A1-325644639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Matt Vanderkooy</dc:creator>
  <cp:keywords>
  </cp:keywords>
  <dc:description>
  </dc:description>
  <cp:lastModifiedBy>Peterson, Kyle R</cp:lastModifiedBy>
  <cp:revision>2</cp:revision>
  <cp:lastPrinted>2019-06-24T13:27:00Z</cp:lastPrinted>
  <dcterms:created xsi:type="dcterms:W3CDTF">2019-06-25T19:51:00Z</dcterms:created>
  <dcterms:modified xsi:type="dcterms:W3CDTF">2019-06-25T19:51:00Z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0x0101009EB8381426A12A4E88CE3525356A783E</vt:lpwstr>
  </property>
</Properties>
</file>