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4673" w14:textId="7777777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p>
    <w:p w14:paraId="4C69A077"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0CE17543"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0B3DC449"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B9FC9D5"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1C0EDBC1"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011139C2" w14:textId="77777777" w:rsidR="00C37462" w:rsidRPr="00F23DA3" w:rsidRDefault="00C37462" w:rsidP="00F23DA3">
            <w:pPr>
              <w:jc w:val="center"/>
              <w:rPr>
                <w:rFonts w:ascii="Arial" w:hAnsi="Arial" w:cs="Arial"/>
                <w:sz w:val="18"/>
                <w:szCs w:val="18"/>
              </w:rPr>
            </w:pPr>
          </w:p>
        </w:tc>
      </w:tr>
      <w:tr w:rsidR="00C37462" w:rsidRPr="00A0149B" w14:paraId="59476813"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05C3E25"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2DC8D644"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CD0AF25"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3CDBDA03" w14:textId="77777777" w:rsidR="00C37462" w:rsidRPr="00F23DA3" w:rsidRDefault="00C37462" w:rsidP="00F23DA3">
            <w:pPr>
              <w:jc w:val="center"/>
              <w:rPr>
                <w:rFonts w:ascii="Arial" w:hAnsi="Arial" w:cs="Arial"/>
                <w:sz w:val="18"/>
                <w:szCs w:val="18"/>
              </w:rPr>
            </w:pPr>
          </w:p>
        </w:tc>
      </w:tr>
      <w:tr w:rsidR="00C37462" w:rsidRPr="00A0149B" w14:paraId="47FB1868"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23708994"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F5AC317" w14:textId="77777777" w:rsidR="00C37462" w:rsidRPr="00F23DA3" w:rsidRDefault="00C37462" w:rsidP="00F23DA3">
            <w:pPr>
              <w:jc w:val="center"/>
              <w:rPr>
                <w:rFonts w:ascii="Arial" w:hAnsi="Arial" w:cs="Arial"/>
                <w:sz w:val="18"/>
                <w:szCs w:val="18"/>
              </w:rPr>
            </w:pPr>
          </w:p>
        </w:tc>
      </w:tr>
      <w:tr w:rsidR="00C37462" w:rsidRPr="00A0149B" w14:paraId="70DCDE60"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6E41976"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77B188E0" w14:textId="77777777" w:rsidR="00C37462" w:rsidRPr="00F23DA3" w:rsidRDefault="00C37462" w:rsidP="00F23DA3">
            <w:pPr>
              <w:jc w:val="center"/>
              <w:rPr>
                <w:rFonts w:ascii="Arial" w:hAnsi="Arial" w:cs="Arial"/>
                <w:sz w:val="18"/>
                <w:szCs w:val="18"/>
              </w:rPr>
            </w:pPr>
          </w:p>
        </w:tc>
      </w:tr>
    </w:tbl>
    <w:p w14:paraId="644C0362" w14:textId="77777777" w:rsidR="00C37462" w:rsidRPr="00A0149B" w:rsidRDefault="00C37462">
      <w:pPr>
        <w:rPr>
          <w:rFonts w:ascii="Arial" w:hAnsi="Arial" w:cs="Arial"/>
          <w:sz w:val="18"/>
          <w:szCs w:val="18"/>
        </w:rPr>
      </w:pPr>
    </w:p>
    <w:p w14:paraId="532A9FD7" w14:textId="77777777" w:rsidR="00C37462" w:rsidRPr="00015DB0" w:rsidRDefault="00C37462">
      <w:pPr>
        <w:jc w:val="center"/>
        <w:rPr>
          <w:rFonts w:ascii="Arial" w:hAnsi="Arial" w:cs="Arial"/>
          <w:b/>
          <w:sz w:val="18"/>
          <w:szCs w:val="18"/>
        </w:rPr>
      </w:pPr>
      <w:r w:rsidRPr="00015DB0">
        <w:rPr>
          <w:rFonts w:ascii="Arial" w:hAnsi="Arial" w:cs="Arial"/>
          <w:b/>
          <w:sz w:val="18"/>
          <w:szCs w:val="18"/>
        </w:rPr>
        <w:t xml:space="preserve">Parameter: </w:t>
      </w:r>
      <w:r w:rsidR="00015DB0" w:rsidRPr="00015DB0">
        <w:rPr>
          <w:rFonts w:ascii="Arial" w:hAnsi="Arial" w:cs="Arial"/>
          <w:b/>
          <w:sz w:val="18"/>
          <w:szCs w:val="18"/>
        </w:rPr>
        <w:t>HEXAVALENT CHROMIUM (Aqueous)</w:t>
      </w:r>
    </w:p>
    <w:p w14:paraId="2542E1C2" w14:textId="77777777" w:rsidR="00C37462" w:rsidRPr="00015DB0" w:rsidRDefault="00C37462" w:rsidP="006262D7">
      <w:pPr>
        <w:jc w:val="center"/>
        <w:rPr>
          <w:rFonts w:ascii="Arial" w:hAnsi="Arial" w:cs="Arial"/>
          <w:b/>
          <w:sz w:val="18"/>
          <w:szCs w:val="18"/>
        </w:rPr>
      </w:pPr>
      <w:r w:rsidRPr="00015DB0">
        <w:rPr>
          <w:rFonts w:ascii="Arial" w:hAnsi="Arial" w:cs="Arial"/>
          <w:b/>
          <w:sz w:val="18"/>
          <w:szCs w:val="18"/>
        </w:rPr>
        <w:t>Method:</w:t>
      </w:r>
      <w:r w:rsidR="00470A41" w:rsidRPr="00015DB0">
        <w:rPr>
          <w:rFonts w:ascii="Arial" w:hAnsi="Arial" w:cs="Arial"/>
          <w:b/>
          <w:sz w:val="18"/>
          <w:szCs w:val="18"/>
        </w:rPr>
        <w:t xml:space="preserve"> SW-846 Method 7196A</w:t>
      </w:r>
    </w:p>
    <w:p w14:paraId="11DBA379" w14:textId="77777777" w:rsidR="006A32BC" w:rsidRPr="00470A41" w:rsidRDefault="006A32BC" w:rsidP="006262D7">
      <w:pPr>
        <w:jc w:val="center"/>
        <w:rPr>
          <w:rFonts w:ascii="Arial" w:hAnsi="Arial" w:cs="Arial"/>
          <w:b/>
          <w:color w:val="FF0000"/>
          <w:sz w:val="18"/>
          <w:szCs w:val="18"/>
        </w:rPr>
      </w:pPr>
    </w:p>
    <w:p w14:paraId="321B2430" w14:textId="77777777" w:rsidR="00C37462" w:rsidRDefault="00C37462">
      <w:pPr>
        <w:rPr>
          <w:rFonts w:ascii="Arial" w:hAnsi="Arial" w:cs="Arial"/>
          <w:sz w:val="18"/>
          <w:szCs w:val="18"/>
        </w:rPr>
      </w:pPr>
    </w:p>
    <w:p w14:paraId="56480700"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A0149B" w14:paraId="322ACC25"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2441625E"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7B67820B" w14:textId="77777777" w:rsidR="006262D7" w:rsidRPr="00A0149B" w:rsidRDefault="006A32BC" w:rsidP="003D5D83">
            <w:pPr>
              <w:rPr>
                <w:rFonts w:ascii="Arial" w:hAnsi="Arial" w:cs="Arial"/>
                <w:sz w:val="18"/>
                <w:szCs w:val="18"/>
              </w:rPr>
            </w:pPr>
            <w:r>
              <w:rPr>
                <w:rFonts w:ascii="Arial" w:hAnsi="Arial" w:cs="Arial"/>
                <w:sz w:val="18"/>
                <w:szCs w:val="18"/>
              </w:rPr>
              <w:t>Spectrophotometer, 540 nm, 1 cm light path or longer</w:t>
            </w:r>
          </w:p>
        </w:tc>
        <w:tc>
          <w:tcPr>
            <w:tcW w:w="398" w:type="dxa"/>
            <w:tcBorders>
              <w:top w:val="single" w:sz="4" w:space="0" w:color="auto"/>
              <w:bottom w:val="single" w:sz="4" w:space="0" w:color="auto"/>
              <w:right w:val="single" w:sz="4" w:space="0" w:color="auto"/>
            </w:tcBorders>
            <w:vAlign w:val="center"/>
          </w:tcPr>
          <w:p w14:paraId="4CF4CE4A"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69AD51B" w14:textId="77777777" w:rsidR="006262D7" w:rsidRPr="00A0149B" w:rsidRDefault="006A32BC" w:rsidP="003D5D83">
            <w:pPr>
              <w:rPr>
                <w:rFonts w:ascii="Arial" w:hAnsi="Arial" w:cs="Arial"/>
                <w:sz w:val="18"/>
                <w:szCs w:val="18"/>
              </w:rPr>
            </w:pPr>
            <w:r w:rsidRPr="006A32BC">
              <w:rPr>
                <w:rFonts w:ascii="Arial" w:hAnsi="Arial" w:cs="Arial"/>
                <w:sz w:val="18"/>
                <w:szCs w:val="18"/>
              </w:rPr>
              <w:t>Filter photometer</w:t>
            </w:r>
            <w:r w:rsidR="004B692C">
              <w:rPr>
                <w:rFonts w:ascii="Arial" w:hAnsi="Arial" w:cs="Arial"/>
                <w:sz w:val="18"/>
                <w:szCs w:val="18"/>
              </w:rPr>
              <w:t>- greenish-yellow</w:t>
            </w:r>
            <w:r w:rsidRPr="006A32BC">
              <w:rPr>
                <w:rFonts w:ascii="Arial" w:hAnsi="Arial" w:cs="Arial"/>
                <w:sz w:val="18"/>
                <w:szCs w:val="18"/>
              </w:rPr>
              <w:t>, 540 nm, 1 cm light path or longer</w:t>
            </w:r>
          </w:p>
        </w:tc>
        <w:tc>
          <w:tcPr>
            <w:tcW w:w="424" w:type="dxa"/>
            <w:tcBorders>
              <w:top w:val="single" w:sz="4" w:space="0" w:color="auto"/>
              <w:bottom w:val="single" w:sz="4" w:space="0" w:color="auto"/>
              <w:right w:val="single" w:sz="4" w:space="0" w:color="auto"/>
            </w:tcBorders>
            <w:vAlign w:val="center"/>
          </w:tcPr>
          <w:p w14:paraId="5CEE600C" w14:textId="77777777" w:rsidR="006262D7" w:rsidRPr="00A0149B"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FE79423" w14:textId="77777777" w:rsidR="006262D7" w:rsidRPr="00A0149B" w:rsidRDefault="006262D7" w:rsidP="003D5D83">
            <w:pPr>
              <w:rPr>
                <w:rFonts w:ascii="Arial" w:hAnsi="Arial" w:cs="Arial"/>
                <w:sz w:val="18"/>
                <w:szCs w:val="18"/>
              </w:rPr>
            </w:pPr>
          </w:p>
        </w:tc>
      </w:tr>
    </w:tbl>
    <w:p w14:paraId="2EE68195" w14:textId="77777777" w:rsidR="00C37462" w:rsidRPr="0054425D" w:rsidRDefault="00C37462">
      <w:pPr>
        <w:rPr>
          <w:rFonts w:ascii="Arial" w:hAnsi="Arial" w:cs="Arial"/>
          <w:sz w:val="18"/>
          <w:szCs w:val="18"/>
        </w:rPr>
      </w:pPr>
    </w:p>
    <w:p w14:paraId="5C05F84F" w14:textId="77777777" w:rsidR="00C37462"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3960"/>
      </w:tblGrid>
      <w:tr w:rsidR="00560E41" w:rsidRPr="00A0149B" w14:paraId="500B2FF4" w14:textId="77777777" w:rsidTr="00132AEF">
        <w:trPr>
          <w:trHeight w:val="264"/>
        </w:trPr>
        <w:tc>
          <w:tcPr>
            <w:tcW w:w="10991" w:type="dxa"/>
            <w:gridSpan w:val="5"/>
            <w:tcBorders>
              <w:top w:val="nil"/>
              <w:left w:val="nil"/>
              <w:bottom w:val="single" w:sz="4" w:space="0" w:color="auto"/>
              <w:right w:val="nil"/>
            </w:tcBorders>
            <w:noWrap/>
            <w:vAlign w:val="center"/>
          </w:tcPr>
          <w:p w14:paraId="6C13DDF7" w14:textId="77777777" w:rsidR="004B692C" w:rsidRPr="004B692C" w:rsidRDefault="004B692C" w:rsidP="004B692C">
            <w:pPr>
              <w:jc w:val="center"/>
              <w:rPr>
                <w:rFonts w:ascii="Arial" w:hAnsi="Arial" w:cs="Arial"/>
                <w:b/>
                <w:sz w:val="18"/>
                <w:szCs w:val="18"/>
              </w:rPr>
            </w:pPr>
            <w:r w:rsidRPr="004B692C">
              <w:rPr>
                <w:rFonts w:ascii="Arial" w:hAnsi="Arial" w:cs="Arial"/>
                <w:b/>
                <w:sz w:val="18"/>
                <w:szCs w:val="18"/>
              </w:rPr>
              <w:t>PLEASE COMPLETE CHECKLIST IN INDELIBLE INK</w:t>
            </w:r>
          </w:p>
          <w:p w14:paraId="513742D1" w14:textId="77777777" w:rsidR="00560E41" w:rsidRPr="00A0149B" w:rsidRDefault="004B692C" w:rsidP="004B692C">
            <w:pPr>
              <w:jc w:val="center"/>
              <w:rPr>
                <w:rFonts w:ascii="Arial" w:hAnsi="Arial" w:cs="Arial"/>
                <w:sz w:val="18"/>
                <w:szCs w:val="18"/>
              </w:rPr>
            </w:pPr>
            <w:r w:rsidRPr="004B692C">
              <w:rPr>
                <w:rFonts w:ascii="Arial" w:hAnsi="Arial" w:cs="Arial"/>
                <w:b/>
                <w:sz w:val="18"/>
                <w:szCs w:val="18"/>
              </w:rPr>
              <w:t xml:space="preserve">Please mark Y, N or NA in the column labeled LAB to indicate the common lab practice </w:t>
            </w:r>
            <w:proofErr w:type="gramStart"/>
            <w:r w:rsidRPr="004B692C">
              <w:rPr>
                <w:rFonts w:ascii="Arial" w:hAnsi="Arial" w:cs="Arial"/>
                <w:b/>
                <w:sz w:val="18"/>
                <w:szCs w:val="18"/>
              </w:rPr>
              <w:t>and in the column</w:t>
            </w:r>
            <w:proofErr w:type="gramEnd"/>
            <w:r w:rsidRPr="004B692C">
              <w:rPr>
                <w:rFonts w:ascii="Arial" w:hAnsi="Arial" w:cs="Arial"/>
                <w:b/>
                <w:sz w:val="18"/>
                <w:szCs w:val="18"/>
              </w:rPr>
              <w:t xml:space="preserve"> labeled SOP to indicate whether it is addressed in the SOP.</w:t>
            </w:r>
          </w:p>
        </w:tc>
      </w:tr>
      <w:tr w:rsidR="008352D2" w:rsidRPr="00A0149B" w14:paraId="3F9AF4B6" w14:textId="77777777" w:rsidTr="008352D2">
        <w:trPr>
          <w:trHeight w:val="264"/>
        </w:trPr>
        <w:tc>
          <w:tcPr>
            <w:tcW w:w="417" w:type="dxa"/>
            <w:tcBorders>
              <w:top w:val="single" w:sz="4" w:space="0" w:color="auto"/>
            </w:tcBorders>
            <w:shd w:val="clear" w:color="auto" w:fill="D9D9D9"/>
            <w:noWrap/>
            <w:vAlign w:val="center"/>
          </w:tcPr>
          <w:p w14:paraId="583B9049" w14:textId="77777777" w:rsidR="008352D2" w:rsidRPr="008352D2" w:rsidRDefault="008352D2" w:rsidP="008352D2">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001B28E6" w14:textId="77777777" w:rsidR="008352D2" w:rsidRPr="008352D2" w:rsidRDefault="008352D2" w:rsidP="008352D2">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2CFCB402" w14:textId="77777777" w:rsidR="008352D2" w:rsidRPr="00560E41" w:rsidRDefault="004B692C" w:rsidP="00560E41">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59269E5" w14:textId="77777777" w:rsidR="008352D2" w:rsidRPr="00560E41" w:rsidRDefault="004B692C" w:rsidP="00560E41">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0CF57520" w14:textId="77777777" w:rsidR="008352D2" w:rsidRDefault="008352D2" w:rsidP="008352D2">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0DDB7DF2" w14:textId="77777777" w:rsidTr="00E0749E">
        <w:trPr>
          <w:trHeight w:val="264"/>
        </w:trPr>
        <w:tc>
          <w:tcPr>
            <w:tcW w:w="417" w:type="dxa"/>
            <w:tcBorders>
              <w:top w:val="single" w:sz="4" w:space="0" w:color="auto"/>
            </w:tcBorders>
            <w:shd w:val="clear" w:color="auto" w:fill="FFFFFF"/>
            <w:noWrap/>
            <w:vAlign w:val="center"/>
          </w:tcPr>
          <w:p w14:paraId="36AACAC7" w14:textId="77777777" w:rsidR="00CD61FE" w:rsidRPr="00A0149B" w:rsidRDefault="00CD61FE" w:rsidP="00560E41">
            <w:pPr>
              <w:rPr>
                <w:rFonts w:ascii="Arial" w:hAnsi="Arial" w:cs="Arial"/>
                <w:sz w:val="18"/>
                <w:szCs w:val="18"/>
              </w:rPr>
            </w:pPr>
            <w:r>
              <w:rPr>
                <w:rFonts w:ascii="Arial" w:hAnsi="Arial" w:cs="Arial"/>
                <w:sz w:val="18"/>
                <w:szCs w:val="18"/>
              </w:rPr>
              <w:t>1</w:t>
            </w:r>
          </w:p>
        </w:tc>
        <w:tc>
          <w:tcPr>
            <w:tcW w:w="5714" w:type="dxa"/>
            <w:tcBorders>
              <w:top w:val="single" w:sz="4" w:space="0" w:color="auto"/>
            </w:tcBorders>
            <w:shd w:val="clear" w:color="auto" w:fill="FFFFFF"/>
            <w:noWrap/>
          </w:tcPr>
          <w:p w14:paraId="5131F3E8" w14:textId="77777777" w:rsidR="00CD61FE" w:rsidRDefault="002F22A7" w:rsidP="001B6CAD">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[15A NCAC 2H .0805 (a) (7)]</w:t>
            </w:r>
          </w:p>
          <w:p w14:paraId="0466ED4B" w14:textId="77777777" w:rsidR="00FF4710" w:rsidRDefault="00FF4710" w:rsidP="001B6CAD">
            <w:pPr>
              <w:jc w:val="both"/>
              <w:rPr>
                <w:rFonts w:ascii="Arial" w:hAnsi="Arial" w:cs="Arial"/>
                <w:sz w:val="18"/>
                <w:szCs w:val="18"/>
              </w:rPr>
            </w:pPr>
          </w:p>
          <w:p w14:paraId="7BA9F9D5" w14:textId="77777777" w:rsidR="00FF4710" w:rsidRDefault="00FF4710" w:rsidP="00FF4710">
            <w:pPr>
              <w:jc w:val="both"/>
              <w:rPr>
                <w:rFonts w:ascii="Arial" w:hAnsi="Arial"/>
                <w:b/>
                <w:bCs/>
                <w:spacing w:val="-2"/>
                <w:sz w:val="18"/>
                <w:szCs w:val="18"/>
              </w:rPr>
            </w:pPr>
            <w:r>
              <w:rPr>
                <w:rFonts w:ascii="Arial" w:hAnsi="Arial"/>
                <w:b/>
                <w:bCs/>
                <w:spacing w:val="-2"/>
                <w:sz w:val="18"/>
                <w:szCs w:val="18"/>
              </w:rPr>
              <w:t>Date:</w:t>
            </w:r>
          </w:p>
          <w:p w14:paraId="42E26B4C" w14:textId="77777777" w:rsidR="00FF4710" w:rsidRDefault="00FF4710" w:rsidP="00FF4710">
            <w:pPr>
              <w:jc w:val="both"/>
              <w:rPr>
                <w:rFonts w:ascii="Arial" w:hAnsi="Arial"/>
                <w:b/>
                <w:bCs/>
                <w:spacing w:val="-2"/>
                <w:sz w:val="18"/>
                <w:szCs w:val="18"/>
              </w:rPr>
            </w:pPr>
          </w:p>
          <w:p w14:paraId="033B1376" w14:textId="77777777" w:rsidR="00FF4710" w:rsidRPr="00560E41" w:rsidRDefault="00FF4710" w:rsidP="001B6CAD">
            <w:pPr>
              <w:jc w:val="both"/>
              <w:rPr>
                <w:rFonts w:ascii="Arial" w:hAnsi="Arial" w:cs="Arial"/>
                <w:b/>
                <w:sz w:val="18"/>
                <w:szCs w:val="18"/>
              </w:rPr>
            </w:pPr>
          </w:p>
        </w:tc>
        <w:tc>
          <w:tcPr>
            <w:tcW w:w="450" w:type="dxa"/>
            <w:shd w:val="clear" w:color="auto" w:fill="D9D9D9"/>
            <w:noWrap/>
            <w:vAlign w:val="center"/>
          </w:tcPr>
          <w:p w14:paraId="0C6648F9" w14:textId="77777777" w:rsidR="00CD61FE" w:rsidRPr="00560E41" w:rsidRDefault="00CD61FE" w:rsidP="00560E41">
            <w:pPr>
              <w:jc w:val="center"/>
              <w:rPr>
                <w:rFonts w:ascii="Arial" w:hAnsi="Arial" w:cs="Arial"/>
                <w:b/>
                <w:sz w:val="18"/>
                <w:szCs w:val="18"/>
              </w:rPr>
            </w:pPr>
          </w:p>
        </w:tc>
        <w:tc>
          <w:tcPr>
            <w:tcW w:w="450" w:type="dxa"/>
            <w:noWrap/>
            <w:vAlign w:val="center"/>
          </w:tcPr>
          <w:p w14:paraId="4B0A274A" w14:textId="77777777" w:rsidR="00CD61FE" w:rsidRPr="00560E41" w:rsidRDefault="00CD61FE" w:rsidP="00560E41">
            <w:pPr>
              <w:jc w:val="center"/>
              <w:rPr>
                <w:rFonts w:ascii="Arial" w:hAnsi="Arial" w:cs="Arial"/>
                <w:b/>
                <w:sz w:val="18"/>
                <w:szCs w:val="18"/>
              </w:rPr>
            </w:pPr>
          </w:p>
        </w:tc>
        <w:tc>
          <w:tcPr>
            <w:tcW w:w="3960" w:type="dxa"/>
            <w:shd w:val="clear" w:color="auto" w:fill="FFFFFF"/>
            <w:vAlign w:val="center"/>
          </w:tcPr>
          <w:p w14:paraId="5F922082" w14:textId="77777777" w:rsidR="002F22A7" w:rsidRDefault="002F22A7" w:rsidP="002F22A7">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3F5F598" w14:textId="77777777"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2F22A7" w:rsidRPr="00A0149B" w14:paraId="3F38150B" w14:textId="77777777" w:rsidTr="00FF4710">
        <w:trPr>
          <w:trHeight w:val="264"/>
        </w:trPr>
        <w:tc>
          <w:tcPr>
            <w:tcW w:w="417" w:type="dxa"/>
            <w:tcBorders>
              <w:top w:val="single" w:sz="4" w:space="0" w:color="auto"/>
            </w:tcBorders>
            <w:shd w:val="clear" w:color="auto" w:fill="FFFFFF"/>
            <w:noWrap/>
            <w:vAlign w:val="center"/>
          </w:tcPr>
          <w:p w14:paraId="387B6975" w14:textId="77777777" w:rsidR="002F22A7" w:rsidRDefault="003B7546" w:rsidP="002F22A7">
            <w:pPr>
              <w:rPr>
                <w:rFonts w:ascii="Arial" w:hAnsi="Arial" w:cs="Arial"/>
                <w:sz w:val="18"/>
                <w:szCs w:val="18"/>
              </w:rPr>
            </w:pPr>
            <w:r>
              <w:rPr>
                <w:rFonts w:ascii="Arial" w:hAnsi="Arial" w:cs="Arial"/>
                <w:sz w:val="18"/>
                <w:szCs w:val="18"/>
              </w:rPr>
              <w:t>2</w:t>
            </w:r>
          </w:p>
        </w:tc>
        <w:tc>
          <w:tcPr>
            <w:tcW w:w="5714" w:type="dxa"/>
            <w:tcBorders>
              <w:top w:val="single" w:sz="4" w:space="0" w:color="auto"/>
            </w:tcBorders>
            <w:shd w:val="clear" w:color="auto" w:fill="FFFFFF"/>
            <w:noWrap/>
          </w:tcPr>
          <w:p w14:paraId="71897E59" w14:textId="77777777" w:rsidR="002F22A7" w:rsidRDefault="002F22A7" w:rsidP="002F22A7">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FFFFFF"/>
            <w:noWrap/>
            <w:vAlign w:val="center"/>
          </w:tcPr>
          <w:p w14:paraId="42C11C29" w14:textId="77777777" w:rsidR="002F22A7" w:rsidRPr="00560E41" w:rsidRDefault="002F22A7" w:rsidP="002F22A7">
            <w:pPr>
              <w:jc w:val="center"/>
              <w:rPr>
                <w:rFonts w:ascii="Arial" w:hAnsi="Arial" w:cs="Arial"/>
                <w:b/>
                <w:sz w:val="18"/>
                <w:szCs w:val="18"/>
              </w:rPr>
            </w:pPr>
          </w:p>
        </w:tc>
        <w:tc>
          <w:tcPr>
            <w:tcW w:w="450" w:type="dxa"/>
            <w:shd w:val="clear" w:color="auto" w:fill="FFFFFF"/>
            <w:noWrap/>
            <w:vAlign w:val="center"/>
          </w:tcPr>
          <w:p w14:paraId="0562263E" w14:textId="77777777" w:rsidR="002F22A7" w:rsidRPr="00560E41" w:rsidRDefault="002F22A7" w:rsidP="002F22A7">
            <w:pPr>
              <w:jc w:val="center"/>
              <w:rPr>
                <w:rFonts w:ascii="Arial" w:hAnsi="Arial" w:cs="Arial"/>
                <w:b/>
                <w:sz w:val="18"/>
                <w:szCs w:val="18"/>
              </w:rPr>
            </w:pPr>
          </w:p>
        </w:tc>
        <w:tc>
          <w:tcPr>
            <w:tcW w:w="3960" w:type="dxa"/>
            <w:shd w:val="clear" w:color="auto" w:fill="FFFFFF"/>
            <w:vAlign w:val="center"/>
          </w:tcPr>
          <w:p w14:paraId="2161C7BB" w14:textId="77777777" w:rsidR="002F22A7" w:rsidRDefault="002F22A7" w:rsidP="002F22A7">
            <w:pPr>
              <w:jc w:val="both"/>
              <w:rPr>
                <w:rFonts w:ascii="Arial" w:hAnsi="Arial"/>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2F22A7" w:rsidRPr="00A0149B" w14:paraId="0E6C68CB" w14:textId="77777777" w:rsidTr="008352D2">
        <w:trPr>
          <w:trHeight w:val="264"/>
        </w:trPr>
        <w:tc>
          <w:tcPr>
            <w:tcW w:w="417" w:type="dxa"/>
            <w:tcBorders>
              <w:top w:val="single" w:sz="4" w:space="0" w:color="auto"/>
            </w:tcBorders>
            <w:shd w:val="clear" w:color="auto" w:fill="FFFFFF"/>
            <w:noWrap/>
            <w:vAlign w:val="center"/>
          </w:tcPr>
          <w:p w14:paraId="658C251B" w14:textId="77777777" w:rsidR="002F22A7" w:rsidRDefault="003B7546" w:rsidP="002F22A7">
            <w:pPr>
              <w:rPr>
                <w:rFonts w:ascii="Arial" w:hAnsi="Arial" w:cs="Arial"/>
                <w:sz w:val="18"/>
                <w:szCs w:val="18"/>
              </w:rPr>
            </w:pPr>
            <w:r>
              <w:rPr>
                <w:rFonts w:ascii="Arial" w:hAnsi="Arial" w:cs="Arial"/>
                <w:sz w:val="18"/>
                <w:szCs w:val="18"/>
              </w:rPr>
              <w:t>3</w:t>
            </w:r>
          </w:p>
        </w:tc>
        <w:tc>
          <w:tcPr>
            <w:tcW w:w="5714" w:type="dxa"/>
            <w:tcBorders>
              <w:top w:val="single" w:sz="4" w:space="0" w:color="auto"/>
            </w:tcBorders>
            <w:shd w:val="clear" w:color="auto" w:fill="FFFFFF"/>
            <w:noWrap/>
            <w:vAlign w:val="center"/>
          </w:tcPr>
          <w:p w14:paraId="4C785C0B" w14:textId="77777777" w:rsidR="002F22A7" w:rsidRDefault="002F22A7" w:rsidP="002F22A7">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406FE6AA" w14:textId="77777777" w:rsidR="002F22A7" w:rsidRPr="00560E41" w:rsidRDefault="002F22A7" w:rsidP="002F22A7">
            <w:pPr>
              <w:jc w:val="center"/>
              <w:rPr>
                <w:rFonts w:ascii="Arial" w:hAnsi="Arial" w:cs="Arial"/>
                <w:b/>
                <w:sz w:val="18"/>
                <w:szCs w:val="18"/>
              </w:rPr>
            </w:pPr>
          </w:p>
        </w:tc>
        <w:tc>
          <w:tcPr>
            <w:tcW w:w="450" w:type="dxa"/>
            <w:shd w:val="clear" w:color="auto" w:fill="FFFFFF"/>
            <w:noWrap/>
            <w:vAlign w:val="center"/>
          </w:tcPr>
          <w:p w14:paraId="1FF0EB57" w14:textId="77777777" w:rsidR="002F22A7" w:rsidRPr="00560E41" w:rsidRDefault="002F22A7" w:rsidP="002F22A7">
            <w:pPr>
              <w:jc w:val="center"/>
              <w:rPr>
                <w:rFonts w:ascii="Arial" w:hAnsi="Arial" w:cs="Arial"/>
                <w:b/>
                <w:sz w:val="18"/>
                <w:szCs w:val="18"/>
              </w:rPr>
            </w:pPr>
          </w:p>
        </w:tc>
        <w:tc>
          <w:tcPr>
            <w:tcW w:w="3960" w:type="dxa"/>
            <w:shd w:val="clear" w:color="auto" w:fill="FFFFFF"/>
            <w:vAlign w:val="center"/>
          </w:tcPr>
          <w:p w14:paraId="78812B70" w14:textId="77777777" w:rsidR="002F22A7" w:rsidRPr="008352D2" w:rsidRDefault="002F22A7" w:rsidP="002F22A7">
            <w:pPr>
              <w:jc w:val="both"/>
              <w:rPr>
                <w:rFonts w:ascii="Arial" w:hAnsi="Arial"/>
                <w:bCs/>
                <w:spacing w:val="-2"/>
                <w:sz w:val="18"/>
                <w:szCs w:val="18"/>
              </w:rPr>
            </w:pPr>
            <w:r>
              <w:rPr>
                <w:rFonts w:ascii="Arial" w:hAnsi="Arial"/>
                <w:bCs/>
                <w:spacing w:val="-2"/>
                <w:sz w:val="18"/>
                <w:szCs w:val="18"/>
              </w:rPr>
              <w:t>If not, review PT data</w:t>
            </w:r>
          </w:p>
        </w:tc>
      </w:tr>
      <w:tr w:rsidR="002F22A7" w:rsidRPr="00A0149B" w14:paraId="663E52AD" w14:textId="77777777" w:rsidTr="008352D2">
        <w:trPr>
          <w:trHeight w:val="264"/>
        </w:trPr>
        <w:tc>
          <w:tcPr>
            <w:tcW w:w="417" w:type="dxa"/>
            <w:tcBorders>
              <w:top w:val="single" w:sz="4" w:space="0" w:color="auto"/>
            </w:tcBorders>
            <w:shd w:val="clear" w:color="auto" w:fill="D9D9D9"/>
            <w:noWrap/>
            <w:vAlign w:val="center"/>
          </w:tcPr>
          <w:p w14:paraId="6FFCE605" w14:textId="77777777" w:rsidR="002F22A7" w:rsidRPr="00A0149B" w:rsidRDefault="002F22A7" w:rsidP="002F22A7">
            <w:pPr>
              <w:rPr>
                <w:rFonts w:ascii="Arial" w:hAnsi="Arial" w:cs="Arial"/>
                <w:sz w:val="18"/>
                <w:szCs w:val="18"/>
              </w:rPr>
            </w:pPr>
          </w:p>
        </w:tc>
        <w:tc>
          <w:tcPr>
            <w:tcW w:w="5714" w:type="dxa"/>
            <w:tcBorders>
              <w:top w:val="single" w:sz="4" w:space="0" w:color="auto"/>
            </w:tcBorders>
            <w:shd w:val="clear" w:color="auto" w:fill="D9D9D9"/>
            <w:noWrap/>
            <w:vAlign w:val="center"/>
          </w:tcPr>
          <w:p w14:paraId="54114972" w14:textId="77777777" w:rsidR="002F22A7" w:rsidRPr="00560E41" w:rsidRDefault="002F22A7" w:rsidP="002F22A7">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363B8F87" w14:textId="77777777" w:rsidR="002F22A7" w:rsidRPr="00560E41" w:rsidRDefault="002F22A7" w:rsidP="002F22A7">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5FE0436" w14:textId="77777777" w:rsidR="002F22A7" w:rsidRPr="00560E41" w:rsidRDefault="002F22A7" w:rsidP="002F22A7">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1CF4611D" w14:textId="77777777" w:rsidR="002F22A7" w:rsidRPr="00560E41" w:rsidRDefault="002F22A7" w:rsidP="002F22A7">
            <w:pPr>
              <w:jc w:val="center"/>
              <w:rPr>
                <w:rFonts w:ascii="Arial" w:hAnsi="Arial" w:cs="Arial"/>
                <w:b/>
                <w:sz w:val="18"/>
                <w:szCs w:val="18"/>
              </w:rPr>
            </w:pPr>
            <w:r w:rsidRPr="00560E41">
              <w:rPr>
                <w:rFonts w:ascii="Arial" w:hAnsi="Arial" w:cs="Arial"/>
                <w:b/>
                <w:sz w:val="18"/>
                <w:szCs w:val="18"/>
              </w:rPr>
              <w:t>EXPLANATION</w:t>
            </w:r>
          </w:p>
        </w:tc>
      </w:tr>
      <w:tr w:rsidR="002F22A7" w:rsidRPr="00A0149B" w14:paraId="6616E930" w14:textId="77777777" w:rsidTr="00560E41">
        <w:trPr>
          <w:trHeight w:val="264"/>
        </w:trPr>
        <w:tc>
          <w:tcPr>
            <w:tcW w:w="417" w:type="dxa"/>
            <w:tcBorders>
              <w:top w:val="single" w:sz="4" w:space="0" w:color="auto"/>
            </w:tcBorders>
            <w:noWrap/>
            <w:vAlign w:val="center"/>
          </w:tcPr>
          <w:p w14:paraId="7FF69913" w14:textId="77777777" w:rsidR="002F22A7" w:rsidRPr="00A0149B" w:rsidRDefault="003B7546" w:rsidP="002F22A7">
            <w:pPr>
              <w:rPr>
                <w:rFonts w:ascii="Arial" w:hAnsi="Arial" w:cs="Arial"/>
                <w:sz w:val="18"/>
                <w:szCs w:val="18"/>
              </w:rPr>
            </w:pPr>
            <w:r>
              <w:rPr>
                <w:rFonts w:ascii="Arial" w:hAnsi="Arial" w:cs="Arial"/>
                <w:sz w:val="18"/>
                <w:szCs w:val="18"/>
              </w:rPr>
              <w:t>4</w:t>
            </w:r>
          </w:p>
        </w:tc>
        <w:tc>
          <w:tcPr>
            <w:tcW w:w="5714" w:type="dxa"/>
            <w:tcBorders>
              <w:top w:val="single" w:sz="4" w:space="0" w:color="auto"/>
            </w:tcBorders>
            <w:noWrap/>
            <w:vAlign w:val="center"/>
          </w:tcPr>
          <w:p w14:paraId="325B7320" w14:textId="77777777" w:rsidR="002F22A7" w:rsidRPr="00A0149B" w:rsidRDefault="002F22A7" w:rsidP="002F22A7">
            <w:pPr>
              <w:rPr>
                <w:rFonts w:ascii="Arial" w:hAnsi="Arial" w:cs="Arial"/>
                <w:sz w:val="18"/>
                <w:szCs w:val="18"/>
              </w:rPr>
            </w:pPr>
            <w:r w:rsidRPr="006A32BC">
              <w:rPr>
                <w:rFonts w:ascii="Arial" w:hAnsi="Arial" w:cs="Arial" w:hint="eastAsia"/>
                <w:sz w:val="18"/>
                <w:szCs w:val="18"/>
              </w:rPr>
              <w:t xml:space="preserve">Are samples </w:t>
            </w:r>
            <w:proofErr w:type="gramStart"/>
            <w:r w:rsidRPr="006A32BC">
              <w:rPr>
                <w:rFonts w:ascii="Arial" w:hAnsi="Arial" w:cs="Arial" w:hint="eastAsia"/>
                <w:sz w:val="18"/>
                <w:szCs w:val="18"/>
              </w:rPr>
              <w:t>iced to</w:t>
            </w:r>
            <w:proofErr w:type="gramEnd"/>
            <w:r w:rsidRPr="006A32BC">
              <w:rPr>
                <w:rFonts w:ascii="Arial" w:hAnsi="Arial" w:cs="Arial" w:hint="eastAsia"/>
                <w:sz w:val="18"/>
                <w:szCs w:val="18"/>
              </w:rPr>
              <w:t xml:space="preserve"> above freezing but </w:t>
            </w:r>
            <w:r>
              <w:rPr>
                <w:rFonts w:ascii="Arial" w:hAnsi="Arial" w:cs="Arial"/>
                <w:sz w:val="18"/>
                <w:szCs w:val="18"/>
              </w:rPr>
              <w:t>≤6°</w:t>
            </w:r>
            <w:r w:rsidRPr="006A32BC">
              <w:rPr>
                <w:rFonts w:ascii="Arial" w:hAnsi="Arial" w:cs="Arial" w:hint="eastAsia"/>
                <w:sz w:val="18"/>
                <w:szCs w:val="18"/>
              </w:rPr>
              <w:t>C during shipment</w:t>
            </w:r>
            <w:r>
              <w:rPr>
                <w:rFonts w:ascii="Arial" w:hAnsi="Arial" w:cs="Arial"/>
                <w:sz w:val="18"/>
                <w:szCs w:val="18"/>
              </w:rPr>
              <w:t xml:space="preserve"> and storage</w:t>
            </w:r>
            <w:r w:rsidRPr="006A32BC">
              <w:rPr>
                <w:rFonts w:ascii="Arial" w:hAnsi="Arial" w:cs="Arial" w:hint="eastAsia"/>
                <w:sz w:val="18"/>
                <w:szCs w:val="18"/>
              </w:rPr>
              <w:t>?</w:t>
            </w:r>
            <w:r>
              <w:rPr>
                <w:rFonts w:ascii="Arial" w:hAnsi="Arial" w:cs="Arial"/>
                <w:sz w:val="18"/>
                <w:szCs w:val="18"/>
              </w:rPr>
              <w:t xml:space="preserve"> </w:t>
            </w:r>
            <w:r w:rsidRPr="00F44215">
              <w:rPr>
                <w:rFonts w:ascii="Arial" w:hAnsi="Arial" w:cs="Arial"/>
                <w:sz w:val="18"/>
                <w:szCs w:val="18"/>
              </w:rPr>
              <w:t>[SW-846, Chapter Three, Inorganic Analytes, Table 3-2]</w:t>
            </w:r>
          </w:p>
        </w:tc>
        <w:tc>
          <w:tcPr>
            <w:tcW w:w="450" w:type="dxa"/>
            <w:noWrap/>
            <w:vAlign w:val="center"/>
          </w:tcPr>
          <w:p w14:paraId="795C6AF6" w14:textId="77777777" w:rsidR="002F22A7" w:rsidRPr="00A0149B" w:rsidRDefault="002F22A7" w:rsidP="002F22A7">
            <w:pPr>
              <w:rPr>
                <w:rFonts w:ascii="Arial" w:hAnsi="Arial" w:cs="Arial"/>
                <w:sz w:val="18"/>
                <w:szCs w:val="18"/>
              </w:rPr>
            </w:pPr>
          </w:p>
        </w:tc>
        <w:tc>
          <w:tcPr>
            <w:tcW w:w="450" w:type="dxa"/>
            <w:noWrap/>
            <w:vAlign w:val="center"/>
          </w:tcPr>
          <w:p w14:paraId="6980657D" w14:textId="77777777" w:rsidR="002F22A7" w:rsidRPr="00A0149B" w:rsidRDefault="002F22A7" w:rsidP="002F22A7">
            <w:pPr>
              <w:rPr>
                <w:rFonts w:ascii="Arial" w:hAnsi="Arial" w:cs="Arial"/>
                <w:sz w:val="18"/>
                <w:szCs w:val="18"/>
              </w:rPr>
            </w:pPr>
          </w:p>
        </w:tc>
        <w:tc>
          <w:tcPr>
            <w:tcW w:w="3960" w:type="dxa"/>
            <w:vAlign w:val="center"/>
          </w:tcPr>
          <w:p w14:paraId="7DC24BA4" w14:textId="77777777" w:rsidR="002F22A7" w:rsidRDefault="002F22A7" w:rsidP="002F22A7">
            <w:pPr>
              <w:rPr>
                <w:rFonts w:ascii="Arial" w:hAnsi="Arial" w:cs="Arial"/>
                <w:sz w:val="18"/>
                <w:szCs w:val="18"/>
              </w:rPr>
            </w:pPr>
            <w:r w:rsidRPr="00004BA6">
              <w:rPr>
                <w:rFonts w:ascii="Arial" w:hAnsi="Arial" w:cs="Arial"/>
                <w:b/>
                <w:sz w:val="18"/>
                <w:szCs w:val="18"/>
              </w:rPr>
              <w:t>SW-846 7196A states</w:t>
            </w:r>
            <w:r>
              <w:rPr>
                <w:rFonts w:ascii="Arial" w:hAnsi="Arial" w:cs="Arial"/>
                <w:sz w:val="18"/>
                <w:szCs w:val="18"/>
              </w:rPr>
              <w:t>: To retard the chemical activity of hexavalent chromium, the samples and extracts should be stored at 4°C until analyzed.</w:t>
            </w:r>
          </w:p>
          <w:p w14:paraId="21DCCD9D" w14:textId="77777777" w:rsidR="002F22A7" w:rsidRDefault="002F22A7" w:rsidP="002F22A7">
            <w:pPr>
              <w:rPr>
                <w:rFonts w:ascii="Arial" w:hAnsi="Arial" w:cs="Arial"/>
                <w:sz w:val="18"/>
                <w:szCs w:val="18"/>
              </w:rPr>
            </w:pPr>
            <w:r w:rsidRPr="00004BA6">
              <w:rPr>
                <w:rFonts w:ascii="Arial" w:hAnsi="Arial" w:cs="Arial"/>
                <w:b/>
                <w:sz w:val="18"/>
                <w:szCs w:val="18"/>
              </w:rPr>
              <w:t>SW-846 Chapter 3, Table 3-2</w:t>
            </w:r>
            <w:r>
              <w:rPr>
                <w:rFonts w:ascii="Arial" w:hAnsi="Arial" w:cs="Arial"/>
                <w:sz w:val="18"/>
                <w:szCs w:val="18"/>
              </w:rPr>
              <w:t xml:space="preserve"> however, lists ≤6°C.</w:t>
            </w:r>
          </w:p>
          <w:p w14:paraId="2EC8BD67" w14:textId="77777777" w:rsidR="002F22A7" w:rsidRPr="00004BA6" w:rsidRDefault="002F22A7" w:rsidP="002F22A7">
            <w:pPr>
              <w:rPr>
                <w:rFonts w:ascii="Arial" w:hAnsi="Arial" w:cs="Arial"/>
                <w:b/>
                <w:sz w:val="18"/>
                <w:szCs w:val="18"/>
              </w:rPr>
            </w:pPr>
            <w:r w:rsidRPr="00004BA6">
              <w:rPr>
                <w:rFonts w:ascii="Arial" w:hAnsi="Arial" w:cs="Arial"/>
                <w:b/>
                <w:sz w:val="18"/>
                <w:szCs w:val="18"/>
              </w:rPr>
              <w:t>We will allow ≤</w:t>
            </w:r>
            <w:r w:rsidRPr="00004BA6">
              <w:rPr>
                <w:rFonts w:ascii="Arial" w:hAnsi="Arial" w:cs="Arial" w:hint="eastAsia"/>
                <w:b/>
                <w:sz w:val="18"/>
                <w:szCs w:val="18"/>
              </w:rPr>
              <w:t>6</w:t>
            </w:r>
            <w:r w:rsidRPr="00004BA6">
              <w:rPr>
                <w:rFonts w:ascii="Arial" w:hAnsi="Arial" w:cs="Arial"/>
                <w:b/>
                <w:sz w:val="18"/>
                <w:szCs w:val="18"/>
              </w:rPr>
              <w:t>°</w:t>
            </w:r>
            <w:r w:rsidRPr="00004BA6">
              <w:rPr>
                <w:rFonts w:ascii="Arial" w:hAnsi="Arial" w:cs="Arial" w:hint="eastAsia"/>
                <w:b/>
                <w:sz w:val="18"/>
                <w:szCs w:val="18"/>
              </w:rPr>
              <w:t>C</w:t>
            </w:r>
            <w:r w:rsidRPr="00004BA6">
              <w:rPr>
                <w:rFonts w:ascii="Arial" w:hAnsi="Arial" w:cs="Arial"/>
                <w:b/>
                <w:sz w:val="18"/>
                <w:szCs w:val="18"/>
              </w:rPr>
              <w:t>.</w:t>
            </w:r>
          </w:p>
        </w:tc>
      </w:tr>
      <w:tr w:rsidR="002F22A7" w:rsidRPr="00A0149B" w14:paraId="63B8830E" w14:textId="77777777" w:rsidTr="00560E41">
        <w:trPr>
          <w:trHeight w:val="264"/>
        </w:trPr>
        <w:tc>
          <w:tcPr>
            <w:tcW w:w="417" w:type="dxa"/>
            <w:noWrap/>
            <w:vAlign w:val="center"/>
          </w:tcPr>
          <w:p w14:paraId="17FCCF4D" w14:textId="77777777" w:rsidR="002F22A7" w:rsidRPr="00A0149B" w:rsidRDefault="003B7546" w:rsidP="002F22A7">
            <w:pPr>
              <w:rPr>
                <w:rFonts w:ascii="Arial" w:hAnsi="Arial" w:cs="Arial"/>
                <w:sz w:val="18"/>
                <w:szCs w:val="18"/>
              </w:rPr>
            </w:pPr>
            <w:r>
              <w:rPr>
                <w:rFonts w:ascii="Arial" w:hAnsi="Arial" w:cs="Arial"/>
                <w:sz w:val="18"/>
                <w:szCs w:val="18"/>
              </w:rPr>
              <w:t>5</w:t>
            </w:r>
          </w:p>
        </w:tc>
        <w:tc>
          <w:tcPr>
            <w:tcW w:w="5714" w:type="dxa"/>
            <w:noWrap/>
            <w:vAlign w:val="center"/>
          </w:tcPr>
          <w:p w14:paraId="58A96FEC" w14:textId="77777777" w:rsidR="002F22A7" w:rsidRPr="0067392B" w:rsidRDefault="002F22A7" w:rsidP="002F22A7">
            <w:pPr>
              <w:rPr>
                <w:rFonts w:ascii="Arial" w:hAnsi="Arial" w:cs="Arial"/>
                <w:sz w:val="18"/>
                <w:szCs w:val="18"/>
              </w:rPr>
            </w:pPr>
            <w:r w:rsidRPr="006A32BC">
              <w:rPr>
                <w:rFonts w:ascii="Arial" w:hAnsi="Arial" w:cs="Arial"/>
                <w:sz w:val="18"/>
                <w:szCs w:val="18"/>
              </w:rPr>
              <w:t>Are samples analyzed within 2</w:t>
            </w:r>
            <w:r>
              <w:rPr>
                <w:rFonts w:ascii="Arial" w:hAnsi="Arial" w:cs="Arial"/>
                <w:sz w:val="18"/>
                <w:szCs w:val="18"/>
              </w:rPr>
              <w:t>4 hours</w:t>
            </w:r>
            <w:r w:rsidRPr="006A32BC">
              <w:rPr>
                <w:rFonts w:ascii="Arial" w:hAnsi="Arial" w:cs="Arial"/>
                <w:sz w:val="18"/>
                <w:szCs w:val="18"/>
              </w:rPr>
              <w:t xml:space="preserve"> of collection?</w:t>
            </w:r>
            <w:r>
              <w:rPr>
                <w:rFonts w:ascii="Arial" w:hAnsi="Arial" w:cs="Arial"/>
                <w:sz w:val="18"/>
                <w:szCs w:val="18"/>
              </w:rPr>
              <w:t xml:space="preserve"> [SW-846, Chapter Three, Inorganic Analytes, Table 3-2]</w:t>
            </w:r>
          </w:p>
        </w:tc>
        <w:tc>
          <w:tcPr>
            <w:tcW w:w="450" w:type="dxa"/>
            <w:noWrap/>
            <w:vAlign w:val="center"/>
          </w:tcPr>
          <w:p w14:paraId="77379E5A" w14:textId="77777777" w:rsidR="002F22A7" w:rsidRPr="00A0149B" w:rsidRDefault="002F22A7" w:rsidP="002F22A7">
            <w:pPr>
              <w:rPr>
                <w:rFonts w:ascii="Arial" w:hAnsi="Arial" w:cs="Arial"/>
                <w:sz w:val="18"/>
                <w:szCs w:val="18"/>
              </w:rPr>
            </w:pPr>
          </w:p>
        </w:tc>
        <w:tc>
          <w:tcPr>
            <w:tcW w:w="450" w:type="dxa"/>
            <w:noWrap/>
            <w:vAlign w:val="center"/>
          </w:tcPr>
          <w:p w14:paraId="2BC2D8EF" w14:textId="77777777" w:rsidR="002F22A7" w:rsidRPr="00A0149B" w:rsidRDefault="002F22A7" w:rsidP="002F22A7">
            <w:pPr>
              <w:rPr>
                <w:rFonts w:ascii="Arial" w:hAnsi="Arial" w:cs="Arial"/>
                <w:sz w:val="18"/>
                <w:szCs w:val="18"/>
              </w:rPr>
            </w:pPr>
          </w:p>
        </w:tc>
        <w:tc>
          <w:tcPr>
            <w:tcW w:w="3960" w:type="dxa"/>
            <w:vAlign w:val="center"/>
          </w:tcPr>
          <w:p w14:paraId="6D091493" w14:textId="77777777" w:rsidR="002F22A7" w:rsidRDefault="002F22A7" w:rsidP="002F22A7">
            <w:pPr>
              <w:rPr>
                <w:rFonts w:ascii="Arial" w:hAnsi="Arial" w:cs="Arial"/>
                <w:sz w:val="18"/>
                <w:szCs w:val="18"/>
              </w:rPr>
            </w:pPr>
            <w:r w:rsidRPr="00004BA6">
              <w:rPr>
                <w:rFonts w:ascii="Arial" w:hAnsi="Arial" w:cs="Arial"/>
                <w:b/>
                <w:sz w:val="18"/>
                <w:szCs w:val="18"/>
              </w:rPr>
              <w:t>SW-846 7196A states</w:t>
            </w:r>
            <w:r>
              <w:rPr>
                <w:rFonts w:ascii="Arial" w:hAnsi="Arial" w:cs="Arial"/>
                <w:sz w:val="18"/>
                <w:szCs w:val="18"/>
              </w:rPr>
              <w:t xml:space="preserve">: The maximum holding time prior to analysis of the samples or extracts is 24 hr. </w:t>
            </w:r>
          </w:p>
          <w:p w14:paraId="10673DBF" w14:textId="77777777" w:rsidR="002F22A7" w:rsidRPr="00A0149B" w:rsidRDefault="002F22A7" w:rsidP="002F22A7">
            <w:pPr>
              <w:rPr>
                <w:rFonts w:ascii="Arial" w:hAnsi="Arial" w:cs="Arial"/>
                <w:sz w:val="18"/>
                <w:szCs w:val="18"/>
              </w:rPr>
            </w:pPr>
            <w:r>
              <w:rPr>
                <w:rFonts w:ascii="Arial" w:hAnsi="Arial" w:cs="Arial"/>
                <w:b/>
                <w:sz w:val="18"/>
                <w:szCs w:val="18"/>
              </w:rPr>
              <w:t xml:space="preserve">SW-846 </w:t>
            </w:r>
            <w:r w:rsidRPr="00004BA6">
              <w:rPr>
                <w:rFonts w:ascii="Arial" w:hAnsi="Arial" w:cs="Arial"/>
                <w:b/>
                <w:sz w:val="18"/>
                <w:szCs w:val="18"/>
              </w:rPr>
              <w:t>Chapter 3, Table 3-2</w:t>
            </w:r>
            <w:r>
              <w:rPr>
                <w:rFonts w:ascii="Arial" w:hAnsi="Arial" w:cs="Arial"/>
                <w:sz w:val="18"/>
                <w:szCs w:val="18"/>
              </w:rPr>
              <w:t xml:space="preserve"> also lists 24 hours as the hold time for aqueous samples.</w:t>
            </w:r>
          </w:p>
        </w:tc>
      </w:tr>
      <w:tr w:rsidR="002F22A7" w:rsidRPr="00A0149B" w14:paraId="6B13BFA7" w14:textId="77777777" w:rsidTr="00110E49">
        <w:trPr>
          <w:trHeight w:val="264"/>
        </w:trPr>
        <w:tc>
          <w:tcPr>
            <w:tcW w:w="417" w:type="dxa"/>
            <w:shd w:val="clear" w:color="auto" w:fill="D9D9D9"/>
            <w:noWrap/>
            <w:vAlign w:val="center"/>
          </w:tcPr>
          <w:p w14:paraId="3888928B" w14:textId="77777777" w:rsidR="002F22A7" w:rsidRPr="00A0149B" w:rsidRDefault="002F22A7" w:rsidP="002F22A7">
            <w:pPr>
              <w:rPr>
                <w:rFonts w:ascii="Arial" w:hAnsi="Arial" w:cs="Arial"/>
                <w:sz w:val="18"/>
                <w:szCs w:val="18"/>
              </w:rPr>
            </w:pPr>
          </w:p>
        </w:tc>
        <w:tc>
          <w:tcPr>
            <w:tcW w:w="5714" w:type="dxa"/>
            <w:shd w:val="clear" w:color="auto" w:fill="D9D9D9"/>
            <w:noWrap/>
            <w:vAlign w:val="center"/>
          </w:tcPr>
          <w:p w14:paraId="6A6AABE5" w14:textId="77777777" w:rsidR="002F22A7" w:rsidRPr="00560E41" w:rsidRDefault="002F22A7" w:rsidP="002F22A7">
            <w:pPr>
              <w:jc w:val="center"/>
              <w:rPr>
                <w:rFonts w:ascii="Arial" w:hAnsi="Arial" w:cs="Arial"/>
                <w:b/>
                <w:sz w:val="18"/>
                <w:szCs w:val="18"/>
              </w:rPr>
            </w:pPr>
            <w:r w:rsidRPr="00560E41">
              <w:rPr>
                <w:rFonts w:ascii="Arial" w:hAnsi="Arial" w:cs="Arial"/>
                <w:b/>
                <w:sz w:val="18"/>
                <w:szCs w:val="18"/>
              </w:rPr>
              <w:t>PROCEDURE –</w:t>
            </w:r>
            <w:r>
              <w:rPr>
                <w:rFonts w:ascii="Arial" w:hAnsi="Arial" w:cs="Arial"/>
                <w:b/>
                <w:sz w:val="18"/>
                <w:szCs w:val="18"/>
              </w:rPr>
              <w:t xml:space="preserve"> </w:t>
            </w:r>
            <w:r w:rsidRPr="00560E41">
              <w:rPr>
                <w:rFonts w:ascii="Arial" w:hAnsi="Arial" w:cs="Arial"/>
                <w:b/>
                <w:sz w:val="18"/>
                <w:szCs w:val="18"/>
              </w:rPr>
              <w:t>Calibration</w:t>
            </w:r>
          </w:p>
        </w:tc>
        <w:tc>
          <w:tcPr>
            <w:tcW w:w="450" w:type="dxa"/>
            <w:shd w:val="clear" w:color="auto" w:fill="D9D9D9"/>
            <w:noWrap/>
            <w:vAlign w:val="center"/>
          </w:tcPr>
          <w:p w14:paraId="19516263" w14:textId="77777777" w:rsidR="002F22A7" w:rsidRPr="00560E41" w:rsidRDefault="002F22A7" w:rsidP="002F22A7">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2381C8C" w14:textId="77777777" w:rsidR="002F22A7" w:rsidRPr="00560E41" w:rsidRDefault="002F22A7" w:rsidP="002F22A7">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1DAC039F" w14:textId="77777777" w:rsidR="002F22A7" w:rsidRPr="00560E41" w:rsidRDefault="002F22A7" w:rsidP="002F22A7">
            <w:pPr>
              <w:jc w:val="center"/>
              <w:rPr>
                <w:rFonts w:ascii="Arial" w:hAnsi="Arial" w:cs="Arial"/>
                <w:b/>
                <w:sz w:val="18"/>
                <w:szCs w:val="18"/>
              </w:rPr>
            </w:pPr>
            <w:r w:rsidRPr="00560E41">
              <w:rPr>
                <w:rFonts w:ascii="Arial" w:hAnsi="Arial" w:cs="Arial"/>
                <w:b/>
                <w:sz w:val="18"/>
                <w:szCs w:val="18"/>
              </w:rPr>
              <w:t>EXPLANATION</w:t>
            </w:r>
          </w:p>
        </w:tc>
      </w:tr>
      <w:tr w:rsidR="00EB6AD2" w:rsidRPr="00A0149B" w14:paraId="735868FD" w14:textId="77777777" w:rsidTr="001D383D">
        <w:trPr>
          <w:trHeight w:val="800"/>
        </w:trPr>
        <w:tc>
          <w:tcPr>
            <w:tcW w:w="417" w:type="dxa"/>
            <w:noWrap/>
            <w:vAlign w:val="center"/>
          </w:tcPr>
          <w:p w14:paraId="6FAC6226" w14:textId="77777777" w:rsidR="00EB6AD2" w:rsidRPr="00A0149B" w:rsidRDefault="003B7546" w:rsidP="00EB6AD2">
            <w:pPr>
              <w:rPr>
                <w:rFonts w:ascii="Arial" w:hAnsi="Arial" w:cs="Arial"/>
                <w:sz w:val="18"/>
                <w:szCs w:val="18"/>
              </w:rPr>
            </w:pPr>
            <w:r>
              <w:rPr>
                <w:rFonts w:ascii="Arial" w:hAnsi="Arial" w:cs="Arial"/>
                <w:sz w:val="18"/>
                <w:szCs w:val="18"/>
              </w:rPr>
              <w:t>6</w:t>
            </w:r>
          </w:p>
        </w:tc>
        <w:tc>
          <w:tcPr>
            <w:tcW w:w="5714" w:type="dxa"/>
            <w:noWrap/>
          </w:tcPr>
          <w:p w14:paraId="433E4F01" w14:textId="77777777" w:rsidR="00EB6AD2" w:rsidRDefault="00EB6AD2" w:rsidP="00EB6AD2">
            <w:pPr>
              <w:rPr>
                <w:rFonts w:ascii="Arial" w:hAnsi="Arial" w:cs="Arial"/>
                <w:sz w:val="18"/>
                <w:szCs w:val="18"/>
              </w:rPr>
            </w:pPr>
            <w:r w:rsidRPr="00664A55">
              <w:rPr>
                <w:rFonts w:ascii="Arial" w:hAnsi="Arial" w:cs="Arial"/>
                <w:sz w:val="18"/>
                <w:szCs w:val="18"/>
              </w:rPr>
              <w:t>What is your laboratory’s reporting limit? [15A NCAC 2H .0805 (a) (7) (</w:t>
            </w:r>
            <w:r>
              <w:rPr>
                <w:rFonts w:ascii="Arial" w:hAnsi="Arial" w:cs="Arial"/>
                <w:sz w:val="18"/>
                <w:szCs w:val="18"/>
              </w:rPr>
              <w:t>H</w:t>
            </w:r>
            <w:r w:rsidRPr="00664A55">
              <w:rPr>
                <w:rFonts w:ascii="Arial" w:hAnsi="Arial" w:cs="Arial"/>
                <w:sz w:val="18"/>
                <w:szCs w:val="18"/>
              </w:rPr>
              <w:t>)]</w:t>
            </w:r>
          </w:p>
          <w:p w14:paraId="4869B54D" w14:textId="77777777" w:rsidR="00EB6AD2" w:rsidRDefault="00EB6AD2" w:rsidP="00EB6AD2">
            <w:pPr>
              <w:rPr>
                <w:rFonts w:ascii="Arial" w:hAnsi="Arial" w:cs="Arial"/>
                <w:sz w:val="18"/>
                <w:szCs w:val="18"/>
              </w:rPr>
            </w:pPr>
          </w:p>
          <w:p w14:paraId="1A5D1FF2" w14:textId="77777777" w:rsidR="00EB6AD2" w:rsidRPr="00664A55" w:rsidRDefault="00EB6AD2" w:rsidP="00EB6AD2">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019F39A5" w14:textId="77777777" w:rsidR="00EB6AD2" w:rsidRPr="00560E41" w:rsidRDefault="00EB6AD2" w:rsidP="00EB6AD2">
            <w:pPr>
              <w:jc w:val="center"/>
              <w:rPr>
                <w:rFonts w:ascii="Arial" w:hAnsi="Arial" w:cs="Arial"/>
                <w:b/>
                <w:sz w:val="18"/>
                <w:szCs w:val="18"/>
              </w:rPr>
            </w:pPr>
          </w:p>
        </w:tc>
        <w:tc>
          <w:tcPr>
            <w:tcW w:w="450" w:type="dxa"/>
            <w:tcBorders>
              <w:bottom w:val="single" w:sz="4" w:space="0" w:color="auto"/>
            </w:tcBorders>
            <w:noWrap/>
            <w:vAlign w:val="center"/>
          </w:tcPr>
          <w:p w14:paraId="5473214B" w14:textId="77777777" w:rsidR="00EB6AD2" w:rsidRPr="00560E41" w:rsidRDefault="00EB6AD2" w:rsidP="00EB6AD2">
            <w:pPr>
              <w:jc w:val="center"/>
              <w:rPr>
                <w:rFonts w:ascii="Arial" w:hAnsi="Arial" w:cs="Arial"/>
                <w:b/>
                <w:sz w:val="18"/>
                <w:szCs w:val="18"/>
              </w:rPr>
            </w:pPr>
          </w:p>
        </w:tc>
        <w:tc>
          <w:tcPr>
            <w:tcW w:w="3960" w:type="dxa"/>
            <w:vAlign w:val="center"/>
          </w:tcPr>
          <w:p w14:paraId="5FD1167B" w14:textId="77777777" w:rsidR="00EB6AD2" w:rsidRPr="00560E41" w:rsidRDefault="00EB6AD2" w:rsidP="00EB6AD2">
            <w:pPr>
              <w:rPr>
                <w:rFonts w:ascii="Arial" w:hAnsi="Arial" w:cs="Arial"/>
                <w:b/>
                <w:sz w:val="18"/>
                <w:szCs w:val="18"/>
              </w:rPr>
            </w:pPr>
            <w:r w:rsidRPr="001773CF">
              <w:rPr>
                <w:rFonts w:ascii="Arial" w:hAnsi="Arial" w:cs="Arial"/>
                <w:bCs/>
                <w:sz w:val="18"/>
                <w:szCs w:val="18"/>
              </w:rPr>
              <w:t>One of the standards shall have a concentration equal to or less than the laboratory's lowest reporting concentration for the parameter involved.</w:t>
            </w:r>
          </w:p>
        </w:tc>
      </w:tr>
      <w:tr w:rsidR="00EB6AD2" w:rsidRPr="00A0149B" w14:paraId="3780A4AE" w14:textId="77777777" w:rsidTr="004B692C">
        <w:trPr>
          <w:trHeight w:val="264"/>
        </w:trPr>
        <w:tc>
          <w:tcPr>
            <w:tcW w:w="417" w:type="dxa"/>
            <w:noWrap/>
            <w:vAlign w:val="center"/>
          </w:tcPr>
          <w:p w14:paraId="21C098DD" w14:textId="77777777" w:rsidR="00EB6AD2" w:rsidRPr="00A0149B" w:rsidRDefault="003B7546" w:rsidP="00EB6AD2">
            <w:pPr>
              <w:rPr>
                <w:rFonts w:ascii="Arial" w:hAnsi="Arial" w:cs="Arial"/>
                <w:sz w:val="18"/>
                <w:szCs w:val="18"/>
              </w:rPr>
            </w:pPr>
            <w:r>
              <w:rPr>
                <w:rFonts w:ascii="Arial" w:hAnsi="Arial" w:cs="Arial"/>
                <w:sz w:val="18"/>
                <w:szCs w:val="18"/>
              </w:rPr>
              <w:t>7</w:t>
            </w:r>
          </w:p>
        </w:tc>
        <w:tc>
          <w:tcPr>
            <w:tcW w:w="5714" w:type="dxa"/>
            <w:noWrap/>
            <w:vAlign w:val="center"/>
          </w:tcPr>
          <w:p w14:paraId="74B51FF0" w14:textId="77777777" w:rsidR="00EB6AD2" w:rsidRDefault="00EB6AD2" w:rsidP="00EB6AD2">
            <w:pPr>
              <w:rPr>
                <w:rFonts w:ascii="Arial" w:hAnsi="Arial" w:cs="Arial"/>
                <w:sz w:val="18"/>
                <w:szCs w:val="18"/>
              </w:rPr>
            </w:pPr>
            <w:r w:rsidRPr="00664A55">
              <w:rPr>
                <w:rFonts w:ascii="Arial" w:hAnsi="Arial" w:cs="Arial"/>
                <w:sz w:val="18"/>
                <w:szCs w:val="18"/>
              </w:rPr>
              <w:t>List the values of standards used for the daily calibration: [15A NCAC 2H .0805 (a) (7) (</w:t>
            </w:r>
            <w:r>
              <w:rPr>
                <w:rFonts w:ascii="Arial" w:hAnsi="Arial" w:cs="Arial"/>
                <w:sz w:val="18"/>
                <w:szCs w:val="18"/>
              </w:rPr>
              <w:t>H</w:t>
            </w:r>
            <w:r w:rsidRPr="00664A55">
              <w:rPr>
                <w:rFonts w:ascii="Arial" w:hAnsi="Arial" w:cs="Arial"/>
                <w:sz w:val="18"/>
                <w:szCs w:val="18"/>
              </w:rPr>
              <w:t>)</w:t>
            </w:r>
            <w:r>
              <w:rPr>
                <w:rFonts w:ascii="Arial" w:hAnsi="Arial" w:cs="Arial"/>
                <w:sz w:val="18"/>
                <w:szCs w:val="18"/>
              </w:rPr>
              <w:t>(v)</w:t>
            </w:r>
            <w:r w:rsidRPr="00664A55">
              <w:rPr>
                <w:rFonts w:ascii="Arial" w:hAnsi="Arial" w:cs="Arial"/>
                <w:sz w:val="18"/>
                <w:szCs w:val="18"/>
              </w:rPr>
              <w:t>]</w:t>
            </w:r>
          </w:p>
          <w:p w14:paraId="6397293B" w14:textId="77777777" w:rsidR="00EB6AD2" w:rsidRDefault="00EB6AD2" w:rsidP="00EB6AD2">
            <w:pPr>
              <w:rPr>
                <w:rFonts w:ascii="Arial" w:hAnsi="Arial" w:cs="Arial"/>
                <w:sz w:val="18"/>
                <w:szCs w:val="18"/>
              </w:rPr>
            </w:pPr>
          </w:p>
          <w:p w14:paraId="39159DC4" w14:textId="77777777" w:rsidR="00EB6AD2" w:rsidRPr="00664A55" w:rsidRDefault="00EB6AD2" w:rsidP="00EB6AD2">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0D52402C" w14:textId="77777777" w:rsidR="00EB6AD2" w:rsidRPr="00560E41" w:rsidRDefault="00EB6AD2" w:rsidP="00EB6AD2">
            <w:pPr>
              <w:jc w:val="center"/>
              <w:rPr>
                <w:rFonts w:ascii="Arial" w:hAnsi="Arial" w:cs="Arial"/>
                <w:b/>
                <w:sz w:val="18"/>
                <w:szCs w:val="18"/>
              </w:rPr>
            </w:pPr>
          </w:p>
        </w:tc>
        <w:tc>
          <w:tcPr>
            <w:tcW w:w="450" w:type="dxa"/>
            <w:tcBorders>
              <w:bottom w:val="single" w:sz="4" w:space="0" w:color="auto"/>
            </w:tcBorders>
            <w:noWrap/>
            <w:vAlign w:val="center"/>
          </w:tcPr>
          <w:p w14:paraId="277494E7" w14:textId="77777777" w:rsidR="00EB6AD2" w:rsidRPr="00560E41" w:rsidRDefault="00EB6AD2" w:rsidP="00EB6AD2">
            <w:pPr>
              <w:jc w:val="center"/>
              <w:rPr>
                <w:rFonts w:ascii="Arial" w:hAnsi="Arial" w:cs="Arial"/>
                <w:b/>
                <w:sz w:val="18"/>
                <w:szCs w:val="18"/>
              </w:rPr>
            </w:pPr>
          </w:p>
        </w:tc>
        <w:tc>
          <w:tcPr>
            <w:tcW w:w="3960" w:type="dxa"/>
            <w:vAlign w:val="center"/>
          </w:tcPr>
          <w:p w14:paraId="3E812F3F" w14:textId="77777777" w:rsidR="00EB6AD2" w:rsidRDefault="00EB6AD2" w:rsidP="00EB6AD2">
            <w:pPr>
              <w:rPr>
                <w:rFonts w:ascii="Arial" w:hAnsi="Arial" w:cs="Arial"/>
                <w:sz w:val="18"/>
                <w:szCs w:val="18"/>
              </w:rPr>
            </w:pPr>
            <w:r w:rsidRPr="00004BA6">
              <w:rPr>
                <w:rFonts w:ascii="Arial" w:hAnsi="Arial" w:cs="Arial"/>
                <w:b/>
                <w:sz w:val="18"/>
                <w:szCs w:val="18"/>
              </w:rPr>
              <w:t>SW-846 7196A states</w:t>
            </w:r>
            <w:r w:rsidRPr="00664A55">
              <w:rPr>
                <w:rFonts w:ascii="Arial" w:hAnsi="Arial" w:cs="Arial"/>
                <w:sz w:val="18"/>
                <w:szCs w:val="18"/>
              </w:rPr>
              <w:t xml:space="preserve">: Accordingly, pipet a chromium standard solution in measured volumes into 250 ml beakers or conical flasks to generate standard concentrations ranging from 0.5 to 5 mg/L </w:t>
            </w:r>
            <w:proofErr w:type="gramStart"/>
            <w:r w:rsidRPr="00664A55">
              <w:rPr>
                <w:rFonts w:ascii="Arial" w:hAnsi="Arial" w:cs="Arial"/>
                <w:sz w:val="18"/>
                <w:szCs w:val="18"/>
              </w:rPr>
              <w:t>Cr(</w:t>
            </w:r>
            <w:proofErr w:type="gramEnd"/>
            <w:r w:rsidRPr="00664A55">
              <w:rPr>
                <w:rFonts w:ascii="Arial" w:hAnsi="Arial" w:cs="Arial"/>
                <w:sz w:val="18"/>
                <w:szCs w:val="18"/>
              </w:rPr>
              <w:t>VI) when diluted to the appropriate volume.</w:t>
            </w:r>
          </w:p>
          <w:p w14:paraId="7CFE48BE" w14:textId="77777777" w:rsidR="00EB6AD2" w:rsidRDefault="00EB6AD2" w:rsidP="00EB6AD2">
            <w:pPr>
              <w:rPr>
                <w:rFonts w:ascii="Arial" w:hAnsi="Arial" w:cs="Arial"/>
                <w:sz w:val="18"/>
                <w:szCs w:val="18"/>
              </w:rPr>
            </w:pPr>
            <w:r w:rsidRPr="00004BA6">
              <w:rPr>
                <w:rFonts w:ascii="Arial" w:hAnsi="Arial" w:cs="Arial"/>
                <w:b/>
                <w:sz w:val="18"/>
                <w:szCs w:val="18"/>
              </w:rPr>
              <w:t>15A NCAC .0805 (a) (7) (</w:t>
            </w:r>
            <w:r>
              <w:rPr>
                <w:rFonts w:ascii="Arial" w:hAnsi="Arial" w:cs="Arial"/>
                <w:b/>
                <w:sz w:val="18"/>
                <w:szCs w:val="18"/>
              </w:rPr>
              <w:t>H</w:t>
            </w:r>
            <w:r w:rsidRPr="00004BA6">
              <w:rPr>
                <w:rFonts w:ascii="Arial" w:hAnsi="Arial" w:cs="Arial"/>
                <w:b/>
                <w:sz w:val="18"/>
                <w:szCs w:val="18"/>
              </w:rPr>
              <w:t>)</w:t>
            </w:r>
            <w:r>
              <w:rPr>
                <w:rFonts w:ascii="Arial" w:hAnsi="Arial" w:cs="Arial"/>
                <w:b/>
                <w:sz w:val="18"/>
                <w:szCs w:val="18"/>
              </w:rPr>
              <w:t xml:space="preserve"> (v)</w:t>
            </w:r>
            <w:r>
              <w:rPr>
                <w:rFonts w:ascii="Arial" w:hAnsi="Arial" w:cs="Arial"/>
                <w:sz w:val="18"/>
                <w:szCs w:val="18"/>
              </w:rPr>
              <w:t xml:space="preserve">: </w:t>
            </w:r>
            <w:r w:rsidRPr="00664A55">
              <w:rPr>
                <w:rFonts w:ascii="Arial" w:hAnsi="Arial" w:cs="Arial"/>
                <w:sz w:val="18"/>
                <w:szCs w:val="18"/>
              </w:rPr>
              <w:t xml:space="preserve">For analytical procedures requiring analysis of a series of standards, the concentrations of these standards </w:t>
            </w:r>
            <w:r>
              <w:rPr>
                <w:rFonts w:ascii="Arial" w:hAnsi="Arial" w:cs="Arial"/>
                <w:sz w:val="18"/>
                <w:szCs w:val="18"/>
              </w:rPr>
              <w:t>shall</w:t>
            </w:r>
            <w:r w:rsidRPr="00664A55">
              <w:rPr>
                <w:rFonts w:ascii="Arial" w:hAnsi="Arial" w:cs="Arial"/>
                <w:sz w:val="18"/>
                <w:szCs w:val="18"/>
              </w:rPr>
              <w:t xml:space="preserve"> bracket the </w:t>
            </w:r>
            <w:r>
              <w:rPr>
                <w:rFonts w:ascii="Arial" w:hAnsi="Arial" w:cs="Arial"/>
                <w:sz w:val="18"/>
                <w:szCs w:val="18"/>
              </w:rPr>
              <w:t>range</w:t>
            </w:r>
            <w:r w:rsidRPr="00664A55">
              <w:rPr>
                <w:rFonts w:ascii="Arial" w:hAnsi="Arial" w:cs="Arial"/>
                <w:sz w:val="18"/>
                <w:szCs w:val="18"/>
              </w:rPr>
              <w:t xml:space="preserve"> of the sample </w:t>
            </w:r>
            <w:r>
              <w:rPr>
                <w:rFonts w:ascii="Arial" w:hAnsi="Arial" w:cs="Arial"/>
                <w:sz w:val="18"/>
                <w:szCs w:val="18"/>
              </w:rPr>
              <w:t>concentrations measured</w:t>
            </w:r>
            <w:r w:rsidRPr="00664A55">
              <w:rPr>
                <w:rFonts w:ascii="Arial" w:hAnsi="Arial" w:cs="Arial"/>
                <w:sz w:val="18"/>
                <w:szCs w:val="18"/>
              </w:rPr>
              <w:t xml:space="preserve">.  One of the </w:t>
            </w:r>
            <w:r w:rsidRPr="00664A55">
              <w:rPr>
                <w:rFonts w:ascii="Arial" w:hAnsi="Arial" w:cs="Arial"/>
                <w:sz w:val="18"/>
                <w:szCs w:val="18"/>
              </w:rPr>
              <w:lastRenderedPageBreak/>
              <w:t xml:space="preserve">standards </w:t>
            </w:r>
            <w:r>
              <w:rPr>
                <w:rFonts w:ascii="Arial" w:hAnsi="Arial" w:cs="Arial"/>
                <w:sz w:val="18"/>
                <w:szCs w:val="18"/>
              </w:rPr>
              <w:t>shall</w:t>
            </w:r>
            <w:r w:rsidRPr="00664A55">
              <w:rPr>
                <w:rFonts w:ascii="Arial" w:hAnsi="Arial" w:cs="Arial"/>
                <w:sz w:val="18"/>
                <w:szCs w:val="18"/>
              </w:rPr>
              <w:t xml:space="preserve"> have a concentration equal to </w:t>
            </w:r>
            <w:r>
              <w:rPr>
                <w:rFonts w:ascii="Arial" w:hAnsi="Arial" w:cs="Arial"/>
                <w:sz w:val="18"/>
                <w:szCs w:val="18"/>
              </w:rPr>
              <w:t xml:space="preserve">or less than </w:t>
            </w:r>
            <w:r w:rsidRPr="00664A55">
              <w:rPr>
                <w:rFonts w:ascii="Arial" w:hAnsi="Arial" w:cs="Arial"/>
                <w:sz w:val="18"/>
                <w:szCs w:val="18"/>
              </w:rPr>
              <w:t>the laboratory's lower reporting concentrati</w:t>
            </w:r>
            <w:r>
              <w:rPr>
                <w:rFonts w:ascii="Arial" w:hAnsi="Arial" w:cs="Arial"/>
                <w:sz w:val="18"/>
                <w:szCs w:val="18"/>
              </w:rPr>
              <w:t xml:space="preserve">on for the parameter involved. </w:t>
            </w:r>
          </w:p>
          <w:p w14:paraId="42399E74" w14:textId="77777777" w:rsidR="00EB6AD2" w:rsidRPr="00664A55" w:rsidRDefault="00EB6AD2" w:rsidP="00EB6AD2">
            <w:pPr>
              <w:rPr>
                <w:rFonts w:ascii="Arial" w:hAnsi="Arial" w:cs="Arial"/>
                <w:sz w:val="18"/>
                <w:szCs w:val="18"/>
              </w:rPr>
            </w:pPr>
            <w:r w:rsidRPr="00664A55">
              <w:rPr>
                <w:rFonts w:ascii="Arial" w:hAnsi="Arial" w:cs="Arial"/>
                <w:sz w:val="18"/>
                <w:szCs w:val="18"/>
              </w:rPr>
              <w:t xml:space="preserve">For colorimetric analyses, a series of five </w:t>
            </w:r>
            <w:r>
              <w:rPr>
                <w:rFonts w:ascii="Arial" w:hAnsi="Arial" w:cs="Arial"/>
                <w:sz w:val="18"/>
                <w:szCs w:val="18"/>
              </w:rPr>
              <w:t xml:space="preserve">or more non-zero </w:t>
            </w:r>
            <w:r w:rsidRPr="00664A55">
              <w:rPr>
                <w:rFonts w:ascii="Arial" w:hAnsi="Arial" w:cs="Arial"/>
                <w:sz w:val="18"/>
                <w:szCs w:val="18"/>
              </w:rPr>
              <w:t xml:space="preserve">standards for a curve prepared </w:t>
            </w:r>
            <w:r>
              <w:rPr>
                <w:rFonts w:ascii="Arial" w:hAnsi="Arial" w:cs="Arial"/>
                <w:sz w:val="18"/>
                <w:szCs w:val="18"/>
              </w:rPr>
              <w:t xml:space="preserve">every 12 months </w:t>
            </w:r>
            <w:r w:rsidRPr="00664A55">
              <w:rPr>
                <w:rFonts w:ascii="Arial" w:hAnsi="Arial" w:cs="Arial"/>
                <w:sz w:val="18"/>
                <w:szCs w:val="18"/>
              </w:rPr>
              <w:t xml:space="preserve">or three </w:t>
            </w:r>
            <w:r>
              <w:rPr>
                <w:rFonts w:ascii="Arial" w:hAnsi="Arial" w:cs="Arial"/>
                <w:sz w:val="18"/>
                <w:szCs w:val="18"/>
              </w:rPr>
              <w:t xml:space="preserve">or more non-zero </w:t>
            </w:r>
            <w:r w:rsidRPr="00664A55">
              <w:rPr>
                <w:rFonts w:ascii="Arial" w:hAnsi="Arial" w:cs="Arial"/>
                <w:sz w:val="18"/>
                <w:szCs w:val="18"/>
              </w:rPr>
              <w:t>standards for curves established each day</w:t>
            </w:r>
            <w:r>
              <w:rPr>
                <w:rFonts w:ascii="Arial" w:hAnsi="Arial" w:cs="Arial"/>
                <w:sz w:val="18"/>
                <w:szCs w:val="18"/>
              </w:rPr>
              <w:t>,</w:t>
            </w:r>
            <w:r w:rsidRPr="00664A55">
              <w:rPr>
                <w:rFonts w:ascii="Arial" w:hAnsi="Arial" w:cs="Arial"/>
                <w:sz w:val="18"/>
                <w:szCs w:val="18"/>
              </w:rPr>
              <w:t xml:space="preserve"> or standards as set forth in the analytical procedure</w:t>
            </w:r>
            <w:r>
              <w:rPr>
                <w:rFonts w:ascii="Arial" w:hAnsi="Arial" w:cs="Arial"/>
                <w:sz w:val="18"/>
                <w:szCs w:val="18"/>
              </w:rPr>
              <w:t>, shall</w:t>
            </w:r>
            <w:r w:rsidRPr="00664A55">
              <w:rPr>
                <w:rFonts w:ascii="Arial" w:hAnsi="Arial" w:cs="Arial"/>
                <w:sz w:val="18"/>
                <w:szCs w:val="18"/>
              </w:rPr>
              <w:t xml:space="preserve"> be analyzed to establish a </w:t>
            </w:r>
            <w:r>
              <w:rPr>
                <w:rFonts w:ascii="Arial" w:hAnsi="Arial" w:cs="Arial"/>
                <w:sz w:val="18"/>
                <w:szCs w:val="18"/>
              </w:rPr>
              <w:t xml:space="preserve">calibration </w:t>
            </w:r>
            <w:r w:rsidRPr="00664A55">
              <w:rPr>
                <w:rFonts w:ascii="Arial" w:hAnsi="Arial" w:cs="Arial"/>
                <w:sz w:val="18"/>
                <w:szCs w:val="18"/>
              </w:rPr>
              <w:t xml:space="preserve">curve.  </w:t>
            </w:r>
          </w:p>
        </w:tc>
      </w:tr>
      <w:tr w:rsidR="00EB6AD2" w:rsidRPr="00A0149B" w14:paraId="582E3D3A" w14:textId="77777777" w:rsidTr="00560E41">
        <w:trPr>
          <w:trHeight w:val="264"/>
        </w:trPr>
        <w:tc>
          <w:tcPr>
            <w:tcW w:w="417" w:type="dxa"/>
            <w:noWrap/>
            <w:vAlign w:val="center"/>
          </w:tcPr>
          <w:p w14:paraId="5D3A6733" w14:textId="77777777" w:rsidR="00EB6AD2" w:rsidRDefault="003B7546" w:rsidP="00EB6AD2">
            <w:pPr>
              <w:rPr>
                <w:rFonts w:ascii="Arial" w:hAnsi="Arial" w:cs="Arial"/>
                <w:sz w:val="18"/>
                <w:szCs w:val="18"/>
              </w:rPr>
            </w:pPr>
            <w:r>
              <w:rPr>
                <w:rFonts w:ascii="Arial" w:hAnsi="Arial" w:cs="Arial"/>
                <w:sz w:val="18"/>
                <w:szCs w:val="18"/>
              </w:rPr>
              <w:lastRenderedPageBreak/>
              <w:t>8</w:t>
            </w:r>
          </w:p>
        </w:tc>
        <w:tc>
          <w:tcPr>
            <w:tcW w:w="5714" w:type="dxa"/>
            <w:noWrap/>
            <w:vAlign w:val="center"/>
          </w:tcPr>
          <w:p w14:paraId="2495EE04" w14:textId="77777777" w:rsidR="00EB6AD2" w:rsidRPr="001C10BF" w:rsidRDefault="00EB6AD2" w:rsidP="00EB6AD2">
            <w:pPr>
              <w:rPr>
                <w:rFonts w:ascii="Arial" w:hAnsi="Arial" w:cs="Arial"/>
                <w:sz w:val="18"/>
                <w:szCs w:val="18"/>
              </w:rPr>
            </w:pPr>
            <w:r>
              <w:rPr>
                <w:rFonts w:ascii="Arial" w:hAnsi="Arial" w:cs="Arial"/>
                <w:sz w:val="18"/>
                <w:szCs w:val="18"/>
              </w:rPr>
              <w:t xml:space="preserve">Are calibration standards treated with the same procedure as the samples? </w:t>
            </w:r>
            <w:r w:rsidRPr="00664A55">
              <w:rPr>
                <w:rFonts w:ascii="Arial" w:hAnsi="Arial" w:cs="Arial"/>
                <w:sz w:val="18"/>
                <w:szCs w:val="18"/>
              </w:rPr>
              <w:t>[SW-846 7196A, Section 7.</w:t>
            </w:r>
            <w:r>
              <w:rPr>
                <w:rFonts w:ascii="Arial" w:hAnsi="Arial" w:cs="Arial"/>
                <w:sz w:val="18"/>
                <w:szCs w:val="18"/>
              </w:rPr>
              <w:t>2.1 and 7.2.2</w:t>
            </w:r>
            <w:r w:rsidRPr="00664A55">
              <w:rPr>
                <w:rFonts w:ascii="Arial" w:hAnsi="Arial" w:cs="Arial"/>
                <w:sz w:val="18"/>
                <w:szCs w:val="18"/>
              </w:rPr>
              <w:t>]</w:t>
            </w:r>
          </w:p>
        </w:tc>
        <w:tc>
          <w:tcPr>
            <w:tcW w:w="450" w:type="dxa"/>
            <w:shd w:val="clear" w:color="auto" w:fill="FFFFFF"/>
            <w:noWrap/>
            <w:vAlign w:val="center"/>
          </w:tcPr>
          <w:p w14:paraId="26D8C4CE" w14:textId="77777777" w:rsidR="00EB6AD2" w:rsidRPr="00A0149B" w:rsidRDefault="00EB6AD2" w:rsidP="00EB6AD2">
            <w:pPr>
              <w:rPr>
                <w:rFonts w:ascii="Arial" w:hAnsi="Arial" w:cs="Arial"/>
                <w:sz w:val="18"/>
                <w:szCs w:val="18"/>
              </w:rPr>
            </w:pPr>
          </w:p>
        </w:tc>
        <w:tc>
          <w:tcPr>
            <w:tcW w:w="450" w:type="dxa"/>
            <w:shd w:val="clear" w:color="auto" w:fill="FFFFFF"/>
            <w:noWrap/>
            <w:vAlign w:val="center"/>
          </w:tcPr>
          <w:p w14:paraId="6502D2E6" w14:textId="77777777" w:rsidR="00EB6AD2" w:rsidRPr="00A0149B" w:rsidRDefault="00EB6AD2" w:rsidP="00EB6AD2">
            <w:pPr>
              <w:rPr>
                <w:rFonts w:ascii="Arial" w:hAnsi="Arial" w:cs="Arial"/>
                <w:sz w:val="18"/>
                <w:szCs w:val="18"/>
              </w:rPr>
            </w:pPr>
          </w:p>
        </w:tc>
        <w:tc>
          <w:tcPr>
            <w:tcW w:w="3960" w:type="dxa"/>
            <w:vAlign w:val="center"/>
          </w:tcPr>
          <w:p w14:paraId="3861A702" w14:textId="77777777" w:rsidR="00EB6AD2" w:rsidRDefault="00EB6AD2" w:rsidP="00EB6AD2">
            <w:pPr>
              <w:rPr>
                <w:rFonts w:ascii="Arial" w:hAnsi="Arial" w:cs="Arial"/>
                <w:sz w:val="18"/>
                <w:szCs w:val="18"/>
              </w:rPr>
            </w:pPr>
            <w:r w:rsidRPr="009466A5">
              <w:rPr>
                <w:rFonts w:ascii="Arial" w:hAnsi="Arial" w:cs="Arial"/>
                <w:b/>
                <w:sz w:val="18"/>
                <w:szCs w:val="18"/>
              </w:rPr>
              <w:t>Section 7.2.1</w:t>
            </w:r>
            <w:r>
              <w:rPr>
                <w:rFonts w:ascii="Arial" w:hAnsi="Arial" w:cs="Arial"/>
                <w:sz w:val="18"/>
                <w:szCs w:val="18"/>
              </w:rPr>
              <w:t xml:space="preserve">: To compensate for possible slight losses of chromium during digestion or other operations of the analysis, treat the chromium standards by the same procedure as the sample. </w:t>
            </w:r>
          </w:p>
          <w:p w14:paraId="1550CF52" w14:textId="77777777" w:rsidR="00EB6AD2" w:rsidRPr="00A0149B" w:rsidRDefault="00EB6AD2" w:rsidP="00EB6AD2">
            <w:pPr>
              <w:rPr>
                <w:rFonts w:ascii="Arial" w:hAnsi="Arial" w:cs="Arial"/>
                <w:sz w:val="18"/>
                <w:szCs w:val="18"/>
              </w:rPr>
            </w:pPr>
            <w:r w:rsidRPr="009466A5">
              <w:rPr>
                <w:rFonts w:ascii="Arial" w:hAnsi="Arial" w:cs="Arial"/>
                <w:b/>
                <w:sz w:val="18"/>
                <w:szCs w:val="18"/>
              </w:rPr>
              <w:t>Section 7.2.2</w:t>
            </w:r>
            <w:r>
              <w:rPr>
                <w:rFonts w:ascii="Arial" w:hAnsi="Arial" w:cs="Arial"/>
                <w:sz w:val="18"/>
                <w:szCs w:val="18"/>
              </w:rPr>
              <w:t>: Develop the color of the standards as for the samples. Transfer a suitable portion of each colored solution to a 1-cm absorption cell and measure the absorbance at 540 nm.</w:t>
            </w:r>
          </w:p>
        </w:tc>
      </w:tr>
      <w:tr w:rsidR="00EB6AD2" w:rsidRPr="00A0149B" w14:paraId="5F1DE7E3" w14:textId="77777777" w:rsidTr="00560E41">
        <w:trPr>
          <w:trHeight w:val="264"/>
        </w:trPr>
        <w:tc>
          <w:tcPr>
            <w:tcW w:w="417" w:type="dxa"/>
            <w:noWrap/>
            <w:vAlign w:val="center"/>
          </w:tcPr>
          <w:p w14:paraId="00EFBC01" w14:textId="77777777" w:rsidR="00EB6AD2" w:rsidRPr="00A0149B" w:rsidRDefault="003B7546" w:rsidP="00EB6AD2">
            <w:pPr>
              <w:rPr>
                <w:rFonts w:ascii="Arial" w:hAnsi="Arial" w:cs="Arial"/>
                <w:sz w:val="18"/>
                <w:szCs w:val="18"/>
              </w:rPr>
            </w:pPr>
            <w:r>
              <w:rPr>
                <w:rFonts w:ascii="Arial" w:hAnsi="Arial" w:cs="Arial"/>
                <w:sz w:val="18"/>
                <w:szCs w:val="18"/>
              </w:rPr>
              <w:t>9</w:t>
            </w:r>
          </w:p>
        </w:tc>
        <w:tc>
          <w:tcPr>
            <w:tcW w:w="5714" w:type="dxa"/>
            <w:noWrap/>
            <w:vAlign w:val="center"/>
          </w:tcPr>
          <w:p w14:paraId="080C355A" w14:textId="77777777" w:rsidR="00EB6AD2" w:rsidRPr="00235FA9" w:rsidRDefault="00EB6AD2" w:rsidP="00EB6AD2">
            <w:pPr>
              <w:rPr>
                <w:rFonts w:ascii="Arial" w:hAnsi="Arial" w:cs="Arial"/>
                <w:sz w:val="18"/>
                <w:szCs w:val="18"/>
              </w:rPr>
            </w:pPr>
            <w:r>
              <w:rPr>
                <w:rFonts w:ascii="Arial" w:hAnsi="Arial" w:cs="Arial"/>
                <w:sz w:val="18"/>
                <w:szCs w:val="18"/>
              </w:rPr>
              <w:t xml:space="preserve">Is a reagent blank used to correct the absorbance readings of the standards by subtracting the reagent blank absorbance? </w:t>
            </w:r>
            <w:r w:rsidRPr="009466A5">
              <w:rPr>
                <w:rFonts w:ascii="Arial" w:hAnsi="Arial" w:cs="Arial"/>
                <w:sz w:val="18"/>
                <w:szCs w:val="18"/>
              </w:rPr>
              <w:t>[SW-846 7196A, Section 7.2.2]</w:t>
            </w:r>
          </w:p>
        </w:tc>
        <w:tc>
          <w:tcPr>
            <w:tcW w:w="450" w:type="dxa"/>
            <w:noWrap/>
            <w:vAlign w:val="center"/>
          </w:tcPr>
          <w:p w14:paraId="57678002" w14:textId="77777777" w:rsidR="00EB6AD2" w:rsidRPr="00A0149B" w:rsidRDefault="00EB6AD2" w:rsidP="00EB6AD2">
            <w:pPr>
              <w:rPr>
                <w:rFonts w:ascii="Arial" w:hAnsi="Arial" w:cs="Arial"/>
                <w:sz w:val="18"/>
                <w:szCs w:val="18"/>
              </w:rPr>
            </w:pPr>
          </w:p>
        </w:tc>
        <w:tc>
          <w:tcPr>
            <w:tcW w:w="450" w:type="dxa"/>
            <w:noWrap/>
            <w:vAlign w:val="center"/>
          </w:tcPr>
          <w:p w14:paraId="38A6A88D" w14:textId="77777777" w:rsidR="00EB6AD2" w:rsidRPr="00A0149B" w:rsidRDefault="00EB6AD2" w:rsidP="00EB6AD2">
            <w:pPr>
              <w:rPr>
                <w:rFonts w:ascii="Arial" w:hAnsi="Arial" w:cs="Arial"/>
                <w:sz w:val="18"/>
                <w:szCs w:val="18"/>
              </w:rPr>
            </w:pPr>
          </w:p>
        </w:tc>
        <w:tc>
          <w:tcPr>
            <w:tcW w:w="3960" w:type="dxa"/>
            <w:vAlign w:val="center"/>
          </w:tcPr>
          <w:p w14:paraId="6C9D06E1" w14:textId="77777777" w:rsidR="00EB6AD2" w:rsidRPr="00A0149B" w:rsidRDefault="00EB6AD2" w:rsidP="00EB6AD2">
            <w:pPr>
              <w:rPr>
                <w:rFonts w:ascii="Arial" w:hAnsi="Arial" w:cs="Arial"/>
                <w:sz w:val="18"/>
                <w:szCs w:val="18"/>
              </w:rPr>
            </w:pPr>
            <w:r>
              <w:rPr>
                <w:rFonts w:ascii="Arial" w:hAnsi="Arial" w:cs="Arial"/>
                <w:sz w:val="18"/>
                <w:szCs w:val="18"/>
              </w:rPr>
              <w:t>As reference, use reagent water. Correct the absorbance readings of the standards by subtracting the absorbance of a reagent blank carried through the method.</w:t>
            </w:r>
          </w:p>
        </w:tc>
      </w:tr>
      <w:tr w:rsidR="00EB6AD2" w:rsidRPr="00A0149B" w14:paraId="0B4913B5" w14:textId="77777777" w:rsidTr="00560E41">
        <w:trPr>
          <w:trHeight w:val="264"/>
        </w:trPr>
        <w:tc>
          <w:tcPr>
            <w:tcW w:w="417" w:type="dxa"/>
            <w:noWrap/>
            <w:vAlign w:val="center"/>
          </w:tcPr>
          <w:p w14:paraId="1955DCF0" w14:textId="77777777" w:rsidR="00EB6AD2" w:rsidRPr="00A0149B" w:rsidRDefault="003B7546" w:rsidP="00EB6AD2">
            <w:pPr>
              <w:rPr>
                <w:rFonts w:ascii="Arial" w:hAnsi="Arial" w:cs="Arial"/>
                <w:sz w:val="18"/>
                <w:szCs w:val="18"/>
              </w:rPr>
            </w:pPr>
            <w:r>
              <w:rPr>
                <w:rFonts w:ascii="Arial" w:hAnsi="Arial" w:cs="Arial"/>
                <w:sz w:val="18"/>
                <w:szCs w:val="18"/>
              </w:rPr>
              <w:t>10</w:t>
            </w:r>
          </w:p>
        </w:tc>
        <w:tc>
          <w:tcPr>
            <w:tcW w:w="5714" w:type="dxa"/>
            <w:noWrap/>
            <w:vAlign w:val="center"/>
          </w:tcPr>
          <w:p w14:paraId="0E09A521" w14:textId="77777777" w:rsidR="00EB6AD2" w:rsidRDefault="00EB6AD2" w:rsidP="00EB6AD2">
            <w:pPr>
              <w:rPr>
                <w:rFonts w:ascii="Arial" w:hAnsi="Arial" w:cs="Arial"/>
                <w:sz w:val="18"/>
                <w:szCs w:val="18"/>
              </w:rPr>
            </w:pPr>
            <w:r>
              <w:rPr>
                <w:rFonts w:ascii="Arial" w:hAnsi="Arial" w:cs="Arial"/>
                <w:sz w:val="18"/>
                <w:szCs w:val="18"/>
              </w:rPr>
              <w:t xml:space="preserve">Is a calibration curve constructed by plotting corrected absorbance values against mg/L of </w:t>
            </w:r>
            <w:proofErr w:type="gramStart"/>
            <w:r>
              <w:rPr>
                <w:rFonts w:ascii="Arial" w:hAnsi="Arial" w:cs="Arial"/>
                <w:sz w:val="18"/>
                <w:szCs w:val="18"/>
              </w:rPr>
              <w:t>Cr(</w:t>
            </w:r>
            <w:proofErr w:type="gramEnd"/>
            <w:r>
              <w:rPr>
                <w:rFonts w:ascii="Arial" w:hAnsi="Arial" w:cs="Arial"/>
                <w:sz w:val="18"/>
                <w:szCs w:val="18"/>
              </w:rPr>
              <w:t xml:space="preserve">VI)? </w:t>
            </w:r>
            <w:r w:rsidRPr="009466A5">
              <w:rPr>
                <w:rFonts w:ascii="Arial" w:hAnsi="Arial" w:cs="Arial"/>
                <w:sz w:val="18"/>
                <w:szCs w:val="18"/>
              </w:rPr>
              <w:t>[SW-846 7196A, Section 7.2.2]</w:t>
            </w:r>
          </w:p>
        </w:tc>
        <w:tc>
          <w:tcPr>
            <w:tcW w:w="450" w:type="dxa"/>
            <w:noWrap/>
            <w:vAlign w:val="center"/>
          </w:tcPr>
          <w:p w14:paraId="23109079" w14:textId="77777777" w:rsidR="00EB6AD2" w:rsidRPr="00A0149B" w:rsidRDefault="00EB6AD2" w:rsidP="00EB6AD2">
            <w:pPr>
              <w:rPr>
                <w:rFonts w:ascii="Arial" w:hAnsi="Arial" w:cs="Arial"/>
                <w:sz w:val="18"/>
                <w:szCs w:val="18"/>
              </w:rPr>
            </w:pPr>
          </w:p>
        </w:tc>
        <w:tc>
          <w:tcPr>
            <w:tcW w:w="450" w:type="dxa"/>
            <w:noWrap/>
            <w:vAlign w:val="center"/>
          </w:tcPr>
          <w:p w14:paraId="4D832F3F" w14:textId="77777777" w:rsidR="00EB6AD2" w:rsidRPr="00A0149B" w:rsidRDefault="00EB6AD2" w:rsidP="00EB6AD2">
            <w:pPr>
              <w:rPr>
                <w:rFonts w:ascii="Arial" w:hAnsi="Arial" w:cs="Arial"/>
                <w:sz w:val="18"/>
                <w:szCs w:val="18"/>
              </w:rPr>
            </w:pPr>
          </w:p>
        </w:tc>
        <w:tc>
          <w:tcPr>
            <w:tcW w:w="3960" w:type="dxa"/>
            <w:vAlign w:val="center"/>
          </w:tcPr>
          <w:p w14:paraId="3CB8740E" w14:textId="77777777" w:rsidR="00EB6AD2" w:rsidRDefault="00EB6AD2" w:rsidP="00EB6AD2">
            <w:pPr>
              <w:rPr>
                <w:rFonts w:ascii="Arial" w:hAnsi="Arial" w:cs="Arial"/>
                <w:sz w:val="18"/>
                <w:szCs w:val="18"/>
              </w:rPr>
            </w:pPr>
          </w:p>
        </w:tc>
      </w:tr>
      <w:tr w:rsidR="00EB6AD2" w:rsidRPr="00A0149B" w14:paraId="413B8EC0" w14:textId="77777777" w:rsidTr="00560E41">
        <w:trPr>
          <w:trHeight w:val="264"/>
        </w:trPr>
        <w:tc>
          <w:tcPr>
            <w:tcW w:w="417" w:type="dxa"/>
            <w:noWrap/>
            <w:vAlign w:val="center"/>
          </w:tcPr>
          <w:p w14:paraId="0D85B955" w14:textId="77777777" w:rsidR="00EB6AD2" w:rsidRPr="00A0149B" w:rsidRDefault="003B7546" w:rsidP="00EB6AD2">
            <w:pPr>
              <w:rPr>
                <w:rFonts w:ascii="Arial" w:hAnsi="Arial" w:cs="Arial"/>
                <w:sz w:val="18"/>
                <w:szCs w:val="18"/>
              </w:rPr>
            </w:pPr>
            <w:r>
              <w:rPr>
                <w:rFonts w:ascii="Arial" w:hAnsi="Arial" w:cs="Arial"/>
                <w:sz w:val="18"/>
                <w:szCs w:val="18"/>
              </w:rPr>
              <w:t>11</w:t>
            </w:r>
          </w:p>
        </w:tc>
        <w:tc>
          <w:tcPr>
            <w:tcW w:w="5714" w:type="dxa"/>
            <w:noWrap/>
            <w:vAlign w:val="center"/>
          </w:tcPr>
          <w:p w14:paraId="5E23BCA8" w14:textId="77777777" w:rsidR="00EB6AD2" w:rsidRDefault="00EB6AD2" w:rsidP="00EB6AD2">
            <w:pPr>
              <w:rPr>
                <w:rFonts w:ascii="Arial" w:hAnsi="Arial" w:cs="Arial"/>
                <w:sz w:val="18"/>
                <w:szCs w:val="18"/>
              </w:rPr>
            </w:pPr>
            <w:r>
              <w:rPr>
                <w:rFonts w:ascii="Arial" w:hAnsi="Arial" w:cs="Arial"/>
                <w:sz w:val="18"/>
                <w:szCs w:val="18"/>
              </w:rPr>
              <w:t>Do calibration curves meet a minimum correlation coefficient of 0.995? [NC WW/GW LC Policy]</w:t>
            </w:r>
          </w:p>
        </w:tc>
        <w:tc>
          <w:tcPr>
            <w:tcW w:w="450" w:type="dxa"/>
            <w:noWrap/>
            <w:vAlign w:val="center"/>
          </w:tcPr>
          <w:p w14:paraId="1C095D83" w14:textId="77777777" w:rsidR="00EB6AD2" w:rsidRPr="00A0149B" w:rsidRDefault="00EB6AD2" w:rsidP="00EB6AD2">
            <w:pPr>
              <w:rPr>
                <w:rFonts w:ascii="Arial" w:hAnsi="Arial" w:cs="Arial"/>
                <w:sz w:val="18"/>
                <w:szCs w:val="18"/>
              </w:rPr>
            </w:pPr>
          </w:p>
        </w:tc>
        <w:tc>
          <w:tcPr>
            <w:tcW w:w="450" w:type="dxa"/>
            <w:noWrap/>
            <w:vAlign w:val="center"/>
          </w:tcPr>
          <w:p w14:paraId="2E553452" w14:textId="77777777" w:rsidR="00EB6AD2" w:rsidRPr="00A0149B" w:rsidRDefault="00EB6AD2" w:rsidP="00EB6AD2">
            <w:pPr>
              <w:rPr>
                <w:rFonts w:ascii="Arial" w:hAnsi="Arial" w:cs="Arial"/>
                <w:sz w:val="18"/>
                <w:szCs w:val="18"/>
              </w:rPr>
            </w:pPr>
          </w:p>
        </w:tc>
        <w:tc>
          <w:tcPr>
            <w:tcW w:w="3960" w:type="dxa"/>
            <w:vAlign w:val="center"/>
          </w:tcPr>
          <w:p w14:paraId="15C4FD71" w14:textId="77777777" w:rsidR="00EB6AD2" w:rsidRDefault="00EB6AD2" w:rsidP="00EB6AD2">
            <w:pPr>
              <w:rPr>
                <w:rFonts w:ascii="Arial" w:hAnsi="Arial" w:cs="Arial"/>
                <w:sz w:val="18"/>
                <w:szCs w:val="18"/>
              </w:rPr>
            </w:pPr>
            <w:r w:rsidRPr="00175560">
              <w:rPr>
                <w:rFonts w:ascii="Arial" w:hAnsi="Arial" w:cs="Arial"/>
                <w:sz w:val="18"/>
                <w:szCs w:val="18"/>
              </w:rPr>
              <w:t>When linear</w:t>
            </w:r>
            <w:r>
              <w:rPr>
                <w:rFonts w:ascii="Arial" w:hAnsi="Arial" w:cs="Arial"/>
                <w:sz w:val="18"/>
                <w:szCs w:val="18"/>
              </w:rPr>
              <w:t xml:space="preserve"> regression is used, use </w:t>
            </w:r>
            <w:r w:rsidRPr="00175560">
              <w:rPr>
                <w:rFonts w:ascii="Arial" w:hAnsi="Arial" w:cs="Arial"/>
                <w:sz w:val="18"/>
                <w:szCs w:val="18"/>
              </w:rPr>
              <w:t>the minimum correlation coefficient specified in the method.  If the minimum correlation</w:t>
            </w:r>
            <w:r>
              <w:rPr>
                <w:rFonts w:ascii="Arial" w:hAnsi="Arial" w:cs="Arial"/>
                <w:sz w:val="18"/>
                <w:szCs w:val="18"/>
              </w:rPr>
              <w:t xml:space="preserve"> coefficient is</w:t>
            </w:r>
            <w:r w:rsidRPr="00175560">
              <w:rPr>
                <w:rFonts w:ascii="Arial" w:hAnsi="Arial" w:cs="Arial"/>
                <w:sz w:val="18"/>
                <w:szCs w:val="18"/>
              </w:rPr>
              <w:t xml:space="preserve"> not</w:t>
            </w:r>
            <w:r>
              <w:rPr>
                <w:rFonts w:ascii="Arial" w:hAnsi="Arial" w:cs="Arial"/>
                <w:sz w:val="18"/>
                <w:szCs w:val="18"/>
              </w:rPr>
              <w:t xml:space="preserve"> specified, then a</w:t>
            </w:r>
            <w:r w:rsidRPr="00175560">
              <w:rPr>
                <w:rFonts w:ascii="Arial" w:hAnsi="Arial" w:cs="Arial"/>
                <w:sz w:val="18"/>
                <w:szCs w:val="18"/>
              </w:rPr>
              <w:t xml:space="preserve"> minimum</w:t>
            </w:r>
            <w:r>
              <w:rPr>
                <w:rFonts w:ascii="Arial" w:hAnsi="Arial" w:cs="Arial"/>
                <w:sz w:val="18"/>
                <w:szCs w:val="18"/>
              </w:rPr>
              <w:t xml:space="preserve"> </w:t>
            </w:r>
            <w:r w:rsidRPr="00175560">
              <w:rPr>
                <w:rFonts w:ascii="Arial" w:hAnsi="Arial" w:cs="Arial"/>
                <w:sz w:val="18"/>
                <w:szCs w:val="18"/>
              </w:rPr>
              <w:t xml:space="preserve">value of 0.995 (or a coefficient of </w:t>
            </w:r>
            <w:r>
              <w:rPr>
                <w:rFonts w:ascii="Arial" w:hAnsi="Arial" w:cs="Arial"/>
                <w:sz w:val="18"/>
                <w:szCs w:val="18"/>
              </w:rPr>
              <w:t>d</w:t>
            </w:r>
            <w:r w:rsidRPr="00175560">
              <w:rPr>
                <w:rFonts w:ascii="Arial" w:hAnsi="Arial" w:cs="Arial"/>
                <w:sz w:val="18"/>
                <w:szCs w:val="18"/>
              </w:rPr>
              <w:t>etermination,</w:t>
            </w:r>
            <w:r>
              <w:rPr>
                <w:rFonts w:ascii="Arial" w:hAnsi="Arial" w:cs="Arial"/>
                <w:sz w:val="18"/>
                <w:szCs w:val="18"/>
              </w:rPr>
              <w:t xml:space="preserve"> </w:t>
            </w:r>
            <w:r w:rsidRPr="00175560">
              <w:rPr>
                <w:rFonts w:ascii="Arial" w:hAnsi="Arial" w:cs="Arial"/>
                <w:sz w:val="18"/>
                <w:szCs w:val="18"/>
              </w:rPr>
              <w:t>r</w:t>
            </w:r>
            <w:r w:rsidRPr="00175560">
              <w:rPr>
                <w:rFonts w:ascii="Arial" w:hAnsi="Arial" w:cs="Arial"/>
                <w:sz w:val="18"/>
                <w:szCs w:val="18"/>
                <w:vertAlign w:val="superscript"/>
              </w:rPr>
              <w:t>2</w:t>
            </w:r>
            <w:r w:rsidRPr="00175560">
              <w:rPr>
                <w:rFonts w:ascii="Arial" w:hAnsi="Arial" w:cs="Arial"/>
                <w:sz w:val="18"/>
                <w:szCs w:val="18"/>
              </w:rPr>
              <w:t>,</w:t>
            </w:r>
            <w:r>
              <w:rPr>
                <w:rFonts w:ascii="Arial" w:hAnsi="Arial" w:cs="Arial"/>
                <w:sz w:val="18"/>
                <w:szCs w:val="18"/>
              </w:rPr>
              <w:t xml:space="preserve"> </w:t>
            </w:r>
            <w:r w:rsidRPr="00175560">
              <w:rPr>
                <w:rFonts w:ascii="Arial" w:hAnsi="Arial" w:cs="Arial"/>
                <w:sz w:val="18"/>
                <w:szCs w:val="18"/>
              </w:rPr>
              <w:t>of 0.99) is required.</w:t>
            </w:r>
          </w:p>
        </w:tc>
      </w:tr>
      <w:tr w:rsidR="00EB6AD2" w:rsidRPr="00A0149B" w14:paraId="29A09F13" w14:textId="77777777" w:rsidTr="008352D2">
        <w:trPr>
          <w:trHeight w:val="264"/>
        </w:trPr>
        <w:tc>
          <w:tcPr>
            <w:tcW w:w="417" w:type="dxa"/>
            <w:shd w:val="clear" w:color="auto" w:fill="D9D9D9"/>
            <w:noWrap/>
            <w:vAlign w:val="center"/>
          </w:tcPr>
          <w:p w14:paraId="24E02628" w14:textId="77777777" w:rsidR="00EB6AD2" w:rsidRDefault="00EB6AD2" w:rsidP="00EB6AD2">
            <w:pPr>
              <w:rPr>
                <w:rFonts w:ascii="Arial" w:hAnsi="Arial" w:cs="Arial"/>
                <w:sz w:val="18"/>
                <w:szCs w:val="18"/>
              </w:rPr>
            </w:pPr>
          </w:p>
        </w:tc>
        <w:tc>
          <w:tcPr>
            <w:tcW w:w="5714" w:type="dxa"/>
            <w:shd w:val="clear" w:color="auto" w:fill="D9D9D9"/>
            <w:noWrap/>
            <w:vAlign w:val="center"/>
          </w:tcPr>
          <w:p w14:paraId="46248E2B" w14:textId="77777777" w:rsidR="00EB6AD2" w:rsidRPr="00560E41" w:rsidRDefault="00EB6AD2" w:rsidP="00EB6AD2">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036EE5F6" w14:textId="77777777" w:rsidR="00EB6AD2" w:rsidRPr="00560E41" w:rsidRDefault="00EB6AD2" w:rsidP="00EB6AD2">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078B5C7" w14:textId="77777777" w:rsidR="00EB6AD2" w:rsidRPr="00560E41" w:rsidRDefault="00EB6AD2" w:rsidP="00EB6AD2">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41E281F6" w14:textId="77777777" w:rsidR="00EB6AD2" w:rsidRPr="00560E41" w:rsidRDefault="00EB6AD2" w:rsidP="00EB6AD2">
            <w:pPr>
              <w:jc w:val="center"/>
              <w:rPr>
                <w:rFonts w:ascii="Arial" w:hAnsi="Arial" w:cs="Arial"/>
                <w:b/>
                <w:sz w:val="18"/>
                <w:szCs w:val="18"/>
              </w:rPr>
            </w:pPr>
            <w:r w:rsidRPr="00560E41">
              <w:rPr>
                <w:rFonts w:ascii="Arial" w:hAnsi="Arial" w:cs="Arial"/>
                <w:b/>
                <w:sz w:val="18"/>
                <w:szCs w:val="18"/>
              </w:rPr>
              <w:t>EXPLANATION</w:t>
            </w:r>
          </w:p>
        </w:tc>
      </w:tr>
      <w:tr w:rsidR="00EB6AD2" w:rsidRPr="00A0149B" w14:paraId="571FDA71" w14:textId="77777777" w:rsidTr="005464E2">
        <w:trPr>
          <w:trHeight w:val="845"/>
        </w:trPr>
        <w:tc>
          <w:tcPr>
            <w:tcW w:w="417" w:type="dxa"/>
            <w:noWrap/>
            <w:vAlign w:val="center"/>
          </w:tcPr>
          <w:p w14:paraId="1203542D" w14:textId="77777777" w:rsidR="00EB6AD2" w:rsidRDefault="003B7546" w:rsidP="00EB6AD2">
            <w:pPr>
              <w:rPr>
                <w:rFonts w:ascii="Arial" w:hAnsi="Arial" w:cs="Arial"/>
                <w:sz w:val="18"/>
                <w:szCs w:val="18"/>
              </w:rPr>
            </w:pPr>
            <w:r>
              <w:rPr>
                <w:rFonts w:ascii="Arial" w:hAnsi="Arial" w:cs="Arial"/>
                <w:sz w:val="18"/>
                <w:szCs w:val="18"/>
              </w:rPr>
              <w:t>12</w:t>
            </w:r>
          </w:p>
        </w:tc>
        <w:tc>
          <w:tcPr>
            <w:tcW w:w="5714" w:type="dxa"/>
            <w:noWrap/>
          </w:tcPr>
          <w:p w14:paraId="24C105A3" w14:textId="77777777" w:rsidR="00EB6AD2" w:rsidRDefault="00EB6AD2" w:rsidP="00EB6AD2">
            <w:pPr>
              <w:rPr>
                <w:rFonts w:ascii="Arial" w:hAnsi="Arial" w:cs="Arial"/>
                <w:sz w:val="18"/>
                <w:szCs w:val="18"/>
              </w:rPr>
            </w:pPr>
            <w:r w:rsidRPr="00714593">
              <w:rPr>
                <w:rFonts w:ascii="Arial" w:hAnsi="Arial" w:cs="Arial"/>
                <w:sz w:val="18"/>
                <w:szCs w:val="18"/>
              </w:rPr>
              <w:t>What volume of sample is analyzed</w:t>
            </w:r>
            <w:r>
              <w:rPr>
                <w:rFonts w:ascii="Arial" w:hAnsi="Arial" w:cs="Arial"/>
                <w:sz w:val="18"/>
                <w:szCs w:val="18"/>
              </w:rPr>
              <w:t>? [SW-846 7196A, Section 7.1]</w:t>
            </w:r>
          </w:p>
          <w:p w14:paraId="1C01F60A" w14:textId="77777777" w:rsidR="00924CA3" w:rsidRDefault="00924CA3" w:rsidP="00EB6AD2">
            <w:pPr>
              <w:rPr>
                <w:rFonts w:ascii="Arial" w:hAnsi="Arial" w:cs="Arial"/>
                <w:sz w:val="18"/>
                <w:szCs w:val="18"/>
              </w:rPr>
            </w:pPr>
          </w:p>
          <w:p w14:paraId="12489D7A" w14:textId="77777777" w:rsidR="00924CA3" w:rsidRPr="00414BED" w:rsidRDefault="00924CA3" w:rsidP="00EB6AD2">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06CDFB82" w14:textId="77777777" w:rsidR="00EB6AD2" w:rsidRPr="00A0149B" w:rsidRDefault="00EB6AD2" w:rsidP="00EB6AD2">
            <w:pPr>
              <w:rPr>
                <w:rFonts w:ascii="Arial" w:hAnsi="Arial" w:cs="Arial"/>
                <w:sz w:val="18"/>
                <w:szCs w:val="18"/>
              </w:rPr>
            </w:pPr>
          </w:p>
        </w:tc>
        <w:tc>
          <w:tcPr>
            <w:tcW w:w="450" w:type="dxa"/>
            <w:tcBorders>
              <w:bottom w:val="single" w:sz="4" w:space="0" w:color="auto"/>
            </w:tcBorders>
            <w:noWrap/>
            <w:vAlign w:val="center"/>
          </w:tcPr>
          <w:p w14:paraId="273667D2" w14:textId="77777777" w:rsidR="00EB6AD2" w:rsidRPr="00A0149B" w:rsidRDefault="00EB6AD2" w:rsidP="00EB6AD2">
            <w:pPr>
              <w:rPr>
                <w:rFonts w:ascii="Arial" w:hAnsi="Arial" w:cs="Arial"/>
                <w:sz w:val="18"/>
                <w:szCs w:val="18"/>
              </w:rPr>
            </w:pPr>
          </w:p>
        </w:tc>
        <w:tc>
          <w:tcPr>
            <w:tcW w:w="3960" w:type="dxa"/>
            <w:vAlign w:val="center"/>
          </w:tcPr>
          <w:p w14:paraId="6D39A29A" w14:textId="77777777" w:rsidR="00EB6AD2" w:rsidRPr="00A0149B" w:rsidRDefault="00EB6AD2" w:rsidP="00EB6AD2">
            <w:pPr>
              <w:rPr>
                <w:rFonts w:ascii="Arial" w:hAnsi="Arial" w:cs="Arial"/>
                <w:sz w:val="18"/>
                <w:szCs w:val="18"/>
              </w:rPr>
            </w:pPr>
            <w:r>
              <w:rPr>
                <w:rFonts w:ascii="Arial" w:hAnsi="Arial" w:cs="Arial"/>
                <w:sz w:val="18"/>
                <w:szCs w:val="18"/>
              </w:rPr>
              <w:t xml:space="preserve">Transfer 95 ml of the extract to be tested to a 100-mL volumetric flask. </w:t>
            </w:r>
          </w:p>
        </w:tc>
      </w:tr>
      <w:tr w:rsidR="00EB6AD2" w:rsidRPr="00A0149B" w14:paraId="23BBCBA2" w14:textId="77777777" w:rsidTr="00575245">
        <w:trPr>
          <w:trHeight w:val="264"/>
        </w:trPr>
        <w:tc>
          <w:tcPr>
            <w:tcW w:w="417" w:type="dxa"/>
            <w:noWrap/>
            <w:vAlign w:val="center"/>
          </w:tcPr>
          <w:p w14:paraId="7C0BFB7C" w14:textId="77777777" w:rsidR="00EB6AD2" w:rsidRDefault="003B7546" w:rsidP="00EB6AD2">
            <w:pPr>
              <w:rPr>
                <w:rFonts w:ascii="Arial" w:hAnsi="Arial" w:cs="Arial"/>
                <w:sz w:val="18"/>
                <w:szCs w:val="18"/>
              </w:rPr>
            </w:pPr>
            <w:r>
              <w:rPr>
                <w:rFonts w:ascii="Arial" w:hAnsi="Arial" w:cs="Arial"/>
                <w:sz w:val="18"/>
                <w:szCs w:val="18"/>
              </w:rPr>
              <w:t>13</w:t>
            </w:r>
          </w:p>
        </w:tc>
        <w:tc>
          <w:tcPr>
            <w:tcW w:w="5714" w:type="dxa"/>
            <w:noWrap/>
            <w:vAlign w:val="center"/>
          </w:tcPr>
          <w:p w14:paraId="72BBCD76" w14:textId="77777777" w:rsidR="00EB6AD2" w:rsidRPr="00714593" w:rsidRDefault="00EB6AD2" w:rsidP="00EB6AD2">
            <w:pPr>
              <w:rPr>
                <w:rFonts w:ascii="Arial" w:hAnsi="Arial" w:cs="Arial"/>
                <w:sz w:val="18"/>
                <w:szCs w:val="18"/>
              </w:rPr>
            </w:pPr>
            <w:r>
              <w:rPr>
                <w:rFonts w:ascii="Arial" w:hAnsi="Arial" w:cs="Arial"/>
                <w:sz w:val="18"/>
                <w:szCs w:val="18"/>
              </w:rPr>
              <w:t xml:space="preserve">Is 2.0 mL </w:t>
            </w:r>
            <w:proofErr w:type="spellStart"/>
            <w:r>
              <w:rPr>
                <w:rFonts w:ascii="Arial" w:hAnsi="Arial" w:cs="Arial"/>
                <w:sz w:val="18"/>
                <w:szCs w:val="18"/>
              </w:rPr>
              <w:t>diphenylcarbazide</w:t>
            </w:r>
            <w:proofErr w:type="spellEnd"/>
            <w:r>
              <w:rPr>
                <w:rFonts w:ascii="Arial" w:hAnsi="Arial" w:cs="Arial"/>
                <w:sz w:val="18"/>
                <w:szCs w:val="18"/>
              </w:rPr>
              <w:t xml:space="preserve"> solution added to the sample and mixed? [SW-846 7196A, Section 7.1]</w:t>
            </w:r>
          </w:p>
        </w:tc>
        <w:tc>
          <w:tcPr>
            <w:tcW w:w="450" w:type="dxa"/>
            <w:tcBorders>
              <w:bottom w:val="single" w:sz="4" w:space="0" w:color="auto"/>
            </w:tcBorders>
            <w:noWrap/>
            <w:vAlign w:val="center"/>
          </w:tcPr>
          <w:p w14:paraId="29C62D2B" w14:textId="77777777" w:rsidR="00EB6AD2" w:rsidRPr="00A0149B" w:rsidRDefault="00EB6AD2" w:rsidP="00EB6AD2">
            <w:pPr>
              <w:rPr>
                <w:rFonts w:ascii="Arial" w:hAnsi="Arial" w:cs="Arial"/>
                <w:sz w:val="18"/>
                <w:szCs w:val="18"/>
              </w:rPr>
            </w:pPr>
          </w:p>
        </w:tc>
        <w:tc>
          <w:tcPr>
            <w:tcW w:w="450" w:type="dxa"/>
            <w:tcBorders>
              <w:bottom w:val="single" w:sz="4" w:space="0" w:color="auto"/>
            </w:tcBorders>
            <w:noWrap/>
            <w:vAlign w:val="center"/>
          </w:tcPr>
          <w:p w14:paraId="32BF837E" w14:textId="77777777" w:rsidR="00EB6AD2" w:rsidRPr="00A0149B" w:rsidRDefault="00EB6AD2" w:rsidP="00EB6AD2">
            <w:pPr>
              <w:rPr>
                <w:rFonts w:ascii="Arial" w:hAnsi="Arial" w:cs="Arial"/>
                <w:sz w:val="18"/>
                <w:szCs w:val="18"/>
              </w:rPr>
            </w:pPr>
          </w:p>
        </w:tc>
        <w:tc>
          <w:tcPr>
            <w:tcW w:w="3960" w:type="dxa"/>
            <w:vAlign w:val="center"/>
          </w:tcPr>
          <w:p w14:paraId="78244D70" w14:textId="77777777" w:rsidR="00EB6AD2" w:rsidRDefault="00EB6AD2" w:rsidP="00EB6AD2">
            <w:pPr>
              <w:rPr>
                <w:rFonts w:ascii="Arial" w:hAnsi="Arial" w:cs="Arial"/>
                <w:sz w:val="18"/>
                <w:szCs w:val="18"/>
              </w:rPr>
            </w:pPr>
            <w:r>
              <w:rPr>
                <w:rFonts w:ascii="Arial" w:hAnsi="Arial" w:cs="Arial"/>
                <w:sz w:val="18"/>
                <w:szCs w:val="18"/>
              </w:rPr>
              <w:t xml:space="preserve">Add 2.0 ml </w:t>
            </w:r>
            <w:proofErr w:type="spellStart"/>
            <w:r>
              <w:rPr>
                <w:rFonts w:ascii="Arial" w:hAnsi="Arial" w:cs="Arial"/>
                <w:sz w:val="18"/>
                <w:szCs w:val="18"/>
              </w:rPr>
              <w:t>diphenylcarbazide</w:t>
            </w:r>
            <w:proofErr w:type="spellEnd"/>
            <w:r>
              <w:rPr>
                <w:rFonts w:ascii="Arial" w:hAnsi="Arial" w:cs="Arial"/>
                <w:sz w:val="18"/>
                <w:szCs w:val="18"/>
              </w:rPr>
              <w:t xml:space="preserve"> solution and mix.</w:t>
            </w:r>
          </w:p>
        </w:tc>
      </w:tr>
      <w:tr w:rsidR="00EB6AD2" w:rsidRPr="00A0149B" w14:paraId="6B160E7F" w14:textId="77777777" w:rsidTr="00CD61FE">
        <w:trPr>
          <w:trHeight w:val="264"/>
        </w:trPr>
        <w:tc>
          <w:tcPr>
            <w:tcW w:w="417" w:type="dxa"/>
            <w:noWrap/>
            <w:vAlign w:val="center"/>
          </w:tcPr>
          <w:p w14:paraId="767FC8C2" w14:textId="77777777" w:rsidR="00EB6AD2" w:rsidRDefault="003B7546" w:rsidP="00EB6AD2">
            <w:pPr>
              <w:rPr>
                <w:rFonts w:ascii="Arial" w:hAnsi="Arial" w:cs="Arial"/>
                <w:sz w:val="18"/>
                <w:szCs w:val="18"/>
              </w:rPr>
            </w:pPr>
            <w:r>
              <w:rPr>
                <w:rFonts w:ascii="Arial" w:hAnsi="Arial" w:cs="Arial"/>
                <w:sz w:val="18"/>
                <w:szCs w:val="18"/>
              </w:rPr>
              <w:t>14</w:t>
            </w:r>
          </w:p>
        </w:tc>
        <w:tc>
          <w:tcPr>
            <w:tcW w:w="5714" w:type="dxa"/>
            <w:noWrap/>
            <w:vAlign w:val="center"/>
          </w:tcPr>
          <w:p w14:paraId="1F45C28C" w14:textId="77777777" w:rsidR="00EB6AD2" w:rsidRPr="00DD4723" w:rsidRDefault="00EB6AD2" w:rsidP="00EB6AD2">
            <w:pPr>
              <w:rPr>
                <w:rFonts w:ascii="Arial" w:hAnsi="Arial" w:cs="Arial"/>
                <w:sz w:val="18"/>
                <w:szCs w:val="18"/>
              </w:rPr>
            </w:pPr>
            <w:r>
              <w:rPr>
                <w:rFonts w:ascii="Arial" w:hAnsi="Arial" w:cs="Arial"/>
                <w:sz w:val="18"/>
                <w:szCs w:val="18"/>
              </w:rPr>
              <w:t>Is H</w:t>
            </w:r>
            <w:r w:rsidRPr="00714593">
              <w:rPr>
                <w:rFonts w:ascii="Arial" w:hAnsi="Arial" w:cs="Arial"/>
                <w:sz w:val="18"/>
                <w:szCs w:val="18"/>
                <w:vertAlign w:val="subscript"/>
              </w:rPr>
              <w:t>2</w:t>
            </w:r>
            <w:r>
              <w:rPr>
                <w:rFonts w:ascii="Arial" w:hAnsi="Arial" w:cs="Arial"/>
                <w:sz w:val="18"/>
                <w:szCs w:val="18"/>
              </w:rPr>
              <w:t>SO</w:t>
            </w:r>
            <w:r w:rsidRPr="00714593">
              <w:rPr>
                <w:rFonts w:ascii="Arial" w:hAnsi="Arial" w:cs="Arial"/>
                <w:sz w:val="18"/>
                <w:szCs w:val="18"/>
                <w:vertAlign w:val="subscript"/>
              </w:rPr>
              <w:t>4</w:t>
            </w:r>
            <w:r>
              <w:rPr>
                <w:rFonts w:ascii="Arial" w:hAnsi="Arial" w:cs="Arial"/>
                <w:sz w:val="18"/>
                <w:szCs w:val="18"/>
              </w:rPr>
              <w:t xml:space="preserve"> solution added to give a pH of 2 ± 0.5 </w:t>
            </w:r>
            <w:proofErr w:type="spellStart"/>
            <w:r>
              <w:rPr>
                <w:rFonts w:ascii="Arial" w:hAnsi="Arial" w:cs="Arial"/>
                <w:sz w:val="18"/>
                <w:szCs w:val="18"/>
              </w:rPr>
              <w:t>s.u</w:t>
            </w:r>
            <w:proofErr w:type="spellEnd"/>
            <w:r>
              <w:rPr>
                <w:rFonts w:ascii="Arial" w:hAnsi="Arial" w:cs="Arial"/>
                <w:sz w:val="18"/>
                <w:szCs w:val="18"/>
              </w:rPr>
              <w:t xml:space="preserve">., then diluted to 100mL? </w:t>
            </w:r>
            <w:r w:rsidRPr="00714593">
              <w:rPr>
                <w:rFonts w:ascii="Arial" w:hAnsi="Arial" w:cs="Arial"/>
                <w:sz w:val="18"/>
                <w:szCs w:val="18"/>
              </w:rPr>
              <w:t>[SW-846 7196A, Section 7.1]</w:t>
            </w:r>
          </w:p>
        </w:tc>
        <w:tc>
          <w:tcPr>
            <w:tcW w:w="450" w:type="dxa"/>
            <w:tcBorders>
              <w:bottom w:val="single" w:sz="4" w:space="0" w:color="auto"/>
            </w:tcBorders>
            <w:shd w:val="clear" w:color="auto" w:fill="FFFFFF"/>
            <w:noWrap/>
            <w:vAlign w:val="center"/>
          </w:tcPr>
          <w:p w14:paraId="5245494E" w14:textId="77777777" w:rsidR="00EB6AD2" w:rsidRPr="00A0149B" w:rsidRDefault="00EB6AD2" w:rsidP="00EB6AD2">
            <w:pPr>
              <w:rPr>
                <w:rFonts w:ascii="Arial" w:hAnsi="Arial" w:cs="Arial"/>
                <w:sz w:val="18"/>
                <w:szCs w:val="18"/>
              </w:rPr>
            </w:pPr>
          </w:p>
        </w:tc>
        <w:tc>
          <w:tcPr>
            <w:tcW w:w="450" w:type="dxa"/>
            <w:tcBorders>
              <w:bottom w:val="single" w:sz="4" w:space="0" w:color="auto"/>
            </w:tcBorders>
            <w:shd w:val="clear" w:color="auto" w:fill="FFFFFF"/>
            <w:noWrap/>
            <w:vAlign w:val="center"/>
          </w:tcPr>
          <w:p w14:paraId="471A0403" w14:textId="77777777" w:rsidR="00EB6AD2" w:rsidRPr="00A0149B" w:rsidRDefault="00EB6AD2" w:rsidP="00EB6AD2">
            <w:pPr>
              <w:rPr>
                <w:rFonts w:ascii="Arial" w:hAnsi="Arial" w:cs="Arial"/>
                <w:sz w:val="18"/>
                <w:szCs w:val="18"/>
              </w:rPr>
            </w:pPr>
          </w:p>
        </w:tc>
        <w:tc>
          <w:tcPr>
            <w:tcW w:w="3960" w:type="dxa"/>
            <w:vAlign w:val="center"/>
          </w:tcPr>
          <w:p w14:paraId="4C18B64A" w14:textId="77777777" w:rsidR="00EB6AD2" w:rsidRDefault="00EB6AD2" w:rsidP="00EB6AD2">
            <w:pPr>
              <w:rPr>
                <w:rFonts w:ascii="Arial" w:hAnsi="Arial" w:cs="Arial"/>
                <w:sz w:val="18"/>
                <w:szCs w:val="18"/>
              </w:rPr>
            </w:pPr>
            <w:r>
              <w:rPr>
                <w:rFonts w:ascii="Arial" w:hAnsi="Arial" w:cs="Arial"/>
                <w:sz w:val="18"/>
                <w:szCs w:val="18"/>
              </w:rPr>
              <w:t>Add H</w:t>
            </w:r>
            <w:r w:rsidRPr="00714593">
              <w:rPr>
                <w:rFonts w:ascii="Arial" w:hAnsi="Arial" w:cs="Arial"/>
                <w:sz w:val="18"/>
                <w:szCs w:val="18"/>
                <w:vertAlign w:val="subscript"/>
              </w:rPr>
              <w:t>2</w:t>
            </w:r>
            <w:r>
              <w:rPr>
                <w:rFonts w:ascii="Arial" w:hAnsi="Arial" w:cs="Arial"/>
                <w:sz w:val="18"/>
                <w:szCs w:val="18"/>
              </w:rPr>
              <w:t>SO</w:t>
            </w:r>
            <w:r w:rsidRPr="00714593">
              <w:rPr>
                <w:rFonts w:ascii="Arial" w:hAnsi="Arial" w:cs="Arial"/>
                <w:sz w:val="18"/>
                <w:szCs w:val="18"/>
                <w:vertAlign w:val="subscript"/>
              </w:rPr>
              <w:t>4</w:t>
            </w:r>
            <w:r>
              <w:rPr>
                <w:rFonts w:ascii="Arial" w:hAnsi="Arial" w:cs="Arial"/>
                <w:sz w:val="18"/>
                <w:szCs w:val="18"/>
              </w:rPr>
              <w:t xml:space="preserve"> solution to give a pH of 2 ± 0.5, dilute to 100 ml with reagent water,</w:t>
            </w:r>
          </w:p>
        </w:tc>
      </w:tr>
      <w:tr w:rsidR="00E27F31" w:rsidRPr="00A0149B" w14:paraId="362DEB2C" w14:textId="77777777" w:rsidTr="00560E41">
        <w:trPr>
          <w:trHeight w:val="264"/>
        </w:trPr>
        <w:tc>
          <w:tcPr>
            <w:tcW w:w="417" w:type="dxa"/>
            <w:noWrap/>
            <w:vAlign w:val="center"/>
          </w:tcPr>
          <w:p w14:paraId="48370144" w14:textId="77777777" w:rsidR="00E27F31" w:rsidRDefault="003B7546" w:rsidP="00E27F31">
            <w:pPr>
              <w:rPr>
                <w:rFonts w:ascii="Arial" w:hAnsi="Arial" w:cs="Arial"/>
                <w:sz w:val="18"/>
                <w:szCs w:val="18"/>
              </w:rPr>
            </w:pPr>
            <w:r>
              <w:rPr>
                <w:rFonts w:ascii="Arial" w:hAnsi="Arial" w:cs="Arial"/>
                <w:sz w:val="18"/>
                <w:szCs w:val="18"/>
              </w:rPr>
              <w:t>15</w:t>
            </w:r>
          </w:p>
        </w:tc>
        <w:tc>
          <w:tcPr>
            <w:tcW w:w="5714" w:type="dxa"/>
            <w:noWrap/>
            <w:vAlign w:val="center"/>
          </w:tcPr>
          <w:p w14:paraId="01387389" w14:textId="77777777" w:rsidR="00E27F31" w:rsidRPr="00D8503D" w:rsidRDefault="00E27F31" w:rsidP="00E27F31">
            <w:pPr>
              <w:rPr>
                <w:rFonts w:ascii="Arial" w:hAnsi="Arial" w:cs="Arial"/>
                <w:sz w:val="18"/>
                <w:szCs w:val="18"/>
              </w:rPr>
            </w:pPr>
            <w:r>
              <w:rPr>
                <w:rFonts w:ascii="Arial" w:hAnsi="Arial" w:cs="Arial"/>
                <w:sz w:val="18"/>
                <w:szCs w:val="18"/>
              </w:rPr>
              <w:t>Is this pH adjustment documented? [15A NCAC 2H .0805 (a) (7) (F) (x)]]</w:t>
            </w:r>
          </w:p>
        </w:tc>
        <w:tc>
          <w:tcPr>
            <w:tcW w:w="450" w:type="dxa"/>
            <w:tcBorders>
              <w:bottom w:val="single" w:sz="4" w:space="0" w:color="auto"/>
            </w:tcBorders>
            <w:shd w:val="clear" w:color="auto" w:fill="FFFFFF"/>
            <w:noWrap/>
            <w:vAlign w:val="center"/>
          </w:tcPr>
          <w:p w14:paraId="6DB4FC79" w14:textId="77777777" w:rsidR="00E27F31" w:rsidRPr="00A0149B" w:rsidRDefault="00E27F31" w:rsidP="00E27F31">
            <w:pPr>
              <w:rPr>
                <w:rFonts w:ascii="Arial" w:hAnsi="Arial" w:cs="Arial"/>
                <w:sz w:val="18"/>
                <w:szCs w:val="18"/>
              </w:rPr>
            </w:pPr>
          </w:p>
        </w:tc>
        <w:tc>
          <w:tcPr>
            <w:tcW w:w="450" w:type="dxa"/>
            <w:tcBorders>
              <w:bottom w:val="single" w:sz="4" w:space="0" w:color="auto"/>
            </w:tcBorders>
            <w:shd w:val="clear" w:color="auto" w:fill="FFFFFF"/>
            <w:noWrap/>
            <w:vAlign w:val="center"/>
          </w:tcPr>
          <w:p w14:paraId="5346A684" w14:textId="77777777" w:rsidR="00E27F31" w:rsidRPr="00A0149B" w:rsidRDefault="00E27F31" w:rsidP="00E27F31">
            <w:pPr>
              <w:rPr>
                <w:rFonts w:ascii="Arial" w:hAnsi="Arial" w:cs="Arial"/>
                <w:sz w:val="18"/>
                <w:szCs w:val="18"/>
              </w:rPr>
            </w:pPr>
          </w:p>
        </w:tc>
        <w:tc>
          <w:tcPr>
            <w:tcW w:w="3960" w:type="dxa"/>
            <w:vAlign w:val="center"/>
          </w:tcPr>
          <w:p w14:paraId="586F055F" w14:textId="77777777" w:rsidR="00E27F31" w:rsidRDefault="00E27F31" w:rsidP="00E27F31">
            <w:pPr>
              <w:rPr>
                <w:rFonts w:ascii="Arial" w:hAnsi="Arial" w:cs="Arial"/>
                <w:sz w:val="18"/>
                <w:szCs w:val="18"/>
              </w:rPr>
            </w:pPr>
            <w:r>
              <w:rPr>
                <w:rFonts w:ascii="Arial" w:hAnsi="Arial" w:cs="Arial"/>
                <w:sz w:val="18"/>
                <w:szCs w:val="18"/>
              </w:rPr>
              <w:t xml:space="preserve">All laboratories shall use printable laboratory benchsheets. Certified Data shall be traceable to the associated sample analyses and consist </w:t>
            </w:r>
            <w:proofErr w:type="gramStart"/>
            <w:r>
              <w:rPr>
                <w:rFonts w:ascii="Arial" w:hAnsi="Arial" w:cs="Arial"/>
                <w:sz w:val="18"/>
                <w:szCs w:val="18"/>
              </w:rPr>
              <w:t>of:</w:t>
            </w:r>
            <w:proofErr w:type="gramEnd"/>
            <w:r>
              <w:rPr>
                <w:rFonts w:ascii="Arial" w:hAnsi="Arial" w:cs="Arial"/>
                <w:sz w:val="18"/>
                <w:szCs w:val="18"/>
              </w:rPr>
              <w:t xml:space="preserve"> sample preparation, where applicable.</w:t>
            </w:r>
          </w:p>
        </w:tc>
      </w:tr>
      <w:tr w:rsidR="00E27F31" w:rsidRPr="00A0149B" w14:paraId="312C07EA" w14:textId="77777777" w:rsidTr="00560E41">
        <w:trPr>
          <w:trHeight w:val="264"/>
        </w:trPr>
        <w:tc>
          <w:tcPr>
            <w:tcW w:w="417" w:type="dxa"/>
            <w:noWrap/>
            <w:vAlign w:val="center"/>
          </w:tcPr>
          <w:p w14:paraId="1AA3D2C6" w14:textId="77777777" w:rsidR="00E27F31" w:rsidRDefault="003B7546" w:rsidP="00E27F31">
            <w:pPr>
              <w:rPr>
                <w:rFonts w:ascii="Arial" w:hAnsi="Arial" w:cs="Arial"/>
                <w:sz w:val="18"/>
                <w:szCs w:val="18"/>
              </w:rPr>
            </w:pPr>
            <w:r>
              <w:rPr>
                <w:rFonts w:ascii="Arial" w:hAnsi="Arial" w:cs="Arial"/>
                <w:sz w:val="18"/>
                <w:szCs w:val="18"/>
              </w:rPr>
              <w:t>16</w:t>
            </w:r>
          </w:p>
        </w:tc>
        <w:tc>
          <w:tcPr>
            <w:tcW w:w="5714" w:type="dxa"/>
            <w:noWrap/>
            <w:vAlign w:val="center"/>
          </w:tcPr>
          <w:p w14:paraId="19D9BCF7" w14:textId="77777777" w:rsidR="00E27F31" w:rsidRDefault="00E27F31" w:rsidP="00E27F31">
            <w:pPr>
              <w:rPr>
                <w:rFonts w:ascii="Arial" w:hAnsi="Arial" w:cs="Arial"/>
                <w:sz w:val="18"/>
                <w:szCs w:val="18"/>
              </w:rPr>
            </w:pPr>
            <w:r>
              <w:rPr>
                <w:rFonts w:ascii="Arial" w:hAnsi="Arial" w:cs="Arial"/>
                <w:sz w:val="18"/>
                <w:szCs w:val="18"/>
              </w:rPr>
              <w:t xml:space="preserve">After pH adjustment, are samples allowed </w:t>
            </w:r>
            <w:proofErr w:type="gramStart"/>
            <w:r>
              <w:rPr>
                <w:rFonts w:ascii="Arial" w:hAnsi="Arial" w:cs="Arial"/>
                <w:sz w:val="18"/>
                <w:szCs w:val="18"/>
              </w:rPr>
              <w:t>to let</w:t>
            </w:r>
            <w:proofErr w:type="gramEnd"/>
            <w:r>
              <w:rPr>
                <w:rFonts w:ascii="Arial" w:hAnsi="Arial" w:cs="Arial"/>
                <w:sz w:val="18"/>
                <w:szCs w:val="18"/>
              </w:rPr>
              <w:t xml:space="preserve"> stand 5 to 10 minutes for full color development? </w:t>
            </w:r>
            <w:r w:rsidRPr="00714593">
              <w:rPr>
                <w:rFonts w:ascii="Arial" w:hAnsi="Arial" w:cs="Arial"/>
                <w:sz w:val="18"/>
                <w:szCs w:val="18"/>
              </w:rPr>
              <w:t>[SW-846 7196A, Section 7.1]</w:t>
            </w:r>
          </w:p>
        </w:tc>
        <w:tc>
          <w:tcPr>
            <w:tcW w:w="450" w:type="dxa"/>
            <w:tcBorders>
              <w:bottom w:val="single" w:sz="4" w:space="0" w:color="auto"/>
            </w:tcBorders>
            <w:shd w:val="clear" w:color="auto" w:fill="FFFFFF"/>
            <w:noWrap/>
            <w:vAlign w:val="center"/>
          </w:tcPr>
          <w:p w14:paraId="51330AB3" w14:textId="77777777" w:rsidR="00E27F31" w:rsidRPr="00A0149B" w:rsidRDefault="00E27F31" w:rsidP="00E27F31">
            <w:pPr>
              <w:rPr>
                <w:rFonts w:ascii="Arial" w:hAnsi="Arial" w:cs="Arial"/>
                <w:sz w:val="18"/>
                <w:szCs w:val="18"/>
              </w:rPr>
            </w:pPr>
          </w:p>
        </w:tc>
        <w:tc>
          <w:tcPr>
            <w:tcW w:w="450" w:type="dxa"/>
            <w:tcBorders>
              <w:bottom w:val="single" w:sz="4" w:space="0" w:color="auto"/>
            </w:tcBorders>
            <w:shd w:val="clear" w:color="auto" w:fill="FFFFFF"/>
            <w:noWrap/>
            <w:vAlign w:val="center"/>
          </w:tcPr>
          <w:p w14:paraId="2E2E4CFF" w14:textId="77777777" w:rsidR="00E27F31" w:rsidRPr="00A0149B" w:rsidRDefault="00E27F31" w:rsidP="00E27F31">
            <w:pPr>
              <w:rPr>
                <w:rFonts w:ascii="Arial" w:hAnsi="Arial" w:cs="Arial"/>
                <w:sz w:val="18"/>
                <w:szCs w:val="18"/>
              </w:rPr>
            </w:pPr>
          </w:p>
        </w:tc>
        <w:tc>
          <w:tcPr>
            <w:tcW w:w="3960" w:type="dxa"/>
            <w:vAlign w:val="center"/>
          </w:tcPr>
          <w:p w14:paraId="414C8F8E" w14:textId="77777777" w:rsidR="00E27F31" w:rsidRDefault="00E27F31" w:rsidP="00E27F31">
            <w:pPr>
              <w:rPr>
                <w:rFonts w:ascii="Arial" w:hAnsi="Arial" w:cs="Arial"/>
                <w:sz w:val="18"/>
                <w:szCs w:val="18"/>
              </w:rPr>
            </w:pPr>
            <w:proofErr w:type="gramStart"/>
            <w:r>
              <w:rPr>
                <w:rFonts w:ascii="Arial" w:hAnsi="Arial" w:cs="Arial"/>
                <w:sz w:val="18"/>
                <w:szCs w:val="18"/>
              </w:rPr>
              <w:t>let</w:t>
            </w:r>
            <w:proofErr w:type="gramEnd"/>
            <w:r>
              <w:rPr>
                <w:rFonts w:ascii="Arial" w:hAnsi="Arial" w:cs="Arial"/>
                <w:sz w:val="18"/>
                <w:szCs w:val="18"/>
              </w:rPr>
              <w:t xml:space="preserve"> </w:t>
            </w:r>
            <w:proofErr w:type="gramStart"/>
            <w:r>
              <w:rPr>
                <w:rFonts w:ascii="Arial" w:hAnsi="Arial" w:cs="Arial"/>
                <w:sz w:val="18"/>
                <w:szCs w:val="18"/>
              </w:rPr>
              <w:t>stand</w:t>
            </w:r>
            <w:proofErr w:type="gramEnd"/>
            <w:r>
              <w:rPr>
                <w:rFonts w:ascii="Arial" w:hAnsi="Arial" w:cs="Arial"/>
                <w:sz w:val="18"/>
                <w:szCs w:val="18"/>
              </w:rPr>
              <w:t xml:space="preserve"> 5 to 10 min for full color development.</w:t>
            </w:r>
          </w:p>
        </w:tc>
      </w:tr>
      <w:tr w:rsidR="00E27F31" w:rsidRPr="00A0149B" w14:paraId="3C735A26" w14:textId="77777777" w:rsidTr="00560E41">
        <w:trPr>
          <w:trHeight w:val="264"/>
        </w:trPr>
        <w:tc>
          <w:tcPr>
            <w:tcW w:w="417" w:type="dxa"/>
            <w:noWrap/>
            <w:vAlign w:val="center"/>
          </w:tcPr>
          <w:p w14:paraId="013860DF" w14:textId="77777777" w:rsidR="00E27F31" w:rsidRDefault="003B7546" w:rsidP="00E27F31">
            <w:pPr>
              <w:rPr>
                <w:rFonts w:ascii="Arial" w:hAnsi="Arial" w:cs="Arial"/>
                <w:sz w:val="18"/>
                <w:szCs w:val="18"/>
              </w:rPr>
            </w:pPr>
            <w:r>
              <w:rPr>
                <w:rFonts w:ascii="Arial" w:hAnsi="Arial" w:cs="Arial"/>
                <w:sz w:val="18"/>
                <w:szCs w:val="18"/>
              </w:rPr>
              <w:t>17</w:t>
            </w:r>
          </w:p>
        </w:tc>
        <w:tc>
          <w:tcPr>
            <w:tcW w:w="5714" w:type="dxa"/>
            <w:noWrap/>
            <w:vAlign w:val="center"/>
          </w:tcPr>
          <w:p w14:paraId="6AE8FBB6" w14:textId="77777777" w:rsidR="00E27F31" w:rsidRDefault="00E27F31" w:rsidP="00E27F31">
            <w:pPr>
              <w:rPr>
                <w:rFonts w:ascii="Arial" w:hAnsi="Arial" w:cs="Arial"/>
                <w:sz w:val="18"/>
                <w:szCs w:val="18"/>
              </w:rPr>
            </w:pPr>
            <w:r>
              <w:rPr>
                <w:rFonts w:ascii="Arial" w:hAnsi="Arial" w:cs="Arial"/>
                <w:sz w:val="18"/>
                <w:szCs w:val="18"/>
              </w:rPr>
              <w:t xml:space="preserve">Is absorbance measured at 540 nm? </w:t>
            </w:r>
            <w:r w:rsidRPr="00664A55">
              <w:rPr>
                <w:rFonts w:ascii="Arial" w:hAnsi="Arial" w:cs="Arial"/>
                <w:sz w:val="18"/>
                <w:szCs w:val="18"/>
              </w:rPr>
              <w:t>[SW-846 7196A, Section 7.1]</w:t>
            </w:r>
          </w:p>
        </w:tc>
        <w:tc>
          <w:tcPr>
            <w:tcW w:w="450" w:type="dxa"/>
            <w:tcBorders>
              <w:bottom w:val="single" w:sz="4" w:space="0" w:color="auto"/>
            </w:tcBorders>
            <w:shd w:val="clear" w:color="auto" w:fill="FFFFFF"/>
            <w:noWrap/>
            <w:vAlign w:val="center"/>
          </w:tcPr>
          <w:p w14:paraId="070D77DF" w14:textId="77777777" w:rsidR="00E27F31" w:rsidRPr="00A0149B" w:rsidRDefault="00E27F31" w:rsidP="00E27F31">
            <w:pPr>
              <w:rPr>
                <w:rFonts w:ascii="Arial" w:hAnsi="Arial" w:cs="Arial"/>
                <w:sz w:val="18"/>
                <w:szCs w:val="18"/>
              </w:rPr>
            </w:pPr>
          </w:p>
        </w:tc>
        <w:tc>
          <w:tcPr>
            <w:tcW w:w="450" w:type="dxa"/>
            <w:tcBorders>
              <w:bottom w:val="single" w:sz="4" w:space="0" w:color="auto"/>
            </w:tcBorders>
            <w:shd w:val="clear" w:color="auto" w:fill="FFFFFF"/>
            <w:noWrap/>
            <w:vAlign w:val="center"/>
          </w:tcPr>
          <w:p w14:paraId="2ABC63AE" w14:textId="77777777" w:rsidR="00E27F31" w:rsidRPr="00A0149B" w:rsidRDefault="00E27F31" w:rsidP="00E27F31">
            <w:pPr>
              <w:rPr>
                <w:rFonts w:ascii="Arial" w:hAnsi="Arial" w:cs="Arial"/>
                <w:sz w:val="18"/>
                <w:szCs w:val="18"/>
              </w:rPr>
            </w:pPr>
          </w:p>
        </w:tc>
        <w:tc>
          <w:tcPr>
            <w:tcW w:w="3960" w:type="dxa"/>
            <w:vAlign w:val="center"/>
          </w:tcPr>
          <w:p w14:paraId="1848D07F" w14:textId="77777777" w:rsidR="00E27F31" w:rsidRDefault="00E27F31" w:rsidP="00E27F31">
            <w:pPr>
              <w:rPr>
                <w:rFonts w:ascii="Arial" w:hAnsi="Arial" w:cs="Arial"/>
                <w:sz w:val="18"/>
                <w:szCs w:val="18"/>
              </w:rPr>
            </w:pPr>
            <w:r>
              <w:rPr>
                <w:rFonts w:ascii="Arial" w:hAnsi="Arial" w:cs="Arial"/>
                <w:sz w:val="18"/>
                <w:szCs w:val="18"/>
              </w:rPr>
              <w:t>Transfer an appropriate portion of the solution to a 1-cm absorption cell and measure its absorbance at 540 nm.</w:t>
            </w:r>
          </w:p>
        </w:tc>
      </w:tr>
      <w:tr w:rsidR="00E27F31" w:rsidRPr="00A0149B" w14:paraId="475C6C53" w14:textId="77777777" w:rsidTr="00560E41">
        <w:trPr>
          <w:trHeight w:val="264"/>
        </w:trPr>
        <w:tc>
          <w:tcPr>
            <w:tcW w:w="417" w:type="dxa"/>
            <w:noWrap/>
            <w:vAlign w:val="center"/>
          </w:tcPr>
          <w:p w14:paraId="30563E9E" w14:textId="77777777" w:rsidR="00E27F31" w:rsidRDefault="003B7546" w:rsidP="00E27F31">
            <w:pPr>
              <w:rPr>
                <w:rFonts w:ascii="Arial" w:hAnsi="Arial" w:cs="Arial"/>
                <w:sz w:val="18"/>
                <w:szCs w:val="18"/>
              </w:rPr>
            </w:pPr>
            <w:r>
              <w:rPr>
                <w:rFonts w:ascii="Arial" w:hAnsi="Arial" w:cs="Arial"/>
                <w:sz w:val="18"/>
                <w:szCs w:val="18"/>
              </w:rPr>
              <w:t>18</w:t>
            </w:r>
          </w:p>
        </w:tc>
        <w:tc>
          <w:tcPr>
            <w:tcW w:w="5714" w:type="dxa"/>
            <w:noWrap/>
            <w:vAlign w:val="center"/>
          </w:tcPr>
          <w:p w14:paraId="77AD12EE" w14:textId="77777777" w:rsidR="00E27F31" w:rsidRDefault="00E27F31" w:rsidP="00E27F31">
            <w:pPr>
              <w:rPr>
                <w:rFonts w:ascii="Arial" w:hAnsi="Arial" w:cs="Arial"/>
                <w:sz w:val="18"/>
                <w:szCs w:val="18"/>
              </w:rPr>
            </w:pPr>
            <w:r w:rsidRPr="004B692C">
              <w:rPr>
                <w:rFonts w:ascii="Arial" w:hAnsi="Arial" w:cs="Arial"/>
                <w:sz w:val="18"/>
                <w:szCs w:val="18"/>
              </w:rPr>
              <w:t>Is a reagent blank used to correct the abs</w:t>
            </w:r>
            <w:r>
              <w:rPr>
                <w:rFonts w:ascii="Arial" w:hAnsi="Arial" w:cs="Arial"/>
                <w:sz w:val="18"/>
                <w:szCs w:val="18"/>
              </w:rPr>
              <w:t>orbance readings of the sample</w:t>
            </w:r>
            <w:r w:rsidRPr="004B692C">
              <w:rPr>
                <w:rFonts w:ascii="Arial" w:hAnsi="Arial" w:cs="Arial"/>
                <w:sz w:val="18"/>
                <w:szCs w:val="18"/>
              </w:rPr>
              <w:t>s by subtracting the reagent blank absorbance? [SW-846 7196A, Section 7.</w:t>
            </w:r>
            <w:r>
              <w:rPr>
                <w:rFonts w:ascii="Arial" w:hAnsi="Arial" w:cs="Arial"/>
                <w:sz w:val="18"/>
                <w:szCs w:val="18"/>
              </w:rPr>
              <w:t>1</w:t>
            </w:r>
            <w:r w:rsidRPr="004B692C">
              <w:rPr>
                <w:rFonts w:ascii="Arial" w:hAnsi="Arial" w:cs="Arial"/>
                <w:sz w:val="18"/>
                <w:szCs w:val="18"/>
              </w:rPr>
              <w:t>]</w:t>
            </w:r>
          </w:p>
        </w:tc>
        <w:tc>
          <w:tcPr>
            <w:tcW w:w="450" w:type="dxa"/>
            <w:tcBorders>
              <w:bottom w:val="single" w:sz="4" w:space="0" w:color="auto"/>
            </w:tcBorders>
            <w:shd w:val="clear" w:color="auto" w:fill="FFFFFF"/>
            <w:noWrap/>
            <w:vAlign w:val="center"/>
          </w:tcPr>
          <w:p w14:paraId="45BC2501" w14:textId="77777777" w:rsidR="00E27F31" w:rsidRPr="00A0149B" w:rsidRDefault="00E27F31" w:rsidP="00E27F31">
            <w:pPr>
              <w:rPr>
                <w:rFonts w:ascii="Arial" w:hAnsi="Arial" w:cs="Arial"/>
                <w:sz w:val="18"/>
                <w:szCs w:val="18"/>
              </w:rPr>
            </w:pPr>
          </w:p>
        </w:tc>
        <w:tc>
          <w:tcPr>
            <w:tcW w:w="450" w:type="dxa"/>
            <w:tcBorders>
              <w:bottom w:val="single" w:sz="4" w:space="0" w:color="auto"/>
            </w:tcBorders>
            <w:shd w:val="clear" w:color="auto" w:fill="FFFFFF"/>
            <w:noWrap/>
            <w:vAlign w:val="center"/>
          </w:tcPr>
          <w:p w14:paraId="5DE46A9B" w14:textId="77777777" w:rsidR="00E27F31" w:rsidRPr="00A0149B" w:rsidRDefault="00E27F31" w:rsidP="00E27F31">
            <w:pPr>
              <w:rPr>
                <w:rFonts w:ascii="Arial" w:hAnsi="Arial" w:cs="Arial"/>
                <w:sz w:val="18"/>
                <w:szCs w:val="18"/>
              </w:rPr>
            </w:pPr>
          </w:p>
        </w:tc>
        <w:tc>
          <w:tcPr>
            <w:tcW w:w="3960" w:type="dxa"/>
            <w:vAlign w:val="center"/>
          </w:tcPr>
          <w:p w14:paraId="1EDAB4F2" w14:textId="77777777" w:rsidR="00E27F31" w:rsidRDefault="00E27F31" w:rsidP="00E27F31">
            <w:pPr>
              <w:rPr>
                <w:rFonts w:ascii="Arial" w:hAnsi="Arial" w:cs="Arial"/>
                <w:sz w:val="18"/>
                <w:szCs w:val="18"/>
              </w:rPr>
            </w:pPr>
            <w:r>
              <w:rPr>
                <w:rFonts w:ascii="Arial" w:hAnsi="Arial" w:cs="Arial"/>
                <w:sz w:val="18"/>
                <w:szCs w:val="18"/>
              </w:rPr>
              <w:t>Use reagent water as a reference. Correct the absorbance of a blank carried through the method.</w:t>
            </w:r>
          </w:p>
        </w:tc>
      </w:tr>
      <w:tr w:rsidR="00E27F31" w:rsidRPr="00A0149B" w14:paraId="015ED7EC" w14:textId="77777777" w:rsidTr="00560E41">
        <w:trPr>
          <w:trHeight w:val="264"/>
        </w:trPr>
        <w:tc>
          <w:tcPr>
            <w:tcW w:w="417" w:type="dxa"/>
            <w:noWrap/>
            <w:vAlign w:val="center"/>
          </w:tcPr>
          <w:p w14:paraId="3FB47FC6" w14:textId="77777777" w:rsidR="00E27F31" w:rsidRDefault="003B7546" w:rsidP="00E27F31">
            <w:pPr>
              <w:rPr>
                <w:rFonts w:ascii="Arial" w:hAnsi="Arial" w:cs="Arial"/>
                <w:sz w:val="18"/>
                <w:szCs w:val="18"/>
              </w:rPr>
            </w:pPr>
            <w:r>
              <w:rPr>
                <w:rFonts w:ascii="Arial" w:hAnsi="Arial" w:cs="Arial"/>
                <w:sz w:val="18"/>
                <w:szCs w:val="18"/>
              </w:rPr>
              <w:t>19</w:t>
            </w:r>
          </w:p>
        </w:tc>
        <w:tc>
          <w:tcPr>
            <w:tcW w:w="5714" w:type="dxa"/>
            <w:noWrap/>
            <w:vAlign w:val="center"/>
          </w:tcPr>
          <w:p w14:paraId="0A969DAF" w14:textId="77777777" w:rsidR="00E27F31" w:rsidRDefault="00E27F31" w:rsidP="00E27F31">
            <w:pPr>
              <w:rPr>
                <w:rFonts w:ascii="Arial" w:hAnsi="Arial" w:cs="Arial"/>
                <w:sz w:val="18"/>
                <w:szCs w:val="18"/>
              </w:rPr>
            </w:pPr>
            <w:r>
              <w:rPr>
                <w:rFonts w:ascii="Arial" w:hAnsi="Arial" w:cs="Arial"/>
                <w:sz w:val="18"/>
                <w:szCs w:val="18"/>
              </w:rPr>
              <w:t>If the sample is turbid after dilution to 100mL, is an absorbance reading taken before adding the carbazide reagent and subtracted from the final absorbance measurement?</w:t>
            </w:r>
            <w:r w:rsidRPr="004B692C">
              <w:rPr>
                <w:rFonts w:ascii="Arial" w:hAnsi="Arial" w:cs="Arial"/>
                <w:sz w:val="18"/>
                <w:szCs w:val="18"/>
              </w:rPr>
              <w:t xml:space="preserve"> [SW-846 7196A, Section 7.</w:t>
            </w:r>
            <w:r>
              <w:rPr>
                <w:rFonts w:ascii="Arial" w:hAnsi="Arial" w:cs="Arial"/>
                <w:sz w:val="18"/>
                <w:szCs w:val="18"/>
              </w:rPr>
              <w:t>1</w:t>
            </w:r>
            <w:r w:rsidRPr="004B692C">
              <w:rPr>
                <w:rFonts w:ascii="Arial" w:hAnsi="Arial" w:cs="Arial"/>
                <w:sz w:val="18"/>
                <w:szCs w:val="18"/>
              </w:rPr>
              <w:t>]</w:t>
            </w:r>
          </w:p>
        </w:tc>
        <w:tc>
          <w:tcPr>
            <w:tcW w:w="450" w:type="dxa"/>
            <w:tcBorders>
              <w:bottom w:val="single" w:sz="4" w:space="0" w:color="auto"/>
            </w:tcBorders>
            <w:shd w:val="clear" w:color="auto" w:fill="FFFFFF"/>
            <w:noWrap/>
            <w:vAlign w:val="center"/>
          </w:tcPr>
          <w:p w14:paraId="4F2BF261" w14:textId="77777777" w:rsidR="00E27F31" w:rsidRPr="00A0149B" w:rsidRDefault="00E27F31" w:rsidP="00E27F31">
            <w:pPr>
              <w:rPr>
                <w:rFonts w:ascii="Arial" w:hAnsi="Arial" w:cs="Arial"/>
                <w:sz w:val="18"/>
                <w:szCs w:val="18"/>
              </w:rPr>
            </w:pPr>
          </w:p>
        </w:tc>
        <w:tc>
          <w:tcPr>
            <w:tcW w:w="450" w:type="dxa"/>
            <w:tcBorders>
              <w:bottom w:val="single" w:sz="4" w:space="0" w:color="auto"/>
            </w:tcBorders>
            <w:shd w:val="clear" w:color="auto" w:fill="FFFFFF"/>
            <w:noWrap/>
            <w:vAlign w:val="center"/>
          </w:tcPr>
          <w:p w14:paraId="63FE48BB" w14:textId="77777777" w:rsidR="00E27F31" w:rsidRPr="00A0149B" w:rsidRDefault="00E27F31" w:rsidP="00E27F31">
            <w:pPr>
              <w:rPr>
                <w:rFonts w:ascii="Arial" w:hAnsi="Arial" w:cs="Arial"/>
                <w:sz w:val="18"/>
                <w:szCs w:val="18"/>
              </w:rPr>
            </w:pPr>
          </w:p>
        </w:tc>
        <w:tc>
          <w:tcPr>
            <w:tcW w:w="3960" w:type="dxa"/>
            <w:vAlign w:val="center"/>
          </w:tcPr>
          <w:p w14:paraId="2D391171" w14:textId="77777777" w:rsidR="00E27F31" w:rsidRDefault="00E27F31" w:rsidP="00E27F31">
            <w:pPr>
              <w:rPr>
                <w:rFonts w:ascii="Arial" w:hAnsi="Arial" w:cs="Arial"/>
                <w:sz w:val="18"/>
                <w:szCs w:val="18"/>
              </w:rPr>
            </w:pPr>
            <w:r>
              <w:rPr>
                <w:rFonts w:ascii="Arial" w:hAnsi="Arial" w:cs="Arial"/>
                <w:sz w:val="18"/>
                <w:szCs w:val="18"/>
              </w:rPr>
              <w:t xml:space="preserve">Note: if the solution is turbid after dilution to 100mL id Step 7.1, above, take an absorbance reading before adding the carbazide reagent and correct the absorbance reading of the </w:t>
            </w:r>
            <w:proofErr w:type="gramStart"/>
            <w:r>
              <w:rPr>
                <w:rFonts w:ascii="Arial" w:hAnsi="Arial" w:cs="Arial"/>
                <w:sz w:val="18"/>
                <w:szCs w:val="18"/>
              </w:rPr>
              <w:t>final colored</w:t>
            </w:r>
            <w:proofErr w:type="gramEnd"/>
            <w:r>
              <w:rPr>
                <w:rFonts w:ascii="Arial" w:hAnsi="Arial" w:cs="Arial"/>
                <w:sz w:val="18"/>
                <w:szCs w:val="18"/>
              </w:rPr>
              <w:t xml:space="preserve"> solution by subtracting the absorbance measured previously.</w:t>
            </w:r>
          </w:p>
        </w:tc>
      </w:tr>
      <w:tr w:rsidR="00E27F31" w:rsidRPr="00A0149B" w14:paraId="4F2D94CA" w14:textId="77777777" w:rsidTr="008352D2">
        <w:trPr>
          <w:trHeight w:val="264"/>
        </w:trPr>
        <w:tc>
          <w:tcPr>
            <w:tcW w:w="417" w:type="dxa"/>
            <w:shd w:val="clear" w:color="auto" w:fill="D9D9D9"/>
            <w:noWrap/>
            <w:vAlign w:val="center"/>
          </w:tcPr>
          <w:p w14:paraId="2E8E313B" w14:textId="77777777" w:rsidR="00E27F31" w:rsidRPr="008C0C53" w:rsidRDefault="00E27F31" w:rsidP="00E27F31">
            <w:pPr>
              <w:rPr>
                <w:rFonts w:ascii="Arial" w:hAnsi="Arial" w:cs="Arial"/>
                <w:sz w:val="18"/>
                <w:szCs w:val="18"/>
              </w:rPr>
            </w:pPr>
          </w:p>
        </w:tc>
        <w:tc>
          <w:tcPr>
            <w:tcW w:w="5714" w:type="dxa"/>
            <w:shd w:val="clear" w:color="auto" w:fill="D9D9D9"/>
            <w:noWrap/>
            <w:vAlign w:val="center"/>
          </w:tcPr>
          <w:p w14:paraId="20037CA1" w14:textId="77777777" w:rsidR="00E27F31" w:rsidRPr="00560E41" w:rsidRDefault="00E27F31" w:rsidP="00E27F31">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40D0E373" w14:textId="77777777" w:rsidR="00E27F31" w:rsidRPr="00560E41" w:rsidRDefault="00E27F31" w:rsidP="00E27F31">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8B28264" w14:textId="77777777" w:rsidR="00E27F31" w:rsidRPr="00560E41" w:rsidRDefault="00E27F31" w:rsidP="00E27F31">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6340FCC2" w14:textId="77777777" w:rsidR="00E27F31" w:rsidRPr="00560E41" w:rsidRDefault="00E27F31" w:rsidP="00E27F31">
            <w:pPr>
              <w:jc w:val="center"/>
              <w:rPr>
                <w:rFonts w:ascii="Arial" w:hAnsi="Arial" w:cs="Arial"/>
                <w:b/>
                <w:sz w:val="18"/>
                <w:szCs w:val="18"/>
              </w:rPr>
            </w:pPr>
            <w:r w:rsidRPr="00560E41">
              <w:rPr>
                <w:rFonts w:ascii="Arial" w:hAnsi="Arial" w:cs="Arial"/>
                <w:b/>
                <w:sz w:val="18"/>
                <w:szCs w:val="18"/>
              </w:rPr>
              <w:t>EXPLANATION</w:t>
            </w:r>
          </w:p>
        </w:tc>
      </w:tr>
      <w:tr w:rsidR="00E27F31" w:rsidRPr="00A0149B" w14:paraId="19E7D2DA" w14:textId="77777777" w:rsidTr="00560E41">
        <w:trPr>
          <w:trHeight w:val="264"/>
        </w:trPr>
        <w:tc>
          <w:tcPr>
            <w:tcW w:w="417" w:type="dxa"/>
            <w:noWrap/>
            <w:vAlign w:val="center"/>
          </w:tcPr>
          <w:p w14:paraId="22B1DBF5" w14:textId="77777777" w:rsidR="00E27F31" w:rsidRPr="008C0C53" w:rsidRDefault="003B7546" w:rsidP="00E27F31">
            <w:pPr>
              <w:rPr>
                <w:rFonts w:ascii="Arial" w:hAnsi="Arial" w:cs="Arial"/>
                <w:sz w:val="18"/>
                <w:szCs w:val="18"/>
              </w:rPr>
            </w:pPr>
            <w:r>
              <w:rPr>
                <w:rFonts w:ascii="Arial" w:hAnsi="Arial" w:cs="Arial"/>
                <w:sz w:val="18"/>
                <w:szCs w:val="18"/>
              </w:rPr>
              <w:t>20</w:t>
            </w:r>
          </w:p>
        </w:tc>
        <w:tc>
          <w:tcPr>
            <w:tcW w:w="5714" w:type="dxa"/>
            <w:noWrap/>
            <w:vAlign w:val="center"/>
          </w:tcPr>
          <w:p w14:paraId="1C4FFFED" w14:textId="77777777" w:rsidR="00E27F31" w:rsidRDefault="00E27F31" w:rsidP="00E27F31">
            <w:pPr>
              <w:suppressAutoHyphens/>
              <w:ind w:right="36"/>
              <w:jc w:val="both"/>
              <w:rPr>
                <w:rFonts w:ascii="Arial" w:hAnsi="Arial" w:cs="Arial"/>
                <w:sz w:val="18"/>
                <w:szCs w:val="18"/>
              </w:rPr>
            </w:pPr>
            <w:r>
              <w:rPr>
                <w:rFonts w:ascii="Arial" w:hAnsi="Arial" w:cs="Arial"/>
                <w:sz w:val="18"/>
                <w:szCs w:val="18"/>
              </w:rPr>
              <w:t xml:space="preserve">Are samples diluted when they are more concentrated than the highest calibration standard? </w:t>
            </w:r>
            <w:r w:rsidRPr="001340F0">
              <w:rPr>
                <w:rFonts w:ascii="Arial" w:hAnsi="Arial" w:cs="Arial"/>
                <w:sz w:val="18"/>
                <w:szCs w:val="18"/>
              </w:rPr>
              <w:t xml:space="preserve">[SW-846 7196A, Section </w:t>
            </w:r>
            <w:r>
              <w:rPr>
                <w:rFonts w:ascii="Arial" w:hAnsi="Arial" w:cs="Arial"/>
                <w:sz w:val="18"/>
                <w:szCs w:val="18"/>
              </w:rPr>
              <w:t>8.2</w:t>
            </w:r>
            <w:r w:rsidRPr="001340F0">
              <w:rPr>
                <w:rFonts w:ascii="Arial" w:hAnsi="Arial" w:cs="Arial"/>
                <w:sz w:val="18"/>
                <w:szCs w:val="18"/>
              </w:rPr>
              <w:t>]</w:t>
            </w:r>
          </w:p>
        </w:tc>
        <w:tc>
          <w:tcPr>
            <w:tcW w:w="450" w:type="dxa"/>
            <w:shd w:val="clear" w:color="auto" w:fill="FFFFFF"/>
            <w:noWrap/>
            <w:vAlign w:val="center"/>
          </w:tcPr>
          <w:p w14:paraId="4419EA3C" w14:textId="77777777" w:rsidR="00E27F31" w:rsidRPr="00A0149B" w:rsidRDefault="00E27F31" w:rsidP="00E27F31">
            <w:pPr>
              <w:rPr>
                <w:rFonts w:ascii="Arial" w:hAnsi="Arial" w:cs="Arial"/>
                <w:sz w:val="18"/>
                <w:szCs w:val="18"/>
              </w:rPr>
            </w:pPr>
          </w:p>
        </w:tc>
        <w:tc>
          <w:tcPr>
            <w:tcW w:w="450" w:type="dxa"/>
            <w:shd w:val="clear" w:color="auto" w:fill="FFFFFF"/>
            <w:noWrap/>
            <w:vAlign w:val="center"/>
          </w:tcPr>
          <w:p w14:paraId="313BD00C" w14:textId="77777777" w:rsidR="00E27F31" w:rsidRPr="00A0149B" w:rsidRDefault="00E27F31" w:rsidP="00E27F31">
            <w:pPr>
              <w:rPr>
                <w:rFonts w:ascii="Arial" w:hAnsi="Arial" w:cs="Arial"/>
                <w:sz w:val="18"/>
                <w:szCs w:val="18"/>
              </w:rPr>
            </w:pPr>
          </w:p>
        </w:tc>
        <w:tc>
          <w:tcPr>
            <w:tcW w:w="3960" w:type="dxa"/>
            <w:vAlign w:val="center"/>
          </w:tcPr>
          <w:p w14:paraId="5EA92470" w14:textId="77777777" w:rsidR="00E27F31" w:rsidRPr="00A0149B" w:rsidRDefault="00E27F31" w:rsidP="00E27F31">
            <w:pPr>
              <w:rPr>
                <w:rFonts w:ascii="Arial" w:hAnsi="Arial" w:cs="Arial"/>
                <w:sz w:val="18"/>
                <w:szCs w:val="18"/>
              </w:rPr>
            </w:pPr>
            <w:r>
              <w:rPr>
                <w:rFonts w:ascii="Arial" w:hAnsi="Arial" w:cs="Arial"/>
                <w:sz w:val="18"/>
                <w:szCs w:val="18"/>
              </w:rPr>
              <w:t>Dilute samples if they are more concentrated than the highest standard or if they fall on the plateau of a calibration curve.</w:t>
            </w:r>
          </w:p>
        </w:tc>
      </w:tr>
      <w:tr w:rsidR="00E27F31" w:rsidRPr="00A0149B" w14:paraId="1FD4AD03" w14:textId="77777777" w:rsidTr="00560E41">
        <w:trPr>
          <w:trHeight w:val="264"/>
        </w:trPr>
        <w:tc>
          <w:tcPr>
            <w:tcW w:w="417" w:type="dxa"/>
            <w:noWrap/>
            <w:vAlign w:val="center"/>
          </w:tcPr>
          <w:p w14:paraId="6D90B9D4" w14:textId="77777777" w:rsidR="00E27F31" w:rsidRDefault="003B7546" w:rsidP="00E27F31">
            <w:pPr>
              <w:rPr>
                <w:rFonts w:ascii="Arial" w:hAnsi="Arial" w:cs="Arial"/>
                <w:sz w:val="18"/>
                <w:szCs w:val="18"/>
              </w:rPr>
            </w:pPr>
            <w:r>
              <w:rPr>
                <w:rFonts w:ascii="Arial" w:hAnsi="Arial" w:cs="Arial"/>
                <w:sz w:val="18"/>
                <w:szCs w:val="18"/>
              </w:rPr>
              <w:lastRenderedPageBreak/>
              <w:t>21</w:t>
            </w:r>
          </w:p>
        </w:tc>
        <w:tc>
          <w:tcPr>
            <w:tcW w:w="5714" w:type="dxa"/>
            <w:noWrap/>
            <w:vAlign w:val="center"/>
          </w:tcPr>
          <w:p w14:paraId="6435E28A" w14:textId="77777777" w:rsidR="00E27F31" w:rsidRDefault="00E27F31" w:rsidP="00E27F31">
            <w:pPr>
              <w:rPr>
                <w:rFonts w:ascii="Arial" w:hAnsi="Arial" w:cs="Arial"/>
                <w:sz w:val="18"/>
                <w:szCs w:val="18"/>
              </w:rPr>
            </w:pPr>
            <w:r>
              <w:rPr>
                <w:rFonts w:ascii="Arial" w:hAnsi="Arial" w:cs="Arial"/>
                <w:sz w:val="18"/>
                <w:szCs w:val="18"/>
              </w:rPr>
              <w:t xml:space="preserve">Is a method/reagent blank analyzed with each sample batch? </w:t>
            </w:r>
            <w:r w:rsidRPr="001340F0">
              <w:rPr>
                <w:rFonts w:ascii="Arial" w:hAnsi="Arial" w:cs="Arial"/>
                <w:sz w:val="18"/>
                <w:szCs w:val="18"/>
              </w:rPr>
              <w:t>[SW-846 7196A, Section 8.</w:t>
            </w:r>
            <w:r>
              <w:rPr>
                <w:rFonts w:ascii="Arial" w:hAnsi="Arial" w:cs="Arial"/>
                <w:sz w:val="18"/>
                <w:szCs w:val="18"/>
              </w:rPr>
              <w:t>3</w:t>
            </w:r>
            <w:r w:rsidRPr="001340F0">
              <w:rPr>
                <w:rFonts w:ascii="Arial" w:hAnsi="Arial" w:cs="Arial"/>
                <w:sz w:val="18"/>
                <w:szCs w:val="18"/>
              </w:rPr>
              <w:t>]</w:t>
            </w:r>
          </w:p>
        </w:tc>
        <w:tc>
          <w:tcPr>
            <w:tcW w:w="450" w:type="dxa"/>
            <w:shd w:val="clear" w:color="auto" w:fill="FFFFFF"/>
            <w:noWrap/>
            <w:vAlign w:val="center"/>
          </w:tcPr>
          <w:p w14:paraId="0240B0F6" w14:textId="77777777" w:rsidR="00E27F31" w:rsidRPr="00A0149B" w:rsidRDefault="00E27F31" w:rsidP="00E27F31">
            <w:pPr>
              <w:rPr>
                <w:rFonts w:ascii="Arial" w:hAnsi="Arial" w:cs="Arial"/>
                <w:sz w:val="18"/>
                <w:szCs w:val="18"/>
              </w:rPr>
            </w:pPr>
          </w:p>
        </w:tc>
        <w:tc>
          <w:tcPr>
            <w:tcW w:w="450" w:type="dxa"/>
            <w:shd w:val="clear" w:color="auto" w:fill="FFFFFF"/>
            <w:noWrap/>
            <w:vAlign w:val="center"/>
          </w:tcPr>
          <w:p w14:paraId="06D18544" w14:textId="77777777" w:rsidR="00E27F31" w:rsidRPr="00A0149B" w:rsidRDefault="00E27F31" w:rsidP="00E27F31">
            <w:pPr>
              <w:rPr>
                <w:rFonts w:ascii="Arial" w:hAnsi="Arial" w:cs="Arial"/>
                <w:sz w:val="18"/>
                <w:szCs w:val="18"/>
              </w:rPr>
            </w:pPr>
          </w:p>
        </w:tc>
        <w:tc>
          <w:tcPr>
            <w:tcW w:w="3960" w:type="dxa"/>
            <w:vAlign w:val="center"/>
          </w:tcPr>
          <w:p w14:paraId="2EF24884" w14:textId="77777777" w:rsidR="00E27F31" w:rsidRPr="00A0149B" w:rsidRDefault="00E27F31" w:rsidP="00E27F31">
            <w:pPr>
              <w:rPr>
                <w:rFonts w:ascii="Arial" w:hAnsi="Arial" w:cs="Arial"/>
                <w:sz w:val="18"/>
                <w:szCs w:val="18"/>
              </w:rPr>
            </w:pPr>
            <w:r>
              <w:rPr>
                <w:rFonts w:ascii="Arial" w:hAnsi="Arial" w:cs="Arial"/>
                <w:sz w:val="18"/>
                <w:szCs w:val="18"/>
              </w:rPr>
              <w:t>Employ a minimum of one blank per sample batch to determine if contamination or any memory effects are occurring.</w:t>
            </w:r>
          </w:p>
        </w:tc>
      </w:tr>
      <w:tr w:rsidR="00E27F31" w:rsidRPr="00A0149B" w14:paraId="3EEA7A00" w14:textId="77777777" w:rsidTr="00560E41">
        <w:trPr>
          <w:trHeight w:val="264"/>
        </w:trPr>
        <w:tc>
          <w:tcPr>
            <w:tcW w:w="417" w:type="dxa"/>
            <w:noWrap/>
            <w:vAlign w:val="center"/>
          </w:tcPr>
          <w:p w14:paraId="3CFE181B" w14:textId="77777777" w:rsidR="00E27F31" w:rsidRDefault="003B7546" w:rsidP="00E27F31">
            <w:pPr>
              <w:rPr>
                <w:rFonts w:ascii="Arial" w:hAnsi="Arial" w:cs="Arial"/>
                <w:sz w:val="18"/>
                <w:szCs w:val="18"/>
              </w:rPr>
            </w:pPr>
            <w:r>
              <w:rPr>
                <w:rFonts w:ascii="Arial" w:hAnsi="Arial" w:cs="Arial"/>
                <w:sz w:val="18"/>
                <w:szCs w:val="18"/>
              </w:rPr>
              <w:t>22</w:t>
            </w:r>
          </w:p>
        </w:tc>
        <w:tc>
          <w:tcPr>
            <w:tcW w:w="5714" w:type="dxa"/>
            <w:noWrap/>
            <w:vAlign w:val="center"/>
          </w:tcPr>
          <w:p w14:paraId="7AEF94FD" w14:textId="77777777" w:rsidR="00E27F31" w:rsidRDefault="00E27F31" w:rsidP="00E27F31">
            <w:pPr>
              <w:rPr>
                <w:rFonts w:ascii="Arial" w:hAnsi="Arial" w:cs="Arial"/>
                <w:sz w:val="18"/>
                <w:szCs w:val="18"/>
              </w:rPr>
            </w:pPr>
            <w:r w:rsidRPr="001340F0">
              <w:rPr>
                <w:rFonts w:ascii="Arial" w:hAnsi="Arial" w:cs="Arial"/>
                <w:sz w:val="18"/>
                <w:szCs w:val="18"/>
              </w:rPr>
              <w:t>Is the reagent/method blank concentration less than or equal to ½ the concentration of the lowest calibration standard</w:t>
            </w:r>
            <w:r>
              <w:rPr>
                <w:rFonts w:ascii="Arial" w:hAnsi="Arial" w:cs="Arial"/>
                <w:sz w:val="18"/>
                <w:szCs w:val="18"/>
              </w:rPr>
              <w:t xml:space="preserve"> or as otherwise specified by the method</w:t>
            </w:r>
            <w:r w:rsidRPr="001340F0">
              <w:rPr>
                <w:rFonts w:ascii="Arial" w:hAnsi="Arial" w:cs="Arial"/>
                <w:sz w:val="18"/>
                <w:szCs w:val="18"/>
              </w:rPr>
              <w:t>?  [</w:t>
            </w:r>
            <w:r w:rsidRPr="00075ED7">
              <w:rPr>
                <w:rFonts w:ascii="Arial" w:hAnsi="Arial" w:cs="Arial"/>
                <w:sz w:val="18"/>
                <w:szCs w:val="18"/>
              </w:rPr>
              <w:t>15A NCAC 2H .0805 (a) (7) (H) (</w:t>
            </w:r>
            <w:proofErr w:type="spellStart"/>
            <w:r w:rsidRPr="00075ED7">
              <w:rPr>
                <w:rFonts w:ascii="Arial" w:hAnsi="Arial" w:cs="Arial"/>
                <w:sz w:val="18"/>
                <w:szCs w:val="18"/>
              </w:rPr>
              <w:t>i</w:t>
            </w:r>
            <w:proofErr w:type="spellEnd"/>
            <w:r w:rsidRPr="00075ED7">
              <w:rPr>
                <w:rFonts w:ascii="Arial" w:hAnsi="Arial" w:cs="Arial"/>
                <w:sz w:val="18"/>
                <w:szCs w:val="18"/>
              </w:rPr>
              <w:t>)</w:t>
            </w:r>
            <w:r>
              <w:rPr>
                <w:rFonts w:ascii="Arial" w:hAnsi="Arial" w:cs="Arial"/>
                <w:sz w:val="18"/>
                <w:szCs w:val="18"/>
              </w:rPr>
              <w:t>]</w:t>
            </w:r>
          </w:p>
        </w:tc>
        <w:tc>
          <w:tcPr>
            <w:tcW w:w="450" w:type="dxa"/>
            <w:shd w:val="clear" w:color="auto" w:fill="FFFFFF"/>
            <w:noWrap/>
            <w:vAlign w:val="center"/>
          </w:tcPr>
          <w:p w14:paraId="5433B9E0" w14:textId="77777777" w:rsidR="00E27F31" w:rsidRPr="00A0149B" w:rsidRDefault="00E27F31" w:rsidP="00E27F31">
            <w:pPr>
              <w:rPr>
                <w:rFonts w:ascii="Arial" w:hAnsi="Arial" w:cs="Arial"/>
                <w:sz w:val="18"/>
                <w:szCs w:val="18"/>
              </w:rPr>
            </w:pPr>
          </w:p>
        </w:tc>
        <w:tc>
          <w:tcPr>
            <w:tcW w:w="450" w:type="dxa"/>
            <w:shd w:val="clear" w:color="auto" w:fill="FFFFFF"/>
            <w:noWrap/>
            <w:vAlign w:val="center"/>
          </w:tcPr>
          <w:p w14:paraId="5F6EABE7" w14:textId="77777777" w:rsidR="00E27F31" w:rsidRPr="00A0149B" w:rsidRDefault="00E27F31" w:rsidP="00E27F31">
            <w:pPr>
              <w:rPr>
                <w:rFonts w:ascii="Arial" w:hAnsi="Arial" w:cs="Arial"/>
                <w:sz w:val="18"/>
                <w:szCs w:val="18"/>
              </w:rPr>
            </w:pPr>
          </w:p>
        </w:tc>
        <w:tc>
          <w:tcPr>
            <w:tcW w:w="3960" w:type="dxa"/>
            <w:vAlign w:val="center"/>
          </w:tcPr>
          <w:p w14:paraId="33C59B7B" w14:textId="77777777" w:rsidR="00E27F31" w:rsidRDefault="00E27F31" w:rsidP="00E27F31">
            <w:pPr>
              <w:rPr>
                <w:rFonts w:ascii="Arial" w:hAnsi="Arial" w:cs="Arial"/>
                <w:sz w:val="18"/>
                <w:szCs w:val="18"/>
              </w:rPr>
            </w:pPr>
            <w:r w:rsidRPr="00075ED7">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E27F31" w:rsidRPr="00A0149B" w14:paraId="499F0D64" w14:textId="77777777" w:rsidTr="005464E2">
        <w:trPr>
          <w:trHeight w:val="264"/>
        </w:trPr>
        <w:tc>
          <w:tcPr>
            <w:tcW w:w="417" w:type="dxa"/>
            <w:noWrap/>
            <w:vAlign w:val="center"/>
          </w:tcPr>
          <w:p w14:paraId="4457344E" w14:textId="77777777" w:rsidR="00E27F31" w:rsidRDefault="003B7546" w:rsidP="00E27F31">
            <w:pPr>
              <w:rPr>
                <w:rFonts w:ascii="Arial" w:hAnsi="Arial" w:cs="Arial"/>
                <w:sz w:val="18"/>
                <w:szCs w:val="18"/>
              </w:rPr>
            </w:pPr>
            <w:r>
              <w:rPr>
                <w:rFonts w:ascii="Arial" w:hAnsi="Arial" w:cs="Arial"/>
                <w:sz w:val="18"/>
                <w:szCs w:val="18"/>
              </w:rPr>
              <w:t>23</w:t>
            </w:r>
          </w:p>
        </w:tc>
        <w:tc>
          <w:tcPr>
            <w:tcW w:w="5714" w:type="dxa"/>
            <w:noWrap/>
          </w:tcPr>
          <w:p w14:paraId="607E7A29" w14:textId="77777777" w:rsidR="00E27F31" w:rsidRDefault="00E27F31" w:rsidP="00E27F31">
            <w:pPr>
              <w:rPr>
                <w:rFonts w:ascii="Arial" w:hAnsi="Arial" w:cs="Arial"/>
                <w:sz w:val="18"/>
                <w:szCs w:val="18"/>
              </w:rPr>
            </w:pPr>
            <w:r w:rsidRPr="001340F0">
              <w:rPr>
                <w:rFonts w:ascii="Arial" w:hAnsi="Arial" w:cs="Arial"/>
                <w:sz w:val="18"/>
                <w:szCs w:val="18"/>
              </w:rPr>
              <w:t>What corrective action is taken if the reagent/method blank is not acceptable? [15A NCAC 2H .0805 (a) (7) (</w:t>
            </w:r>
            <w:r>
              <w:rPr>
                <w:rFonts w:ascii="Arial" w:hAnsi="Arial" w:cs="Arial"/>
                <w:sz w:val="18"/>
                <w:szCs w:val="18"/>
              </w:rPr>
              <w:t>B</w:t>
            </w:r>
            <w:r w:rsidRPr="001340F0">
              <w:rPr>
                <w:rFonts w:ascii="Arial" w:hAnsi="Arial" w:cs="Arial"/>
                <w:sz w:val="18"/>
                <w:szCs w:val="18"/>
              </w:rPr>
              <w:t>)]</w:t>
            </w:r>
          </w:p>
          <w:p w14:paraId="6F217153" w14:textId="77777777" w:rsidR="00E27F31" w:rsidRDefault="00E27F31" w:rsidP="00E27F31">
            <w:pPr>
              <w:rPr>
                <w:rFonts w:ascii="Arial" w:hAnsi="Arial" w:cs="Arial"/>
                <w:sz w:val="18"/>
                <w:szCs w:val="18"/>
              </w:rPr>
            </w:pPr>
          </w:p>
          <w:p w14:paraId="710575B6" w14:textId="77777777" w:rsidR="00E27F31" w:rsidRDefault="00E27F31" w:rsidP="00E27F31">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7981AAFE" w14:textId="77777777" w:rsidR="00E27F31" w:rsidRPr="00A0149B" w:rsidRDefault="00E27F31" w:rsidP="00E27F31">
            <w:pPr>
              <w:rPr>
                <w:rFonts w:ascii="Arial" w:hAnsi="Arial" w:cs="Arial"/>
                <w:sz w:val="18"/>
                <w:szCs w:val="18"/>
              </w:rPr>
            </w:pPr>
          </w:p>
        </w:tc>
        <w:tc>
          <w:tcPr>
            <w:tcW w:w="450" w:type="dxa"/>
            <w:noWrap/>
            <w:vAlign w:val="center"/>
          </w:tcPr>
          <w:p w14:paraId="7E89D76B" w14:textId="77777777" w:rsidR="00E27F31" w:rsidRPr="00A0149B" w:rsidRDefault="00E27F31" w:rsidP="00E27F31">
            <w:pPr>
              <w:rPr>
                <w:rFonts w:ascii="Arial" w:hAnsi="Arial" w:cs="Arial"/>
                <w:sz w:val="18"/>
                <w:szCs w:val="18"/>
              </w:rPr>
            </w:pPr>
          </w:p>
        </w:tc>
        <w:tc>
          <w:tcPr>
            <w:tcW w:w="3960" w:type="dxa"/>
            <w:vAlign w:val="center"/>
          </w:tcPr>
          <w:p w14:paraId="091A1B89" w14:textId="77777777" w:rsidR="00E27F31" w:rsidRDefault="00E27F31" w:rsidP="00E27F31">
            <w:pPr>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197AA9" w:rsidRPr="00A0149B" w14:paraId="15F37E82" w14:textId="77777777" w:rsidTr="00A6683F">
        <w:trPr>
          <w:trHeight w:val="264"/>
        </w:trPr>
        <w:tc>
          <w:tcPr>
            <w:tcW w:w="417" w:type="dxa"/>
            <w:noWrap/>
            <w:vAlign w:val="center"/>
          </w:tcPr>
          <w:p w14:paraId="75D19F20" w14:textId="77777777" w:rsidR="00197AA9" w:rsidRDefault="003B7546" w:rsidP="00197AA9">
            <w:pPr>
              <w:rPr>
                <w:rFonts w:ascii="Arial" w:hAnsi="Arial" w:cs="Arial"/>
                <w:sz w:val="18"/>
                <w:szCs w:val="18"/>
              </w:rPr>
            </w:pPr>
            <w:r>
              <w:rPr>
                <w:rFonts w:ascii="Arial" w:hAnsi="Arial" w:cs="Arial"/>
                <w:sz w:val="18"/>
                <w:szCs w:val="18"/>
              </w:rPr>
              <w:t>24</w:t>
            </w:r>
          </w:p>
        </w:tc>
        <w:tc>
          <w:tcPr>
            <w:tcW w:w="5714" w:type="dxa"/>
            <w:noWrap/>
            <w:vAlign w:val="center"/>
          </w:tcPr>
          <w:p w14:paraId="05D27AC0" w14:textId="77777777" w:rsidR="00197AA9" w:rsidRDefault="00197AA9" w:rsidP="00197AA9">
            <w:pPr>
              <w:suppressAutoHyphens/>
              <w:ind w:right="36"/>
              <w:jc w:val="both"/>
              <w:rPr>
                <w:rFonts w:ascii="Arial" w:hAnsi="Arial"/>
                <w:spacing w:val="-2"/>
                <w:sz w:val="18"/>
                <w:szCs w:val="18"/>
              </w:rPr>
            </w:pPr>
            <w:r w:rsidRPr="007D6C71">
              <w:rPr>
                <w:rFonts w:ascii="Arial" w:hAnsi="Arial"/>
                <w:spacing w:val="-2"/>
                <w:sz w:val="18"/>
                <w:szCs w:val="18"/>
              </w:rPr>
              <w:t xml:space="preserve">Is the </w:t>
            </w:r>
            <w:r>
              <w:rPr>
                <w:rFonts w:ascii="Arial" w:hAnsi="Arial"/>
                <w:spacing w:val="-2"/>
                <w:sz w:val="18"/>
                <w:szCs w:val="18"/>
              </w:rPr>
              <w:t xml:space="preserve">initial </w:t>
            </w:r>
            <w:r w:rsidRPr="007D6C71">
              <w:rPr>
                <w:rFonts w:ascii="Arial" w:hAnsi="Arial"/>
                <w:spacing w:val="-2"/>
                <w:sz w:val="18"/>
                <w:szCs w:val="18"/>
              </w:rPr>
              <w:t xml:space="preserve">calibration verified by analyzing a </w:t>
            </w:r>
            <w:r>
              <w:rPr>
                <w:rFonts w:ascii="Arial" w:hAnsi="Arial"/>
                <w:b/>
                <w:spacing w:val="-2"/>
                <w:sz w:val="18"/>
                <w:szCs w:val="18"/>
              </w:rPr>
              <w:t>second source standard</w:t>
            </w:r>
            <w:r>
              <w:rPr>
                <w:rFonts w:ascii="Arial" w:hAnsi="Arial"/>
                <w:spacing w:val="-2"/>
                <w:sz w:val="18"/>
                <w:szCs w:val="18"/>
              </w:rPr>
              <w:t>? [</w:t>
            </w:r>
            <w:r w:rsidRPr="009468AC">
              <w:rPr>
                <w:rFonts w:ascii="Arial" w:hAnsi="Arial" w:cs="Arial"/>
                <w:sz w:val="18"/>
                <w:szCs w:val="18"/>
              </w:rPr>
              <w:t>15A NCAC 2H .0805 (a) (7)</w:t>
            </w:r>
            <w:r>
              <w:rPr>
                <w:rFonts w:ascii="Arial" w:hAnsi="Arial" w:cs="Arial"/>
                <w:sz w:val="18"/>
                <w:szCs w:val="18"/>
              </w:rPr>
              <w:t xml:space="preserve"> (H)</w:t>
            </w:r>
            <w:r w:rsidRPr="009468AC">
              <w:rPr>
                <w:rFonts w:ascii="Arial" w:hAnsi="Arial" w:cs="Arial"/>
                <w:sz w:val="18"/>
                <w:szCs w:val="18"/>
              </w:rPr>
              <w:t xml:space="preserve"> </w:t>
            </w:r>
            <w:r>
              <w:rPr>
                <w:rFonts w:ascii="Arial" w:hAnsi="Arial" w:cs="Arial"/>
                <w:sz w:val="18"/>
                <w:szCs w:val="18"/>
              </w:rPr>
              <w:t>(ii)</w:t>
            </w:r>
            <w:r w:rsidRPr="007D6C71">
              <w:rPr>
                <w:rFonts w:ascii="Arial" w:hAnsi="Arial"/>
                <w:spacing w:val="-2"/>
                <w:sz w:val="18"/>
                <w:szCs w:val="18"/>
              </w:rPr>
              <w:t xml:space="preserve">] </w:t>
            </w:r>
          </w:p>
          <w:p w14:paraId="76BBCF6B" w14:textId="77777777" w:rsidR="00197AA9" w:rsidRDefault="00197AA9" w:rsidP="00197AA9">
            <w:pPr>
              <w:suppressAutoHyphens/>
              <w:ind w:right="36"/>
              <w:jc w:val="both"/>
              <w:rPr>
                <w:rFonts w:ascii="Arial" w:hAnsi="Arial"/>
                <w:spacing w:val="-2"/>
                <w:sz w:val="18"/>
                <w:szCs w:val="18"/>
              </w:rPr>
            </w:pPr>
          </w:p>
          <w:p w14:paraId="1E113A81" w14:textId="77777777" w:rsidR="00197AA9" w:rsidRDefault="00197AA9" w:rsidP="00197AA9">
            <w:pPr>
              <w:suppressAutoHyphens/>
              <w:ind w:right="36"/>
              <w:jc w:val="both"/>
              <w:rPr>
                <w:rFonts w:ascii="Arial" w:hAnsi="Arial"/>
                <w:b/>
                <w:spacing w:val="-2"/>
                <w:sz w:val="18"/>
                <w:szCs w:val="18"/>
              </w:rPr>
            </w:pPr>
            <w:r w:rsidRPr="00307E26">
              <w:rPr>
                <w:rFonts w:ascii="Arial" w:hAnsi="Arial"/>
                <w:b/>
                <w:spacing w:val="-2"/>
                <w:sz w:val="18"/>
                <w:szCs w:val="18"/>
              </w:rPr>
              <w:t>List a</w:t>
            </w:r>
            <w:r>
              <w:rPr>
                <w:rFonts w:ascii="Arial" w:hAnsi="Arial"/>
                <w:b/>
                <w:spacing w:val="-2"/>
                <w:sz w:val="18"/>
                <w:szCs w:val="18"/>
              </w:rPr>
              <w:t>cceptance criterion and value</w:t>
            </w:r>
            <w:r w:rsidRPr="00307E26">
              <w:rPr>
                <w:rFonts w:ascii="Arial" w:hAnsi="Arial"/>
                <w:b/>
                <w:spacing w:val="-2"/>
                <w:sz w:val="18"/>
                <w:szCs w:val="18"/>
              </w:rPr>
              <w:t xml:space="preserve"> of standard used:</w:t>
            </w:r>
          </w:p>
          <w:p w14:paraId="15FE1971" w14:textId="77777777" w:rsidR="00197AA9" w:rsidRDefault="00197AA9" w:rsidP="00197AA9">
            <w:pPr>
              <w:suppressAutoHyphens/>
              <w:ind w:right="36"/>
              <w:jc w:val="both"/>
              <w:rPr>
                <w:rFonts w:ascii="Arial" w:hAnsi="Arial"/>
                <w:b/>
                <w:spacing w:val="-2"/>
                <w:sz w:val="18"/>
                <w:szCs w:val="18"/>
              </w:rPr>
            </w:pPr>
          </w:p>
          <w:p w14:paraId="5022CED4" w14:textId="77777777" w:rsidR="00197AA9" w:rsidRDefault="00197AA9" w:rsidP="00197AA9">
            <w:pPr>
              <w:suppressAutoHyphens/>
              <w:ind w:right="36"/>
              <w:jc w:val="both"/>
              <w:rPr>
                <w:rFonts w:ascii="Arial" w:hAnsi="Arial"/>
                <w:b/>
                <w:spacing w:val="-2"/>
                <w:sz w:val="18"/>
                <w:szCs w:val="18"/>
              </w:rPr>
            </w:pPr>
          </w:p>
          <w:p w14:paraId="62657F7E" w14:textId="77777777" w:rsidR="003B7546" w:rsidRPr="008F2D77" w:rsidRDefault="003B7546" w:rsidP="00197AA9">
            <w:pPr>
              <w:suppressAutoHyphens/>
              <w:ind w:right="36"/>
              <w:jc w:val="both"/>
              <w:rPr>
                <w:rFonts w:ascii="Arial" w:hAnsi="Arial"/>
                <w:spacing w:val="-2"/>
                <w:sz w:val="18"/>
                <w:szCs w:val="18"/>
              </w:rPr>
            </w:pPr>
          </w:p>
        </w:tc>
        <w:tc>
          <w:tcPr>
            <w:tcW w:w="450" w:type="dxa"/>
            <w:noWrap/>
            <w:vAlign w:val="center"/>
          </w:tcPr>
          <w:p w14:paraId="6AD8F4DD" w14:textId="77777777" w:rsidR="00197AA9" w:rsidRPr="00A0149B" w:rsidRDefault="00197AA9" w:rsidP="00197AA9">
            <w:pPr>
              <w:rPr>
                <w:rFonts w:ascii="Arial" w:hAnsi="Arial" w:cs="Arial"/>
                <w:sz w:val="18"/>
                <w:szCs w:val="18"/>
              </w:rPr>
            </w:pPr>
          </w:p>
        </w:tc>
        <w:tc>
          <w:tcPr>
            <w:tcW w:w="450" w:type="dxa"/>
            <w:noWrap/>
            <w:vAlign w:val="center"/>
          </w:tcPr>
          <w:p w14:paraId="2036B84D" w14:textId="77777777" w:rsidR="00197AA9" w:rsidRPr="00A0149B" w:rsidRDefault="00197AA9" w:rsidP="00197AA9">
            <w:pPr>
              <w:rPr>
                <w:rFonts w:ascii="Arial" w:hAnsi="Arial" w:cs="Arial"/>
                <w:sz w:val="18"/>
                <w:szCs w:val="18"/>
              </w:rPr>
            </w:pPr>
          </w:p>
        </w:tc>
        <w:tc>
          <w:tcPr>
            <w:tcW w:w="3960" w:type="dxa"/>
            <w:vAlign w:val="center"/>
          </w:tcPr>
          <w:p w14:paraId="6E4918BE" w14:textId="77777777" w:rsidR="00197AA9" w:rsidRDefault="00197AA9" w:rsidP="00197AA9">
            <w:pPr>
              <w:rPr>
                <w:rFonts w:ascii="Arial" w:hAnsi="Arial" w:cs="Arial"/>
                <w:sz w:val="18"/>
                <w:szCs w:val="18"/>
              </w:rPr>
            </w:pPr>
            <w:r>
              <w:rPr>
                <w:rFonts w:ascii="Arial" w:hAnsi="Arial" w:cs="Arial"/>
                <w:sz w:val="18"/>
                <w:szCs w:val="18"/>
              </w:rPr>
              <w:t>Laboratories shall analyze one known second source standard to verify the accuracy of standard preparation if an initial calibration is performed and in accordance with the referenced method requirements thereafter.</w:t>
            </w:r>
          </w:p>
          <w:p w14:paraId="054728C3" w14:textId="77777777" w:rsidR="00197AA9" w:rsidRPr="00124DB5" w:rsidRDefault="00197AA9" w:rsidP="00197AA9">
            <w:pPr>
              <w:rPr>
                <w:rFonts w:ascii="Arial" w:hAnsi="Arial" w:cs="Arial"/>
                <w:sz w:val="18"/>
                <w:szCs w:val="18"/>
              </w:rPr>
            </w:pPr>
          </w:p>
        </w:tc>
      </w:tr>
      <w:tr w:rsidR="00197AA9" w:rsidRPr="00A0149B" w14:paraId="56CE57DF" w14:textId="77777777" w:rsidTr="005464E2">
        <w:trPr>
          <w:trHeight w:val="264"/>
        </w:trPr>
        <w:tc>
          <w:tcPr>
            <w:tcW w:w="417" w:type="dxa"/>
            <w:noWrap/>
            <w:vAlign w:val="center"/>
          </w:tcPr>
          <w:p w14:paraId="39490783" w14:textId="77777777" w:rsidR="00197AA9" w:rsidRDefault="003B7546" w:rsidP="00197AA9">
            <w:pPr>
              <w:rPr>
                <w:rFonts w:ascii="Arial" w:hAnsi="Arial" w:cs="Arial"/>
                <w:sz w:val="18"/>
                <w:szCs w:val="18"/>
              </w:rPr>
            </w:pPr>
            <w:r>
              <w:rPr>
                <w:rFonts w:ascii="Arial" w:hAnsi="Arial" w:cs="Arial"/>
                <w:sz w:val="18"/>
                <w:szCs w:val="18"/>
              </w:rPr>
              <w:t>25</w:t>
            </w:r>
          </w:p>
        </w:tc>
        <w:tc>
          <w:tcPr>
            <w:tcW w:w="5714" w:type="dxa"/>
            <w:noWrap/>
          </w:tcPr>
          <w:p w14:paraId="41B1EE9A" w14:textId="77777777" w:rsidR="00197AA9" w:rsidRDefault="00197AA9" w:rsidP="00197AA9">
            <w:pPr>
              <w:rPr>
                <w:rFonts w:ascii="Arial" w:hAnsi="Arial"/>
                <w:spacing w:val="-2"/>
                <w:sz w:val="18"/>
                <w:szCs w:val="18"/>
              </w:rPr>
            </w:pPr>
            <w:r>
              <w:rPr>
                <w:rFonts w:ascii="Arial" w:hAnsi="Arial"/>
                <w:spacing w:val="-2"/>
                <w:sz w:val="18"/>
                <w:szCs w:val="18"/>
              </w:rPr>
              <w:t>What</w:t>
            </w:r>
            <w:r w:rsidRPr="002B0470">
              <w:rPr>
                <w:rFonts w:ascii="Arial" w:hAnsi="Arial"/>
                <w:spacing w:val="-2"/>
                <w:sz w:val="18"/>
                <w:szCs w:val="18"/>
              </w:rPr>
              <w:t xml:space="preserve"> corrective action </w:t>
            </w:r>
            <w:r>
              <w:rPr>
                <w:rFonts w:ascii="Arial" w:hAnsi="Arial"/>
                <w:spacing w:val="-2"/>
                <w:sz w:val="18"/>
                <w:szCs w:val="18"/>
              </w:rPr>
              <w:t xml:space="preserve">does the laboratory take </w:t>
            </w:r>
            <w:r w:rsidRPr="002B0470">
              <w:rPr>
                <w:rFonts w:ascii="Arial" w:hAnsi="Arial"/>
                <w:spacing w:val="-2"/>
                <w:sz w:val="18"/>
                <w:szCs w:val="18"/>
              </w:rPr>
              <w:t xml:space="preserve">if the calibration verification standard </w:t>
            </w:r>
            <w:r>
              <w:rPr>
                <w:rFonts w:ascii="Arial" w:hAnsi="Arial"/>
                <w:spacing w:val="-2"/>
                <w:sz w:val="18"/>
                <w:szCs w:val="18"/>
              </w:rPr>
              <w:t>is outside established control limits</w:t>
            </w:r>
            <w:r w:rsidRPr="002B0470">
              <w:rPr>
                <w:rFonts w:ascii="Arial" w:hAnsi="Arial"/>
                <w:spacing w:val="-2"/>
                <w:sz w:val="18"/>
                <w:szCs w:val="18"/>
              </w:rPr>
              <w:t xml:space="preserve">? </w:t>
            </w:r>
            <w:r>
              <w:rPr>
                <w:rFonts w:ascii="Arial" w:hAnsi="Arial"/>
                <w:spacing w:val="-2"/>
                <w:sz w:val="18"/>
                <w:szCs w:val="18"/>
              </w:rPr>
              <w:t>[</w:t>
            </w:r>
            <w:r w:rsidRPr="009468AC">
              <w:rPr>
                <w:rFonts w:ascii="Arial" w:hAnsi="Arial" w:cs="Arial"/>
                <w:sz w:val="18"/>
                <w:szCs w:val="18"/>
              </w:rPr>
              <w:t>15A NCAC 2H .0805 (a) (7)</w:t>
            </w:r>
            <w:r>
              <w:rPr>
                <w:rFonts w:ascii="Arial" w:hAnsi="Arial" w:cs="Arial"/>
                <w:sz w:val="18"/>
                <w:szCs w:val="18"/>
              </w:rPr>
              <w:t xml:space="preserve"> (B)</w:t>
            </w:r>
            <w:r w:rsidRPr="007D6C71">
              <w:rPr>
                <w:rFonts w:ascii="Arial" w:hAnsi="Arial"/>
                <w:spacing w:val="-2"/>
                <w:sz w:val="18"/>
                <w:szCs w:val="18"/>
              </w:rPr>
              <w:t>]</w:t>
            </w:r>
          </w:p>
          <w:p w14:paraId="621B64C2" w14:textId="77777777" w:rsidR="00197AA9" w:rsidRDefault="00197AA9" w:rsidP="00197AA9">
            <w:pPr>
              <w:rPr>
                <w:rFonts w:ascii="Arial" w:hAnsi="Arial"/>
                <w:spacing w:val="-2"/>
                <w:sz w:val="18"/>
                <w:szCs w:val="18"/>
              </w:rPr>
            </w:pPr>
          </w:p>
          <w:p w14:paraId="4FF54602" w14:textId="77777777" w:rsidR="00197AA9" w:rsidRDefault="00197AA9" w:rsidP="00197AA9">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0F8BAB46" w14:textId="77777777" w:rsidR="00197AA9" w:rsidRPr="00A0149B" w:rsidRDefault="00197AA9" w:rsidP="00197AA9">
            <w:pPr>
              <w:rPr>
                <w:rFonts w:ascii="Arial" w:hAnsi="Arial" w:cs="Arial"/>
                <w:sz w:val="18"/>
                <w:szCs w:val="18"/>
              </w:rPr>
            </w:pPr>
          </w:p>
        </w:tc>
        <w:tc>
          <w:tcPr>
            <w:tcW w:w="450" w:type="dxa"/>
            <w:noWrap/>
            <w:vAlign w:val="center"/>
          </w:tcPr>
          <w:p w14:paraId="7C364929" w14:textId="77777777" w:rsidR="00197AA9" w:rsidRPr="00A0149B" w:rsidRDefault="00197AA9" w:rsidP="00197AA9">
            <w:pPr>
              <w:rPr>
                <w:rFonts w:ascii="Arial" w:hAnsi="Arial" w:cs="Arial"/>
                <w:sz w:val="18"/>
                <w:szCs w:val="18"/>
              </w:rPr>
            </w:pPr>
          </w:p>
        </w:tc>
        <w:tc>
          <w:tcPr>
            <w:tcW w:w="3960" w:type="dxa"/>
            <w:vAlign w:val="center"/>
          </w:tcPr>
          <w:p w14:paraId="49A19498" w14:textId="77777777" w:rsidR="00197AA9" w:rsidRPr="001340F0" w:rsidRDefault="00197AA9" w:rsidP="00197AA9">
            <w:pPr>
              <w:rPr>
                <w:rFonts w:ascii="Arial" w:hAnsi="Arial" w:cs="Arial"/>
                <w:b/>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197AA9" w:rsidRPr="00A0149B" w14:paraId="0139527D" w14:textId="77777777" w:rsidTr="00575245">
        <w:trPr>
          <w:trHeight w:val="264"/>
        </w:trPr>
        <w:tc>
          <w:tcPr>
            <w:tcW w:w="417" w:type="dxa"/>
            <w:noWrap/>
            <w:vAlign w:val="center"/>
          </w:tcPr>
          <w:p w14:paraId="450DD8E2" w14:textId="77777777" w:rsidR="00197AA9" w:rsidRDefault="003B7546" w:rsidP="00197AA9">
            <w:pPr>
              <w:rPr>
                <w:rFonts w:ascii="Arial" w:hAnsi="Arial" w:cs="Arial"/>
                <w:sz w:val="18"/>
                <w:szCs w:val="18"/>
              </w:rPr>
            </w:pPr>
            <w:r>
              <w:rPr>
                <w:rFonts w:ascii="Arial" w:hAnsi="Arial" w:cs="Arial"/>
                <w:sz w:val="18"/>
                <w:szCs w:val="18"/>
              </w:rPr>
              <w:t>26</w:t>
            </w:r>
          </w:p>
        </w:tc>
        <w:tc>
          <w:tcPr>
            <w:tcW w:w="5714" w:type="dxa"/>
            <w:noWrap/>
            <w:vAlign w:val="center"/>
          </w:tcPr>
          <w:p w14:paraId="3F462BE5" w14:textId="77777777" w:rsidR="00197AA9" w:rsidRPr="00124DB5" w:rsidRDefault="00197AA9" w:rsidP="00197AA9">
            <w:pPr>
              <w:rPr>
                <w:rFonts w:ascii="Arial" w:hAnsi="Arial"/>
                <w:spacing w:val="-2"/>
                <w:sz w:val="18"/>
                <w:szCs w:val="18"/>
              </w:rPr>
            </w:pPr>
            <w:r w:rsidRPr="00124DB5">
              <w:rPr>
                <w:rFonts w:ascii="Arial" w:hAnsi="Arial"/>
                <w:spacing w:val="-2"/>
                <w:sz w:val="18"/>
                <w:szCs w:val="18"/>
              </w:rPr>
              <w:t xml:space="preserve">Is the calibration verified by analyzing a calibration blank initially, after every 10th sample and at the end of the run? </w:t>
            </w:r>
            <w:r>
              <w:rPr>
                <w:rFonts w:ascii="Arial" w:hAnsi="Arial"/>
                <w:spacing w:val="-2"/>
                <w:sz w:val="18"/>
                <w:szCs w:val="18"/>
              </w:rPr>
              <w:t>[</w:t>
            </w:r>
            <w:r w:rsidRPr="009468AC">
              <w:rPr>
                <w:rFonts w:ascii="Arial" w:hAnsi="Arial" w:cs="Arial"/>
                <w:sz w:val="18"/>
                <w:szCs w:val="18"/>
              </w:rPr>
              <w:t>15A NCAC 2H .0805 (a) (7)</w:t>
            </w:r>
            <w:r>
              <w:rPr>
                <w:rFonts w:ascii="Arial" w:hAnsi="Arial" w:cs="Arial"/>
                <w:sz w:val="18"/>
                <w:szCs w:val="18"/>
              </w:rPr>
              <w:t xml:space="preserve"> (H)]</w:t>
            </w:r>
          </w:p>
          <w:p w14:paraId="020EC936" w14:textId="77777777" w:rsidR="00197AA9" w:rsidRDefault="00197AA9" w:rsidP="00197AA9">
            <w:pPr>
              <w:rPr>
                <w:rFonts w:ascii="Arial" w:hAnsi="Arial"/>
                <w:spacing w:val="-2"/>
                <w:sz w:val="18"/>
                <w:szCs w:val="18"/>
              </w:rPr>
            </w:pPr>
          </w:p>
        </w:tc>
        <w:tc>
          <w:tcPr>
            <w:tcW w:w="450" w:type="dxa"/>
            <w:noWrap/>
            <w:vAlign w:val="center"/>
          </w:tcPr>
          <w:p w14:paraId="0C49C801" w14:textId="77777777" w:rsidR="00197AA9" w:rsidRPr="00A0149B" w:rsidRDefault="00197AA9" w:rsidP="00197AA9">
            <w:pPr>
              <w:rPr>
                <w:rFonts w:ascii="Arial" w:hAnsi="Arial" w:cs="Arial"/>
                <w:sz w:val="18"/>
                <w:szCs w:val="18"/>
              </w:rPr>
            </w:pPr>
          </w:p>
        </w:tc>
        <w:tc>
          <w:tcPr>
            <w:tcW w:w="450" w:type="dxa"/>
            <w:noWrap/>
            <w:vAlign w:val="center"/>
          </w:tcPr>
          <w:p w14:paraId="058A885D" w14:textId="77777777" w:rsidR="00197AA9" w:rsidRPr="00A0149B" w:rsidRDefault="00197AA9" w:rsidP="00197AA9">
            <w:pPr>
              <w:rPr>
                <w:rFonts w:ascii="Arial" w:hAnsi="Arial" w:cs="Arial"/>
                <w:sz w:val="18"/>
                <w:szCs w:val="18"/>
              </w:rPr>
            </w:pPr>
          </w:p>
        </w:tc>
        <w:tc>
          <w:tcPr>
            <w:tcW w:w="3960" w:type="dxa"/>
            <w:vAlign w:val="center"/>
          </w:tcPr>
          <w:p w14:paraId="2E9E1285" w14:textId="77777777" w:rsidR="00197AA9" w:rsidRDefault="00197AA9" w:rsidP="00197AA9">
            <w:pPr>
              <w:rPr>
                <w:rFonts w:ascii="Arial" w:hAnsi="Arial" w:cs="Arial"/>
                <w:sz w:val="18"/>
                <w:szCs w:val="18"/>
              </w:rPr>
            </w:pPr>
            <w:r>
              <w:rPr>
                <w:rFonts w:ascii="Arial" w:hAnsi="Arial" w:cs="Arial"/>
                <w:sz w:val="18"/>
                <w:szCs w:val="18"/>
              </w:rPr>
              <w:t>A</w:t>
            </w:r>
            <w:r w:rsidRPr="00124DB5">
              <w:rPr>
                <w:rFonts w:ascii="Arial" w:hAnsi="Arial" w:cs="Arial"/>
                <w:sz w:val="18"/>
                <w:szCs w:val="18"/>
              </w:rPr>
              <w:t xml:space="preserve"> calibration blank and calibration verification standard </w:t>
            </w:r>
            <w:r>
              <w:rPr>
                <w:rFonts w:ascii="Arial" w:hAnsi="Arial" w:cs="Arial"/>
                <w:sz w:val="18"/>
                <w:szCs w:val="18"/>
              </w:rPr>
              <w:t>shall</w:t>
            </w:r>
            <w:r w:rsidRPr="00124DB5">
              <w:rPr>
                <w:rFonts w:ascii="Arial" w:hAnsi="Arial" w:cs="Arial"/>
                <w:sz w:val="18"/>
                <w:szCs w:val="18"/>
              </w:rPr>
              <w:t xml:space="preserve"> be analyzed prior to sample analysis, after every tenth sample</w:t>
            </w:r>
            <w:r>
              <w:rPr>
                <w:rFonts w:ascii="Arial" w:hAnsi="Arial" w:cs="Arial"/>
                <w:sz w:val="18"/>
                <w:szCs w:val="18"/>
              </w:rPr>
              <w:t>,</w:t>
            </w:r>
            <w:r w:rsidRPr="00124DB5">
              <w:rPr>
                <w:rFonts w:ascii="Arial" w:hAnsi="Arial" w:cs="Arial"/>
                <w:sz w:val="18"/>
                <w:szCs w:val="18"/>
              </w:rPr>
              <w:t xml:space="preserve"> and at the end of each sample group</w:t>
            </w:r>
            <w:r>
              <w:rPr>
                <w:rFonts w:ascii="Arial" w:hAnsi="Arial" w:cs="Arial"/>
                <w:sz w:val="18"/>
                <w:szCs w:val="18"/>
              </w:rPr>
              <w:t>, unless otherwise specified by the method,</w:t>
            </w:r>
            <w:r w:rsidRPr="00124DB5">
              <w:rPr>
                <w:rFonts w:ascii="Arial" w:hAnsi="Arial" w:cs="Arial"/>
                <w:sz w:val="18"/>
                <w:szCs w:val="18"/>
              </w:rPr>
              <w:t xml:space="preserve"> to check for carryover and calibration drift.</w:t>
            </w:r>
          </w:p>
        </w:tc>
      </w:tr>
      <w:tr w:rsidR="00197AA9" w:rsidRPr="00A0149B" w14:paraId="29BCC662" w14:textId="77777777" w:rsidTr="00124DB5">
        <w:trPr>
          <w:trHeight w:val="264"/>
        </w:trPr>
        <w:tc>
          <w:tcPr>
            <w:tcW w:w="417" w:type="dxa"/>
            <w:noWrap/>
            <w:vAlign w:val="center"/>
          </w:tcPr>
          <w:p w14:paraId="0F1E2DA6" w14:textId="77777777" w:rsidR="00197AA9" w:rsidRDefault="003B7546" w:rsidP="00197AA9">
            <w:pPr>
              <w:rPr>
                <w:rFonts w:ascii="Arial" w:hAnsi="Arial" w:cs="Arial"/>
                <w:sz w:val="18"/>
                <w:szCs w:val="18"/>
              </w:rPr>
            </w:pPr>
            <w:r>
              <w:rPr>
                <w:rFonts w:ascii="Arial" w:hAnsi="Arial" w:cs="Arial"/>
                <w:sz w:val="18"/>
                <w:szCs w:val="18"/>
              </w:rPr>
              <w:t>27</w:t>
            </w:r>
          </w:p>
        </w:tc>
        <w:tc>
          <w:tcPr>
            <w:tcW w:w="5714" w:type="dxa"/>
            <w:noWrap/>
            <w:vAlign w:val="center"/>
          </w:tcPr>
          <w:p w14:paraId="13CA018A" w14:textId="77777777" w:rsidR="00197AA9" w:rsidRDefault="00197AA9" w:rsidP="00197AA9">
            <w:pPr>
              <w:rPr>
                <w:rFonts w:ascii="Arial" w:hAnsi="Arial"/>
                <w:spacing w:val="-2"/>
                <w:sz w:val="18"/>
                <w:szCs w:val="18"/>
              </w:rPr>
            </w:pPr>
            <w:r w:rsidRPr="001340F0">
              <w:rPr>
                <w:rFonts w:ascii="Arial" w:hAnsi="Arial" w:cs="Arial"/>
                <w:sz w:val="18"/>
                <w:szCs w:val="18"/>
              </w:rPr>
              <w:t xml:space="preserve">Is the </w:t>
            </w:r>
            <w:r>
              <w:rPr>
                <w:rFonts w:ascii="Arial" w:hAnsi="Arial" w:cs="Arial"/>
                <w:sz w:val="18"/>
                <w:szCs w:val="18"/>
              </w:rPr>
              <w:t>calibration</w:t>
            </w:r>
            <w:r w:rsidRPr="001340F0">
              <w:rPr>
                <w:rFonts w:ascii="Arial" w:hAnsi="Arial" w:cs="Arial"/>
                <w:sz w:val="18"/>
                <w:szCs w:val="18"/>
              </w:rPr>
              <w:t xml:space="preserve"> blank concentration less than or equal to ½ the concentration of the lowest calibration standard</w:t>
            </w:r>
            <w:r>
              <w:rPr>
                <w:rFonts w:ascii="Arial" w:hAnsi="Arial" w:cs="Arial"/>
                <w:sz w:val="18"/>
                <w:szCs w:val="18"/>
              </w:rPr>
              <w:t xml:space="preserve"> or as otherwise specified by the method</w:t>
            </w:r>
            <w:r w:rsidRPr="001340F0">
              <w:rPr>
                <w:rFonts w:ascii="Arial" w:hAnsi="Arial" w:cs="Arial"/>
                <w:sz w:val="18"/>
                <w:szCs w:val="18"/>
              </w:rPr>
              <w:t>?  [</w:t>
            </w:r>
            <w:r w:rsidRPr="00075ED7">
              <w:rPr>
                <w:rFonts w:ascii="Arial" w:hAnsi="Arial" w:cs="Arial"/>
                <w:sz w:val="18"/>
                <w:szCs w:val="18"/>
              </w:rPr>
              <w:t>15A NCAC 2H .0805 (a) (7) (H) (</w:t>
            </w:r>
            <w:proofErr w:type="spellStart"/>
            <w:r w:rsidRPr="00075ED7">
              <w:rPr>
                <w:rFonts w:ascii="Arial" w:hAnsi="Arial" w:cs="Arial"/>
                <w:sz w:val="18"/>
                <w:szCs w:val="18"/>
              </w:rPr>
              <w:t>i</w:t>
            </w:r>
            <w:proofErr w:type="spellEnd"/>
            <w:r w:rsidRPr="00075ED7">
              <w:rPr>
                <w:rFonts w:ascii="Arial" w:hAnsi="Arial" w:cs="Arial"/>
                <w:sz w:val="18"/>
                <w:szCs w:val="18"/>
              </w:rPr>
              <w:t>)</w:t>
            </w:r>
            <w:r>
              <w:rPr>
                <w:rFonts w:ascii="Arial" w:hAnsi="Arial" w:cs="Arial"/>
                <w:sz w:val="18"/>
                <w:szCs w:val="18"/>
              </w:rPr>
              <w:t>]</w:t>
            </w:r>
          </w:p>
        </w:tc>
        <w:tc>
          <w:tcPr>
            <w:tcW w:w="450" w:type="dxa"/>
            <w:shd w:val="clear" w:color="auto" w:fill="FFFFFF"/>
            <w:noWrap/>
            <w:vAlign w:val="center"/>
          </w:tcPr>
          <w:p w14:paraId="47A9CE02" w14:textId="77777777" w:rsidR="00197AA9" w:rsidRPr="00A0149B" w:rsidRDefault="00197AA9" w:rsidP="00197AA9">
            <w:pPr>
              <w:rPr>
                <w:rFonts w:ascii="Arial" w:hAnsi="Arial" w:cs="Arial"/>
                <w:sz w:val="18"/>
                <w:szCs w:val="18"/>
              </w:rPr>
            </w:pPr>
          </w:p>
        </w:tc>
        <w:tc>
          <w:tcPr>
            <w:tcW w:w="450" w:type="dxa"/>
            <w:shd w:val="clear" w:color="auto" w:fill="FFFFFF"/>
            <w:noWrap/>
            <w:vAlign w:val="center"/>
          </w:tcPr>
          <w:p w14:paraId="5850EDC4" w14:textId="77777777" w:rsidR="00197AA9" w:rsidRPr="00A0149B" w:rsidRDefault="00197AA9" w:rsidP="00197AA9">
            <w:pPr>
              <w:rPr>
                <w:rFonts w:ascii="Arial" w:hAnsi="Arial" w:cs="Arial"/>
                <w:sz w:val="18"/>
                <w:szCs w:val="18"/>
              </w:rPr>
            </w:pPr>
          </w:p>
        </w:tc>
        <w:tc>
          <w:tcPr>
            <w:tcW w:w="3960" w:type="dxa"/>
            <w:vAlign w:val="center"/>
          </w:tcPr>
          <w:p w14:paraId="33BE61DA" w14:textId="77777777" w:rsidR="00197AA9" w:rsidRDefault="00197AA9" w:rsidP="00197AA9">
            <w:pPr>
              <w:rPr>
                <w:rFonts w:ascii="Arial" w:hAnsi="Arial" w:cs="Arial"/>
                <w:sz w:val="18"/>
                <w:szCs w:val="18"/>
              </w:rPr>
            </w:pPr>
            <w:r w:rsidRPr="00075ED7">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197AA9" w:rsidRPr="00A0149B" w14:paraId="3D5D075A" w14:textId="77777777" w:rsidTr="005464E2">
        <w:trPr>
          <w:trHeight w:val="264"/>
        </w:trPr>
        <w:tc>
          <w:tcPr>
            <w:tcW w:w="417" w:type="dxa"/>
            <w:noWrap/>
            <w:vAlign w:val="center"/>
          </w:tcPr>
          <w:p w14:paraId="4A135D71" w14:textId="77777777" w:rsidR="00197AA9" w:rsidRDefault="003B7546" w:rsidP="00197AA9">
            <w:pPr>
              <w:rPr>
                <w:rFonts w:ascii="Arial" w:hAnsi="Arial" w:cs="Arial"/>
                <w:sz w:val="18"/>
                <w:szCs w:val="18"/>
              </w:rPr>
            </w:pPr>
            <w:r>
              <w:rPr>
                <w:rFonts w:ascii="Arial" w:hAnsi="Arial" w:cs="Arial"/>
                <w:sz w:val="18"/>
                <w:szCs w:val="18"/>
              </w:rPr>
              <w:t>28</w:t>
            </w:r>
          </w:p>
        </w:tc>
        <w:tc>
          <w:tcPr>
            <w:tcW w:w="5714" w:type="dxa"/>
            <w:noWrap/>
          </w:tcPr>
          <w:p w14:paraId="63F48899" w14:textId="77777777" w:rsidR="00197AA9" w:rsidRDefault="00197AA9" w:rsidP="00197AA9">
            <w:pPr>
              <w:rPr>
                <w:rFonts w:ascii="Arial" w:hAnsi="Arial" w:cs="Arial"/>
                <w:sz w:val="18"/>
                <w:szCs w:val="18"/>
              </w:rPr>
            </w:pPr>
            <w:r w:rsidRPr="00464868">
              <w:rPr>
                <w:rFonts w:ascii="Arial" w:hAnsi="Arial" w:cs="Arial"/>
                <w:sz w:val="18"/>
                <w:szCs w:val="18"/>
              </w:rPr>
              <w:t>What corrective action is taken if the calibration blank results are greater than one-half the reporting level?</w:t>
            </w:r>
            <w:r w:rsidRPr="001340F0">
              <w:rPr>
                <w:rFonts w:ascii="Arial" w:hAnsi="Arial" w:cs="Arial"/>
                <w:sz w:val="18"/>
                <w:szCs w:val="18"/>
              </w:rPr>
              <w:t xml:space="preserve"> [15A NCAC 2H .0805 (a) (7) (</w:t>
            </w:r>
            <w:r>
              <w:rPr>
                <w:rFonts w:ascii="Arial" w:hAnsi="Arial" w:cs="Arial"/>
                <w:sz w:val="18"/>
                <w:szCs w:val="18"/>
              </w:rPr>
              <w:t>B</w:t>
            </w:r>
            <w:r w:rsidRPr="001340F0">
              <w:rPr>
                <w:rFonts w:ascii="Arial" w:hAnsi="Arial" w:cs="Arial"/>
                <w:sz w:val="18"/>
                <w:szCs w:val="18"/>
              </w:rPr>
              <w:t>)]</w:t>
            </w:r>
          </w:p>
          <w:p w14:paraId="3729398A" w14:textId="77777777" w:rsidR="00197AA9" w:rsidRDefault="00197AA9" w:rsidP="00197AA9">
            <w:pPr>
              <w:rPr>
                <w:rFonts w:ascii="Arial" w:hAnsi="Arial" w:cs="Arial"/>
                <w:sz w:val="18"/>
                <w:szCs w:val="18"/>
              </w:rPr>
            </w:pPr>
          </w:p>
          <w:p w14:paraId="43912273" w14:textId="77777777" w:rsidR="00197AA9" w:rsidRDefault="00197AA9" w:rsidP="00197AA9">
            <w:pPr>
              <w:rPr>
                <w:rFonts w:ascii="Arial" w:hAnsi="Arial" w:cs="Arial"/>
                <w:b/>
                <w:bCs/>
                <w:sz w:val="18"/>
                <w:szCs w:val="18"/>
              </w:rPr>
            </w:pPr>
            <w:r>
              <w:rPr>
                <w:rFonts w:ascii="Arial" w:hAnsi="Arial" w:cs="Arial"/>
                <w:b/>
                <w:bCs/>
                <w:sz w:val="18"/>
                <w:szCs w:val="18"/>
              </w:rPr>
              <w:t>ANSWER:</w:t>
            </w:r>
          </w:p>
          <w:p w14:paraId="31E35BE9" w14:textId="77777777" w:rsidR="008B6CF3" w:rsidRDefault="008B6CF3" w:rsidP="00197AA9">
            <w:pPr>
              <w:rPr>
                <w:rFonts w:ascii="Arial" w:hAnsi="Arial" w:cs="Arial"/>
                <w:b/>
                <w:bCs/>
                <w:sz w:val="18"/>
                <w:szCs w:val="18"/>
              </w:rPr>
            </w:pPr>
          </w:p>
          <w:p w14:paraId="7A49D414" w14:textId="77777777" w:rsidR="008B6CF3" w:rsidRDefault="008B6CF3" w:rsidP="00197AA9">
            <w:pPr>
              <w:rPr>
                <w:rFonts w:ascii="Arial" w:hAnsi="Arial" w:cs="Arial"/>
                <w:b/>
                <w:bCs/>
                <w:sz w:val="18"/>
                <w:szCs w:val="18"/>
              </w:rPr>
            </w:pPr>
          </w:p>
          <w:p w14:paraId="7D5A0CAE" w14:textId="77777777" w:rsidR="008B6CF3" w:rsidRPr="001340F0" w:rsidRDefault="008B6CF3" w:rsidP="00197AA9">
            <w:pPr>
              <w:rPr>
                <w:rFonts w:ascii="Arial" w:hAnsi="Arial" w:cs="Arial"/>
                <w:sz w:val="18"/>
                <w:szCs w:val="18"/>
              </w:rPr>
            </w:pPr>
          </w:p>
        </w:tc>
        <w:tc>
          <w:tcPr>
            <w:tcW w:w="450" w:type="dxa"/>
            <w:shd w:val="clear" w:color="auto" w:fill="D9D9D9"/>
            <w:noWrap/>
            <w:vAlign w:val="center"/>
          </w:tcPr>
          <w:p w14:paraId="02A57483" w14:textId="77777777" w:rsidR="00197AA9" w:rsidRPr="00A0149B" w:rsidRDefault="00197AA9" w:rsidP="00197AA9">
            <w:pPr>
              <w:rPr>
                <w:rFonts w:ascii="Arial" w:hAnsi="Arial" w:cs="Arial"/>
                <w:sz w:val="18"/>
                <w:szCs w:val="18"/>
              </w:rPr>
            </w:pPr>
          </w:p>
        </w:tc>
        <w:tc>
          <w:tcPr>
            <w:tcW w:w="450" w:type="dxa"/>
            <w:shd w:val="clear" w:color="auto" w:fill="FFFFFF"/>
            <w:noWrap/>
            <w:vAlign w:val="center"/>
          </w:tcPr>
          <w:p w14:paraId="20737E76" w14:textId="77777777" w:rsidR="00197AA9" w:rsidRPr="00A0149B" w:rsidRDefault="00197AA9" w:rsidP="00197AA9">
            <w:pPr>
              <w:rPr>
                <w:rFonts w:ascii="Arial" w:hAnsi="Arial" w:cs="Arial"/>
                <w:sz w:val="18"/>
                <w:szCs w:val="18"/>
              </w:rPr>
            </w:pPr>
          </w:p>
        </w:tc>
        <w:tc>
          <w:tcPr>
            <w:tcW w:w="3960" w:type="dxa"/>
            <w:vAlign w:val="center"/>
          </w:tcPr>
          <w:p w14:paraId="09C7498B" w14:textId="77777777" w:rsidR="00197AA9" w:rsidRPr="0068736A" w:rsidRDefault="00197AA9" w:rsidP="00197AA9">
            <w:pPr>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197AA9" w:rsidRPr="00A0149B" w14:paraId="65B5DD95" w14:textId="77777777" w:rsidTr="00560E41">
        <w:trPr>
          <w:trHeight w:val="264"/>
        </w:trPr>
        <w:tc>
          <w:tcPr>
            <w:tcW w:w="417" w:type="dxa"/>
            <w:noWrap/>
            <w:vAlign w:val="center"/>
          </w:tcPr>
          <w:p w14:paraId="34EFE7D4" w14:textId="77777777" w:rsidR="00197AA9" w:rsidRDefault="003B7546" w:rsidP="00197AA9">
            <w:pPr>
              <w:rPr>
                <w:rFonts w:ascii="Arial" w:hAnsi="Arial" w:cs="Arial"/>
                <w:sz w:val="18"/>
                <w:szCs w:val="18"/>
              </w:rPr>
            </w:pPr>
            <w:r>
              <w:rPr>
                <w:rFonts w:ascii="Arial" w:hAnsi="Arial" w:cs="Arial"/>
                <w:sz w:val="18"/>
                <w:szCs w:val="18"/>
              </w:rPr>
              <w:t>29</w:t>
            </w:r>
          </w:p>
        </w:tc>
        <w:tc>
          <w:tcPr>
            <w:tcW w:w="5714" w:type="dxa"/>
            <w:noWrap/>
            <w:vAlign w:val="center"/>
          </w:tcPr>
          <w:p w14:paraId="729D8B93" w14:textId="77777777" w:rsidR="00197AA9" w:rsidRDefault="00197AA9" w:rsidP="00197AA9">
            <w:pPr>
              <w:rPr>
                <w:rFonts w:ascii="Arial" w:hAnsi="Arial" w:cs="Arial"/>
                <w:b/>
                <w:sz w:val="18"/>
                <w:szCs w:val="18"/>
              </w:rPr>
            </w:pPr>
            <w:r w:rsidRPr="00711F2E">
              <w:rPr>
                <w:rFonts w:ascii="Arial" w:hAnsi="Arial" w:cs="Arial"/>
                <w:sz w:val="18"/>
                <w:szCs w:val="18"/>
              </w:rPr>
              <w:t>Does the laboratory analyze a</w:t>
            </w:r>
            <w:r w:rsidR="00E77D64">
              <w:rPr>
                <w:rFonts w:ascii="Arial" w:hAnsi="Arial" w:cs="Arial"/>
                <w:sz w:val="18"/>
                <w:szCs w:val="18"/>
              </w:rPr>
              <w:t>n</w:t>
            </w:r>
            <w:r w:rsidRPr="00711F2E">
              <w:rPr>
                <w:rFonts w:ascii="Arial" w:hAnsi="Arial" w:cs="Arial"/>
                <w:sz w:val="18"/>
                <w:szCs w:val="18"/>
              </w:rPr>
              <w:t xml:space="preserve"> </w:t>
            </w:r>
            <w:r w:rsidR="00E77D64">
              <w:rPr>
                <w:rFonts w:ascii="Arial" w:hAnsi="Arial" w:cs="Arial"/>
                <w:sz w:val="18"/>
                <w:szCs w:val="18"/>
              </w:rPr>
              <w:t>independently prepared</w:t>
            </w:r>
            <w:r w:rsidR="00AD4A95">
              <w:rPr>
                <w:rFonts w:ascii="Arial" w:hAnsi="Arial" w:cs="Arial"/>
                <w:sz w:val="18"/>
                <w:szCs w:val="18"/>
              </w:rPr>
              <w:t xml:space="preserve"> check</w:t>
            </w:r>
            <w:r w:rsidRPr="00711F2E">
              <w:rPr>
                <w:rFonts w:ascii="Arial" w:hAnsi="Arial" w:cs="Arial"/>
                <w:sz w:val="18"/>
                <w:szCs w:val="18"/>
              </w:rPr>
              <w:t xml:space="preserve"> </w:t>
            </w:r>
            <w:proofErr w:type="gramStart"/>
            <w:r w:rsidRPr="00711F2E">
              <w:rPr>
                <w:rFonts w:ascii="Arial" w:hAnsi="Arial" w:cs="Arial"/>
                <w:sz w:val="18"/>
                <w:szCs w:val="18"/>
              </w:rPr>
              <w:t xml:space="preserve">standard </w:t>
            </w:r>
            <w:r>
              <w:rPr>
                <w:rFonts w:ascii="Arial" w:hAnsi="Arial" w:cs="Arial"/>
                <w:sz w:val="18"/>
                <w:szCs w:val="18"/>
              </w:rPr>
              <w:t xml:space="preserve"> after</w:t>
            </w:r>
            <w:proofErr w:type="gramEnd"/>
            <w:r>
              <w:rPr>
                <w:rFonts w:ascii="Arial" w:hAnsi="Arial" w:cs="Arial"/>
                <w:sz w:val="18"/>
                <w:szCs w:val="18"/>
              </w:rPr>
              <w:t xml:space="preserve"> every 15 samples </w:t>
            </w:r>
            <w:r w:rsidRPr="00711F2E">
              <w:rPr>
                <w:rFonts w:ascii="Arial" w:hAnsi="Arial" w:cs="Arial"/>
                <w:sz w:val="18"/>
                <w:szCs w:val="18"/>
              </w:rPr>
              <w:t xml:space="preserve">to verify </w:t>
            </w:r>
            <w:r>
              <w:rPr>
                <w:rFonts w:ascii="Arial" w:hAnsi="Arial" w:cs="Arial"/>
                <w:sz w:val="18"/>
                <w:szCs w:val="18"/>
              </w:rPr>
              <w:t>calibration</w:t>
            </w:r>
            <w:r w:rsidRPr="00711F2E">
              <w:rPr>
                <w:rFonts w:ascii="Arial" w:hAnsi="Arial" w:cs="Arial"/>
                <w:sz w:val="18"/>
                <w:szCs w:val="18"/>
              </w:rPr>
              <w:t>? [SW-846 7196A, Section 8.</w:t>
            </w:r>
            <w:r>
              <w:rPr>
                <w:rFonts w:ascii="Arial" w:hAnsi="Arial" w:cs="Arial"/>
                <w:sz w:val="18"/>
                <w:szCs w:val="18"/>
              </w:rPr>
              <w:t>4</w:t>
            </w:r>
            <w:r w:rsidRPr="00711F2E">
              <w:rPr>
                <w:rFonts w:ascii="Arial" w:hAnsi="Arial" w:cs="Arial"/>
                <w:sz w:val="18"/>
                <w:szCs w:val="18"/>
              </w:rPr>
              <w:t>]</w:t>
            </w:r>
            <w:r>
              <w:rPr>
                <w:rFonts w:ascii="Arial" w:hAnsi="Arial" w:cs="Arial"/>
                <w:sz w:val="18"/>
                <w:szCs w:val="18"/>
              </w:rPr>
              <w:t xml:space="preserve"> </w:t>
            </w:r>
            <w:r w:rsidRPr="00711F2E">
              <w:rPr>
                <w:rFonts w:ascii="Arial" w:hAnsi="Arial" w:cs="Arial"/>
                <w:b/>
                <w:sz w:val="18"/>
                <w:szCs w:val="18"/>
              </w:rPr>
              <w:t>List value of standard used for second source.</w:t>
            </w:r>
          </w:p>
          <w:p w14:paraId="21008542" w14:textId="77777777" w:rsidR="00197AA9" w:rsidRDefault="00197AA9" w:rsidP="00197AA9">
            <w:pPr>
              <w:rPr>
                <w:rFonts w:ascii="Arial" w:hAnsi="Arial" w:cs="Arial"/>
                <w:b/>
                <w:sz w:val="18"/>
                <w:szCs w:val="18"/>
              </w:rPr>
            </w:pPr>
          </w:p>
          <w:p w14:paraId="2C04FC63" w14:textId="77777777" w:rsidR="00197AA9" w:rsidRDefault="00197AA9" w:rsidP="00197AA9">
            <w:pPr>
              <w:rPr>
                <w:rFonts w:ascii="Arial" w:hAnsi="Arial" w:cs="Arial"/>
                <w:b/>
                <w:bCs/>
                <w:sz w:val="18"/>
                <w:szCs w:val="18"/>
              </w:rPr>
            </w:pPr>
            <w:r>
              <w:rPr>
                <w:rFonts w:ascii="Arial" w:hAnsi="Arial" w:cs="Arial"/>
                <w:b/>
                <w:bCs/>
                <w:sz w:val="18"/>
                <w:szCs w:val="18"/>
              </w:rPr>
              <w:t>ANSWER:</w:t>
            </w:r>
          </w:p>
          <w:p w14:paraId="56531969" w14:textId="77777777" w:rsidR="00197AA9" w:rsidRPr="001340F0" w:rsidRDefault="00197AA9" w:rsidP="00197AA9">
            <w:pPr>
              <w:rPr>
                <w:rFonts w:ascii="Arial" w:hAnsi="Arial" w:cs="Arial"/>
                <w:sz w:val="18"/>
                <w:szCs w:val="18"/>
              </w:rPr>
            </w:pPr>
          </w:p>
        </w:tc>
        <w:tc>
          <w:tcPr>
            <w:tcW w:w="450" w:type="dxa"/>
            <w:shd w:val="clear" w:color="auto" w:fill="FFFFFF"/>
            <w:noWrap/>
            <w:vAlign w:val="center"/>
          </w:tcPr>
          <w:p w14:paraId="4D02BADE" w14:textId="77777777" w:rsidR="00197AA9" w:rsidRPr="00A0149B" w:rsidRDefault="00197AA9" w:rsidP="00197AA9">
            <w:pPr>
              <w:rPr>
                <w:rFonts w:ascii="Arial" w:hAnsi="Arial" w:cs="Arial"/>
                <w:sz w:val="18"/>
                <w:szCs w:val="18"/>
              </w:rPr>
            </w:pPr>
          </w:p>
        </w:tc>
        <w:tc>
          <w:tcPr>
            <w:tcW w:w="450" w:type="dxa"/>
            <w:shd w:val="clear" w:color="auto" w:fill="FFFFFF"/>
            <w:noWrap/>
            <w:vAlign w:val="center"/>
          </w:tcPr>
          <w:p w14:paraId="7CC7BBCC" w14:textId="77777777" w:rsidR="00197AA9" w:rsidRPr="00A0149B" w:rsidRDefault="00197AA9" w:rsidP="00197AA9">
            <w:pPr>
              <w:rPr>
                <w:rFonts w:ascii="Arial" w:hAnsi="Arial" w:cs="Arial"/>
                <w:sz w:val="18"/>
                <w:szCs w:val="18"/>
              </w:rPr>
            </w:pPr>
          </w:p>
        </w:tc>
        <w:tc>
          <w:tcPr>
            <w:tcW w:w="3960" w:type="dxa"/>
            <w:vAlign w:val="center"/>
          </w:tcPr>
          <w:p w14:paraId="157C898F" w14:textId="77777777" w:rsidR="00197AA9" w:rsidRPr="008E2103" w:rsidRDefault="00197AA9" w:rsidP="00197AA9">
            <w:pPr>
              <w:rPr>
                <w:rFonts w:ascii="Arial" w:hAnsi="Arial" w:cs="Arial"/>
                <w:sz w:val="18"/>
                <w:szCs w:val="18"/>
              </w:rPr>
            </w:pPr>
            <w:r w:rsidRPr="008E2103">
              <w:rPr>
                <w:rFonts w:ascii="Arial" w:hAnsi="Arial" w:cs="Arial"/>
                <w:sz w:val="18"/>
                <w:szCs w:val="18"/>
              </w:rPr>
              <w:t>Verify calibration with an independently prepared check standard every 15 samples.</w:t>
            </w:r>
          </w:p>
        </w:tc>
      </w:tr>
      <w:tr w:rsidR="00197AA9" w:rsidRPr="00A0149B" w14:paraId="5580272B" w14:textId="77777777" w:rsidTr="005464E2">
        <w:trPr>
          <w:trHeight w:val="264"/>
        </w:trPr>
        <w:tc>
          <w:tcPr>
            <w:tcW w:w="417" w:type="dxa"/>
            <w:noWrap/>
            <w:vAlign w:val="center"/>
          </w:tcPr>
          <w:p w14:paraId="0D028489" w14:textId="77777777" w:rsidR="00197AA9" w:rsidRDefault="003B7546" w:rsidP="00197AA9">
            <w:pPr>
              <w:rPr>
                <w:rFonts w:ascii="Arial" w:hAnsi="Arial" w:cs="Arial"/>
                <w:sz w:val="18"/>
                <w:szCs w:val="18"/>
              </w:rPr>
            </w:pPr>
            <w:r>
              <w:rPr>
                <w:rFonts w:ascii="Arial" w:hAnsi="Arial" w:cs="Arial"/>
                <w:sz w:val="18"/>
                <w:szCs w:val="18"/>
              </w:rPr>
              <w:t>30</w:t>
            </w:r>
          </w:p>
        </w:tc>
        <w:tc>
          <w:tcPr>
            <w:tcW w:w="5714" w:type="dxa"/>
            <w:noWrap/>
          </w:tcPr>
          <w:p w14:paraId="34A3225C" w14:textId="77777777" w:rsidR="00197AA9" w:rsidRDefault="00197AA9" w:rsidP="00197AA9">
            <w:pPr>
              <w:rPr>
                <w:rFonts w:ascii="Arial" w:hAnsi="Arial" w:cs="Arial"/>
                <w:sz w:val="18"/>
                <w:szCs w:val="18"/>
              </w:rPr>
            </w:pPr>
            <w:r>
              <w:rPr>
                <w:rFonts w:ascii="Arial" w:hAnsi="Arial" w:cs="Arial"/>
                <w:sz w:val="18"/>
                <w:szCs w:val="18"/>
              </w:rPr>
              <w:t xml:space="preserve">What is the acceptance criterion of the </w:t>
            </w:r>
            <w:r w:rsidR="00AD4A95">
              <w:rPr>
                <w:rFonts w:ascii="Arial" w:hAnsi="Arial" w:cs="Arial"/>
                <w:sz w:val="18"/>
                <w:szCs w:val="18"/>
              </w:rPr>
              <w:t>check</w:t>
            </w:r>
            <w:r>
              <w:rPr>
                <w:rFonts w:ascii="Arial" w:hAnsi="Arial" w:cs="Arial"/>
                <w:sz w:val="18"/>
                <w:szCs w:val="18"/>
              </w:rPr>
              <w:t xml:space="preserve"> standard? </w:t>
            </w:r>
            <w:r w:rsidRPr="00DE3944">
              <w:rPr>
                <w:rFonts w:ascii="Arial" w:hAnsi="Arial" w:cs="Arial"/>
                <w:sz w:val="18"/>
                <w:szCs w:val="18"/>
              </w:rPr>
              <w:t>[15A NCAC 2H .0805 (a) (7) (A)</w:t>
            </w:r>
            <w:r w:rsidRPr="00B60CB2">
              <w:rPr>
                <w:rFonts w:ascii="Arial" w:hAnsi="Arial" w:cs="Arial"/>
                <w:sz w:val="18"/>
                <w:szCs w:val="18"/>
              </w:rPr>
              <w:t>]</w:t>
            </w:r>
          </w:p>
          <w:p w14:paraId="7169EBCD" w14:textId="77777777" w:rsidR="00197AA9" w:rsidRDefault="00197AA9" w:rsidP="00197AA9">
            <w:pPr>
              <w:rPr>
                <w:rFonts w:ascii="Arial" w:hAnsi="Arial" w:cs="Arial"/>
                <w:sz w:val="18"/>
                <w:szCs w:val="18"/>
              </w:rPr>
            </w:pPr>
          </w:p>
          <w:p w14:paraId="07880326" w14:textId="77777777" w:rsidR="00197AA9" w:rsidRPr="001340F0" w:rsidRDefault="00197AA9" w:rsidP="00197AA9">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07ED7D09" w14:textId="77777777" w:rsidR="00197AA9" w:rsidRPr="00A0149B" w:rsidRDefault="00197AA9" w:rsidP="00197AA9">
            <w:pPr>
              <w:rPr>
                <w:rFonts w:ascii="Arial" w:hAnsi="Arial" w:cs="Arial"/>
                <w:sz w:val="18"/>
                <w:szCs w:val="18"/>
              </w:rPr>
            </w:pPr>
          </w:p>
        </w:tc>
        <w:tc>
          <w:tcPr>
            <w:tcW w:w="450" w:type="dxa"/>
            <w:noWrap/>
            <w:vAlign w:val="center"/>
          </w:tcPr>
          <w:p w14:paraId="3CE26689" w14:textId="77777777" w:rsidR="00197AA9" w:rsidRPr="00A0149B" w:rsidRDefault="00197AA9" w:rsidP="00197AA9">
            <w:pPr>
              <w:rPr>
                <w:rFonts w:ascii="Arial" w:hAnsi="Arial" w:cs="Arial"/>
                <w:sz w:val="18"/>
                <w:szCs w:val="18"/>
              </w:rPr>
            </w:pPr>
          </w:p>
        </w:tc>
        <w:tc>
          <w:tcPr>
            <w:tcW w:w="3960" w:type="dxa"/>
            <w:vAlign w:val="center"/>
          </w:tcPr>
          <w:p w14:paraId="54846C50" w14:textId="77777777" w:rsidR="00197AA9" w:rsidRDefault="00197AA9" w:rsidP="00197AA9">
            <w:pPr>
              <w:rPr>
                <w:rFonts w:ascii="Arial" w:hAnsi="Arial" w:cs="Arial"/>
                <w:b/>
                <w:sz w:val="18"/>
                <w:szCs w:val="18"/>
              </w:rPr>
            </w:pPr>
            <w:r>
              <w:rPr>
                <w:rFonts w:ascii="Arial" w:hAnsi="Arial" w:cs="Arial"/>
                <w:b/>
                <w:sz w:val="18"/>
                <w:szCs w:val="18"/>
              </w:rPr>
              <w:t xml:space="preserve">SW-846 7196A does not prescribe an acceptance criterion. </w:t>
            </w:r>
          </w:p>
          <w:p w14:paraId="773C0B08" w14:textId="77777777" w:rsidR="00197AA9" w:rsidRPr="00B60CB2" w:rsidRDefault="00197AA9" w:rsidP="00197AA9">
            <w:pPr>
              <w:rPr>
                <w:rFonts w:ascii="Arial" w:hAnsi="Arial" w:cs="Arial"/>
                <w:sz w:val="18"/>
                <w:szCs w:val="18"/>
              </w:rPr>
            </w:pPr>
            <w:r>
              <w:rPr>
                <w:rFonts w:ascii="Arial" w:hAnsi="Arial" w:cs="Arial"/>
                <w:sz w:val="18"/>
                <w:szCs w:val="18"/>
              </w:rPr>
              <w:t>NC Rule:</w:t>
            </w:r>
            <w:r>
              <w:t xml:space="preserve"> </w:t>
            </w:r>
            <w:r w:rsidRPr="008C23FF">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 When the method of choice specifies performance acceptance criteria for precision and accuracy, and the laboratory chooses to develop laboratory-specific limits, the laboratory-specific limits shall not be less stringent than the criteria stated in the approved method.</w:t>
            </w:r>
          </w:p>
        </w:tc>
      </w:tr>
      <w:tr w:rsidR="00197AA9" w:rsidRPr="00A0149B" w14:paraId="13C2867A" w14:textId="77777777" w:rsidTr="005464E2">
        <w:trPr>
          <w:trHeight w:val="264"/>
        </w:trPr>
        <w:tc>
          <w:tcPr>
            <w:tcW w:w="417" w:type="dxa"/>
            <w:noWrap/>
            <w:vAlign w:val="center"/>
          </w:tcPr>
          <w:p w14:paraId="306B80CD" w14:textId="77777777" w:rsidR="00197AA9" w:rsidRDefault="0038571B" w:rsidP="00197AA9">
            <w:pPr>
              <w:rPr>
                <w:rFonts w:ascii="Arial" w:hAnsi="Arial" w:cs="Arial"/>
                <w:sz w:val="18"/>
                <w:szCs w:val="18"/>
              </w:rPr>
            </w:pPr>
            <w:r>
              <w:rPr>
                <w:rFonts w:ascii="Arial" w:hAnsi="Arial" w:cs="Arial"/>
                <w:sz w:val="18"/>
                <w:szCs w:val="18"/>
              </w:rPr>
              <w:lastRenderedPageBreak/>
              <w:t>31</w:t>
            </w:r>
          </w:p>
        </w:tc>
        <w:tc>
          <w:tcPr>
            <w:tcW w:w="5714" w:type="dxa"/>
            <w:noWrap/>
          </w:tcPr>
          <w:p w14:paraId="27390CB2" w14:textId="77777777" w:rsidR="00197AA9" w:rsidRDefault="00197AA9" w:rsidP="00197AA9">
            <w:pPr>
              <w:rPr>
                <w:rFonts w:ascii="Arial" w:hAnsi="Arial" w:cs="Arial"/>
                <w:sz w:val="18"/>
                <w:szCs w:val="18"/>
              </w:rPr>
            </w:pPr>
            <w:r w:rsidRPr="008E2103">
              <w:rPr>
                <w:rFonts w:ascii="Arial" w:hAnsi="Arial" w:cs="Arial"/>
                <w:sz w:val="18"/>
                <w:szCs w:val="18"/>
              </w:rPr>
              <w:t xml:space="preserve">What corrective action is taken if the </w:t>
            </w:r>
            <w:r w:rsidR="00AD4A95">
              <w:rPr>
                <w:rFonts w:ascii="Arial" w:hAnsi="Arial" w:cs="Arial"/>
                <w:sz w:val="18"/>
                <w:szCs w:val="18"/>
              </w:rPr>
              <w:t>check</w:t>
            </w:r>
            <w:r w:rsidRPr="008E2103">
              <w:rPr>
                <w:rFonts w:ascii="Arial" w:hAnsi="Arial" w:cs="Arial"/>
                <w:sz w:val="18"/>
                <w:szCs w:val="18"/>
              </w:rPr>
              <w:t xml:space="preserve"> standard recovery is outside of established control limits? [15A NCAC 2H .0805 (a) (7) (</w:t>
            </w:r>
            <w:r>
              <w:rPr>
                <w:rFonts w:ascii="Arial" w:hAnsi="Arial" w:cs="Arial"/>
                <w:sz w:val="18"/>
                <w:szCs w:val="18"/>
              </w:rPr>
              <w:t>B</w:t>
            </w:r>
            <w:r w:rsidRPr="008E2103">
              <w:rPr>
                <w:rFonts w:ascii="Arial" w:hAnsi="Arial" w:cs="Arial"/>
                <w:sz w:val="18"/>
                <w:szCs w:val="18"/>
              </w:rPr>
              <w:t>)]</w:t>
            </w:r>
          </w:p>
          <w:p w14:paraId="52A8C26F" w14:textId="77777777" w:rsidR="00197AA9" w:rsidRDefault="00197AA9" w:rsidP="00197AA9">
            <w:pPr>
              <w:rPr>
                <w:rFonts w:ascii="Arial" w:hAnsi="Arial" w:cs="Arial"/>
                <w:sz w:val="18"/>
                <w:szCs w:val="18"/>
              </w:rPr>
            </w:pPr>
          </w:p>
          <w:p w14:paraId="2F37F7E3" w14:textId="77777777" w:rsidR="00197AA9" w:rsidRPr="001340F0" w:rsidRDefault="00197AA9" w:rsidP="00197AA9">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112D97F5" w14:textId="77777777" w:rsidR="00197AA9" w:rsidRPr="00A0149B" w:rsidRDefault="00197AA9" w:rsidP="00197AA9">
            <w:pPr>
              <w:rPr>
                <w:rFonts w:ascii="Arial" w:hAnsi="Arial" w:cs="Arial"/>
                <w:sz w:val="18"/>
                <w:szCs w:val="18"/>
              </w:rPr>
            </w:pPr>
          </w:p>
        </w:tc>
        <w:tc>
          <w:tcPr>
            <w:tcW w:w="450" w:type="dxa"/>
            <w:noWrap/>
            <w:vAlign w:val="center"/>
          </w:tcPr>
          <w:p w14:paraId="1D2B5957" w14:textId="77777777" w:rsidR="00197AA9" w:rsidRPr="00A0149B" w:rsidRDefault="00197AA9" w:rsidP="00197AA9">
            <w:pPr>
              <w:rPr>
                <w:rFonts w:ascii="Arial" w:hAnsi="Arial" w:cs="Arial"/>
                <w:sz w:val="18"/>
                <w:szCs w:val="18"/>
              </w:rPr>
            </w:pPr>
          </w:p>
        </w:tc>
        <w:tc>
          <w:tcPr>
            <w:tcW w:w="3960" w:type="dxa"/>
            <w:vAlign w:val="center"/>
          </w:tcPr>
          <w:p w14:paraId="230F0F16" w14:textId="77777777" w:rsidR="00197AA9" w:rsidRPr="00B60CB2" w:rsidRDefault="00197AA9" w:rsidP="00197AA9">
            <w:pPr>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8B6CF3" w:rsidRPr="00A0149B" w14:paraId="0DCE1F35" w14:textId="77777777" w:rsidTr="003304F6">
        <w:trPr>
          <w:trHeight w:val="264"/>
        </w:trPr>
        <w:tc>
          <w:tcPr>
            <w:tcW w:w="417" w:type="dxa"/>
            <w:noWrap/>
            <w:vAlign w:val="center"/>
          </w:tcPr>
          <w:p w14:paraId="28ADB4BD" w14:textId="77777777" w:rsidR="008B6CF3" w:rsidRDefault="0038571B" w:rsidP="008B6CF3">
            <w:pPr>
              <w:rPr>
                <w:rFonts w:ascii="Arial" w:hAnsi="Arial" w:cs="Arial"/>
                <w:sz w:val="18"/>
                <w:szCs w:val="18"/>
              </w:rPr>
            </w:pPr>
            <w:r>
              <w:rPr>
                <w:rFonts w:ascii="Arial" w:hAnsi="Arial" w:cs="Arial"/>
                <w:sz w:val="18"/>
                <w:szCs w:val="18"/>
              </w:rPr>
              <w:t>32</w:t>
            </w:r>
          </w:p>
        </w:tc>
        <w:tc>
          <w:tcPr>
            <w:tcW w:w="5714" w:type="dxa"/>
            <w:noWrap/>
            <w:vAlign w:val="center"/>
          </w:tcPr>
          <w:p w14:paraId="2AFB75E7" w14:textId="77777777" w:rsidR="008B6CF3" w:rsidRPr="008E2103" w:rsidRDefault="008B6CF3" w:rsidP="008B6CF3">
            <w:pPr>
              <w:rPr>
                <w:rFonts w:ascii="Arial" w:hAnsi="Arial" w:cs="Arial"/>
                <w:sz w:val="18"/>
                <w:szCs w:val="18"/>
              </w:rPr>
            </w:pPr>
            <w:r>
              <w:rPr>
                <w:rFonts w:ascii="Arial" w:hAnsi="Arial"/>
                <w:spacing w:val="-2"/>
                <w:sz w:val="18"/>
                <w:szCs w:val="18"/>
              </w:rPr>
              <w:t xml:space="preserve">Is a lower reporting limit standard analyzed or </w:t>
            </w:r>
            <w:proofErr w:type="gramStart"/>
            <w:r>
              <w:rPr>
                <w:rFonts w:ascii="Arial" w:hAnsi="Arial"/>
                <w:spacing w:val="-2"/>
                <w:sz w:val="18"/>
                <w:szCs w:val="18"/>
              </w:rPr>
              <w:t>back-calculated</w:t>
            </w:r>
            <w:proofErr w:type="gramEnd"/>
            <w:r>
              <w:rPr>
                <w:rFonts w:ascii="Arial" w:hAnsi="Arial"/>
                <w:spacing w:val="-2"/>
                <w:sz w:val="18"/>
                <w:szCs w:val="18"/>
              </w:rPr>
              <w:t xml:space="preserve"> with each analysis? [</w:t>
            </w:r>
            <w:r w:rsidRPr="009468AC">
              <w:rPr>
                <w:rFonts w:ascii="Arial" w:hAnsi="Arial" w:cs="Arial"/>
                <w:sz w:val="18"/>
                <w:szCs w:val="18"/>
              </w:rPr>
              <w:t>15A NCAC 2H .0805 (a) (7)</w:t>
            </w:r>
            <w:r>
              <w:rPr>
                <w:rFonts w:ascii="Arial" w:hAnsi="Arial" w:cs="Arial"/>
                <w:sz w:val="18"/>
                <w:szCs w:val="18"/>
              </w:rPr>
              <w:t xml:space="preserve"> (H)]</w:t>
            </w:r>
          </w:p>
        </w:tc>
        <w:tc>
          <w:tcPr>
            <w:tcW w:w="450" w:type="dxa"/>
            <w:shd w:val="clear" w:color="auto" w:fill="FFFFFF"/>
            <w:noWrap/>
            <w:vAlign w:val="center"/>
          </w:tcPr>
          <w:p w14:paraId="0BE6DE16" w14:textId="77777777" w:rsidR="008B6CF3" w:rsidRPr="00A0149B" w:rsidRDefault="008B6CF3" w:rsidP="008B6CF3">
            <w:pPr>
              <w:rPr>
                <w:rFonts w:ascii="Arial" w:hAnsi="Arial" w:cs="Arial"/>
                <w:sz w:val="18"/>
                <w:szCs w:val="18"/>
              </w:rPr>
            </w:pPr>
          </w:p>
        </w:tc>
        <w:tc>
          <w:tcPr>
            <w:tcW w:w="450" w:type="dxa"/>
            <w:noWrap/>
            <w:vAlign w:val="center"/>
          </w:tcPr>
          <w:p w14:paraId="32E2AA31" w14:textId="77777777" w:rsidR="008B6CF3" w:rsidRPr="00A0149B" w:rsidRDefault="008B6CF3" w:rsidP="008B6CF3">
            <w:pPr>
              <w:rPr>
                <w:rFonts w:ascii="Arial" w:hAnsi="Arial" w:cs="Arial"/>
                <w:sz w:val="18"/>
                <w:szCs w:val="18"/>
              </w:rPr>
            </w:pPr>
          </w:p>
        </w:tc>
        <w:tc>
          <w:tcPr>
            <w:tcW w:w="3960" w:type="dxa"/>
            <w:vAlign w:val="center"/>
          </w:tcPr>
          <w:p w14:paraId="3CA7D61E" w14:textId="77777777" w:rsidR="008B6CF3" w:rsidRPr="00C40A5F" w:rsidRDefault="008B6CF3" w:rsidP="008B6CF3">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197AA9" w:rsidRPr="00A0149B" w14:paraId="0EA24F0E" w14:textId="77777777" w:rsidTr="00555412">
        <w:trPr>
          <w:trHeight w:val="264"/>
        </w:trPr>
        <w:tc>
          <w:tcPr>
            <w:tcW w:w="417" w:type="dxa"/>
            <w:noWrap/>
            <w:vAlign w:val="center"/>
          </w:tcPr>
          <w:p w14:paraId="378FF3B8" w14:textId="77777777" w:rsidR="00197AA9" w:rsidRDefault="0038571B" w:rsidP="00197AA9">
            <w:pPr>
              <w:rPr>
                <w:rFonts w:ascii="Arial" w:hAnsi="Arial" w:cs="Arial"/>
                <w:sz w:val="18"/>
                <w:szCs w:val="18"/>
              </w:rPr>
            </w:pPr>
            <w:r>
              <w:rPr>
                <w:rFonts w:ascii="Arial" w:hAnsi="Arial" w:cs="Arial"/>
                <w:sz w:val="18"/>
                <w:szCs w:val="18"/>
              </w:rPr>
              <w:t>33</w:t>
            </w:r>
          </w:p>
        </w:tc>
        <w:tc>
          <w:tcPr>
            <w:tcW w:w="5714" w:type="dxa"/>
            <w:noWrap/>
            <w:vAlign w:val="center"/>
          </w:tcPr>
          <w:p w14:paraId="2885ADEA" w14:textId="77777777" w:rsidR="00197AA9" w:rsidRDefault="00197AA9" w:rsidP="00197AA9">
            <w:pPr>
              <w:rPr>
                <w:rFonts w:ascii="Arial" w:hAnsi="Arial" w:cs="Arial"/>
                <w:sz w:val="18"/>
                <w:szCs w:val="18"/>
              </w:rPr>
            </w:pPr>
            <w:r>
              <w:rPr>
                <w:rFonts w:ascii="Arial" w:hAnsi="Arial"/>
                <w:spacing w:val="-2"/>
                <w:sz w:val="18"/>
                <w:szCs w:val="18"/>
              </w:rPr>
              <w:t xml:space="preserve">What is the acceptance criterion of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2B6DBC35" w14:textId="77777777" w:rsidR="008B6CF3" w:rsidRDefault="008B6CF3" w:rsidP="00197AA9">
            <w:pPr>
              <w:rPr>
                <w:rFonts w:ascii="Arial" w:hAnsi="Arial" w:cs="Arial"/>
                <w:sz w:val="18"/>
                <w:szCs w:val="18"/>
              </w:rPr>
            </w:pPr>
          </w:p>
          <w:p w14:paraId="2BD9FAB2" w14:textId="77777777" w:rsidR="008B6CF3" w:rsidRPr="008E2103" w:rsidRDefault="008B6CF3" w:rsidP="00197AA9">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64735667" w14:textId="77777777" w:rsidR="00197AA9" w:rsidRPr="00A0149B" w:rsidRDefault="00197AA9" w:rsidP="00197AA9">
            <w:pPr>
              <w:rPr>
                <w:rFonts w:ascii="Arial" w:hAnsi="Arial" w:cs="Arial"/>
                <w:sz w:val="18"/>
                <w:szCs w:val="18"/>
              </w:rPr>
            </w:pPr>
          </w:p>
        </w:tc>
        <w:tc>
          <w:tcPr>
            <w:tcW w:w="450" w:type="dxa"/>
            <w:noWrap/>
            <w:vAlign w:val="center"/>
          </w:tcPr>
          <w:p w14:paraId="37C6A228" w14:textId="77777777" w:rsidR="00197AA9" w:rsidRPr="00A0149B" w:rsidRDefault="00197AA9" w:rsidP="00197AA9">
            <w:pPr>
              <w:rPr>
                <w:rFonts w:ascii="Arial" w:hAnsi="Arial" w:cs="Arial"/>
                <w:sz w:val="18"/>
                <w:szCs w:val="18"/>
              </w:rPr>
            </w:pPr>
          </w:p>
        </w:tc>
        <w:tc>
          <w:tcPr>
            <w:tcW w:w="3960" w:type="dxa"/>
            <w:vAlign w:val="center"/>
          </w:tcPr>
          <w:p w14:paraId="5A47B238" w14:textId="77777777" w:rsidR="00197AA9" w:rsidRDefault="00197AA9" w:rsidP="00197AA9">
            <w:pPr>
              <w:rPr>
                <w:rFonts w:ascii="Arial" w:hAnsi="Arial" w:cs="Arial"/>
                <w:sz w:val="18"/>
                <w:szCs w:val="18"/>
              </w:rPr>
            </w:pPr>
            <w:r>
              <w:rPr>
                <w:rFonts w:ascii="Arial" w:hAnsi="Arial" w:cs="Arial"/>
                <w:sz w:val="18"/>
                <w:szCs w:val="18"/>
              </w:rPr>
              <w:t>Establish laboratory control limits</w:t>
            </w:r>
          </w:p>
          <w:p w14:paraId="0B8CF872" w14:textId="77777777" w:rsidR="00197AA9" w:rsidRDefault="00197AA9" w:rsidP="00197AA9">
            <w:pPr>
              <w:rPr>
                <w:rFonts w:ascii="Arial" w:hAnsi="Arial" w:cs="Arial"/>
                <w:sz w:val="18"/>
                <w:szCs w:val="18"/>
              </w:rPr>
            </w:pPr>
          </w:p>
          <w:p w14:paraId="3A23E8AF" w14:textId="77777777" w:rsidR="00197AA9" w:rsidRPr="00C40A5F" w:rsidRDefault="00197AA9" w:rsidP="00197AA9">
            <w:pPr>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197AA9" w:rsidRPr="00A0149B" w14:paraId="755CEEC9" w14:textId="77777777" w:rsidTr="00560E41">
        <w:trPr>
          <w:trHeight w:val="264"/>
        </w:trPr>
        <w:tc>
          <w:tcPr>
            <w:tcW w:w="417" w:type="dxa"/>
            <w:noWrap/>
            <w:vAlign w:val="center"/>
          </w:tcPr>
          <w:p w14:paraId="03BF7886" w14:textId="77777777" w:rsidR="00197AA9" w:rsidRDefault="0038571B" w:rsidP="00197AA9">
            <w:pPr>
              <w:rPr>
                <w:rFonts w:ascii="Arial" w:hAnsi="Arial" w:cs="Arial"/>
                <w:sz w:val="18"/>
                <w:szCs w:val="18"/>
              </w:rPr>
            </w:pPr>
            <w:r>
              <w:rPr>
                <w:rFonts w:ascii="Arial" w:hAnsi="Arial" w:cs="Arial"/>
                <w:sz w:val="18"/>
                <w:szCs w:val="18"/>
              </w:rPr>
              <w:t>34</w:t>
            </w:r>
          </w:p>
        </w:tc>
        <w:tc>
          <w:tcPr>
            <w:tcW w:w="5714" w:type="dxa"/>
            <w:noWrap/>
            <w:vAlign w:val="center"/>
          </w:tcPr>
          <w:p w14:paraId="637F5524" w14:textId="77777777" w:rsidR="00197AA9" w:rsidRDefault="00197AA9" w:rsidP="00197AA9">
            <w:pPr>
              <w:rPr>
                <w:rFonts w:ascii="Arial" w:hAnsi="Arial" w:cs="Arial"/>
                <w:sz w:val="18"/>
                <w:szCs w:val="18"/>
              </w:rPr>
            </w:pPr>
            <w:r w:rsidRPr="00EE0767">
              <w:rPr>
                <w:rFonts w:ascii="Arial" w:hAnsi="Arial" w:cs="Arial"/>
                <w:sz w:val="18"/>
                <w:szCs w:val="18"/>
              </w:rPr>
              <w:t xml:space="preserve">Is a Laboratory Fortified Matrix (LFM) analyzed </w:t>
            </w:r>
            <w:r>
              <w:rPr>
                <w:rFonts w:ascii="Arial" w:hAnsi="Arial" w:cs="Arial"/>
                <w:sz w:val="18"/>
                <w:szCs w:val="18"/>
              </w:rPr>
              <w:t xml:space="preserve">for each sample matrix analyzed and at least every 20 samples? </w:t>
            </w:r>
            <w:r w:rsidRPr="00EE0767">
              <w:rPr>
                <w:rFonts w:ascii="Arial" w:hAnsi="Arial" w:cs="Arial"/>
                <w:sz w:val="18"/>
                <w:szCs w:val="18"/>
              </w:rPr>
              <w:t xml:space="preserve">  </w:t>
            </w:r>
            <w:r w:rsidRPr="009D3E37">
              <w:rPr>
                <w:rFonts w:ascii="Arial" w:hAnsi="Arial" w:cs="Arial"/>
                <w:sz w:val="18"/>
                <w:szCs w:val="18"/>
              </w:rPr>
              <w:t xml:space="preserve">[SW-846 7196A Section </w:t>
            </w:r>
            <w:proofErr w:type="gramStart"/>
            <w:r w:rsidRPr="009D3E37">
              <w:rPr>
                <w:rFonts w:ascii="Arial" w:hAnsi="Arial" w:cs="Arial"/>
                <w:sz w:val="18"/>
                <w:szCs w:val="18"/>
              </w:rPr>
              <w:t>7.3.1]</w:t>
            </w:r>
            <w:r>
              <w:rPr>
                <w:rFonts w:ascii="Arial" w:hAnsi="Arial" w:cs="Arial"/>
                <w:sz w:val="18"/>
                <w:szCs w:val="18"/>
              </w:rPr>
              <w:t>[</w:t>
            </w:r>
            <w:proofErr w:type="gramEnd"/>
            <w:r>
              <w:rPr>
                <w:rFonts w:ascii="Arial" w:hAnsi="Arial" w:cs="Arial"/>
                <w:sz w:val="18"/>
                <w:szCs w:val="18"/>
              </w:rPr>
              <w:t>NC WW/GW LC Policy]</w:t>
            </w:r>
          </w:p>
        </w:tc>
        <w:tc>
          <w:tcPr>
            <w:tcW w:w="450" w:type="dxa"/>
            <w:shd w:val="clear" w:color="auto" w:fill="FFFFFF"/>
            <w:noWrap/>
            <w:vAlign w:val="center"/>
          </w:tcPr>
          <w:p w14:paraId="26F22337" w14:textId="77777777" w:rsidR="00197AA9" w:rsidRPr="00A0149B" w:rsidRDefault="00197AA9" w:rsidP="00197AA9">
            <w:pPr>
              <w:rPr>
                <w:rFonts w:ascii="Arial" w:hAnsi="Arial" w:cs="Arial"/>
                <w:sz w:val="18"/>
                <w:szCs w:val="18"/>
              </w:rPr>
            </w:pPr>
          </w:p>
        </w:tc>
        <w:tc>
          <w:tcPr>
            <w:tcW w:w="450" w:type="dxa"/>
            <w:shd w:val="clear" w:color="auto" w:fill="FFFFFF"/>
            <w:noWrap/>
            <w:vAlign w:val="center"/>
          </w:tcPr>
          <w:p w14:paraId="323DC65B" w14:textId="77777777" w:rsidR="00197AA9" w:rsidRPr="00A0149B" w:rsidRDefault="00197AA9" w:rsidP="00197AA9">
            <w:pPr>
              <w:rPr>
                <w:rFonts w:ascii="Arial" w:hAnsi="Arial" w:cs="Arial"/>
                <w:sz w:val="18"/>
                <w:szCs w:val="18"/>
              </w:rPr>
            </w:pPr>
          </w:p>
        </w:tc>
        <w:tc>
          <w:tcPr>
            <w:tcW w:w="3960" w:type="dxa"/>
            <w:vAlign w:val="center"/>
          </w:tcPr>
          <w:p w14:paraId="06EF4E94" w14:textId="77777777" w:rsidR="00197AA9" w:rsidRDefault="00197AA9" w:rsidP="00197AA9">
            <w:pPr>
              <w:rPr>
                <w:rFonts w:ascii="Arial" w:hAnsi="Arial" w:cs="Arial"/>
                <w:sz w:val="18"/>
                <w:szCs w:val="18"/>
              </w:rPr>
            </w:pPr>
            <w:r w:rsidRPr="009D3E37">
              <w:rPr>
                <w:rFonts w:ascii="Arial" w:hAnsi="Arial" w:cs="Arial"/>
                <w:sz w:val="18"/>
                <w:szCs w:val="18"/>
              </w:rPr>
              <w:t xml:space="preserve">For every sample matrix analyzed, verification is required to ensure that neither a reducing condition nor chemical interference is affecting color development. This must be accomplished by analyzing a second 10-mL aliquot of the pH-adjusted filtrate that has been spiked with </w:t>
            </w:r>
            <w:proofErr w:type="gramStart"/>
            <w:r w:rsidRPr="009D3E37">
              <w:rPr>
                <w:rFonts w:ascii="Arial" w:hAnsi="Arial" w:cs="Arial"/>
                <w:sz w:val="18"/>
                <w:szCs w:val="18"/>
              </w:rPr>
              <w:t>Cr(</w:t>
            </w:r>
            <w:proofErr w:type="gramEnd"/>
            <w:r w:rsidRPr="009D3E37">
              <w:rPr>
                <w:rFonts w:ascii="Arial" w:hAnsi="Arial" w:cs="Arial"/>
                <w:sz w:val="18"/>
                <w:szCs w:val="18"/>
              </w:rPr>
              <w:t>VI).</w:t>
            </w:r>
          </w:p>
          <w:p w14:paraId="25A63C1D" w14:textId="77777777" w:rsidR="00197AA9" w:rsidRPr="00A0149B" w:rsidRDefault="00197AA9" w:rsidP="00197AA9">
            <w:pPr>
              <w:rPr>
                <w:rFonts w:ascii="Arial" w:hAnsi="Arial" w:cs="Arial"/>
                <w:sz w:val="18"/>
                <w:szCs w:val="18"/>
              </w:rPr>
            </w:pPr>
            <w:r>
              <w:rPr>
                <w:rFonts w:ascii="Arial" w:hAnsi="Arial" w:cs="Arial"/>
                <w:sz w:val="18"/>
                <w:szCs w:val="18"/>
              </w:rPr>
              <w:t>Note: wastewater, groundwater and surface water are considered different matrix types.</w:t>
            </w:r>
          </w:p>
        </w:tc>
      </w:tr>
      <w:tr w:rsidR="00197AA9" w:rsidRPr="00A0149B" w14:paraId="3D38C083" w14:textId="77777777" w:rsidTr="005464E2">
        <w:trPr>
          <w:trHeight w:val="264"/>
        </w:trPr>
        <w:tc>
          <w:tcPr>
            <w:tcW w:w="417" w:type="dxa"/>
            <w:noWrap/>
            <w:vAlign w:val="center"/>
          </w:tcPr>
          <w:p w14:paraId="09419573" w14:textId="77777777" w:rsidR="00197AA9" w:rsidRDefault="0038571B" w:rsidP="00197AA9">
            <w:pPr>
              <w:rPr>
                <w:rFonts w:ascii="Arial" w:hAnsi="Arial" w:cs="Arial"/>
                <w:sz w:val="18"/>
                <w:szCs w:val="18"/>
              </w:rPr>
            </w:pPr>
            <w:r>
              <w:rPr>
                <w:rFonts w:ascii="Arial" w:hAnsi="Arial" w:cs="Arial"/>
                <w:sz w:val="18"/>
                <w:szCs w:val="18"/>
              </w:rPr>
              <w:t>35</w:t>
            </w:r>
          </w:p>
        </w:tc>
        <w:tc>
          <w:tcPr>
            <w:tcW w:w="5714" w:type="dxa"/>
            <w:noWrap/>
          </w:tcPr>
          <w:p w14:paraId="340F1D24" w14:textId="77777777" w:rsidR="00197AA9" w:rsidRDefault="00197AA9" w:rsidP="00197AA9">
            <w:pPr>
              <w:rPr>
                <w:rFonts w:ascii="Arial" w:hAnsi="Arial" w:cs="Arial"/>
                <w:sz w:val="18"/>
                <w:szCs w:val="18"/>
              </w:rPr>
            </w:pPr>
            <w:r w:rsidRPr="00EE0767">
              <w:rPr>
                <w:rFonts w:ascii="Arial" w:hAnsi="Arial" w:cs="Arial"/>
                <w:sz w:val="18"/>
                <w:szCs w:val="18"/>
              </w:rPr>
              <w:t>How is the LFM (spike) prepared?</w:t>
            </w:r>
            <w:r>
              <w:rPr>
                <w:rFonts w:ascii="Arial" w:hAnsi="Arial" w:cs="Arial"/>
                <w:sz w:val="18"/>
                <w:szCs w:val="18"/>
              </w:rPr>
              <w:t xml:space="preserve"> [NC WW/GW LC Policy] </w:t>
            </w:r>
            <w:r w:rsidRPr="007918D7">
              <w:rPr>
                <w:rFonts w:ascii="Arial" w:hAnsi="Arial" w:cs="Arial"/>
                <w:sz w:val="18"/>
                <w:szCs w:val="18"/>
              </w:rPr>
              <w:t>[SW-846 7196A Section 7.3.1]</w:t>
            </w:r>
          </w:p>
          <w:p w14:paraId="42DDC90B" w14:textId="77777777" w:rsidR="008B6CF3" w:rsidRDefault="008B6CF3" w:rsidP="00197AA9">
            <w:pPr>
              <w:rPr>
                <w:rFonts w:ascii="Arial" w:hAnsi="Arial" w:cs="Arial"/>
                <w:sz w:val="18"/>
                <w:szCs w:val="18"/>
              </w:rPr>
            </w:pPr>
          </w:p>
          <w:p w14:paraId="5176721A" w14:textId="77777777" w:rsidR="008B6CF3" w:rsidRDefault="008B6CF3" w:rsidP="00197AA9">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480437BF" w14:textId="77777777" w:rsidR="00197AA9" w:rsidRPr="00A0149B" w:rsidRDefault="00197AA9" w:rsidP="00197AA9">
            <w:pPr>
              <w:rPr>
                <w:rFonts w:ascii="Arial" w:hAnsi="Arial" w:cs="Arial"/>
                <w:sz w:val="18"/>
                <w:szCs w:val="18"/>
              </w:rPr>
            </w:pPr>
          </w:p>
        </w:tc>
        <w:tc>
          <w:tcPr>
            <w:tcW w:w="450" w:type="dxa"/>
            <w:shd w:val="clear" w:color="auto" w:fill="FFFFFF"/>
            <w:noWrap/>
            <w:vAlign w:val="center"/>
          </w:tcPr>
          <w:p w14:paraId="64DB6E3B" w14:textId="77777777" w:rsidR="00197AA9" w:rsidRPr="00A0149B" w:rsidRDefault="00197AA9" w:rsidP="00197AA9">
            <w:pPr>
              <w:rPr>
                <w:rFonts w:ascii="Arial" w:hAnsi="Arial" w:cs="Arial"/>
                <w:sz w:val="18"/>
                <w:szCs w:val="18"/>
              </w:rPr>
            </w:pPr>
          </w:p>
        </w:tc>
        <w:tc>
          <w:tcPr>
            <w:tcW w:w="3960" w:type="dxa"/>
            <w:vAlign w:val="center"/>
          </w:tcPr>
          <w:p w14:paraId="5120B116" w14:textId="77777777" w:rsidR="00197AA9" w:rsidRDefault="00197AA9" w:rsidP="00197AA9">
            <w:pPr>
              <w:rPr>
                <w:rFonts w:ascii="Arial" w:hAnsi="Arial" w:cs="Arial"/>
                <w:sz w:val="18"/>
                <w:szCs w:val="18"/>
              </w:rPr>
            </w:pPr>
            <w:r w:rsidRPr="00EE0767">
              <w:rPr>
                <w:rFonts w:ascii="Arial" w:hAnsi="Arial" w:cs="Arial"/>
                <w:sz w:val="18"/>
                <w:szCs w:val="18"/>
              </w:rPr>
              <w:t>See Matrix Spike Technical Assistance document. Use the same solution as the LFB for the LFM to evaluate bias attributed to matrix and accuracy of the LFM.</w:t>
            </w:r>
          </w:p>
          <w:p w14:paraId="6E368928" w14:textId="77777777" w:rsidR="00197AA9" w:rsidRPr="00A0149B" w:rsidRDefault="00197AA9" w:rsidP="00197AA9">
            <w:pPr>
              <w:rPr>
                <w:rFonts w:ascii="Arial" w:hAnsi="Arial" w:cs="Arial"/>
                <w:sz w:val="18"/>
                <w:szCs w:val="18"/>
              </w:rPr>
            </w:pPr>
            <w:r w:rsidRPr="00EE0767">
              <w:rPr>
                <w:rFonts w:ascii="Arial" w:hAnsi="Arial" w:cs="Arial"/>
                <w:b/>
                <w:sz w:val="18"/>
                <w:szCs w:val="18"/>
              </w:rPr>
              <w:t>SW-846 7196A Section 7.3.1</w:t>
            </w:r>
            <w:r>
              <w:rPr>
                <w:rFonts w:ascii="Arial" w:hAnsi="Arial" w:cs="Arial"/>
                <w:sz w:val="18"/>
                <w:szCs w:val="18"/>
              </w:rPr>
              <w:t xml:space="preserve"> states: This must be accomplished by analyzing a second 10-mL aliquot of the pH-adjusted filtrate that has been spiked with </w:t>
            </w:r>
            <w:proofErr w:type="gramStart"/>
            <w:r>
              <w:rPr>
                <w:rFonts w:ascii="Arial" w:hAnsi="Arial" w:cs="Arial"/>
                <w:sz w:val="18"/>
                <w:szCs w:val="18"/>
              </w:rPr>
              <w:t>Cr(</w:t>
            </w:r>
            <w:proofErr w:type="gramEnd"/>
            <w:r>
              <w:rPr>
                <w:rFonts w:ascii="Arial" w:hAnsi="Arial" w:cs="Arial"/>
                <w:sz w:val="18"/>
                <w:szCs w:val="18"/>
              </w:rPr>
              <w:t xml:space="preserve">VI). The amount of spike added should double the concentration found in the original aliquot. Under no circumstances should the increase be less than 30 </w:t>
            </w:r>
            <w:proofErr w:type="gramStart"/>
            <w:r>
              <w:rPr>
                <w:rFonts w:ascii="Arial" w:hAnsi="Arial" w:cs="Arial"/>
                <w:sz w:val="18"/>
                <w:szCs w:val="18"/>
              </w:rPr>
              <w:t>µg</w:t>
            </w:r>
            <w:proofErr w:type="gramEnd"/>
            <w:r>
              <w:rPr>
                <w:rFonts w:ascii="Arial" w:hAnsi="Arial" w:cs="Arial"/>
                <w:sz w:val="18"/>
                <w:szCs w:val="18"/>
              </w:rPr>
              <w:t xml:space="preserve"> </w:t>
            </w:r>
            <w:proofErr w:type="gramStart"/>
            <w:r>
              <w:rPr>
                <w:rFonts w:ascii="Arial" w:hAnsi="Arial" w:cs="Arial"/>
                <w:sz w:val="18"/>
                <w:szCs w:val="18"/>
              </w:rPr>
              <w:t>Cr(</w:t>
            </w:r>
            <w:proofErr w:type="gramEnd"/>
            <w:r>
              <w:rPr>
                <w:rFonts w:ascii="Arial" w:hAnsi="Arial" w:cs="Arial"/>
                <w:sz w:val="18"/>
                <w:szCs w:val="18"/>
              </w:rPr>
              <w:t>VI)/liter.</w:t>
            </w:r>
          </w:p>
        </w:tc>
      </w:tr>
      <w:tr w:rsidR="00197AA9" w:rsidRPr="00A0149B" w14:paraId="223D494F" w14:textId="77777777" w:rsidTr="00B679F9">
        <w:trPr>
          <w:trHeight w:val="264"/>
        </w:trPr>
        <w:tc>
          <w:tcPr>
            <w:tcW w:w="417" w:type="dxa"/>
            <w:noWrap/>
            <w:vAlign w:val="center"/>
          </w:tcPr>
          <w:p w14:paraId="453E3A88" w14:textId="77777777" w:rsidR="00197AA9" w:rsidRDefault="0038571B" w:rsidP="00197AA9">
            <w:pPr>
              <w:rPr>
                <w:rFonts w:ascii="Arial" w:hAnsi="Arial" w:cs="Arial"/>
                <w:sz w:val="18"/>
                <w:szCs w:val="18"/>
              </w:rPr>
            </w:pPr>
            <w:r>
              <w:rPr>
                <w:rFonts w:ascii="Arial" w:hAnsi="Arial" w:cs="Arial"/>
                <w:sz w:val="18"/>
                <w:szCs w:val="18"/>
              </w:rPr>
              <w:t>36</w:t>
            </w:r>
          </w:p>
        </w:tc>
        <w:tc>
          <w:tcPr>
            <w:tcW w:w="5714" w:type="dxa"/>
            <w:noWrap/>
            <w:vAlign w:val="center"/>
          </w:tcPr>
          <w:p w14:paraId="7F583E2E" w14:textId="77777777" w:rsidR="00197AA9" w:rsidRDefault="00197AA9" w:rsidP="00197AA9">
            <w:pPr>
              <w:rPr>
                <w:rFonts w:ascii="Arial" w:hAnsi="Arial"/>
                <w:spacing w:val="-2"/>
                <w:sz w:val="18"/>
                <w:szCs w:val="18"/>
              </w:rPr>
            </w:pPr>
            <w:r>
              <w:rPr>
                <w:rFonts w:ascii="Arial" w:hAnsi="Arial"/>
                <w:spacing w:val="-2"/>
                <w:sz w:val="18"/>
                <w:szCs w:val="18"/>
              </w:rPr>
              <w:t>What is the accuracy acceptance criterion for the LFM?</w:t>
            </w:r>
            <w:r>
              <w:t xml:space="preserve"> </w:t>
            </w:r>
            <w:r w:rsidRPr="00013814">
              <w:rPr>
                <w:rFonts w:ascii="Arial" w:hAnsi="Arial"/>
                <w:spacing w:val="-2"/>
                <w:sz w:val="18"/>
                <w:szCs w:val="18"/>
              </w:rPr>
              <w:t>[SW-846 7196A Section 7.3.1]</w:t>
            </w:r>
          </w:p>
          <w:p w14:paraId="7756758D" w14:textId="77777777" w:rsidR="008B6CF3" w:rsidRDefault="008B6CF3" w:rsidP="00197AA9">
            <w:pPr>
              <w:rPr>
                <w:rFonts w:ascii="Arial" w:hAnsi="Arial"/>
                <w:spacing w:val="-2"/>
                <w:sz w:val="18"/>
                <w:szCs w:val="18"/>
              </w:rPr>
            </w:pPr>
          </w:p>
          <w:p w14:paraId="4AE89264" w14:textId="77777777" w:rsidR="008B6CF3" w:rsidRDefault="008B6CF3" w:rsidP="00197AA9">
            <w:pPr>
              <w:rPr>
                <w:rFonts w:ascii="Arial" w:hAnsi="Arial" w:cs="Arial"/>
                <w:b/>
                <w:bCs/>
                <w:sz w:val="18"/>
                <w:szCs w:val="18"/>
              </w:rPr>
            </w:pPr>
            <w:r>
              <w:rPr>
                <w:rFonts w:ascii="Arial" w:hAnsi="Arial" w:cs="Arial"/>
                <w:b/>
                <w:bCs/>
                <w:sz w:val="18"/>
                <w:szCs w:val="18"/>
              </w:rPr>
              <w:t>ANSWER:</w:t>
            </w:r>
          </w:p>
          <w:p w14:paraId="5744DD05" w14:textId="77777777" w:rsidR="008B6CF3" w:rsidRDefault="008B6CF3" w:rsidP="00197AA9">
            <w:pPr>
              <w:rPr>
                <w:rFonts w:ascii="Arial" w:hAnsi="Arial"/>
                <w:spacing w:val="-2"/>
                <w:sz w:val="18"/>
                <w:szCs w:val="18"/>
              </w:rPr>
            </w:pPr>
          </w:p>
        </w:tc>
        <w:tc>
          <w:tcPr>
            <w:tcW w:w="450" w:type="dxa"/>
            <w:shd w:val="clear" w:color="auto" w:fill="D9D9D9"/>
            <w:noWrap/>
            <w:vAlign w:val="center"/>
          </w:tcPr>
          <w:p w14:paraId="07DFE8BA" w14:textId="77777777" w:rsidR="00197AA9" w:rsidRPr="00A0149B" w:rsidRDefault="00197AA9" w:rsidP="00197AA9">
            <w:pPr>
              <w:rPr>
                <w:rFonts w:ascii="Arial" w:hAnsi="Arial" w:cs="Arial"/>
                <w:sz w:val="18"/>
                <w:szCs w:val="18"/>
              </w:rPr>
            </w:pPr>
          </w:p>
        </w:tc>
        <w:tc>
          <w:tcPr>
            <w:tcW w:w="450" w:type="dxa"/>
            <w:shd w:val="clear" w:color="auto" w:fill="FFFFFF"/>
            <w:noWrap/>
            <w:vAlign w:val="center"/>
          </w:tcPr>
          <w:p w14:paraId="33EFEE3B" w14:textId="77777777" w:rsidR="00197AA9" w:rsidRPr="00A0149B" w:rsidRDefault="00197AA9" w:rsidP="00197AA9">
            <w:pPr>
              <w:rPr>
                <w:rFonts w:ascii="Arial" w:hAnsi="Arial" w:cs="Arial"/>
                <w:sz w:val="18"/>
                <w:szCs w:val="18"/>
              </w:rPr>
            </w:pPr>
          </w:p>
        </w:tc>
        <w:tc>
          <w:tcPr>
            <w:tcW w:w="3960" w:type="dxa"/>
            <w:vAlign w:val="center"/>
          </w:tcPr>
          <w:p w14:paraId="16930BED" w14:textId="77777777" w:rsidR="00197AA9" w:rsidRPr="00A0149B" w:rsidRDefault="00197AA9" w:rsidP="00197AA9">
            <w:pPr>
              <w:rPr>
                <w:rFonts w:ascii="Arial" w:hAnsi="Arial" w:cs="Arial"/>
                <w:sz w:val="18"/>
                <w:szCs w:val="18"/>
              </w:rPr>
            </w:pPr>
            <w:r>
              <w:rPr>
                <w:rFonts w:ascii="Arial" w:hAnsi="Arial" w:cs="Arial"/>
                <w:sz w:val="18"/>
                <w:szCs w:val="18"/>
              </w:rPr>
              <w:t xml:space="preserve">To verify the absence of </w:t>
            </w:r>
            <w:proofErr w:type="gramStart"/>
            <w:r>
              <w:rPr>
                <w:rFonts w:ascii="Arial" w:hAnsi="Arial" w:cs="Arial"/>
                <w:sz w:val="18"/>
                <w:szCs w:val="18"/>
              </w:rPr>
              <w:t>an interference</w:t>
            </w:r>
            <w:proofErr w:type="gramEnd"/>
            <w:r>
              <w:rPr>
                <w:rFonts w:ascii="Arial" w:hAnsi="Arial" w:cs="Arial"/>
                <w:sz w:val="18"/>
                <w:szCs w:val="18"/>
              </w:rPr>
              <w:t>, the spike recovery must be between 85% and 115%.</w:t>
            </w:r>
          </w:p>
        </w:tc>
      </w:tr>
      <w:tr w:rsidR="00197AA9" w:rsidRPr="00A0149B" w14:paraId="4B43A88C" w14:textId="77777777" w:rsidTr="005464E2">
        <w:trPr>
          <w:trHeight w:val="264"/>
        </w:trPr>
        <w:tc>
          <w:tcPr>
            <w:tcW w:w="417" w:type="dxa"/>
            <w:noWrap/>
            <w:vAlign w:val="center"/>
          </w:tcPr>
          <w:p w14:paraId="243216BF" w14:textId="77777777" w:rsidR="00197AA9" w:rsidRDefault="0038571B" w:rsidP="00197AA9">
            <w:pPr>
              <w:rPr>
                <w:rFonts w:ascii="Arial" w:hAnsi="Arial" w:cs="Arial"/>
                <w:sz w:val="18"/>
                <w:szCs w:val="18"/>
              </w:rPr>
            </w:pPr>
            <w:r>
              <w:rPr>
                <w:rFonts w:ascii="Arial" w:hAnsi="Arial" w:cs="Arial"/>
                <w:sz w:val="18"/>
                <w:szCs w:val="18"/>
              </w:rPr>
              <w:t>37</w:t>
            </w:r>
          </w:p>
        </w:tc>
        <w:tc>
          <w:tcPr>
            <w:tcW w:w="5714" w:type="dxa"/>
            <w:noWrap/>
          </w:tcPr>
          <w:p w14:paraId="309F55F5" w14:textId="77777777" w:rsidR="00197AA9" w:rsidRDefault="00197AA9" w:rsidP="00197AA9">
            <w:pPr>
              <w:rPr>
                <w:rFonts w:ascii="Arial" w:hAnsi="Arial"/>
                <w:spacing w:val="-2"/>
                <w:sz w:val="18"/>
                <w:szCs w:val="18"/>
              </w:rPr>
            </w:pPr>
            <w:r w:rsidRPr="00EE0767">
              <w:rPr>
                <w:rFonts w:ascii="Arial" w:hAnsi="Arial"/>
                <w:spacing w:val="-2"/>
                <w:sz w:val="18"/>
                <w:szCs w:val="18"/>
              </w:rPr>
              <w:t>What corrective action does the</w:t>
            </w:r>
            <w:r>
              <w:rPr>
                <w:rFonts w:ascii="Arial" w:hAnsi="Arial"/>
                <w:spacing w:val="-2"/>
                <w:sz w:val="18"/>
                <w:szCs w:val="18"/>
              </w:rPr>
              <w:t xml:space="preserve"> laboratory take if the LFM</w:t>
            </w:r>
            <w:r w:rsidRPr="00EE0767">
              <w:rPr>
                <w:rFonts w:ascii="Arial" w:hAnsi="Arial"/>
                <w:spacing w:val="-2"/>
                <w:sz w:val="18"/>
                <w:szCs w:val="18"/>
              </w:rPr>
              <w:t xml:space="preserve"> results are outside of established control limits for </w:t>
            </w:r>
            <w:r>
              <w:rPr>
                <w:rFonts w:ascii="Arial" w:hAnsi="Arial"/>
                <w:spacing w:val="-2"/>
                <w:sz w:val="18"/>
                <w:szCs w:val="18"/>
              </w:rPr>
              <w:t>accuracy</w:t>
            </w:r>
            <w:r w:rsidRPr="00EE0767">
              <w:rPr>
                <w:rFonts w:ascii="Arial" w:hAnsi="Arial"/>
                <w:spacing w:val="-2"/>
                <w:sz w:val="18"/>
                <w:szCs w:val="18"/>
              </w:rPr>
              <w:t>?  [15A NCAC 2H .0805 (a) (7) (</w:t>
            </w:r>
            <w:r>
              <w:rPr>
                <w:rFonts w:ascii="Arial" w:hAnsi="Arial"/>
                <w:spacing w:val="-2"/>
                <w:sz w:val="18"/>
                <w:szCs w:val="18"/>
              </w:rPr>
              <w:t>B</w:t>
            </w:r>
            <w:r w:rsidRPr="00EE0767">
              <w:rPr>
                <w:rFonts w:ascii="Arial" w:hAnsi="Arial"/>
                <w:spacing w:val="-2"/>
                <w:sz w:val="18"/>
                <w:szCs w:val="18"/>
              </w:rPr>
              <w:t>)]</w:t>
            </w:r>
          </w:p>
          <w:p w14:paraId="6BB17729" w14:textId="77777777" w:rsidR="008B6CF3" w:rsidRDefault="008B6CF3" w:rsidP="00197AA9">
            <w:pPr>
              <w:rPr>
                <w:rFonts w:ascii="Arial" w:hAnsi="Arial"/>
                <w:spacing w:val="-2"/>
                <w:sz w:val="18"/>
                <w:szCs w:val="18"/>
              </w:rPr>
            </w:pPr>
          </w:p>
          <w:p w14:paraId="123553F6" w14:textId="77777777" w:rsidR="008B6CF3" w:rsidRDefault="008B6CF3" w:rsidP="00197AA9">
            <w:pPr>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22E2C5C8" w14:textId="77777777" w:rsidR="00197AA9" w:rsidRPr="00A0149B" w:rsidRDefault="00197AA9" w:rsidP="00197AA9">
            <w:pPr>
              <w:rPr>
                <w:rFonts w:ascii="Arial" w:hAnsi="Arial" w:cs="Arial"/>
                <w:sz w:val="18"/>
                <w:szCs w:val="18"/>
              </w:rPr>
            </w:pPr>
          </w:p>
        </w:tc>
        <w:tc>
          <w:tcPr>
            <w:tcW w:w="450" w:type="dxa"/>
            <w:shd w:val="clear" w:color="auto" w:fill="FFFFFF"/>
            <w:noWrap/>
            <w:vAlign w:val="center"/>
          </w:tcPr>
          <w:p w14:paraId="70CA5315" w14:textId="77777777" w:rsidR="00197AA9" w:rsidRPr="00A0149B" w:rsidRDefault="00197AA9" w:rsidP="00197AA9">
            <w:pPr>
              <w:rPr>
                <w:rFonts w:ascii="Arial" w:hAnsi="Arial" w:cs="Arial"/>
                <w:sz w:val="18"/>
                <w:szCs w:val="18"/>
              </w:rPr>
            </w:pPr>
          </w:p>
        </w:tc>
        <w:tc>
          <w:tcPr>
            <w:tcW w:w="3960" w:type="dxa"/>
            <w:vAlign w:val="center"/>
          </w:tcPr>
          <w:p w14:paraId="1CE24D22" w14:textId="77777777" w:rsidR="00197AA9" w:rsidRDefault="00197AA9" w:rsidP="00197AA9">
            <w:pPr>
              <w:rPr>
                <w:rFonts w:ascii="Arial" w:hAnsi="Arial" w:cs="Arial"/>
                <w:sz w:val="18"/>
                <w:szCs w:val="18"/>
              </w:rPr>
            </w:pPr>
            <w:r w:rsidRPr="003B7546">
              <w:rPr>
                <w:rFonts w:ascii="Arial" w:hAnsi="Arial" w:cs="Arial"/>
                <w:b/>
                <w:bCs/>
                <w:sz w:val="18"/>
                <w:szCs w:val="18"/>
              </w:rPr>
              <w:t>15A NCAC 2H .0805 (a) (7) (B</w:t>
            </w:r>
            <w:r>
              <w:rPr>
                <w:rFonts w:ascii="Arial" w:hAnsi="Arial" w:cs="Arial"/>
                <w:sz w:val="18"/>
                <w:szCs w:val="18"/>
              </w:rPr>
              <w:t xml:space="preserve">): </w:t>
            </w:r>
            <w:r w:rsidRPr="00C40A5F">
              <w:rPr>
                <w:rFonts w:ascii="Arial" w:hAnsi="Arial" w:cs="Arial"/>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w:t>
            </w:r>
            <w:proofErr w:type="gramStart"/>
            <w:r w:rsidRPr="00C40A5F">
              <w:rPr>
                <w:rFonts w:ascii="Arial" w:hAnsi="Arial" w:cs="Arial"/>
                <w:sz w:val="18"/>
                <w:szCs w:val="18"/>
              </w:rPr>
              <w:t>possible.</w:t>
            </w:r>
            <w:r w:rsidRPr="00EE0767">
              <w:rPr>
                <w:rFonts w:ascii="Arial" w:hAnsi="Arial" w:cs="Arial"/>
                <w:b/>
                <w:sz w:val="18"/>
                <w:szCs w:val="18"/>
              </w:rPr>
              <w:t>SW</w:t>
            </w:r>
            <w:proofErr w:type="gramEnd"/>
            <w:r w:rsidRPr="00EE0767">
              <w:rPr>
                <w:rFonts w:ascii="Arial" w:hAnsi="Arial" w:cs="Arial"/>
                <w:b/>
                <w:sz w:val="18"/>
                <w:szCs w:val="18"/>
              </w:rPr>
              <w:t>-846 7196A Section 7.3.3 states</w:t>
            </w:r>
            <w:r>
              <w:rPr>
                <w:rFonts w:ascii="Arial" w:hAnsi="Arial" w:cs="Arial"/>
                <w:sz w:val="18"/>
                <w:szCs w:val="18"/>
              </w:rPr>
              <w:t>: If the result of verification indicates a suppressive interference, the sample should be diluted and reanalyzed.</w:t>
            </w:r>
          </w:p>
          <w:p w14:paraId="30B5D89C" w14:textId="77777777" w:rsidR="00197AA9" w:rsidRPr="00A0149B" w:rsidRDefault="00197AA9" w:rsidP="00197AA9">
            <w:pPr>
              <w:rPr>
                <w:rFonts w:ascii="Arial" w:hAnsi="Arial" w:cs="Arial"/>
                <w:sz w:val="18"/>
                <w:szCs w:val="18"/>
              </w:rPr>
            </w:pPr>
            <w:r w:rsidRPr="001B1161">
              <w:rPr>
                <w:rFonts w:ascii="Arial" w:hAnsi="Arial" w:cs="Arial"/>
                <w:b/>
                <w:sz w:val="18"/>
                <w:szCs w:val="18"/>
              </w:rPr>
              <w:t>SW-846 7196A Section 7.3.</w:t>
            </w:r>
            <w:r>
              <w:rPr>
                <w:rFonts w:ascii="Arial" w:hAnsi="Arial" w:cs="Arial"/>
                <w:b/>
                <w:sz w:val="18"/>
                <w:szCs w:val="18"/>
              </w:rPr>
              <w:t>4</w:t>
            </w:r>
            <w:r w:rsidRPr="001B1161">
              <w:rPr>
                <w:rFonts w:ascii="Arial" w:hAnsi="Arial" w:cs="Arial"/>
                <w:b/>
                <w:sz w:val="18"/>
                <w:szCs w:val="18"/>
              </w:rPr>
              <w:t xml:space="preserve"> states</w:t>
            </w:r>
            <w:r w:rsidRPr="001B1161">
              <w:rPr>
                <w:rFonts w:ascii="Arial" w:hAnsi="Arial" w:cs="Arial"/>
                <w:sz w:val="18"/>
                <w:szCs w:val="18"/>
              </w:rPr>
              <w:t>: If</w:t>
            </w:r>
            <w:r>
              <w:rPr>
                <w:rFonts w:ascii="Arial" w:hAnsi="Arial" w:cs="Arial"/>
                <w:sz w:val="18"/>
                <w:szCs w:val="18"/>
              </w:rPr>
              <w:t xml:space="preserve"> the interference persists after sample dilution, an alternative method (Method 7195, Coprecipitation, or Method 7197, Chelation/Extraction) should be used.</w:t>
            </w:r>
          </w:p>
        </w:tc>
      </w:tr>
      <w:tr w:rsidR="00197AA9" w:rsidRPr="00A0149B" w14:paraId="36C1127F" w14:textId="77777777" w:rsidTr="00560E41">
        <w:trPr>
          <w:trHeight w:val="264"/>
        </w:trPr>
        <w:tc>
          <w:tcPr>
            <w:tcW w:w="417" w:type="dxa"/>
            <w:noWrap/>
            <w:vAlign w:val="center"/>
          </w:tcPr>
          <w:p w14:paraId="7DA5CE75" w14:textId="77777777" w:rsidR="00197AA9" w:rsidRDefault="0038571B" w:rsidP="00197AA9">
            <w:pPr>
              <w:rPr>
                <w:rFonts w:ascii="Arial" w:hAnsi="Arial" w:cs="Arial"/>
                <w:sz w:val="18"/>
                <w:szCs w:val="18"/>
              </w:rPr>
            </w:pPr>
            <w:r>
              <w:rPr>
                <w:rFonts w:ascii="Arial" w:hAnsi="Arial" w:cs="Arial"/>
                <w:sz w:val="18"/>
                <w:szCs w:val="18"/>
              </w:rPr>
              <w:t>38</w:t>
            </w:r>
          </w:p>
        </w:tc>
        <w:tc>
          <w:tcPr>
            <w:tcW w:w="5714" w:type="dxa"/>
            <w:noWrap/>
            <w:vAlign w:val="center"/>
          </w:tcPr>
          <w:p w14:paraId="5CEE6945" w14:textId="77777777" w:rsidR="00197AA9" w:rsidRDefault="00197AA9" w:rsidP="00197AA9">
            <w:pPr>
              <w:rPr>
                <w:rFonts w:ascii="Arial" w:hAnsi="Arial"/>
                <w:spacing w:val="-2"/>
                <w:sz w:val="18"/>
                <w:szCs w:val="18"/>
              </w:rPr>
            </w:pPr>
            <w:r>
              <w:rPr>
                <w:rFonts w:ascii="Arial" w:hAnsi="Arial"/>
                <w:spacing w:val="-2"/>
                <w:sz w:val="18"/>
                <w:szCs w:val="18"/>
              </w:rPr>
              <w:t xml:space="preserve">Are acidic extracts that yield spike recoveries of less than 85% retested to determine if the low spike recovery is due to the presence of residual reducing agent? </w:t>
            </w:r>
            <w:r w:rsidRPr="00A778A2">
              <w:rPr>
                <w:rFonts w:ascii="Arial" w:hAnsi="Arial"/>
                <w:spacing w:val="-2"/>
                <w:sz w:val="18"/>
                <w:szCs w:val="18"/>
              </w:rPr>
              <w:t>[SW-846 7196A, Section 7.</w:t>
            </w:r>
            <w:r>
              <w:rPr>
                <w:rFonts w:ascii="Arial" w:hAnsi="Arial"/>
                <w:spacing w:val="-2"/>
                <w:sz w:val="18"/>
                <w:szCs w:val="18"/>
              </w:rPr>
              <w:t>4</w:t>
            </w:r>
            <w:r w:rsidRPr="00A778A2">
              <w:rPr>
                <w:rFonts w:ascii="Arial" w:hAnsi="Arial"/>
                <w:spacing w:val="-2"/>
                <w:sz w:val="18"/>
                <w:szCs w:val="18"/>
              </w:rPr>
              <w:t>]</w:t>
            </w:r>
          </w:p>
        </w:tc>
        <w:tc>
          <w:tcPr>
            <w:tcW w:w="450" w:type="dxa"/>
            <w:shd w:val="clear" w:color="auto" w:fill="FFFFFF"/>
            <w:noWrap/>
            <w:vAlign w:val="center"/>
          </w:tcPr>
          <w:p w14:paraId="41496531" w14:textId="77777777" w:rsidR="00197AA9" w:rsidRPr="00A0149B" w:rsidRDefault="00197AA9" w:rsidP="00197AA9">
            <w:pPr>
              <w:rPr>
                <w:rFonts w:ascii="Arial" w:hAnsi="Arial" w:cs="Arial"/>
                <w:sz w:val="18"/>
                <w:szCs w:val="18"/>
              </w:rPr>
            </w:pPr>
          </w:p>
        </w:tc>
        <w:tc>
          <w:tcPr>
            <w:tcW w:w="450" w:type="dxa"/>
            <w:shd w:val="clear" w:color="auto" w:fill="FFFFFF"/>
            <w:noWrap/>
            <w:vAlign w:val="center"/>
          </w:tcPr>
          <w:p w14:paraId="37BBDC92" w14:textId="77777777" w:rsidR="00197AA9" w:rsidRPr="00A0149B" w:rsidRDefault="00197AA9" w:rsidP="00197AA9">
            <w:pPr>
              <w:rPr>
                <w:rFonts w:ascii="Arial" w:hAnsi="Arial" w:cs="Arial"/>
                <w:sz w:val="18"/>
                <w:szCs w:val="18"/>
              </w:rPr>
            </w:pPr>
          </w:p>
        </w:tc>
        <w:tc>
          <w:tcPr>
            <w:tcW w:w="3960" w:type="dxa"/>
            <w:vAlign w:val="center"/>
          </w:tcPr>
          <w:p w14:paraId="3D09A9BA" w14:textId="77777777" w:rsidR="00197AA9" w:rsidRPr="00A0149B" w:rsidRDefault="00197AA9" w:rsidP="00197AA9">
            <w:pPr>
              <w:rPr>
                <w:rFonts w:ascii="Arial" w:hAnsi="Arial" w:cs="Arial"/>
                <w:sz w:val="18"/>
                <w:szCs w:val="18"/>
              </w:rPr>
            </w:pPr>
            <w:r>
              <w:rPr>
                <w:rFonts w:ascii="Arial" w:hAnsi="Arial" w:cs="Arial"/>
                <w:sz w:val="18"/>
                <w:szCs w:val="18"/>
              </w:rPr>
              <w:t xml:space="preserve">Acidic extracts that yield recoveries of less than 85% </w:t>
            </w:r>
            <w:r w:rsidRPr="00922784">
              <w:rPr>
                <w:rFonts w:ascii="Arial" w:hAnsi="Arial" w:cs="Arial"/>
                <w:b/>
                <w:bCs/>
                <w:sz w:val="18"/>
                <w:szCs w:val="18"/>
              </w:rPr>
              <w:t xml:space="preserve">should </w:t>
            </w:r>
            <w:r>
              <w:rPr>
                <w:rFonts w:ascii="Arial" w:hAnsi="Arial" w:cs="Arial"/>
                <w:sz w:val="18"/>
                <w:szCs w:val="18"/>
              </w:rPr>
              <w:t xml:space="preserve">be retested to determine if the low spike recovery is due to the presence of residual reducing agent. This determination shall be performed by first making an aliquot of the extract alkaline (pH 8.0-8.5) using 1N sodium hydroxide and then </w:t>
            </w:r>
            <w:proofErr w:type="spellStart"/>
            <w:r>
              <w:rPr>
                <w:rFonts w:ascii="Arial" w:hAnsi="Arial" w:cs="Arial"/>
                <w:sz w:val="18"/>
                <w:szCs w:val="18"/>
              </w:rPr>
              <w:t>respiking</w:t>
            </w:r>
            <w:proofErr w:type="spellEnd"/>
            <w:r>
              <w:rPr>
                <w:rFonts w:ascii="Arial" w:hAnsi="Arial" w:cs="Arial"/>
                <w:sz w:val="18"/>
                <w:szCs w:val="18"/>
              </w:rPr>
              <w:t xml:space="preserve"> and analyzing. If a spike recovery of 85-115% is obtained in the alkaline aliquot of an acidic </w:t>
            </w:r>
            <w:r>
              <w:rPr>
                <w:rFonts w:ascii="Arial" w:hAnsi="Arial" w:cs="Arial"/>
                <w:sz w:val="18"/>
                <w:szCs w:val="18"/>
              </w:rPr>
              <w:lastRenderedPageBreak/>
              <w:t xml:space="preserve">extract that initially was found to contain less than 5 mg/L </w:t>
            </w:r>
            <w:proofErr w:type="gramStart"/>
            <w:r>
              <w:rPr>
                <w:rFonts w:ascii="Arial" w:hAnsi="Arial" w:cs="Arial"/>
                <w:sz w:val="18"/>
                <w:szCs w:val="18"/>
              </w:rPr>
              <w:t>Cr(</w:t>
            </w:r>
            <w:proofErr w:type="gramEnd"/>
            <w:r>
              <w:rPr>
                <w:rFonts w:ascii="Arial" w:hAnsi="Arial" w:cs="Arial"/>
                <w:sz w:val="18"/>
                <w:szCs w:val="18"/>
              </w:rPr>
              <w:t>VI), one can conclude that the analytical method has been verified.</w:t>
            </w:r>
          </w:p>
        </w:tc>
      </w:tr>
      <w:tr w:rsidR="00197AA9" w:rsidRPr="00A0149B" w14:paraId="740DF7F0" w14:textId="77777777" w:rsidTr="00560E41">
        <w:trPr>
          <w:trHeight w:val="264"/>
        </w:trPr>
        <w:tc>
          <w:tcPr>
            <w:tcW w:w="417" w:type="dxa"/>
            <w:noWrap/>
            <w:vAlign w:val="center"/>
          </w:tcPr>
          <w:p w14:paraId="27EF6862" w14:textId="77777777" w:rsidR="00197AA9" w:rsidRDefault="0038571B" w:rsidP="00197AA9">
            <w:pPr>
              <w:rPr>
                <w:rFonts w:ascii="Arial" w:hAnsi="Arial" w:cs="Arial"/>
                <w:sz w:val="18"/>
                <w:szCs w:val="18"/>
              </w:rPr>
            </w:pPr>
            <w:r>
              <w:rPr>
                <w:rFonts w:ascii="Arial" w:hAnsi="Arial" w:cs="Arial"/>
                <w:sz w:val="18"/>
                <w:szCs w:val="18"/>
              </w:rPr>
              <w:lastRenderedPageBreak/>
              <w:t>39</w:t>
            </w:r>
          </w:p>
        </w:tc>
        <w:tc>
          <w:tcPr>
            <w:tcW w:w="5714" w:type="dxa"/>
            <w:noWrap/>
            <w:vAlign w:val="center"/>
          </w:tcPr>
          <w:p w14:paraId="26842DB4" w14:textId="77777777" w:rsidR="00197AA9" w:rsidRPr="009766CE" w:rsidRDefault="00197AA9" w:rsidP="00197AA9">
            <w:pPr>
              <w:rPr>
                <w:rFonts w:ascii="Arial" w:hAnsi="Arial"/>
                <w:spacing w:val="-2"/>
                <w:sz w:val="18"/>
                <w:szCs w:val="18"/>
              </w:rPr>
            </w:pPr>
            <w:r>
              <w:rPr>
                <w:rFonts w:ascii="Arial" w:hAnsi="Arial"/>
                <w:spacing w:val="-2"/>
                <w:sz w:val="18"/>
                <w:szCs w:val="18"/>
              </w:rPr>
              <w:t>Is a laboratory-fortified matrix duplicate or sample duplicate analyzed for every 10 samples? [</w:t>
            </w:r>
            <w:r w:rsidRPr="00B60CB2">
              <w:rPr>
                <w:rFonts w:ascii="Arial" w:hAnsi="Arial"/>
                <w:spacing w:val="-2"/>
                <w:sz w:val="18"/>
                <w:szCs w:val="18"/>
              </w:rPr>
              <w:t xml:space="preserve">SW-846 7196A, Section </w:t>
            </w:r>
            <w:r>
              <w:rPr>
                <w:rFonts w:ascii="Arial" w:hAnsi="Arial"/>
                <w:spacing w:val="-2"/>
                <w:sz w:val="18"/>
                <w:szCs w:val="18"/>
              </w:rPr>
              <w:t>8</w:t>
            </w:r>
            <w:r w:rsidRPr="00B60CB2">
              <w:rPr>
                <w:rFonts w:ascii="Arial" w:hAnsi="Arial"/>
                <w:spacing w:val="-2"/>
                <w:sz w:val="18"/>
                <w:szCs w:val="18"/>
              </w:rPr>
              <w:t>.4]</w:t>
            </w:r>
          </w:p>
        </w:tc>
        <w:tc>
          <w:tcPr>
            <w:tcW w:w="450" w:type="dxa"/>
            <w:shd w:val="clear" w:color="auto" w:fill="FFFFFF"/>
            <w:noWrap/>
            <w:vAlign w:val="center"/>
          </w:tcPr>
          <w:p w14:paraId="37DA0B69" w14:textId="77777777" w:rsidR="00197AA9" w:rsidRPr="00A0149B" w:rsidRDefault="00197AA9" w:rsidP="00197AA9">
            <w:pPr>
              <w:rPr>
                <w:rFonts w:ascii="Arial" w:hAnsi="Arial" w:cs="Arial"/>
                <w:sz w:val="18"/>
                <w:szCs w:val="18"/>
              </w:rPr>
            </w:pPr>
          </w:p>
        </w:tc>
        <w:tc>
          <w:tcPr>
            <w:tcW w:w="450" w:type="dxa"/>
            <w:shd w:val="clear" w:color="auto" w:fill="FFFFFF"/>
            <w:noWrap/>
            <w:vAlign w:val="center"/>
          </w:tcPr>
          <w:p w14:paraId="42F49DC0" w14:textId="77777777" w:rsidR="00197AA9" w:rsidRPr="00A0149B" w:rsidRDefault="00197AA9" w:rsidP="00197AA9">
            <w:pPr>
              <w:rPr>
                <w:rFonts w:ascii="Arial" w:hAnsi="Arial" w:cs="Arial"/>
                <w:sz w:val="18"/>
                <w:szCs w:val="18"/>
              </w:rPr>
            </w:pPr>
          </w:p>
        </w:tc>
        <w:tc>
          <w:tcPr>
            <w:tcW w:w="3960" w:type="dxa"/>
            <w:vAlign w:val="center"/>
          </w:tcPr>
          <w:p w14:paraId="3D54AA17" w14:textId="77777777" w:rsidR="00197AA9" w:rsidRPr="00A0149B" w:rsidRDefault="00197AA9" w:rsidP="00197AA9">
            <w:pPr>
              <w:rPr>
                <w:rFonts w:ascii="Arial" w:hAnsi="Arial" w:cs="Arial"/>
                <w:sz w:val="18"/>
                <w:szCs w:val="18"/>
              </w:rPr>
            </w:pPr>
            <w:r>
              <w:rPr>
                <w:rFonts w:ascii="Arial" w:hAnsi="Arial" w:cs="Arial"/>
                <w:sz w:val="18"/>
                <w:szCs w:val="18"/>
              </w:rPr>
              <w:t>Run one matrix spike replicate or one replicate sample for every ten samples.</w:t>
            </w:r>
          </w:p>
        </w:tc>
      </w:tr>
      <w:tr w:rsidR="00197AA9" w:rsidRPr="00A0149B" w14:paraId="3464D0B5" w14:textId="77777777" w:rsidTr="005464E2">
        <w:trPr>
          <w:trHeight w:val="755"/>
        </w:trPr>
        <w:tc>
          <w:tcPr>
            <w:tcW w:w="417" w:type="dxa"/>
            <w:noWrap/>
            <w:vAlign w:val="center"/>
          </w:tcPr>
          <w:p w14:paraId="56EDAC3F" w14:textId="77777777" w:rsidR="00197AA9" w:rsidRDefault="0038571B" w:rsidP="00197AA9">
            <w:pPr>
              <w:rPr>
                <w:rFonts w:ascii="Arial" w:hAnsi="Arial" w:cs="Arial"/>
                <w:sz w:val="18"/>
                <w:szCs w:val="18"/>
              </w:rPr>
            </w:pPr>
            <w:r>
              <w:rPr>
                <w:rFonts w:ascii="Arial" w:hAnsi="Arial" w:cs="Arial"/>
                <w:sz w:val="18"/>
                <w:szCs w:val="18"/>
              </w:rPr>
              <w:t>40</w:t>
            </w:r>
          </w:p>
        </w:tc>
        <w:tc>
          <w:tcPr>
            <w:tcW w:w="5714" w:type="dxa"/>
            <w:noWrap/>
          </w:tcPr>
          <w:p w14:paraId="76F5C2AD" w14:textId="77777777" w:rsidR="00197AA9" w:rsidRDefault="00197AA9" w:rsidP="00197AA9">
            <w:pPr>
              <w:jc w:val="both"/>
              <w:rPr>
                <w:rFonts w:ascii="Arial" w:hAnsi="Arial"/>
                <w:spacing w:val="-2"/>
                <w:sz w:val="18"/>
                <w:szCs w:val="18"/>
              </w:rPr>
            </w:pPr>
            <w:r>
              <w:rPr>
                <w:rFonts w:ascii="Arial" w:hAnsi="Arial"/>
                <w:spacing w:val="-2"/>
                <w:sz w:val="18"/>
                <w:szCs w:val="18"/>
              </w:rPr>
              <w:t>What is the precision acceptance criterion for LFMDs or sample duplicates?</w:t>
            </w:r>
            <w:r>
              <w:t xml:space="preserve"> </w:t>
            </w:r>
            <w:r w:rsidRPr="00B72944">
              <w:rPr>
                <w:rFonts w:ascii="Arial" w:hAnsi="Arial"/>
                <w:spacing w:val="-2"/>
                <w:sz w:val="18"/>
                <w:szCs w:val="18"/>
              </w:rPr>
              <w:t>[15A NCAC 2H .0805 (a) (7) (A)]</w:t>
            </w:r>
          </w:p>
          <w:p w14:paraId="4D3A663A" w14:textId="77777777" w:rsidR="00197AA9" w:rsidRDefault="00197AA9" w:rsidP="00197AA9">
            <w:pPr>
              <w:jc w:val="both"/>
              <w:rPr>
                <w:rFonts w:ascii="Arial" w:hAnsi="Arial"/>
                <w:spacing w:val="-2"/>
                <w:sz w:val="18"/>
                <w:szCs w:val="18"/>
              </w:rPr>
            </w:pPr>
          </w:p>
          <w:p w14:paraId="547090D1" w14:textId="77777777" w:rsidR="00197AA9" w:rsidRDefault="00197AA9" w:rsidP="00197AA9">
            <w:pPr>
              <w:jc w:val="both"/>
              <w:rPr>
                <w:rFonts w:ascii="Arial" w:hAnsi="Arial"/>
                <w:b/>
                <w:bCs/>
                <w:spacing w:val="-2"/>
                <w:sz w:val="18"/>
                <w:szCs w:val="18"/>
              </w:rPr>
            </w:pPr>
            <w:r>
              <w:rPr>
                <w:rFonts w:ascii="Arial" w:hAnsi="Arial"/>
                <w:b/>
                <w:bCs/>
                <w:spacing w:val="-2"/>
                <w:sz w:val="18"/>
                <w:szCs w:val="18"/>
              </w:rPr>
              <w:t>ANSWER:</w:t>
            </w:r>
          </w:p>
          <w:p w14:paraId="7D708248" w14:textId="77777777" w:rsidR="00197AA9" w:rsidRPr="00B72944" w:rsidRDefault="00197AA9" w:rsidP="00197AA9">
            <w:pPr>
              <w:jc w:val="both"/>
              <w:rPr>
                <w:rFonts w:ascii="Arial" w:hAnsi="Arial"/>
                <w:b/>
                <w:bCs/>
                <w:spacing w:val="-2"/>
                <w:sz w:val="18"/>
                <w:szCs w:val="18"/>
              </w:rPr>
            </w:pPr>
          </w:p>
        </w:tc>
        <w:tc>
          <w:tcPr>
            <w:tcW w:w="450" w:type="dxa"/>
            <w:shd w:val="clear" w:color="auto" w:fill="D9D9D9"/>
            <w:noWrap/>
            <w:vAlign w:val="center"/>
          </w:tcPr>
          <w:p w14:paraId="6042F49F" w14:textId="77777777" w:rsidR="00197AA9" w:rsidRPr="00A0149B" w:rsidRDefault="00197AA9" w:rsidP="00197AA9">
            <w:pPr>
              <w:rPr>
                <w:rFonts w:ascii="Arial" w:hAnsi="Arial" w:cs="Arial"/>
                <w:sz w:val="18"/>
                <w:szCs w:val="18"/>
              </w:rPr>
            </w:pPr>
          </w:p>
        </w:tc>
        <w:tc>
          <w:tcPr>
            <w:tcW w:w="450" w:type="dxa"/>
            <w:noWrap/>
            <w:vAlign w:val="center"/>
          </w:tcPr>
          <w:p w14:paraId="03AF6A55" w14:textId="77777777" w:rsidR="00197AA9" w:rsidRPr="00A0149B" w:rsidRDefault="00197AA9" w:rsidP="00197AA9">
            <w:pPr>
              <w:rPr>
                <w:rFonts w:ascii="Arial" w:hAnsi="Arial" w:cs="Arial"/>
                <w:sz w:val="18"/>
                <w:szCs w:val="18"/>
              </w:rPr>
            </w:pPr>
          </w:p>
        </w:tc>
        <w:tc>
          <w:tcPr>
            <w:tcW w:w="3960" w:type="dxa"/>
            <w:vAlign w:val="center"/>
          </w:tcPr>
          <w:p w14:paraId="7B8EE7F0" w14:textId="77777777" w:rsidR="00197AA9" w:rsidRPr="00A0149B" w:rsidRDefault="00197AA9" w:rsidP="00197AA9">
            <w:pPr>
              <w:rPr>
                <w:rFonts w:ascii="Arial" w:hAnsi="Arial" w:cs="Arial"/>
                <w:sz w:val="18"/>
                <w:szCs w:val="18"/>
              </w:rPr>
            </w:pPr>
            <w:r w:rsidRPr="00B72944">
              <w:rPr>
                <w:rFonts w:ascii="Arial" w:hAnsi="Arial" w:cs="Arial"/>
                <w:sz w:val="18"/>
                <w:szCs w:val="18"/>
              </w:rPr>
              <w:t>Unless specified by the method or this Rule, each laboratory shall establish performance acceptance criteria for all quality control analyses.</w:t>
            </w:r>
          </w:p>
        </w:tc>
      </w:tr>
      <w:tr w:rsidR="00197AA9" w:rsidRPr="00A0149B" w14:paraId="7E8C7151" w14:textId="77777777" w:rsidTr="005464E2">
        <w:trPr>
          <w:trHeight w:val="1520"/>
        </w:trPr>
        <w:tc>
          <w:tcPr>
            <w:tcW w:w="417" w:type="dxa"/>
            <w:noWrap/>
            <w:vAlign w:val="center"/>
          </w:tcPr>
          <w:p w14:paraId="1AA78699" w14:textId="77777777" w:rsidR="00197AA9" w:rsidRDefault="0038571B" w:rsidP="00197AA9">
            <w:pPr>
              <w:rPr>
                <w:rFonts w:ascii="Arial" w:hAnsi="Arial" w:cs="Arial"/>
                <w:sz w:val="18"/>
                <w:szCs w:val="18"/>
              </w:rPr>
            </w:pPr>
            <w:r>
              <w:rPr>
                <w:rFonts w:ascii="Arial" w:hAnsi="Arial" w:cs="Arial"/>
                <w:sz w:val="18"/>
                <w:szCs w:val="18"/>
              </w:rPr>
              <w:t>41</w:t>
            </w:r>
          </w:p>
        </w:tc>
        <w:tc>
          <w:tcPr>
            <w:tcW w:w="5714" w:type="dxa"/>
            <w:noWrap/>
          </w:tcPr>
          <w:p w14:paraId="27E36311" w14:textId="77777777" w:rsidR="00197AA9" w:rsidRDefault="00197AA9" w:rsidP="00197AA9">
            <w:pPr>
              <w:rPr>
                <w:rFonts w:ascii="Arial" w:hAnsi="Arial"/>
                <w:spacing w:val="-2"/>
                <w:sz w:val="18"/>
                <w:szCs w:val="18"/>
              </w:rPr>
            </w:pPr>
            <w:r w:rsidRPr="005E0B0F">
              <w:rPr>
                <w:rFonts w:ascii="Arial" w:hAnsi="Arial"/>
                <w:spacing w:val="-2"/>
                <w:sz w:val="18"/>
                <w:szCs w:val="18"/>
              </w:rPr>
              <w:t>What corrective action does the laboratory take if the LFM</w:t>
            </w:r>
            <w:r>
              <w:rPr>
                <w:rFonts w:ascii="Arial" w:hAnsi="Arial"/>
                <w:spacing w:val="-2"/>
                <w:sz w:val="18"/>
                <w:szCs w:val="18"/>
              </w:rPr>
              <w:t>D or sample duplicate</w:t>
            </w:r>
            <w:r w:rsidRPr="005E0B0F">
              <w:rPr>
                <w:rFonts w:ascii="Arial" w:hAnsi="Arial"/>
                <w:spacing w:val="-2"/>
                <w:sz w:val="18"/>
                <w:szCs w:val="18"/>
              </w:rPr>
              <w:t xml:space="preserve"> results are outside of established control limits for </w:t>
            </w:r>
            <w:r>
              <w:rPr>
                <w:rFonts w:ascii="Arial" w:hAnsi="Arial"/>
                <w:spacing w:val="-2"/>
                <w:sz w:val="18"/>
                <w:szCs w:val="18"/>
              </w:rPr>
              <w:t>precision</w:t>
            </w:r>
            <w:r w:rsidRPr="005E0B0F">
              <w:rPr>
                <w:rFonts w:ascii="Arial" w:hAnsi="Arial"/>
                <w:spacing w:val="-2"/>
                <w:sz w:val="18"/>
                <w:szCs w:val="18"/>
              </w:rPr>
              <w:t>?  [15A NCAC 2H .0805 (a) (7) (</w:t>
            </w:r>
            <w:r>
              <w:rPr>
                <w:rFonts w:ascii="Arial" w:hAnsi="Arial"/>
                <w:spacing w:val="-2"/>
                <w:sz w:val="18"/>
                <w:szCs w:val="18"/>
              </w:rPr>
              <w:t>B</w:t>
            </w:r>
            <w:r w:rsidRPr="005E0B0F">
              <w:rPr>
                <w:rFonts w:ascii="Arial" w:hAnsi="Arial"/>
                <w:spacing w:val="-2"/>
                <w:sz w:val="18"/>
                <w:szCs w:val="18"/>
              </w:rPr>
              <w:t>)]</w:t>
            </w:r>
          </w:p>
          <w:p w14:paraId="595C4197" w14:textId="77777777" w:rsidR="003B7546" w:rsidRDefault="003B7546" w:rsidP="00197AA9">
            <w:pPr>
              <w:rPr>
                <w:rFonts w:ascii="Arial" w:hAnsi="Arial"/>
                <w:spacing w:val="-2"/>
                <w:sz w:val="18"/>
                <w:szCs w:val="18"/>
              </w:rPr>
            </w:pPr>
          </w:p>
          <w:p w14:paraId="434D2375" w14:textId="77777777" w:rsidR="003B7546" w:rsidRDefault="003B7546" w:rsidP="003B7546">
            <w:pPr>
              <w:jc w:val="both"/>
              <w:rPr>
                <w:rFonts w:ascii="Arial" w:hAnsi="Arial"/>
                <w:b/>
                <w:bCs/>
                <w:spacing w:val="-2"/>
                <w:sz w:val="18"/>
                <w:szCs w:val="18"/>
              </w:rPr>
            </w:pPr>
            <w:r>
              <w:rPr>
                <w:rFonts w:ascii="Arial" w:hAnsi="Arial"/>
                <w:b/>
                <w:bCs/>
                <w:spacing w:val="-2"/>
                <w:sz w:val="18"/>
                <w:szCs w:val="18"/>
              </w:rPr>
              <w:t>ANSWER:</w:t>
            </w:r>
          </w:p>
          <w:p w14:paraId="01562509" w14:textId="77777777" w:rsidR="003B7546" w:rsidRPr="009766CE" w:rsidRDefault="003B7546" w:rsidP="00197AA9">
            <w:pPr>
              <w:rPr>
                <w:rFonts w:ascii="Arial" w:hAnsi="Arial"/>
                <w:spacing w:val="-2"/>
                <w:sz w:val="18"/>
                <w:szCs w:val="18"/>
              </w:rPr>
            </w:pPr>
          </w:p>
        </w:tc>
        <w:tc>
          <w:tcPr>
            <w:tcW w:w="450" w:type="dxa"/>
            <w:shd w:val="clear" w:color="auto" w:fill="D9D9D9"/>
            <w:noWrap/>
            <w:vAlign w:val="center"/>
          </w:tcPr>
          <w:p w14:paraId="60D78277" w14:textId="77777777" w:rsidR="00197AA9" w:rsidRPr="00A0149B" w:rsidRDefault="00197AA9" w:rsidP="00197AA9">
            <w:pPr>
              <w:rPr>
                <w:rFonts w:ascii="Arial" w:hAnsi="Arial" w:cs="Arial"/>
                <w:sz w:val="18"/>
                <w:szCs w:val="18"/>
              </w:rPr>
            </w:pPr>
          </w:p>
        </w:tc>
        <w:tc>
          <w:tcPr>
            <w:tcW w:w="450" w:type="dxa"/>
            <w:noWrap/>
            <w:vAlign w:val="center"/>
          </w:tcPr>
          <w:p w14:paraId="46B4F1EA" w14:textId="77777777" w:rsidR="00197AA9" w:rsidRPr="00A0149B" w:rsidRDefault="00197AA9" w:rsidP="00197AA9">
            <w:pPr>
              <w:rPr>
                <w:rFonts w:ascii="Arial" w:hAnsi="Arial" w:cs="Arial"/>
                <w:sz w:val="18"/>
                <w:szCs w:val="18"/>
              </w:rPr>
            </w:pPr>
          </w:p>
        </w:tc>
        <w:tc>
          <w:tcPr>
            <w:tcW w:w="3960" w:type="dxa"/>
            <w:vAlign w:val="center"/>
          </w:tcPr>
          <w:p w14:paraId="26B1656B" w14:textId="77777777" w:rsidR="00197AA9" w:rsidRPr="00A0149B" w:rsidRDefault="00197AA9" w:rsidP="00197AA9">
            <w:pPr>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197AA9" w:rsidRPr="00A0149B" w14:paraId="348937A2" w14:textId="77777777" w:rsidTr="005464E2">
        <w:trPr>
          <w:trHeight w:val="2456"/>
        </w:trPr>
        <w:tc>
          <w:tcPr>
            <w:tcW w:w="417" w:type="dxa"/>
            <w:noWrap/>
            <w:vAlign w:val="center"/>
          </w:tcPr>
          <w:p w14:paraId="6CE41A26" w14:textId="77777777" w:rsidR="00197AA9" w:rsidRDefault="0038571B" w:rsidP="00197AA9">
            <w:pPr>
              <w:rPr>
                <w:rFonts w:ascii="Arial" w:hAnsi="Arial" w:cs="Arial"/>
                <w:sz w:val="18"/>
                <w:szCs w:val="18"/>
              </w:rPr>
            </w:pPr>
            <w:r>
              <w:rPr>
                <w:rFonts w:ascii="Arial" w:hAnsi="Arial" w:cs="Arial"/>
                <w:sz w:val="18"/>
                <w:szCs w:val="18"/>
              </w:rPr>
              <w:t>42</w:t>
            </w:r>
          </w:p>
        </w:tc>
        <w:tc>
          <w:tcPr>
            <w:tcW w:w="5714" w:type="dxa"/>
            <w:noWrap/>
            <w:vAlign w:val="center"/>
          </w:tcPr>
          <w:p w14:paraId="05CC0909" w14:textId="77777777" w:rsidR="00197AA9" w:rsidRDefault="00197AA9" w:rsidP="00197AA9">
            <w:pPr>
              <w:jc w:val="both"/>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w:t>
            </w:r>
            <w:r w:rsidRPr="005E0B0F">
              <w:rPr>
                <w:rFonts w:ascii="Arial" w:hAnsi="Arial"/>
                <w:spacing w:val="-2"/>
                <w:sz w:val="18"/>
                <w:szCs w:val="18"/>
              </w:rPr>
              <w:t>15A NCAC 2H .0805 (a) (7) (</w:t>
            </w:r>
            <w:r>
              <w:rPr>
                <w:rFonts w:ascii="Arial" w:hAnsi="Arial"/>
                <w:spacing w:val="-2"/>
                <w:sz w:val="18"/>
                <w:szCs w:val="18"/>
              </w:rPr>
              <w:t>B</w:t>
            </w:r>
            <w:r w:rsidRPr="005E0B0F">
              <w:rPr>
                <w:rFonts w:ascii="Arial" w:hAnsi="Arial"/>
                <w:spacing w:val="-2"/>
                <w:sz w:val="18"/>
                <w:szCs w:val="18"/>
              </w:rPr>
              <w:t>)</w:t>
            </w:r>
            <w:r>
              <w:rPr>
                <w:rFonts w:ascii="Arial" w:hAnsi="Arial"/>
                <w:sz w:val="18"/>
                <w:szCs w:val="18"/>
              </w:rPr>
              <w:t>]</w:t>
            </w:r>
          </w:p>
        </w:tc>
        <w:tc>
          <w:tcPr>
            <w:tcW w:w="450" w:type="dxa"/>
            <w:noWrap/>
            <w:vAlign w:val="center"/>
          </w:tcPr>
          <w:p w14:paraId="7F836107" w14:textId="77777777" w:rsidR="00197AA9" w:rsidRDefault="00197AA9" w:rsidP="00197AA9">
            <w:pPr>
              <w:jc w:val="both"/>
              <w:rPr>
                <w:rFonts w:ascii="Arial" w:hAnsi="Arial" w:cs="Arial"/>
                <w:sz w:val="18"/>
                <w:szCs w:val="18"/>
              </w:rPr>
            </w:pPr>
          </w:p>
        </w:tc>
        <w:tc>
          <w:tcPr>
            <w:tcW w:w="450" w:type="dxa"/>
            <w:noWrap/>
            <w:vAlign w:val="center"/>
          </w:tcPr>
          <w:p w14:paraId="6E2E43AC" w14:textId="77777777" w:rsidR="00197AA9" w:rsidRDefault="00197AA9" w:rsidP="00197AA9">
            <w:pPr>
              <w:jc w:val="both"/>
              <w:rPr>
                <w:rFonts w:ascii="Arial" w:hAnsi="Arial" w:cs="Arial"/>
                <w:sz w:val="18"/>
                <w:szCs w:val="18"/>
              </w:rPr>
            </w:pPr>
          </w:p>
        </w:tc>
        <w:tc>
          <w:tcPr>
            <w:tcW w:w="3960" w:type="dxa"/>
            <w:vAlign w:val="center"/>
          </w:tcPr>
          <w:p w14:paraId="7FE720AE" w14:textId="77777777" w:rsidR="00197AA9" w:rsidRDefault="00197AA9" w:rsidP="00197AA9">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60DDB582" w14:textId="77777777" w:rsidR="00197AA9" w:rsidRDefault="00197AA9" w:rsidP="003B7546">
            <w:pPr>
              <w:jc w:val="both"/>
              <w:rPr>
                <w:rFonts w:ascii="Arial" w:hAnsi="Arial" w:cs="Arial"/>
                <w:sz w:val="18"/>
                <w:szCs w:val="18"/>
              </w:rPr>
            </w:pPr>
            <w:r>
              <w:rPr>
                <w:rFonts w:ascii="Arial" w:hAnsi="Arial" w:cs="Arial"/>
                <w:sz w:val="18"/>
                <w:szCs w:val="18"/>
              </w:rPr>
              <w:t xml:space="preserve">If data qualifiers are used to qualify samples not meeting QC requirements, the data may not be useable for the intended purposes. It is the responsibility of the </w:t>
            </w:r>
            <w:proofErr w:type="gramStart"/>
            <w:r>
              <w:rPr>
                <w:rFonts w:ascii="Arial" w:hAnsi="Arial" w:cs="Arial"/>
                <w:sz w:val="18"/>
                <w:szCs w:val="18"/>
              </w:rPr>
              <w:t>laboratory  to</w:t>
            </w:r>
            <w:proofErr w:type="gramEnd"/>
            <w:r>
              <w:rPr>
                <w:rFonts w:ascii="Arial" w:hAnsi="Arial" w:cs="Arial"/>
                <w:sz w:val="18"/>
                <w:szCs w:val="18"/>
              </w:rPr>
              <w:t xml:space="preserve">  </w:t>
            </w:r>
            <w:proofErr w:type="gramStart"/>
            <w:r>
              <w:rPr>
                <w:rFonts w:ascii="Arial" w:hAnsi="Arial" w:cs="Arial"/>
                <w:sz w:val="18"/>
                <w:szCs w:val="18"/>
              </w:rPr>
              <w:t>provide  the</w:t>
            </w:r>
            <w:proofErr w:type="gramEnd"/>
            <w:r>
              <w:rPr>
                <w:rFonts w:ascii="Arial" w:hAnsi="Arial" w:cs="Arial"/>
                <w:sz w:val="18"/>
                <w:szCs w:val="18"/>
              </w:rPr>
              <w:t xml:space="preserve">  </w:t>
            </w:r>
            <w:proofErr w:type="gramStart"/>
            <w:r>
              <w:rPr>
                <w:rFonts w:ascii="Arial" w:hAnsi="Arial" w:cs="Arial"/>
                <w:sz w:val="18"/>
                <w:szCs w:val="18"/>
              </w:rPr>
              <w:t>client  or</w:t>
            </w:r>
            <w:proofErr w:type="gramEnd"/>
            <w:r>
              <w:rPr>
                <w:rFonts w:ascii="Arial" w:hAnsi="Arial" w:cs="Arial"/>
                <w:sz w:val="18"/>
                <w:szCs w:val="18"/>
              </w:rPr>
              <w:t xml:space="preserve">  end-</w:t>
            </w:r>
            <w:proofErr w:type="gramStart"/>
            <w:r>
              <w:rPr>
                <w:rFonts w:ascii="Arial" w:hAnsi="Arial" w:cs="Arial"/>
                <w:sz w:val="18"/>
                <w:szCs w:val="18"/>
              </w:rPr>
              <w:t>user  of</w:t>
            </w:r>
            <w:proofErr w:type="gramEnd"/>
            <w:r>
              <w:rPr>
                <w:rFonts w:ascii="Arial" w:hAnsi="Arial" w:cs="Arial"/>
                <w:sz w:val="18"/>
                <w:szCs w:val="18"/>
              </w:rPr>
              <w:t xml:space="preserve">  </w:t>
            </w:r>
            <w:proofErr w:type="gramStart"/>
            <w:r>
              <w:rPr>
                <w:rFonts w:ascii="Arial" w:hAnsi="Arial" w:cs="Arial"/>
                <w:sz w:val="18"/>
                <w:szCs w:val="18"/>
              </w:rPr>
              <w:t>the  data</w:t>
            </w:r>
            <w:proofErr w:type="gramEnd"/>
            <w:r>
              <w:rPr>
                <w:rFonts w:ascii="Arial" w:hAnsi="Arial" w:cs="Arial"/>
                <w:sz w:val="18"/>
                <w:szCs w:val="18"/>
              </w:rPr>
              <w:t xml:space="preserve">  </w:t>
            </w:r>
            <w:proofErr w:type="gramStart"/>
            <w:r>
              <w:rPr>
                <w:rFonts w:ascii="Arial" w:hAnsi="Arial" w:cs="Arial"/>
                <w:sz w:val="18"/>
                <w:szCs w:val="18"/>
              </w:rPr>
              <w:t>with  sufficient</w:t>
            </w:r>
            <w:proofErr w:type="gramEnd"/>
            <w:r>
              <w:rPr>
                <w:rFonts w:ascii="Arial" w:hAnsi="Arial" w:cs="Arial"/>
                <w:sz w:val="18"/>
                <w:szCs w:val="18"/>
              </w:rPr>
              <w:t xml:space="preserve">  </w:t>
            </w:r>
            <w:proofErr w:type="gramStart"/>
            <w:r>
              <w:rPr>
                <w:rFonts w:ascii="Arial" w:hAnsi="Arial" w:cs="Arial"/>
                <w:sz w:val="18"/>
                <w:szCs w:val="18"/>
              </w:rPr>
              <w:t>information  to</w:t>
            </w:r>
            <w:proofErr w:type="gramEnd"/>
            <w:r>
              <w:rPr>
                <w:rFonts w:ascii="Arial" w:hAnsi="Arial" w:cs="Arial"/>
                <w:sz w:val="18"/>
                <w:szCs w:val="18"/>
              </w:rPr>
              <w:t xml:space="preserve"> determine the usability of the qualified data.</w:t>
            </w:r>
          </w:p>
        </w:tc>
      </w:tr>
    </w:tbl>
    <w:p w14:paraId="0F2821EA" w14:textId="77777777" w:rsidR="00C37462" w:rsidRDefault="00C37462">
      <w:pPr>
        <w:spacing w:line="360" w:lineRule="auto"/>
        <w:rPr>
          <w:rFonts w:ascii="Arial" w:hAnsi="Arial" w:cs="Arial"/>
          <w:sz w:val="18"/>
          <w:szCs w:val="18"/>
        </w:rPr>
      </w:pPr>
    </w:p>
    <w:p w14:paraId="11A9BC3E"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7A74CC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8390EE3"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FFCF4D4"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649451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ECD95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05B228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34907F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3C33D8F"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541D9354"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0DA9EB70"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4AB9ED12"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59C8AD05"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02A27EB9"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2EE433E2" w14:textId="77777777" w:rsid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03A7332F"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40634088"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3AAF6C8F"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76E48AE7"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38B1C1C5"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1663742B"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006C41AF" w14:textId="77777777" w:rsidR="00560E41"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5420828E"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headerReference w:type="default" r:id="rId11"/>
      <w:footerReference w:type="defaul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72EF" w14:textId="77777777" w:rsidR="006C4DE5" w:rsidRDefault="006C4DE5">
      <w:r>
        <w:separator/>
      </w:r>
    </w:p>
  </w:endnote>
  <w:endnote w:type="continuationSeparator" w:id="0">
    <w:p w14:paraId="36DC24B2" w14:textId="77777777" w:rsidR="006C4DE5" w:rsidRDefault="006C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9F9E" w14:textId="77777777" w:rsidR="00EA3E48" w:rsidRPr="004E0CAB" w:rsidRDefault="00EA3E48">
    <w:pPr>
      <w:spacing w:line="360" w:lineRule="auto"/>
      <w:rPr>
        <w:rFonts w:ascii="Arial" w:hAnsi="Arial" w:cs="Arial"/>
        <w:sz w:val="16"/>
        <w:szCs w:val="16"/>
      </w:rPr>
    </w:pPr>
    <w:r>
      <w:rPr>
        <w:rFonts w:ascii="Arial" w:hAnsi="Arial" w:cs="Arial"/>
        <w:sz w:val="16"/>
        <w:szCs w:val="16"/>
      </w:rPr>
      <w:t xml:space="preserve">Revised </w:t>
    </w:r>
    <w:r w:rsidR="00B72944">
      <w:rPr>
        <w:rFonts w:ascii="Arial" w:hAnsi="Arial" w:cs="Arial"/>
        <w:sz w:val="16"/>
        <w:szCs w:val="16"/>
      </w:rPr>
      <w:t>01/</w:t>
    </w:r>
    <w:r w:rsidR="008B6CF3">
      <w:rPr>
        <w:rFonts w:ascii="Arial" w:hAnsi="Arial" w:cs="Arial"/>
        <w:sz w:val="16"/>
        <w:szCs w:val="16"/>
      </w:rPr>
      <w:t>30</w:t>
    </w:r>
    <w:r w:rsidR="00B72944">
      <w:rPr>
        <w:rFonts w:ascii="Arial" w:hAnsi="Arial" w:cs="Arial"/>
        <w:sz w:val="16"/>
        <w:szCs w:val="16"/>
      </w:rPr>
      <w:t>/2020</w:t>
    </w:r>
  </w:p>
  <w:p w14:paraId="3CD379AB"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B48F" w14:textId="77777777"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06204A">
      <w:rPr>
        <w:rFonts w:ascii="Arial" w:hAnsi="Arial" w:cs="Arial"/>
        <w:sz w:val="16"/>
        <w:szCs w:val="16"/>
      </w:rPr>
      <w:t>01/30/2020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387B" w14:textId="77777777" w:rsidR="006C4DE5" w:rsidRDefault="006C4DE5">
      <w:r>
        <w:separator/>
      </w:r>
    </w:p>
  </w:footnote>
  <w:footnote w:type="continuationSeparator" w:id="0">
    <w:p w14:paraId="37D7266D" w14:textId="77777777" w:rsidR="006C4DE5" w:rsidRDefault="006C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73C0" w14:textId="77777777" w:rsidR="00EA3E48" w:rsidRPr="0058752C" w:rsidRDefault="004E28C5">
    <w:pPr>
      <w:pStyle w:val="Header"/>
      <w:jc w:val="right"/>
      <w:rPr>
        <w:rFonts w:ascii="Arial" w:hAnsi="Arial" w:cs="Arial"/>
        <w:sz w:val="16"/>
        <w:szCs w:val="16"/>
      </w:rPr>
    </w:pPr>
    <w:r>
      <w:rPr>
        <w:rFonts w:ascii="Arial" w:hAnsi="Arial" w:cs="Arial"/>
        <w:sz w:val="16"/>
        <w:szCs w:val="16"/>
      </w:rPr>
      <w:t>Hexavalent Chromium</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5464E2">
      <w:rPr>
        <w:rFonts w:ascii="Arial" w:hAnsi="Arial" w:cs="Arial"/>
        <w:noProof/>
        <w:sz w:val="16"/>
        <w:szCs w:val="16"/>
      </w:rPr>
      <w:t>5</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6941240">
    <w:abstractNumId w:val="0"/>
  </w:num>
  <w:num w:numId="2" w16cid:durableId="10874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4BA6"/>
    <w:rsid w:val="00013814"/>
    <w:rsid w:val="00015DB0"/>
    <w:rsid w:val="00032566"/>
    <w:rsid w:val="0006204A"/>
    <w:rsid w:val="00080793"/>
    <w:rsid w:val="000E0DFC"/>
    <w:rsid w:val="000E6AC5"/>
    <w:rsid w:val="00110E49"/>
    <w:rsid w:val="00124DB5"/>
    <w:rsid w:val="00132AEF"/>
    <w:rsid w:val="001340F0"/>
    <w:rsid w:val="00175560"/>
    <w:rsid w:val="001920D1"/>
    <w:rsid w:val="00197AA9"/>
    <w:rsid w:val="001B1161"/>
    <w:rsid w:val="001B2604"/>
    <w:rsid w:val="001B6CAD"/>
    <w:rsid w:val="001C4374"/>
    <w:rsid w:val="001D0FC8"/>
    <w:rsid w:val="001D383D"/>
    <w:rsid w:val="001E45C6"/>
    <w:rsid w:val="001E6F37"/>
    <w:rsid w:val="00297CE1"/>
    <w:rsid w:val="002D739D"/>
    <w:rsid w:val="002E0D22"/>
    <w:rsid w:val="002F1372"/>
    <w:rsid w:val="002F1763"/>
    <w:rsid w:val="002F22A7"/>
    <w:rsid w:val="00312389"/>
    <w:rsid w:val="00330271"/>
    <w:rsid w:val="003304F6"/>
    <w:rsid w:val="003329F3"/>
    <w:rsid w:val="003643AC"/>
    <w:rsid w:val="00370511"/>
    <w:rsid w:val="0038571B"/>
    <w:rsid w:val="003A0766"/>
    <w:rsid w:val="003B7546"/>
    <w:rsid w:val="003D5D83"/>
    <w:rsid w:val="004058C1"/>
    <w:rsid w:val="0041037E"/>
    <w:rsid w:val="00415DD8"/>
    <w:rsid w:val="00463E11"/>
    <w:rsid w:val="00464868"/>
    <w:rsid w:val="00464CD7"/>
    <w:rsid w:val="00470A41"/>
    <w:rsid w:val="00481E99"/>
    <w:rsid w:val="00487331"/>
    <w:rsid w:val="004B692C"/>
    <w:rsid w:val="004E28C5"/>
    <w:rsid w:val="004F5487"/>
    <w:rsid w:val="00500D9D"/>
    <w:rsid w:val="00521A98"/>
    <w:rsid w:val="005256A0"/>
    <w:rsid w:val="00526228"/>
    <w:rsid w:val="0054425D"/>
    <w:rsid w:val="005464E2"/>
    <w:rsid w:val="00550967"/>
    <w:rsid w:val="00551463"/>
    <w:rsid w:val="00555412"/>
    <w:rsid w:val="00560E41"/>
    <w:rsid w:val="00575245"/>
    <w:rsid w:val="005D2FCD"/>
    <w:rsid w:val="005E0B0F"/>
    <w:rsid w:val="005F50A6"/>
    <w:rsid w:val="00600973"/>
    <w:rsid w:val="006210D6"/>
    <w:rsid w:val="006262D7"/>
    <w:rsid w:val="006328C8"/>
    <w:rsid w:val="00641AFF"/>
    <w:rsid w:val="00651E40"/>
    <w:rsid w:val="006645BB"/>
    <w:rsid w:val="00664A55"/>
    <w:rsid w:val="006679C8"/>
    <w:rsid w:val="006818CA"/>
    <w:rsid w:val="0068736A"/>
    <w:rsid w:val="00691AA5"/>
    <w:rsid w:val="006955B9"/>
    <w:rsid w:val="006A32BC"/>
    <w:rsid w:val="006B5E09"/>
    <w:rsid w:val="006C4DE5"/>
    <w:rsid w:val="006E6B2F"/>
    <w:rsid w:val="00711F2E"/>
    <w:rsid w:val="00714593"/>
    <w:rsid w:val="00736511"/>
    <w:rsid w:val="00746079"/>
    <w:rsid w:val="007918D7"/>
    <w:rsid w:val="007B7BC8"/>
    <w:rsid w:val="007C07B1"/>
    <w:rsid w:val="007D2945"/>
    <w:rsid w:val="007E5F97"/>
    <w:rsid w:val="007F5661"/>
    <w:rsid w:val="007F75CF"/>
    <w:rsid w:val="008352D2"/>
    <w:rsid w:val="008514B5"/>
    <w:rsid w:val="00877002"/>
    <w:rsid w:val="008947B3"/>
    <w:rsid w:val="008A54CF"/>
    <w:rsid w:val="008B040A"/>
    <w:rsid w:val="008B6CF3"/>
    <w:rsid w:val="008C5BB1"/>
    <w:rsid w:val="008E2103"/>
    <w:rsid w:val="008E324F"/>
    <w:rsid w:val="008F2D77"/>
    <w:rsid w:val="008F5EF6"/>
    <w:rsid w:val="008F7915"/>
    <w:rsid w:val="00922784"/>
    <w:rsid w:val="00924CA3"/>
    <w:rsid w:val="009466A5"/>
    <w:rsid w:val="00955C80"/>
    <w:rsid w:val="00965907"/>
    <w:rsid w:val="00973622"/>
    <w:rsid w:val="00975BDB"/>
    <w:rsid w:val="009C11FE"/>
    <w:rsid w:val="009D3E37"/>
    <w:rsid w:val="009F161E"/>
    <w:rsid w:val="00A34107"/>
    <w:rsid w:val="00A6683F"/>
    <w:rsid w:val="00A778A2"/>
    <w:rsid w:val="00A84541"/>
    <w:rsid w:val="00AA6D74"/>
    <w:rsid w:val="00AB7242"/>
    <w:rsid w:val="00AC0468"/>
    <w:rsid w:val="00AD4A95"/>
    <w:rsid w:val="00B03718"/>
    <w:rsid w:val="00B20DFF"/>
    <w:rsid w:val="00B2120F"/>
    <w:rsid w:val="00B25839"/>
    <w:rsid w:val="00B27DD4"/>
    <w:rsid w:val="00B42049"/>
    <w:rsid w:val="00B52980"/>
    <w:rsid w:val="00B54A6F"/>
    <w:rsid w:val="00B60CB2"/>
    <w:rsid w:val="00B666B8"/>
    <w:rsid w:val="00B679F9"/>
    <w:rsid w:val="00B713BF"/>
    <w:rsid w:val="00B72944"/>
    <w:rsid w:val="00B80A24"/>
    <w:rsid w:val="00BB419D"/>
    <w:rsid w:val="00BB422A"/>
    <w:rsid w:val="00BB59E6"/>
    <w:rsid w:val="00BD0625"/>
    <w:rsid w:val="00BD1E6C"/>
    <w:rsid w:val="00BF3F9B"/>
    <w:rsid w:val="00C05052"/>
    <w:rsid w:val="00C175C2"/>
    <w:rsid w:val="00C37462"/>
    <w:rsid w:val="00C4501F"/>
    <w:rsid w:val="00C56E7B"/>
    <w:rsid w:val="00C94AF7"/>
    <w:rsid w:val="00CB2C76"/>
    <w:rsid w:val="00CB3D76"/>
    <w:rsid w:val="00CD3F65"/>
    <w:rsid w:val="00CD61FE"/>
    <w:rsid w:val="00CD7670"/>
    <w:rsid w:val="00D13B4D"/>
    <w:rsid w:val="00D13CBC"/>
    <w:rsid w:val="00D8100E"/>
    <w:rsid w:val="00D81945"/>
    <w:rsid w:val="00D82E26"/>
    <w:rsid w:val="00D83A40"/>
    <w:rsid w:val="00DA56FD"/>
    <w:rsid w:val="00DB11C0"/>
    <w:rsid w:val="00DE0ABD"/>
    <w:rsid w:val="00DE3944"/>
    <w:rsid w:val="00DE7E3F"/>
    <w:rsid w:val="00E0749E"/>
    <w:rsid w:val="00E243DB"/>
    <w:rsid w:val="00E27F31"/>
    <w:rsid w:val="00E50F56"/>
    <w:rsid w:val="00E77D64"/>
    <w:rsid w:val="00EA3E48"/>
    <w:rsid w:val="00EA5768"/>
    <w:rsid w:val="00EB3515"/>
    <w:rsid w:val="00EB6AD2"/>
    <w:rsid w:val="00EB6E7D"/>
    <w:rsid w:val="00ED704F"/>
    <w:rsid w:val="00EE0767"/>
    <w:rsid w:val="00EE2443"/>
    <w:rsid w:val="00EE65C7"/>
    <w:rsid w:val="00EF41D1"/>
    <w:rsid w:val="00EF6021"/>
    <w:rsid w:val="00F23DA3"/>
    <w:rsid w:val="00F262C5"/>
    <w:rsid w:val="00F44215"/>
    <w:rsid w:val="00FA0AA2"/>
    <w:rsid w:val="00FB0B41"/>
    <w:rsid w:val="00FF4083"/>
    <w:rsid w:val="00FF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C6F9F9"/>
  <w15:chartTrackingRefBased/>
  <w15:docId w15:val="{A948F991-4886-4FC7-AB02-C9055D1E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841C11-F0BA-4995-B6C3-8D36DE55BC60}">
  <ds:schemaRefs>
    <ds:schemaRef ds:uri="http://schemas.microsoft.com/office/2006/metadata/longProperties"/>
  </ds:schemaRefs>
</ds:datastoreItem>
</file>

<file path=customXml/itemProps2.xml><?xml version="1.0" encoding="utf-8"?>
<ds:datastoreItem xmlns:ds="http://schemas.openxmlformats.org/officeDocument/2006/customXml" ds:itemID="{8D2186D2-AE35-421C-80C1-601CA5940603}"/>
</file>

<file path=customXml/itemProps3.xml><?xml version="1.0" encoding="utf-8"?>
<ds:datastoreItem xmlns:ds="http://schemas.openxmlformats.org/officeDocument/2006/customXml" ds:itemID="{07927DFE-84E5-426A-A840-A6870C237595}">
  <ds:schemaRefs>
    <ds:schemaRef ds:uri="http://schemas.microsoft.com/sharepoint/v3/contenttype/forms"/>
  </ds:schemaRefs>
</ds:datastoreItem>
</file>

<file path=customXml/itemProps4.xml><?xml version="1.0" encoding="utf-8"?>
<ds:datastoreItem xmlns:ds="http://schemas.openxmlformats.org/officeDocument/2006/customXml" ds:itemID="{317F11D6-DAA3-4BA5-916E-EF881ACFBB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2630</Words>
  <Characters>16361</Characters>
  <Application>Microsoft Office Word</Application>
  <DocSecurity>0</DocSecurity>
  <Lines>654</Lines>
  <Paragraphs>246</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dc:description/>
  <cp:lastModifiedBy>Swanson, Beth</cp:lastModifiedBy>
  <cp:revision>2</cp:revision>
  <cp:lastPrinted>2016-05-06T20:16:00Z</cp:lastPrinted>
  <dcterms:created xsi:type="dcterms:W3CDTF">2026-02-06T16:46:00Z</dcterms:created>
  <dcterms:modified xsi:type="dcterms:W3CDTF">2026-02-06T16:46:00Z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Crawford, Todd</vt:lpwstr>
  </property>
  <property fmtid="{D5CDD505-2E9C-101B-9397-08002B2CF9AE}" pid="5" name="display_urn:schemas-microsoft-com:office:office#Author">
    <vt:lpwstr>Crawford, Todd</vt:lpwstr>
  </property>
  <property fmtid="{D5CDD505-2E9C-101B-9397-08002B2CF9AE}" pid="6" name="_ExtendedDescription">
    <vt:lpwstr/>
  </property>
  <property fmtid="{D5CDD505-2E9C-101B-9397-08002B2CF9AE}" pid="7" name="ContentTypeId">
    <vt:lpwstr>0x0101003A8160F1F83AD343AA5ADD21600CAC3F</vt:lpwstr>
  </property>
</Properties>
</file>