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47" w:rsidRPr="007E117B" w:rsidRDefault="00206D47" w:rsidP="00320630">
      <w:pPr>
        <w:pStyle w:val="NoSpacing"/>
        <w:jc w:val="center"/>
        <w:rPr>
          <w:b/>
          <w:sz w:val="40"/>
          <w:lang w:val="es-CO"/>
        </w:rPr>
      </w:pPr>
      <w:r w:rsidRPr="007E117B">
        <w:rPr>
          <w:b/>
          <w:sz w:val="40"/>
          <w:lang w:val="es-CO"/>
        </w:rPr>
        <w:t>Instrucciones</w:t>
      </w:r>
    </w:p>
    <w:p w:rsidR="00CD3735" w:rsidRPr="007E117B" w:rsidRDefault="00206D47" w:rsidP="00320630">
      <w:pPr>
        <w:pStyle w:val="NoSpacing"/>
        <w:jc w:val="center"/>
        <w:rPr>
          <w:b/>
          <w:sz w:val="40"/>
          <w:lang w:val="es-CO"/>
        </w:rPr>
      </w:pPr>
      <w:r w:rsidRPr="007E117B">
        <w:rPr>
          <w:b/>
          <w:sz w:val="40"/>
          <w:lang w:val="es-CO"/>
        </w:rPr>
        <w:t>Formulario de Encuesta de Ingreso Monetario</w:t>
      </w:r>
    </w:p>
    <w:p w:rsidR="00B01E5E" w:rsidRPr="00206D47" w:rsidRDefault="00206D47" w:rsidP="00815A68">
      <w:pPr>
        <w:pStyle w:val="NoSpacing"/>
        <w:rPr>
          <w:lang w:val="es-CO"/>
        </w:rPr>
      </w:pPr>
      <w:r w:rsidRPr="00206D47">
        <w:rPr>
          <w:b/>
          <w:lang w:val="es-CO"/>
        </w:rPr>
        <w:t>Fecha</w:t>
      </w:r>
      <w:r w:rsidR="003B0F5C" w:rsidRPr="00206D47">
        <w:rPr>
          <w:lang w:val="es-CO"/>
        </w:rPr>
        <w:t xml:space="preserve">: </w:t>
      </w:r>
      <w:r w:rsidRPr="00206D47">
        <w:rPr>
          <w:lang w:val="es-CO"/>
        </w:rPr>
        <w:t>Ingrese la fecha del día en que complete el formulario</w:t>
      </w:r>
    </w:p>
    <w:p w:rsidR="00815A68" w:rsidRDefault="00206D47" w:rsidP="00815A68">
      <w:pPr>
        <w:pStyle w:val="NoSpacing"/>
        <w:rPr>
          <w:lang w:val="es-CO"/>
        </w:rPr>
      </w:pPr>
      <w:r w:rsidRPr="00206D47">
        <w:rPr>
          <w:b/>
          <w:lang w:val="es-CO"/>
        </w:rPr>
        <w:t>Nombre</w:t>
      </w:r>
      <w:r w:rsidR="003B0F5C" w:rsidRPr="00206D47">
        <w:rPr>
          <w:lang w:val="es-CO"/>
        </w:rPr>
        <w:t xml:space="preserve">: </w:t>
      </w:r>
      <w:r w:rsidRPr="00206D47">
        <w:rPr>
          <w:lang w:val="es-CO"/>
        </w:rPr>
        <w:t>Ingrese el nombre de la persona que está llenando el formulario</w:t>
      </w:r>
    </w:p>
    <w:p w:rsidR="00815A68" w:rsidRPr="00815A68" w:rsidRDefault="00815A68" w:rsidP="00815A68">
      <w:pPr>
        <w:pStyle w:val="NoSpacing"/>
        <w:rPr>
          <w:lang w:val="es-CO"/>
        </w:rPr>
      </w:pPr>
      <w:r w:rsidRPr="00815A68">
        <w:rPr>
          <w:b/>
          <w:lang w:val="es-CO"/>
        </w:rPr>
        <w:t>Numero de Teléfono</w:t>
      </w:r>
      <w:r w:rsidRPr="00815A68">
        <w:rPr>
          <w:lang w:val="es-CO"/>
        </w:rPr>
        <w:t xml:space="preserve">: </w:t>
      </w:r>
      <w:r w:rsidRPr="00815A68">
        <w:rPr>
          <w:lang w:val="es-CO"/>
        </w:rPr>
        <w:t>Ingrese el número de teléfono de la persona que está llenando el formulario.</w:t>
      </w:r>
    </w:p>
    <w:p w:rsidR="00B01E5E" w:rsidRDefault="00206D47" w:rsidP="00815A68">
      <w:pPr>
        <w:pStyle w:val="NoSpacing"/>
        <w:rPr>
          <w:lang w:val="es-CO"/>
        </w:rPr>
      </w:pPr>
      <w:r w:rsidRPr="00206D47">
        <w:rPr>
          <w:b/>
          <w:lang w:val="es-CO"/>
        </w:rPr>
        <w:t>Dirección</w:t>
      </w:r>
      <w:r w:rsidR="003B0F5C" w:rsidRPr="00206D47">
        <w:rPr>
          <w:lang w:val="es-CO"/>
        </w:rPr>
        <w:t xml:space="preserve">: </w:t>
      </w:r>
      <w:r w:rsidRPr="00206D47">
        <w:rPr>
          <w:lang w:val="es-CO"/>
        </w:rPr>
        <w:t>Ingrese la dirección exacta de la propiedad, incluyendo el número de apartamento o el número de casa.</w:t>
      </w:r>
    </w:p>
    <w:p w:rsidR="007E117B" w:rsidRPr="00206D47" w:rsidRDefault="007E117B" w:rsidP="00815A68">
      <w:pPr>
        <w:pStyle w:val="NoSpacing"/>
        <w:rPr>
          <w:lang w:val="es-CO"/>
        </w:rPr>
      </w:pPr>
    </w:p>
    <w:p w:rsidR="00B01E5E" w:rsidRPr="00320630" w:rsidRDefault="00206D47" w:rsidP="00206D47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CO"/>
        </w:rPr>
      </w:pPr>
      <w:r w:rsidRPr="00206D47">
        <w:rPr>
          <w:rFonts w:eastAsia="Times New Roman" w:cs="Courier New"/>
          <w:color w:val="212121"/>
          <w:lang w:val="es-CO"/>
        </w:rPr>
        <w:t>Proporcione el número de familias que viven en la misma casa</w:t>
      </w:r>
      <w:r w:rsidRPr="00206D47">
        <w:rPr>
          <w:rFonts w:asciiTheme="majorHAnsi" w:eastAsia="Times New Roman" w:hAnsiTheme="majorHAnsi" w:cs="Courier New"/>
          <w:color w:val="212121"/>
          <w:sz w:val="20"/>
          <w:szCs w:val="20"/>
          <w:lang w:val="es-CO"/>
        </w:rPr>
        <w:t>:</w:t>
      </w:r>
      <w:r w:rsidRPr="00206D47">
        <w:rPr>
          <w:rFonts w:ascii="inherit" w:eastAsia="Times New Roman" w:hAnsi="inherit" w:cs="Courier New"/>
          <w:color w:val="212121"/>
          <w:sz w:val="20"/>
          <w:szCs w:val="20"/>
          <w:lang w:val="es-CO"/>
        </w:rPr>
        <w:t xml:space="preserve"> </w:t>
      </w:r>
      <w:r w:rsidRPr="00206D47">
        <w:rPr>
          <w:lang w:val="es-CO"/>
        </w:rPr>
        <w:t>especifique</w:t>
      </w:r>
      <w:r w:rsidR="00B01E5E" w:rsidRPr="00206D47">
        <w:rPr>
          <w:lang w:val="es-CO"/>
        </w:rPr>
        <w:t xml:space="preserve"> </w:t>
      </w:r>
      <w:r>
        <w:rPr>
          <w:lang w:val="es-CO"/>
        </w:rPr>
        <w:t xml:space="preserve">el </w:t>
      </w:r>
      <w:r w:rsidR="00017E6A">
        <w:rPr>
          <w:lang w:val="es-CO"/>
        </w:rPr>
        <w:t>número</w:t>
      </w:r>
      <w:r>
        <w:rPr>
          <w:lang w:val="es-CO"/>
        </w:rPr>
        <w:t xml:space="preserve"> de personas por familia </w:t>
      </w:r>
      <w:r w:rsidR="00017E6A">
        <w:rPr>
          <w:lang w:val="es-CO"/>
        </w:rPr>
        <w:t>e identifique el número de hombres y el de mujeres por familia</w:t>
      </w:r>
      <w:r w:rsidR="00B01E5E" w:rsidRPr="00206D47">
        <w:rPr>
          <w:lang w:val="es-CO"/>
        </w:rPr>
        <w:t>.</w:t>
      </w:r>
      <w:r w:rsidR="00017E6A">
        <w:rPr>
          <w:lang w:val="es-CO"/>
        </w:rPr>
        <w:t xml:space="preserve"> </w:t>
      </w:r>
      <w:r w:rsidR="00017E6A" w:rsidRPr="00017E6A">
        <w:rPr>
          <w:lang w:val="es-CO"/>
        </w:rPr>
        <w:t>Si es más de una familia, también especifique el número de personas por cada familia e identifique el número</w:t>
      </w:r>
      <w:r w:rsidR="00017E6A">
        <w:rPr>
          <w:lang w:val="es-CO"/>
        </w:rPr>
        <w:t xml:space="preserve"> de hombres y</w:t>
      </w:r>
      <w:r w:rsidR="00017E6A" w:rsidRPr="00017E6A">
        <w:rPr>
          <w:lang w:val="es-CO"/>
        </w:rPr>
        <w:t xml:space="preserve"> mujeres por familia.</w:t>
      </w:r>
      <w:r w:rsidR="00017E6A">
        <w:rPr>
          <w:lang w:val="es-CO"/>
        </w:rPr>
        <w:t xml:space="preserve"> </w:t>
      </w:r>
      <w:r w:rsidR="00017E6A" w:rsidRPr="00017E6A">
        <w:rPr>
          <w:lang w:val="es-CO"/>
        </w:rPr>
        <w:t>Sobre la línea del total de miembros viviendo en la misma casa</w:t>
      </w:r>
      <w:r w:rsidR="00017E6A">
        <w:rPr>
          <w:lang w:val="es-CO"/>
        </w:rPr>
        <w:t>, el numero</w:t>
      </w:r>
      <w:r w:rsidR="00017E6A" w:rsidRPr="00017E6A">
        <w:rPr>
          <w:lang w:val="es-CO"/>
        </w:rPr>
        <w:t xml:space="preserve"> debe ser el total de número de personas viviendo en la misma casa, incluyendo cada miembro de cada familia. </w:t>
      </w:r>
      <w:r w:rsidR="00320630" w:rsidRPr="00320630">
        <w:rPr>
          <w:lang w:val="es-CO"/>
        </w:rPr>
        <w:t>(</w:t>
      </w:r>
      <w:r w:rsidR="00320630" w:rsidRPr="00320630">
        <w:rPr>
          <w:lang w:val="es-CO"/>
        </w:rPr>
        <w:t>E</w:t>
      </w:r>
      <w:r w:rsidR="00320630" w:rsidRPr="00320630">
        <w:rPr>
          <w:lang w:val="es-CO"/>
        </w:rPr>
        <w:t>l total de número de personas viviendo en la misma casa</w:t>
      </w:r>
      <w:r w:rsidR="00320630" w:rsidRPr="00320630">
        <w:rPr>
          <w:u w:val="single"/>
          <w:lang w:val="es-CO"/>
        </w:rPr>
        <w:t xml:space="preserve"> tiene que ser el mismo en la respuesta de la pregunta N. 2 y N. 3</w:t>
      </w:r>
      <w:r w:rsidR="00320630" w:rsidRPr="00320630">
        <w:rPr>
          <w:lang w:val="es-CO"/>
        </w:rPr>
        <w:t xml:space="preserve">) </w:t>
      </w:r>
      <w:r w:rsidR="00320630" w:rsidRPr="00320630">
        <w:rPr>
          <w:b/>
          <w:i/>
          <w:lang w:val="es-CO"/>
        </w:rPr>
        <w:t>Ejemplo</w:t>
      </w:r>
      <w:r w:rsidR="00320630" w:rsidRPr="00320630">
        <w:rPr>
          <w:i/>
          <w:lang w:val="es-CO"/>
        </w:rPr>
        <w:t xml:space="preserve">: Total 4 </w:t>
      </w:r>
      <w:r w:rsidR="00320630" w:rsidRPr="00320630">
        <w:rPr>
          <w:i/>
          <w:lang w:val="es-CO"/>
        </w:rPr>
        <w:t>personas</w:t>
      </w:r>
      <w:r w:rsidR="00320630" w:rsidRPr="00320630">
        <w:rPr>
          <w:lang w:val="es-CO"/>
        </w:rPr>
        <w:t>.</w:t>
      </w:r>
    </w:p>
    <w:p w:rsidR="003B0F5C" w:rsidRPr="00320630" w:rsidRDefault="003B0F5C" w:rsidP="003B0F5C">
      <w:pPr>
        <w:pStyle w:val="ListParagraph"/>
        <w:ind w:left="360"/>
        <w:jc w:val="both"/>
        <w:rPr>
          <w:lang w:val="es-CO"/>
        </w:rPr>
      </w:pPr>
    </w:p>
    <w:p w:rsidR="00320630" w:rsidRPr="00320630" w:rsidRDefault="00A63538" w:rsidP="00320630">
      <w:pPr>
        <w:pStyle w:val="ListParagraph"/>
        <w:numPr>
          <w:ilvl w:val="0"/>
          <w:numId w:val="1"/>
        </w:numPr>
        <w:jc w:val="both"/>
        <w:rPr>
          <w:i/>
          <w:lang w:val="es-CO"/>
        </w:rPr>
      </w:pPr>
      <w:r w:rsidRPr="00A63538">
        <w:rPr>
          <w:lang w:val="es-CO"/>
        </w:rPr>
        <w:t>Haga un circulo alrededor del número total de personas que viven en esta dirección e inmediatamente debajo del número que hizo el circulo, en la misma columna, usted debe hacer un circulo alrededor del ingreso más cercano que refleja el ingreso total de la casa.</w:t>
      </w:r>
      <w:r>
        <w:rPr>
          <w:lang w:val="es-CO"/>
        </w:rPr>
        <w:t xml:space="preserve"> </w:t>
      </w:r>
      <w:r>
        <w:rPr>
          <w:b/>
          <w:lang w:val="es-CO"/>
        </w:rPr>
        <w:t xml:space="preserve"> </w:t>
      </w:r>
      <w:r w:rsidR="00C129F7" w:rsidRPr="00320630">
        <w:rPr>
          <w:b/>
          <w:lang w:val="es-CO"/>
        </w:rPr>
        <w:t xml:space="preserve">No haga </w:t>
      </w:r>
      <w:r w:rsidRPr="00320630">
        <w:rPr>
          <w:b/>
          <w:lang w:val="es-CO"/>
        </w:rPr>
        <w:t xml:space="preserve">círculos </w:t>
      </w:r>
      <w:r w:rsidR="00C129F7" w:rsidRPr="00320630">
        <w:rPr>
          <w:b/>
          <w:lang w:val="es-CO"/>
        </w:rPr>
        <w:t>alrededor de varios ingresos, usted tiene que hacer</w:t>
      </w:r>
      <w:r w:rsidR="008950F3" w:rsidRPr="00320630">
        <w:rPr>
          <w:b/>
          <w:lang w:val="es-CO"/>
        </w:rPr>
        <w:t xml:space="preserve"> </w:t>
      </w:r>
      <w:r w:rsidR="00320630" w:rsidRPr="00320630">
        <w:rPr>
          <w:b/>
          <w:lang w:val="es-CO"/>
        </w:rPr>
        <w:t xml:space="preserve">SOLO un </w:t>
      </w:r>
      <w:r w:rsidR="00C129F7" w:rsidRPr="00320630">
        <w:rPr>
          <w:b/>
          <w:lang w:val="es-CO"/>
        </w:rPr>
        <w:t>circulo a un solo nivel de ingreso debajo del total de número de personas en el que hizo el circulo.</w:t>
      </w:r>
      <w:r w:rsidR="00C129F7" w:rsidRPr="00320630">
        <w:rPr>
          <w:lang w:val="es-CO"/>
        </w:rPr>
        <w:t xml:space="preserve"> </w:t>
      </w:r>
      <w:r w:rsidR="00320630" w:rsidRPr="00320630">
        <w:rPr>
          <w:b/>
          <w:i/>
          <w:lang w:val="es-CO"/>
        </w:rPr>
        <w:t>Ejemplo</w:t>
      </w:r>
      <w:r w:rsidR="00320630" w:rsidRPr="00320630">
        <w:rPr>
          <w:i/>
          <w:lang w:val="es-CO"/>
        </w:rPr>
        <w:t xml:space="preserve">: Haga un circulo al número 4 en la tabla de datos y debajo en la misma columna haga un circulo al número que se acerque más al ingreso del hogar. </w:t>
      </w:r>
    </w:p>
    <w:p w:rsidR="00320630" w:rsidRPr="00320630" w:rsidRDefault="00320630" w:rsidP="00320630">
      <w:pPr>
        <w:pStyle w:val="ListParagraph"/>
        <w:ind w:left="360"/>
        <w:jc w:val="both"/>
        <w:rPr>
          <w:i/>
          <w:u w:val="single"/>
          <w:lang w:val="es-CO"/>
        </w:rPr>
      </w:pPr>
      <w:r w:rsidRPr="00320630">
        <w:rPr>
          <w:b/>
          <w:i/>
          <w:u w:val="single"/>
          <w:lang w:val="es-CO"/>
        </w:rPr>
        <w:t>Nota</w:t>
      </w:r>
      <w:r w:rsidRPr="00320630">
        <w:rPr>
          <w:i/>
          <w:u w:val="single"/>
          <w:lang w:val="es-CO"/>
        </w:rPr>
        <w:t xml:space="preserve">: Si hay varios números iguales en la misma columna de ingreso, usted </w:t>
      </w:r>
      <w:r>
        <w:rPr>
          <w:i/>
          <w:u w:val="single"/>
          <w:lang w:val="es-CO"/>
        </w:rPr>
        <w:t xml:space="preserve">debe </w:t>
      </w:r>
      <w:r w:rsidRPr="00320630">
        <w:rPr>
          <w:i/>
          <w:u w:val="single"/>
          <w:lang w:val="es-CO"/>
        </w:rPr>
        <w:t>hac</w:t>
      </w:r>
      <w:r>
        <w:rPr>
          <w:i/>
          <w:u w:val="single"/>
          <w:lang w:val="es-CO"/>
        </w:rPr>
        <w:t>er</w:t>
      </w:r>
      <w:r w:rsidRPr="00320630">
        <w:rPr>
          <w:i/>
          <w:u w:val="single"/>
          <w:lang w:val="es-CO"/>
        </w:rPr>
        <w:t xml:space="preserve"> el circulo a cualquiera siempre y cuando el ingreso del hogar sea igual o menor a ese número. </w:t>
      </w:r>
    </w:p>
    <w:p w:rsidR="002A1182" w:rsidRPr="007E117B" w:rsidRDefault="007F578C" w:rsidP="007E117B">
      <w:pPr>
        <w:pStyle w:val="ListParagraph"/>
        <w:ind w:left="360"/>
        <w:jc w:val="both"/>
        <w:rPr>
          <w:i/>
          <w:u w:val="single"/>
          <w:lang w:val="es-CO"/>
        </w:rPr>
      </w:pPr>
      <w:r w:rsidRPr="007F578C">
        <w:rPr>
          <w:b/>
          <w:i/>
          <w:u w:val="single"/>
          <w:lang w:val="es-CO"/>
        </w:rPr>
        <w:t>Nota</w:t>
      </w:r>
      <w:r w:rsidR="003B0F5C" w:rsidRPr="007F578C">
        <w:rPr>
          <w:b/>
          <w:i/>
          <w:u w:val="single"/>
          <w:lang w:val="es-CO"/>
        </w:rPr>
        <w:t>:</w:t>
      </w:r>
      <w:r w:rsidR="003B0F5C" w:rsidRPr="007F578C">
        <w:rPr>
          <w:i/>
          <w:u w:val="single"/>
          <w:lang w:val="es-CO"/>
        </w:rPr>
        <w:t xml:space="preserve"> </w:t>
      </w:r>
      <w:r w:rsidRPr="007F578C">
        <w:rPr>
          <w:i/>
          <w:u w:val="single"/>
          <w:lang w:val="es-CO"/>
        </w:rPr>
        <w:t xml:space="preserve"> una familia puede tener varios ingresos por cada miembro, adiciónelos y </w:t>
      </w:r>
      <w:r w:rsidR="00320630">
        <w:rPr>
          <w:i/>
          <w:u w:val="single"/>
          <w:lang w:val="es-CO"/>
        </w:rPr>
        <w:t xml:space="preserve">haga circulo a </w:t>
      </w:r>
      <w:r w:rsidRPr="007F578C">
        <w:rPr>
          <w:i/>
          <w:u w:val="single"/>
          <w:lang w:val="es-CO"/>
        </w:rPr>
        <w:t xml:space="preserve">un solo total para el ingreso de la casa. </w:t>
      </w:r>
      <w:r>
        <w:rPr>
          <w:i/>
          <w:u w:val="single"/>
          <w:lang w:val="es-CO"/>
        </w:rPr>
        <w:t xml:space="preserve">Lo mismo aplica a varias familias en una casa. </w:t>
      </w:r>
      <w:r w:rsidR="003B0F5C" w:rsidRPr="00320630">
        <w:rPr>
          <w:i/>
          <w:u w:val="single"/>
          <w:lang w:val="es-CO"/>
        </w:rPr>
        <w:t xml:space="preserve"> </w:t>
      </w:r>
      <w:r w:rsidR="002A1182" w:rsidRPr="007E117B">
        <w:rPr>
          <w:b/>
        </w:rPr>
        <w:t xml:space="preserve">        </w:t>
      </w:r>
    </w:p>
    <w:p w:rsidR="002A1182" w:rsidRPr="00320630" w:rsidRDefault="002A1182" w:rsidP="0032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CO"/>
        </w:rPr>
      </w:pPr>
      <w:r w:rsidRPr="00320630">
        <w:rPr>
          <w:b/>
          <w:sz w:val="24"/>
          <w:szCs w:val="24"/>
          <w:u w:val="single"/>
          <w:lang w:val="es-CO"/>
        </w:rPr>
        <w:t>Esta información es solo para el entrevistador</w:t>
      </w:r>
      <w:r w:rsidRPr="002A1182">
        <w:rPr>
          <w:b/>
          <w:sz w:val="24"/>
          <w:szCs w:val="24"/>
          <w:lang w:val="es-CO"/>
        </w:rPr>
        <w:t>.</w:t>
      </w:r>
      <w:r w:rsidRPr="002A1182">
        <w:rPr>
          <w:b/>
          <w:sz w:val="24"/>
          <w:szCs w:val="24"/>
          <w:u w:val="single"/>
          <w:lang w:val="es-CO"/>
        </w:rPr>
        <w:t xml:space="preserve"> </w:t>
      </w:r>
      <w:r w:rsidRPr="002A1182">
        <w:rPr>
          <w:b/>
          <w:color w:val="FF0000"/>
          <w:sz w:val="24"/>
          <w:szCs w:val="24"/>
          <w:u w:val="single"/>
          <w:lang w:val="es-CO"/>
        </w:rPr>
        <w:t>Ejemplo</w:t>
      </w:r>
      <w:r w:rsidRPr="002A1182">
        <w:rPr>
          <w:b/>
          <w:lang w:val="es-CO"/>
        </w:rPr>
        <w:t xml:space="preserve">: </w:t>
      </w:r>
      <w:r w:rsidRPr="002A1182">
        <w:rPr>
          <w:b/>
          <w:i/>
          <w:u w:val="single"/>
          <w:lang w:val="es-CO"/>
        </w:rPr>
        <w:t>Columbus County</w:t>
      </w:r>
      <w:r w:rsidRPr="002A1182">
        <w:rPr>
          <w:b/>
          <w:lang w:val="es-CO"/>
        </w:rPr>
        <w:t>.  (Inserte la tabla de datos los niveles de ingreso de su condado)</w:t>
      </w:r>
    </w:p>
    <w:p w:rsidR="002A1182" w:rsidRPr="002A1182" w:rsidRDefault="002A1182" w:rsidP="002A1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CO"/>
        </w:rPr>
      </w:pPr>
      <w:r w:rsidRPr="00320630">
        <w:rPr>
          <w:b/>
          <w:sz w:val="24"/>
          <w:szCs w:val="24"/>
          <w:u w:val="single"/>
          <w:lang w:val="es-CO"/>
        </w:rPr>
        <w:t>Esta información es solo para el entrevistador</w:t>
      </w:r>
      <w:r w:rsidRPr="002A1182">
        <w:rPr>
          <w:b/>
          <w:sz w:val="24"/>
          <w:szCs w:val="24"/>
          <w:lang w:val="es-CO"/>
        </w:rPr>
        <w:t xml:space="preserve">. </w:t>
      </w:r>
      <w:r w:rsidRPr="002A1182">
        <w:rPr>
          <w:b/>
          <w:lang w:val="es-CO"/>
        </w:rPr>
        <w:t xml:space="preserve"> Por favor referirse a la tabla de datos de ingreso de la página de internet en </w:t>
      </w:r>
    </w:p>
    <w:p w:rsidR="003B0F5C" w:rsidRPr="007E117B" w:rsidRDefault="00320630" w:rsidP="007E1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CO"/>
        </w:rPr>
      </w:pPr>
      <w:hyperlink r:id="rId7" w:history="1">
        <w:r w:rsidRPr="00320630">
          <w:rPr>
            <w:rStyle w:val="Hyperlink"/>
            <w:lang w:val="es-CO"/>
          </w:rPr>
          <w:t>http://portal.ncdenr.org/web/wi//application-forms</w:t>
        </w:r>
      </w:hyperlink>
      <w:r w:rsidR="002A1182" w:rsidRPr="002A1182">
        <w:rPr>
          <w:b/>
          <w:lang w:val="es-CO"/>
        </w:rPr>
        <w:t>, y use el rango de datos de ingreso de su condado. Los niveles de ingreso van desde ingreso muy bajo (VERY LOW), a ingreso bajo (LOW), a ingreso moderado (MODERATE), o Ingreso por encima de la media</w:t>
      </w:r>
    </w:p>
    <w:p w:rsidR="007F578C" w:rsidRPr="007F578C" w:rsidRDefault="007F578C" w:rsidP="007F578C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7F578C">
        <w:rPr>
          <w:lang w:val="es-CO"/>
        </w:rPr>
        <w:t xml:space="preserve">Ingrese el número de personas al grupo racial a que usted corresponde, si son varias razas, por favor ingrese el número de personas por cada grupo racial. </w:t>
      </w:r>
      <w:r>
        <w:rPr>
          <w:lang w:val="es-CO"/>
        </w:rPr>
        <w:t>Ejemplo: Tamaño de la familia 4: 2 blancos-no Hispanos y 2 blancos – Hispanos</w:t>
      </w:r>
    </w:p>
    <w:p w:rsidR="003B0F5C" w:rsidRDefault="007F578C" w:rsidP="003B0F5C">
      <w:pPr>
        <w:pStyle w:val="ListParagraph"/>
        <w:numPr>
          <w:ilvl w:val="0"/>
          <w:numId w:val="1"/>
        </w:numPr>
        <w:jc w:val="both"/>
      </w:pPr>
      <w:r w:rsidRPr="007F578C">
        <w:rPr>
          <w:lang w:val="es-CO"/>
        </w:rPr>
        <w:t>Ingrese el número de personas que son mayor</w:t>
      </w:r>
      <w:r>
        <w:rPr>
          <w:lang w:val="es-CO"/>
        </w:rPr>
        <w:t xml:space="preserve">es a 62 años de edad viviendo en la casa. </w:t>
      </w:r>
      <w:r>
        <w:t xml:space="preserve">Si ninguna, </w:t>
      </w:r>
      <w:r w:rsidRPr="007F578C">
        <w:t xml:space="preserve">por favor ingrese cero (0). </w:t>
      </w:r>
    </w:p>
    <w:p w:rsidR="003B0F5C" w:rsidRPr="007F578C" w:rsidRDefault="007F578C" w:rsidP="003B0F5C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7F578C">
        <w:rPr>
          <w:lang w:val="es-CO"/>
        </w:rPr>
        <w:t xml:space="preserve">Haga </w:t>
      </w:r>
      <w:r w:rsidR="00C629A2">
        <w:rPr>
          <w:lang w:val="es-CO"/>
        </w:rPr>
        <w:t xml:space="preserve">un </w:t>
      </w:r>
      <w:r w:rsidRPr="007F578C">
        <w:rPr>
          <w:lang w:val="es-CO"/>
        </w:rPr>
        <w:t xml:space="preserve">circulo a si o no para </w:t>
      </w:r>
      <w:r>
        <w:rPr>
          <w:lang w:val="es-CO"/>
        </w:rPr>
        <w:t xml:space="preserve">identificar si </w:t>
      </w:r>
      <w:r w:rsidRPr="007F578C">
        <w:rPr>
          <w:lang w:val="es-CO"/>
        </w:rPr>
        <w:t xml:space="preserve">la mujer </w:t>
      </w:r>
      <w:r>
        <w:rPr>
          <w:lang w:val="es-CO"/>
        </w:rPr>
        <w:t xml:space="preserve">es </w:t>
      </w:r>
      <w:r w:rsidRPr="007F578C">
        <w:rPr>
          <w:lang w:val="es-CO"/>
        </w:rPr>
        <w:t xml:space="preserve">cabeza del hogar </w:t>
      </w:r>
    </w:p>
    <w:p w:rsidR="003B0F5C" w:rsidRDefault="007F578C" w:rsidP="003B0F5C">
      <w:pPr>
        <w:pStyle w:val="ListParagraph"/>
        <w:numPr>
          <w:ilvl w:val="0"/>
          <w:numId w:val="1"/>
        </w:numPr>
        <w:jc w:val="both"/>
      </w:pPr>
      <w:r w:rsidRPr="007F578C">
        <w:rPr>
          <w:lang w:val="es-CO"/>
        </w:rPr>
        <w:t xml:space="preserve">Ingrese el número de personas que tienen incapacidades viviendo en la casa. </w:t>
      </w:r>
      <w:r w:rsidRPr="007F578C">
        <w:t xml:space="preserve">Sin ninguna, </w:t>
      </w:r>
      <w:r>
        <w:t>por favor ingrese cero (0).</w:t>
      </w:r>
      <w:r w:rsidRPr="007F578C">
        <w:t xml:space="preserve">                                                                                                                             </w:t>
      </w:r>
    </w:p>
    <w:p w:rsidR="00CD3735" w:rsidRPr="00C629A2" w:rsidRDefault="00C629A2" w:rsidP="00CD3735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Marque con una X o</w:t>
      </w:r>
      <w:r w:rsidRPr="00C629A2">
        <w:rPr>
          <w:lang w:val="es-CO"/>
        </w:rPr>
        <w:t xml:space="preserve"> chequee si usted es propietario o inquilino. </w:t>
      </w:r>
    </w:p>
    <w:p w:rsidR="00C629A2" w:rsidRPr="002A1182" w:rsidRDefault="00C629A2" w:rsidP="009E09E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C629A2">
        <w:rPr>
          <w:lang w:val="es-CO"/>
        </w:rPr>
        <w:t xml:space="preserve">Haga un circulo a si o no para identificar si quiere ser notificado de posiciones abiertas durante la construcción del </w:t>
      </w:r>
      <w:r>
        <w:rPr>
          <w:lang w:val="es-CO"/>
        </w:rPr>
        <w:t>p</w:t>
      </w:r>
      <w:r w:rsidRPr="00C629A2">
        <w:rPr>
          <w:lang w:val="es-CO"/>
        </w:rPr>
        <w:t xml:space="preserve">royecto. Si marco si, por favor proporcione su número de teléfono. </w:t>
      </w:r>
      <w:bookmarkStart w:id="0" w:name="_GoBack"/>
      <w:bookmarkEnd w:id="0"/>
    </w:p>
    <w:p w:rsidR="00B01E5E" w:rsidRPr="0009131C" w:rsidRDefault="00C629A2" w:rsidP="0009131C">
      <w:pPr>
        <w:pStyle w:val="ListParagraph"/>
        <w:ind w:left="0"/>
        <w:jc w:val="both"/>
        <w:rPr>
          <w:lang w:val="es-CO"/>
        </w:rPr>
      </w:pPr>
      <w:r w:rsidRPr="00C629A2">
        <w:rPr>
          <w:lang w:val="es-CO"/>
        </w:rPr>
        <w:t xml:space="preserve">Si esta encuesta es para extender servicio de agua o alcantarillado a </w:t>
      </w:r>
      <w:r w:rsidR="0009131C" w:rsidRPr="00C629A2">
        <w:rPr>
          <w:lang w:val="es-CO"/>
        </w:rPr>
        <w:t>un área</w:t>
      </w:r>
      <w:r w:rsidRPr="00C629A2">
        <w:rPr>
          <w:lang w:val="es-CO"/>
        </w:rPr>
        <w:t xml:space="preserve"> que no ha sido servida anteriormente.</w:t>
      </w:r>
      <w:r>
        <w:rPr>
          <w:lang w:val="es-CO"/>
        </w:rPr>
        <w:t xml:space="preserve"> </w:t>
      </w:r>
      <w:r w:rsidRPr="0009131C">
        <w:rPr>
          <w:lang w:val="es-CO"/>
        </w:rPr>
        <w:t>R</w:t>
      </w:r>
      <w:r w:rsidR="0009131C" w:rsidRPr="0009131C">
        <w:rPr>
          <w:lang w:val="es-CO"/>
        </w:rPr>
        <w:t>esponda a las preguntas sí o no.</w:t>
      </w:r>
      <w:r w:rsidRPr="0009131C">
        <w:rPr>
          <w:lang w:val="es-CO"/>
        </w:rPr>
        <w:t xml:space="preserve"> Si no aplica,</w:t>
      </w:r>
      <w:r w:rsidR="0009131C" w:rsidRPr="0009131C">
        <w:rPr>
          <w:lang w:val="es-CO"/>
        </w:rPr>
        <w:t xml:space="preserve"> haga un circulo a N/A</w:t>
      </w:r>
      <w:r w:rsidR="0009131C">
        <w:rPr>
          <w:lang w:val="es-CO"/>
        </w:rPr>
        <w:t xml:space="preserve">. </w:t>
      </w:r>
    </w:p>
    <w:p w:rsidR="00B01E5E" w:rsidRPr="007E117B" w:rsidRDefault="007E117B">
      <w:pPr>
        <w:rPr>
          <w:lang w:val="es-CO"/>
        </w:rPr>
      </w:pPr>
      <w:r w:rsidRPr="007E117B">
        <w:rPr>
          <w:b/>
          <w:u w:val="single"/>
          <w:lang w:val="es-CO"/>
        </w:rPr>
        <w:t>Nota</w:t>
      </w:r>
      <w:r w:rsidRPr="007E117B">
        <w:rPr>
          <w:lang w:val="es-CO"/>
        </w:rPr>
        <w:t xml:space="preserve">: </w:t>
      </w:r>
      <w:r w:rsidRPr="007E117B">
        <w:rPr>
          <w:color w:val="FF0000"/>
          <w:u w:val="single"/>
          <w:lang w:val="es-CO"/>
        </w:rPr>
        <w:t>Si se hizo un circulo sobre el número de personas equivocado o ingreso equivocado, una corrección será válida solo si las dos personas, tanto la persona que llena la forma como el entrevistador ponen sus iniciales y la fecha del día de la corrección. Alguna corrección sin iniciales no será una encuesta valida.</w:t>
      </w:r>
    </w:p>
    <w:sectPr w:rsidR="00B01E5E" w:rsidRPr="007E117B" w:rsidSect="007E117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C" w:rsidRDefault="0079458C" w:rsidP="0079458C">
      <w:pPr>
        <w:spacing w:after="0" w:line="240" w:lineRule="auto"/>
      </w:pPr>
      <w:r>
        <w:separator/>
      </w:r>
    </w:p>
  </w:endnote>
  <w:endnote w:type="continuationSeparator" w:id="0">
    <w:p w:rsidR="0079458C" w:rsidRDefault="0079458C" w:rsidP="0079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8C" w:rsidRDefault="0079458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58C" w:rsidRPr="0079458C" w:rsidRDefault="0079458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 w:rsidRPr="0079458C">
                              <w:rPr>
                                <w:sz w:val="20"/>
                                <w:szCs w:val="20"/>
                              </w:rPr>
                              <w:t xml:space="preserve"> NC DEQ – Division of Water Infrastructure CDBG-I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79458C" w:rsidRPr="0079458C" w:rsidRDefault="0079458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sz w:val="20"/>
                          <w:szCs w:val="20"/>
                        </w:rPr>
                      </w:pPr>
                      <w:r w:rsidRPr="0079458C">
                        <w:rPr>
                          <w:sz w:val="20"/>
                          <w:szCs w:val="20"/>
                        </w:rPr>
                        <w:t xml:space="preserve"> NC DEQ – Division of Water Infrastructure CDBG-I Unit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C" w:rsidRDefault="0079458C" w:rsidP="0079458C">
      <w:pPr>
        <w:spacing w:after="0" w:line="240" w:lineRule="auto"/>
      </w:pPr>
      <w:r>
        <w:separator/>
      </w:r>
    </w:p>
  </w:footnote>
  <w:footnote w:type="continuationSeparator" w:id="0">
    <w:p w:rsidR="0079458C" w:rsidRDefault="0079458C" w:rsidP="00794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46C95"/>
    <w:multiLevelType w:val="hybridMultilevel"/>
    <w:tmpl w:val="0456C31A"/>
    <w:lvl w:ilvl="0" w:tplc="354C20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5E"/>
    <w:rsid w:val="00017E6A"/>
    <w:rsid w:val="000279A9"/>
    <w:rsid w:val="0009131C"/>
    <w:rsid w:val="00206D47"/>
    <w:rsid w:val="002327F5"/>
    <w:rsid w:val="002A1182"/>
    <w:rsid w:val="00320630"/>
    <w:rsid w:val="003217A2"/>
    <w:rsid w:val="00392A76"/>
    <w:rsid w:val="003B0F5C"/>
    <w:rsid w:val="004C536C"/>
    <w:rsid w:val="00562BEF"/>
    <w:rsid w:val="00675F1C"/>
    <w:rsid w:val="0079458C"/>
    <w:rsid w:val="007E117B"/>
    <w:rsid w:val="007F578C"/>
    <w:rsid w:val="00815A68"/>
    <w:rsid w:val="008950F3"/>
    <w:rsid w:val="00A51F87"/>
    <w:rsid w:val="00A63538"/>
    <w:rsid w:val="00B01E5E"/>
    <w:rsid w:val="00C129F7"/>
    <w:rsid w:val="00C629A2"/>
    <w:rsid w:val="00C871CD"/>
    <w:rsid w:val="00CD3735"/>
    <w:rsid w:val="00E2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E9C84D"/>
  <w15:chartTrackingRefBased/>
  <w15:docId w15:val="{D644E995-7A48-476B-B606-C1687B6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8C"/>
  </w:style>
  <w:style w:type="paragraph" w:styleId="Footer">
    <w:name w:val="footer"/>
    <w:basedOn w:val="Normal"/>
    <w:link w:val="FooterChar"/>
    <w:uiPriority w:val="99"/>
    <w:unhideWhenUsed/>
    <w:rsid w:val="0079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8C"/>
  </w:style>
  <w:style w:type="paragraph" w:styleId="BalloonText">
    <w:name w:val="Balloon Text"/>
    <w:basedOn w:val="Normal"/>
    <w:link w:val="BalloonTextChar"/>
    <w:uiPriority w:val="99"/>
    <w:semiHidden/>
    <w:unhideWhenUsed/>
    <w:rsid w:val="0039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7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D4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11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5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ncdenr.org/web/wi//application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5</cp:revision>
  <cp:lastPrinted>2017-02-09T20:19:00Z</cp:lastPrinted>
  <dcterms:created xsi:type="dcterms:W3CDTF">2017-02-21T14:35:00Z</dcterms:created>
  <dcterms:modified xsi:type="dcterms:W3CDTF">2017-03-07T22:21:00Z</dcterms:modified>
</cp:coreProperties>
</file>