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E5EE" w14:textId="77777777" w:rsidR="00582EBD" w:rsidRPr="00582EBD" w:rsidRDefault="002C53E7" w:rsidP="007C5B08">
      <w:pPr>
        <w:pStyle w:val="BodyText"/>
        <w:spacing w:line="360" w:lineRule="auto"/>
        <w:rPr>
          <w:rFonts w:ascii="Arial" w:hAnsi="Arial" w:cs="Arial"/>
          <w:sz w:val="28"/>
          <w:szCs w:val="28"/>
        </w:rPr>
      </w:pPr>
      <w:r>
        <w:rPr>
          <w:rFonts w:ascii="Arial" w:hAnsi="Arial" w:cs="Arial"/>
          <w:sz w:val="28"/>
          <w:szCs w:val="28"/>
        </w:rPr>
        <w:t xml:space="preserve">Compliance </w:t>
      </w:r>
      <w:r w:rsidR="003D3BAD" w:rsidRPr="003D3BAD">
        <w:rPr>
          <w:rFonts w:ascii="Arial" w:hAnsi="Arial" w:cs="Arial"/>
          <w:sz w:val="28"/>
          <w:szCs w:val="28"/>
        </w:rPr>
        <w:t>Monitoring Plan</w:t>
      </w:r>
      <w:r w:rsidR="00436160">
        <w:rPr>
          <w:rFonts w:ascii="Arial" w:hAnsi="Arial" w:cs="Arial"/>
          <w:sz w:val="28"/>
          <w:szCs w:val="28"/>
        </w:rPr>
        <w:t xml:space="preserve"> - </w:t>
      </w:r>
      <w:r w:rsidR="00981239" w:rsidRPr="00436160">
        <w:rPr>
          <w:rFonts w:ascii="Arial" w:hAnsi="Arial" w:cs="Arial"/>
          <w:sz w:val="28"/>
          <w:szCs w:val="28"/>
          <w:u w:val="single"/>
        </w:rPr>
        <w:t>Long Form</w:t>
      </w:r>
      <w:r w:rsidR="00436160">
        <w:rPr>
          <w:rFonts w:ascii="Arial" w:hAnsi="Arial" w:cs="Arial"/>
          <w:sz w:val="28"/>
          <w:szCs w:val="28"/>
        </w:rPr>
        <w:t xml:space="preserve"> </w:t>
      </w:r>
      <w:r w:rsidR="003D3BAD" w:rsidRPr="003D3BAD">
        <w:rPr>
          <w:rFonts w:ascii="Arial" w:hAnsi="Arial" w:cs="Arial"/>
          <w:sz w:val="28"/>
          <w:szCs w:val="28"/>
        </w:rPr>
        <w:t xml:space="preserve">for the </w:t>
      </w:r>
      <w:r w:rsidR="00A0483D">
        <w:rPr>
          <w:rFonts w:ascii="Arial" w:hAnsi="Arial" w:cs="Arial"/>
          <w:sz w:val="28"/>
          <w:szCs w:val="28"/>
        </w:rPr>
        <w:t xml:space="preserve">Stage 2 </w:t>
      </w:r>
      <w:r>
        <w:rPr>
          <w:rFonts w:ascii="Arial" w:hAnsi="Arial" w:cs="Arial"/>
          <w:sz w:val="28"/>
          <w:szCs w:val="28"/>
        </w:rPr>
        <w:t xml:space="preserve">Disinfectants and </w:t>
      </w:r>
      <w:r w:rsidR="003D3BAD" w:rsidRPr="003D3BAD">
        <w:rPr>
          <w:rFonts w:ascii="Arial" w:hAnsi="Arial" w:cs="Arial"/>
          <w:sz w:val="28"/>
          <w:szCs w:val="28"/>
        </w:rPr>
        <w:t>Disinfection Byproducts Rule</w:t>
      </w:r>
    </w:p>
    <w:p w14:paraId="501DC3D6" w14:textId="77777777" w:rsidR="00582EBD" w:rsidRPr="002C53E7" w:rsidRDefault="00582EBD" w:rsidP="00147F15">
      <w:pPr>
        <w:pStyle w:val="Header"/>
        <w:rPr>
          <w:rFonts w:ascii="Arial" w:hAnsi="Arial" w:cs="Arial"/>
          <w:bCs/>
          <w:sz w:val="20"/>
          <w:szCs w:val="20"/>
          <w:u w:val="single"/>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
          <w:bCs/>
          <w:sz w:val="20"/>
          <w:szCs w:val="20"/>
        </w:rPr>
        <w:t>Date Submitted</w:t>
      </w:r>
      <w:r w:rsidR="002C53E7">
        <w:rPr>
          <w:rFonts w:ascii="Arial" w:hAnsi="Arial" w:cs="Arial"/>
          <w:b/>
          <w:bCs/>
          <w:sz w:val="20"/>
          <w:szCs w:val="20"/>
        </w:rPr>
        <w:t xml:space="preserve">: </w:t>
      </w:r>
      <w:r w:rsidR="00A23F0D" w:rsidRPr="00A23F0D">
        <w:rPr>
          <w:rFonts w:ascii="Arial" w:hAnsi="Arial" w:cs="Arial"/>
          <w:bCs/>
          <w:sz w:val="20"/>
          <w:szCs w:val="20"/>
          <w:u w:val="single"/>
        </w:rPr>
        <w:t>__________________</w:t>
      </w:r>
    </w:p>
    <w:p w14:paraId="20EEC3A2" w14:textId="77777777" w:rsidR="00582EBD" w:rsidRDefault="00582EBD" w:rsidP="00147F15">
      <w:pPr>
        <w:pStyle w:val="Header"/>
        <w:rPr>
          <w:rFonts w:ascii="Arial" w:hAnsi="Arial" w:cs="Arial"/>
          <w:b/>
          <w:bCs/>
          <w:sz w:val="20"/>
          <w:szCs w:val="20"/>
          <w:u w:val="single"/>
        </w:rPr>
      </w:pPr>
    </w:p>
    <w:p w14:paraId="02D3DDFF" w14:textId="77777777" w:rsidR="00FE00F6" w:rsidRPr="00477D7A" w:rsidRDefault="00147F15" w:rsidP="00147F15">
      <w:pPr>
        <w:pStyle w:val="Header"/>
        <w:rPr>
          <w:rFonts w:ascii="Arial" w:hAnsi="Arial" w:cs="Arial"/>
        </w:rPr>
      </w:pPr>
      <w:r w:rsidRPr="00477D7A">
        <w:rPr>
          <w:rFonts w:ascii="Arial" w:hAnsi="Arial" w:cs="Arial"/>
          <w:b/>
          <w:bCs/>
          <w:u w:val="single"/>
        </w:rPr>
        <w:t>PART 1</w:t>
      </w:r>
      <w:r w:rsidR="00C03AF1">
        <w:rPr>
          <w:rFonts w:ascii="Arial" w:hAnsi="Arial" w:cs="Arial"/>
          <w:b/>
          <w:bCs/>
          <w:u w:val="single"/>
        </w:rPr>
        <w:t xml:space="preserve"> </w:t>
      </w:r>
      <w:proofErr w:type="gramStart"/>
      <w:r w:rsidR="00C03AF1">
        <w:rPr>
          <w:rFonts w:ascii="Arial" w:hAnsi="Arial" w:cs="Arial"/>
          <w:b/>
          <w:bCs/>
          <w:u w:val="single"/>
        </w:rPr>
        <w:t xml:space="preserve">-  </w:t>
      </w:r>
      <w:r w:rsidRPr="00477D7A">
        <w:rPr>
          <w:rFonts w:ascii="Arial" w:hAnsi="Arial" w:cs="Arial"/>
          <w:b/>
          <w:bCs/>
          <w:u w:val="single"/>
        </w:rPr>
        <w:t>G</w:t>
      </w:r>
      <w:r w:rsidR="00C43E2E">
        <w:rPr>
          <w:rFonts w:ascii="Arial" w:hAnsi="Arial" w:cs="Arial"/>
          <w:b/>
          <w:bCs/>
          <w:u w:val="single"/>
        </w:rPr>
        <w:t>eneral</w:t>
      </w:r>
      <w:proofErr w:type="gramEnd"/>
      <w:r w:rsidR="00C43E2E">
        <w:rPr>
          <w:rFonts w:ascii="Arial" w:hAnsi="Arial" w:cs="Arial"/>
          <w:b/>
          <w:bCs/>
          <w:u w:val="single"/>
        </w:rPr>
        <w:t xml:space="preserve"> System </w:t>
      </w:r>
      <w:r w:rsidRPr="00477D7A">
        <w:rPr>
          <w:rFonts w:ascii="Arial" w:hAnsi="Arial" w:cs="Arial"/>
          <w:b/>
          <w:bCs/>
          <w:u w:val="single"/>
        </w:rPr>
        <w:t>I</w:t>
      </w:r>
      <w:r w:rsidR="00C43E2E">
        <w:rPr>
          <w:rFonts w:ascii="Arial" w:hAnsi="Arial" w:cs="Arial"/>
          <w:b/>
          <w:bCs/>
          <w:u w:val="single"/>
        </w:rPr>
        <w:t>nformation</w:t>
      </w:r>
      <w:r w:rsidR="00FE00F6" w:rsidRPr="00477D7A">
        <w:rPr>
          <w:rFonts w:ascii="Arial" w:hAnsi="Arial" w:cs="Arial"/>
          <w:b/>
          <w:bCs/>
        </w:rPr>
        <w:tab/>
      </w:r>
    </w:p>
    <w:p w14:paraId="14F81F56" w14:textId="77777777" w:rsidR="00147F15" w:rsidRPr="00777AF4" w:rsidRDefault="00FE00F6" w:rsidP="00147F15">
      <w:pPr>
        <w:pStyle w:val="BodyText"/>
        <w:spacing w:line="360" w:lineRule="auto"/>
        <w:jc w:val="left"/>
        <w:rPr>
          <w:rFonts w:ascii="Arial" w:hAnsi="Arial" w:cs="Arial"/>
          <w:b w:val="0"/>
          <w:bCs w:val="0"/>
          <w:sz w:val="20"/>
          <w:szCs w:val="20"/>
        </w:rPr>
      </w:pP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6"/>
        <w:gridCol w:w="3519"/>
        <w:gridCol w:w="977"/>
        <w:gridCol w:w="2422"/>
        <w:gridCol w:w="1250"/>
        <w:gridCol w:w="3146"/>
      </w:tblGrid>
      <w:tr w:rsidR="00130CBD" w:rsidRPr="00777AF4" w14:paraId="7271C1CC" w14:textId="77777777">
        <w:trPr>
          <w:cantSplit/>
          <w:jc w:val="center"/>
        </w:trPr>
        <w:tc>
          <w:tcPr>
            <w:tcW w:w="2386" w:type="dxa"/>
            <w:vAlign w:val="center"/>
          </w:tcPr>
          <w:p w14:paraId="0DD6D35B" w14:textId="77777777" w:rsidR="00147F15" w:rsidRPr="005D258B" w:rsidRDefault="00147F15" w:rsidP="006B0084">
            <w:pPr>
              <w:spacing w:before="240" w:after="240"/>
              <w:rPr>
                <w:rFonts w:ascii="Arial" w:hAnsi="Arial" w:cs="Arial"/>
                <w:b/>
                <w:sz w:val="20"/>
                <w:szCs w:val="20"/>
              </w:rPr>
            </w:pPr>
            <w:r w:rsidRPr="005D258B">
              <w:rPr>
                <w:rFonts w:ascii="Arial" w:hAnsi="Arial" w:cs="Arial"/>
                <w:b/>
                <w:sz w:val="20"/>
                <w:szCs w:val="20"/>
              </w:rPr>
              <w:t>Water System Name:</w:t>
            </w:r>
          </w:p>
        </w:tc>
        <w:tc>
          <w:tcPr>
            <w:tcW w:w="6918" w:type="dxa"/>
            <w:gridSpan w:val="3"/>
            <w:tcBorders>
              <w:bottom w:val="single" w:sz="4" w:space="0" w:color="auto"/>
            </w:tcBorders>
          </w:tcPr>
          <w:p w14:paraId="0576FB84" w14:textId="77777777" w:rsidR="00147F15" w:rsidRPr="00AD71F8" w:rsidRDefault="00234261" w:rsidP="006B0084">
            <w:pPr>
              <w:spacing w:before="240" w:after="240"/>
              <w:rPr>
                <w:rFonts w:ascii="Arial" w:hAnsi="Arial" w:cs="Arial"/>
                <w:sz w:val="20"/>
                <w:szCs w:val="20"/>
              </w:rPr>
            </w:pPr>
            <w:r w:rsidRPr="00AD71F8">
              <w:rPr>
                <w:rFonts w:ascii="Arial" w:hAnsi="Arial" w:cs="Arial"/>
                <w:sz w:val="20"/>
                <w:szCs w:val="20"/>
              </w:rPr>
              <w:fldChar w:fldCharType="begin">
                <w:ffData>
                  <w:name w:val="Text3"/>
                  <w:enabled/>
                  <w:calcOnExit w:val="0"/>
                  <w:statusText w:type="text" w:val="Enter Mailing Address"/>
                  <w:textInput/>
                </w:ffData>
              </w:fldChar>
            </w:r>
            <w:r w:rsidRPr="00AD71F8">
              <w:rPr>
                <w:rFonts w:ascii="Arial" w:hAnsi="Arial" w:cs="Arial"/>
                <w:sz w:val="20"/>
                <w:szCs w:val="20"/>
              </w:rPr>
              <w:instrText xml:space="preserve"> FORMTEXT </w:instrText>
            </w:r>
            <w:r w:rsidRPr="00AD71F8">
              <w:rPr>
                <w:rFonts w:ascii="Arial" w:hAnsi="Arial" w:cs="Arial"/>
                <w:sz w:val="20"/>
                <w:szCs w:val="20"/>
              </w:rPr>
            </w:r>
            <w:r w:rsidRPr="00AD71F8">
              <w:rPr>
                <w:rFonts w:ascii="Arial" w:hAnsi="Arial" w:cs="Arial"/>
                <w:sz w:val="20"/>
                <w:szCs w:val="20"/>
              </w:rPr>
              <w:fldChar w:fldCharType="separate"/>
            </w:r>
            <w:r w:rsidRPr="00AD71F8">
              <w:rPr>
                <w:rFonts w:ascii="Arial" w:hAnsi="Arial" w:cs="Arial"/>
                <w:noProof/>
                <w:sz w:val="20"/>
                <w:szCs w:val="20"/>
              </w:rPr>
              <w:t> </w:t>
            </w:r>
            <w:r w:rsidRPr="00AD71F8">
              <w:rPr>
                <w:rFonts w:ascii="Arial" w:hAnsi="Arial" w:cs="Arial"/>
                <w:noProof/>
                <w:sz w:val="20"/>
                <w:szCs w:val="20"/>
              </w:rPr>
              <w:t> </w:t>
            </w:r>
            <w:r w:rsidRPr="00AD71F8">
              <w:rPr>
                <w:rFonts w:ascii="Arial" w:hAnsi="Arial" w:cs="Arial"/>
                <w:noProof/>
                <w:sz w:val="20"/>
                <w:szCs w:val="20"/>
              </w:rPr>
              <w:t> </w:t>
            </w:r>
            <w:r w:rsidRPr="00AD71F8">
              <w:rPr>
                <w:rFonts w:ascii="Arial" w:hAnsi="Arial" w:cs="Arial"/>
                <w:noProof/>
                <w:sz w:val="20"/>
                <w:szCs w:val="20"/>
              </w:rPr>
              <w:t> </w:t>
            </w:r>
            <w:r w:rsidRPr="00AD71F8">
              <w:rPr>
                <w:rFonts w:ascii="Arial" w:hAnsi="Arial" w:cs="Arial"/>
                <w:noProof/>
                <w:sz w:val="20"/>
                <w:szCs w:val="20"/>
              </w:rPr>
              <w:t> </w:t>
            </w:r>
            <w:r w:rsidRPr="00AD71F8">
              <w:rPr>
                <w:rFonts w:ascii="Arial" w:hAnsi="Arial" w:cs="Arial"/>
                <w:sz w:val="20"/>
                <w:szCs w:val="20"/>
              </w:rPr>
              <w:fldChar w:fldCharType="end"/>
            </w:r>
          </w:p>
        </w:tc>
        <w:tc>
          <w:tcPr>
            <w:tcW w:w="1250" w:type="dxa"/>
            <w:tcBorders>
              <w:bottom w:val="single" w:sz="4" w:space="0" w:color="auto"/>
            </w:tcBorders>
          </w:tcPr>
          <w:p w14:paraId="409BA5EF" w14:textId="77777777" w:rsidR="00147F15" w:rsidRPr="005D258B" w:rsidRDefault="00147F15" w:rsidP="006B0084">
            <w:pPr>
              <w:spacing w:before="240" w:after="240"/>
              <w:rPr>
                <w:rFonts w:ascii="Arial" w:hAnsi="Arial" w:cs="Arial"/>
                <w:b/>
                <w:sz w:val="20"/>
                <w:szCs w:val="20"/>
              </w:rPr>
            </w:pPr>
            <w:r w:rsidRPr="00EE71EB">
              <w:rPr>
                <w:rFonts w:ascii="Arial" w:hAnsi="Arial" w:cs="Arial"/>
                <w:b/>
                <w:sz w:val="20"/>
                <w:szCs w:val="20"/>
              </w:rPr>
              <w:t>PWSID</w:t>
            </w:r>
            <w:r w:rsidR="008F4003" w:rsidRPr="00EE71EB">
              <w:rPr>
                <w:rFonts w:ascii="Arial" w:hAnsi="Arial" w:cs="Arial"/>
                <w:b/>
                <w:sz w:val="20"/>
                <w:szCs w:val="20"/>
              </w:rPr>
              <w:t>#</w:t>
            </w:r>
            <w:r w:rsidRPr="005D258B">
              <w:rPr>
                <w:rFonts w:ascii="Arial" w:hAnsi="Arial" w:cs="Arial"/>
                <w:b/>
                <w:sz w:val="20"/>
                <w:szCs w:val="20"/>
              </w:rPr>
              <w:t>:</w:t>
            </w:r>
          </w:p>
        </w:tc>
        <w:tc>
          <w:tcPr>
            <w:tcW w:w="3146" w:type="dxa"/>
            <w:tcBorders>
              <w:bottom w:val="single" w:sz="4" w:space="0" w:color="auto"/>
            </w:tcBorders>
          </w:tcPr>
          <w:p w14:paraId="2E399765" w14:textId="77777777" w:rsidR="00147F15" w:rsidRPr="00AD71F8" w:rsidRDefault="00042A98" w:rsidP="006B0084">
            <w:pPr>
              <w:spacing w:before="240" w:after="240"/>
              <w:rPr>
                <w:rFonts w:ascii="Arial" w:hAnsi="Arial" w:cs="Arial"/>
                <w:sz w:val="20"/>
                <w:szCs w:val="20"/>
              </w:rPr>
            </w:pPr>
            <w:r w:rsidRPr="00AD71F8">
              <w:rPr>
                <w:rFonts w:ascii="Arial" w:hAnsi="Arial" w:cs="Arial"/>
                <w:sz w:val="20"/>
                <w:szCs w:val="20"/>
              </w:rPr>
              <w:fldChar w:fldCharType="begin">
                <w:ffData>
                  <w:name w:val="Text2"/>
                  <w:enabled/>
                  <w:calcOnExit w:val="0"/>
                  <w:statusText w:type="text" w:val="Enter PWSID"/>
                  <w:textInput/>
                </w:ffData>
              </w:fldChar>
            </w:r>
            <w:bookmarkStart w:id="0" w:name="Text2"/>
            <w:r w:rsidRPr="00AD71F8">
              <w:rPr>
                <w:rFonts w:ascii="Arial" w:hAnsi="Arial" w:cs="Arial"/>
                <w:sz w:val="20"/>
                <w:szCs w:val="20"/>
              </w:rPr>
              <w:instrText xml:space="preserve"> FORMTEXT </w:instrText>
            </w:r>
            <w:r w:rsidRPr="00AD71F8">
              <w:rPr>
                <w:rFonts w:ascii="Arial" w:hAnsi="Arial" w:cs="Arial"/>
                <w:sz w:val="20"/>
                <w:szCs w:val="20"/>
              </w:rPr>
            </w:r>
            <w:r w:rsidRPr="00AD71F8">
              <w:rPr>
                <w:rFonts w:ascii="Arial" w:hAnsi="Arial" w:cs="Arial"/>
                <w:sz w:val="20"/>
                <w:szCs w:val="20"/>
              </w:rPr>
              <w:fldChar w:fldCharType="separate"/>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Pr="00AD71F8">
              <w:rPr>
                <w:rFonts w:ascii="Arial" w:hAnsi="Arial" w:cs="Arial"/>
                <w:sz w:val="20"/>
                <w:szCs w:val="20"/>
              </w:rPr>
              <w:fldChar w:fldCharType="end"/>
            </w:r>
            <w:bookmarkEnd w:id="0"/>
          </w:p>
        </w:tc>
      </w:tr>
      <w:tr w:rsidR="00130CBD" w:rsidRPr="00777AF4" w14:paraId="4B6DD674" w14:textId="77777777">
        <w:trPr>
          <w:cantSplit/>
          <w:jc w:val="center"/>
        </w:trPr>
        <w:tc>
          <w:tcPr>
            <w:tcW w:w="2386" w:type="dxa"/>
            <w:vMerge w:val="restart"/>
            <w:vAlign w:val="center"/>
          </w:tcPr>
          <w:p w14:paraId="1124B396" w14:textId="77777777" w:rsidR="00147F15" w:rsidRPr="005D258B" w:rsidRDefault="00147F15" w:rsidP="006B0084">
            <w:pPr>
              <w:spacing w:before="240" w:after="240"/>
              <w:rPr>
                <w:rFonts w:ascii="Arial" w:hAnsi="Arial" w:cs="Arial"/>
                <w:b/>
                <w:sz w:val="20"/>
                <w:szCs w:val="20"/>
              </w:rPr>
            </w:pPr>
            <w:r w:rsidRPr="005D258B">
              <w:rPr>
                <w:rFonts w:ascii="Arial" w:hAnsi="Arial" w:cs="Arial"/>
                <w:b/>
                <w:sz w:val="20"/>
                <w:szCs w:val="20"/>
              </w:rPr>
              <w:t>Mailing Address:</w:t>
            </w:r>
          </w:p>
        </w:tc>
        <w:tc>
          <w:tcPr>
            <w:tcW w:w="11314" w:type="dxa"/>
            <w:gridSpan w:val="5"/>
            <w:tcBorders>
              <w:bottom w:val="nil"/>
            </w:tcBorders>
            <w:vAlign w:val="center"/>
          </w:tcPr>
          <w:p w14:paraId="480A3A5D" w14:textId="77777777" w:rsidR="00147F15" w:rsidRPr="00AD71F8" w:rsidRDefault="00042A98" w:rsidP="006B0084">
            <w:pPr>
              <w:spacing w:before="40" w:after="40"/>
              <w:rPr>
                <w:rFonts w:ascii="Arial" w:hAnsi="Arial" w:cs="Arial"/>
                <w:sz w:val="20"/>
                <w:szCs w:val="20"/>
              </w:rPr>
            </w:pPr>
            <w:r w:rsidRPr="00AD71F8">
              <w:rPr>
                <w:rFonts w:ascii="Arial" w:hAnsi="Arial" w:cs="Arial"/>
                <w:sz w:val="20"/>
                <w:szCs w:val="20"/>
              </w:rPr>
              <w:fldChar w:fldCharType="begin">
                <w:ffData>
                  <w:name w:val="Text3"/>
                  <w:enabled/>
                  <w:calcOnExit w:val="0"/>
                  <w:statusText w:type="text" w:val="Enter Mailing Address"/>
                  <w:textInput/>
                </w:ffData>
              </w:fldChar>
            </w:r>
            <w:bookmarkStart w:id="1" w:name="Text3"/>
            <w:r w:rsidRPr="00AD71F8">
              <w:rPr>
                <w:rFonts w:ascii="Arial" w:hAnsi="Arial" w:cs="Arial"/>
                <w:sz w:val="20"/>
                <w:szCs w:val="20"/>
              </w:rPr>
              <w:instrText xml:space="preserve"> FORMTEXT </w:instrText>
            </w:r>
            <w:r w:rsidRPr="00AD71F8">
              <w:rPr>
                <w:rFonts w:ascii="Arial" w:hAnsi="Arial" w:cs="Arial"/>
                <w:sz w:val="20"/>
                <w:szCs w:val="20"/>
              </w:rPr>
            </w:r>
            <w:r w:rsidRPr="00AD71F8">
              <w:rPr>
                <w:rFonts w:ascii="Arial" w:hAnsi="Arial" w:cs="Arial"/>
                <w:sz w:val="20"/>
                <w:szCs w:val="20"/>
              </w:rPr>
              <w:fldChar w:fldCharType="separate"/>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Pr="00AD71F8">
              <w:rPr>
                <w:rFonts w:ascii="Arial" w:hAnsi="Arial" w:cs="Arial"/>
                <w:sz w:val="20"/>
                <w:szCs w:val="20"/>
              </w:rPr>
              <w:fldChar w:fldCharType="end"/>
            </w:r>
            <w:bookmarkEnd w:id="1"/>
          </w:p>
        </w:tc>
      </w:tr>
      <w:tr w:rsidR="00130CBD" w:rsidRPr="00777AF4" w14:paraId="4435E7BC" w14:textId="77777777">
        <w:trPr>
          <w:cantSplit/>
          <w:jc w:val="center"/>
        </w:trPr>
        <w:tc>
          <w:tcPr>
            <w:tcW w:w="2386" w:type="dxa"/>
            <w:vMerge/>
            <w:vAlign w:val="center"/>
          </w:tcPr>
          <w:p w14:paraId="4FC903B8" w14:textId="77777777" w:rsidR="00147F15" w:rsidRPr="00777AF4" w:rsidRDefault="00147F15" w:rsidP="006B0084">
            <w:pPr>
              <w:rPr>
                <w:rFonts w:ascii="Arial" w:hAnsi="Arial" w:cs="Arial"/>
                <w:sz w:val="20"/>
                <w:szCs w:val="20"/>
              </w:rPr>
            </w:pPr>
          </w:p>
        </w:tc>
        <w:tc>
          <w:tcPr>
            <w:tcW w:w="11314" w:type="dxa"/>
            <w:gridSpan w:val="5"/>
            <w:tcBorders>
              <w:top w:val="nil"/>
            </w:tcBorders>
            <w:vAlign w:val="center"/>
          </w:tcPr>
          <w:p w14:paraId="6DA0930A" w14:textId="77777777" w:rsidR="00147F15" w:rsidRPr="00AD71F8" w:rsidRDefault="00042A98" w:rsidP="006B0084">
            <w:pPr>
              <w:spacing w:before="40" w:after="40"/>
              <w:rPr>
                <w:rFonts w:ascii="Arial" w:hAnsi="Arial" w:cs="Arial"/>
                <w:sz w:val="20"/>
                <w:szCs w:val="20"/>
              </w:rPr>
            </w:pPr>
            <w:r w:rsidRPr="00AD71F8">
              <w:rPr>
                <w:rFonts w:ascii="Arial" w:hAnsi="Arial" w:cs="Arial"/>
                <w:sz w:val="20"/>
                <w:szCs w:val="20"/>
              </w:rPr>
              <w:fldChar w:fldCharType="begin">
                <w:ffData>
                  <w:name w:val=""/>
                  <w:enabled/>
                  <w:calcOnExit w:val="0"/>
                  <w:statusText w:type="text" w:val="Enter Mailing Address"/>
                  <w:textInput/>
                </w:ffData>
              </w:fldChar>
            </w:r>
            <w:r w:rsidRPr="00AD71F8">
              <w:rPr>
                <w:rFonts w:ascii="Arial" w:hAnsi="Arial" w:cs="Arial"/>
                <w:sz w:val="20"/>
                <w:szCs w:val="20"/>
              </w:rPr>
              <w:instrText xml:space="preserve"> FORMTEXT </w:instrText>
            </w:r>
            <w:r w:rsidRPr="00AD71F8">
              <w:rPr>
                <w:rFonts w:ascii="Arial" w:hAnsi="Arial" w:cs="Arial"/>
                <w:sz w:val="20"/>
                <w:szCs w:val="20"/>
              </w:rPr>
            </w:r>
            <w:r w:rsidRPr="00AD71F8">
              <w:rPr>
                <w:rFonts w:ascii="Arial" w:hAnsi="Arial" w:cs="Arial"/>
                <w:sz w:val="20"/>
                <w:szCs w:val="20"/>
              </w:rPr>
              <w:fldChar w:fldCharType="separate"/>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Pr="00AD71F8">
              <w:rPr>
                <w:rFonts w:ascii="Arial" w:hAnsi="Arial" w:cs="Arial"/>
                <w:sz w:val="20"/>
                <w:szCs w:val="20"/>
              </w:rPr>
              <w:fldChar w:fldCharType="end"/>
            </w:r>
          </w:p>
        </w:tc>
      </w:tr>
      <w:tr w:rsidR="00130CBD" w:rsidRPr="00777AF4" w14:paraId="45690231" w14:textId="77777777">
        <w:trPr>
          <w:cantSplit/>
          <w:jc w:val="center"/>
        </w:trPr>
        <w:tc>
          <w:tcPr>
            <w:tcW w:w="2386" w:type="dxa"/>
            <w:vAlign w:val="center"/>
          </w:tcPr>
          <w:p w14:paraId="6307EFEF" w14:textId="77777777" w:rsidR="00147F15" w:rsidRPr="005D258B" w:rsidRDefault="00147F15" w:rsidP="006B0084">
            <w:pPr>
              <w:spacing w:before="240" w:after="240"/>
              <w:rPr>
                <w:rFonts w:ascii="Arial" w:hAnsi="Arial" w:cs="Arial"/>
                <w:b/>
                <w:sz w:val="20"/>
                <w:szCs w:val="20"/>
              </w:rPr>
            </w:pPr>
            <w:r w:rsidRPr="005D258B">
              <w:rPr>
                <w:rFonts w:ascii="Arial" w:hAnsi="Arial" w:cs="Arial"/>
                <w:b/>
                <w:sz w:val="20"/>
                <w:szCs w:val="20"/>
              </w:rPr>
              <w:t>Contact Person:</w:t>
            </w:r>
          </w:p>
        </w:tc>
        <w:tc>
          <w:tcPr>
            <w:tcW w:w="3519" w:type="dxa"/>
            <w:vAlign w:val="center"/>
          </w:tcPr>
          <w:p w14:paraId="428C9F75" w14:textId="77777777" w:rsidR="00147F15" w:rsidRPr="00AD71F8" w:rsidRDefault="00042A98" w:rsidP="006B0084">
            <w:pPr>
              <w:rPr>
                <w:rFonts w:ascii="Arial" w:hAnsi="Arial" w:cs="Arial"/>
                <w:sz w:val="20"/>
                <w:szCs w:val="20"/>
              </w:rPr>
            </w:pPr>
            <w:r w:rsidRPr="00AD71F8">
              <w:rPr>
                <w:rFonts w:ascii="Arial" w:hAnsi="Arial" w:cs="Arial"/>
                <w:sz w:val="20"/>
                <w:szCs w:val="20"/>
              </w:rPr>
              <w:fldChar w:fldCharType="begin">
                <w:ffData>
                  <w:name w:val="Text4"/>
                  <w:enabled/>
                  <w:calcOnExit w:val="0"/>
                  <w:statusText w:type="text" w:val="Enter Contact Person"/>
                  <w:textInput/>
                </w:ffData>
              </w:fldChar>
            </w:r>
            <w:bookmarkStart w:id="2" w:name="Text4"/>
            <w:r w:rsidRPr="00AD71F8">
              <w:rPr>
                <w:rFonts w:ascii="Arial" w:hAnsi="Arial" w:cs="Arial"/>
                <w:sz w:val="20"/>
                <w:szCs w:val="20"/>
              </w:rPr>
              <w:instrText xml:space="preserve"> FORMTEXT </w:instrText>
            </w:r>
            <w:r w:rsidRPr="00AD71F8">
              <w:rPr>
                <w:rFonts w:ascii="Arial" w:hAnsi="Arial" w:cs="Arial"/>
                <w:sz w:val="20"/>
                <w:szCs w:val="20"/>
              </w:rPr>
            </w:r>
            <w:r w:rsidRPr="00AD71F8">
              <w:rPr>
                <w:rFonts w:ascii="Arial" w:hAnsi="Arial" w:cs="Arial"/>
                <w:sz w:val="20"/>
                <w:szCs w:val="20"/>
              </w:rPr>
              <w:fldChar w:fldCharType="separate"/>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Pr="00AD71F8">
              <w:rPr>
                <w:rFonts w:ascii="Arial" w:hAnsi="Arial" w:cs="Arial"/>
                <w:sz w:val="20"/>
                <w:szCs w:val="20"/>
              </w:rPr>
              <w:fldChar w:fldCharType="end"/>
            </w:r>
            <w:bookmarkEnd w:id="2"/>
          </w:p>
        </w:tc>
        <w:tc>
          <w:tcPr>
            <w:tcW w:w="977" w:type="dxa"/>
          </w:tcPr>
          <w:p w14:paraId="27CE1A1B" w14:textId="77777777" w:rsidR="00147F15" w:rsidRPr="005D258B" w:rsidRDefault="00147F15" w:rsidP="006B0084">
            <w:pPr>
              <w:spacing w:before="240" w:after="240"/>
              <w:rPr>
                <w:rFonts w:ascii="Arial" w:hAnsi="Arial" w:cs="Arial"/>
                <w:b/>
                <w:sz w:val="20"/>
                <w:szCs w:val="20"/>
              </w:rPr>
            </w:pPr>
            <w:r w:rsidRPr="005D258B">
              <w:rPr>
                <w:rFonts w:ascii="Arial" w:hAnsi="Arial" w:cs="Arial"/>
                <w:b/>
                <w:sz w:val="20"/>
                <w:szCs w:val="20"/>
              </w:rPr>
              <w:t>Phone:</w:t>
            </w:r>
          </w:p>
        </w:tc>
        <w:tc>
          <w:tcPr>
            <w:tcW w:w="2422" w:type="dxa"/>
            <w:vAlign w:val="center"/>
          </w:tcPr>
          <w:p w14:paraId="28CC460B" w14:textId="77777777" w:rsidR="00147F15" w:rsidRPr="00AD71F8" w:rsidRDefault="00042A98" w:rsidP="006B0084">
            <w:pPr>
              <w:rPr>
                <w:rFonts w:ascii="Arial" w:hAnsi="Arial" w:cs="Arial"/>
                <w:sz w:val="20"/>
                <w:szCs w:val="20"/>
              </w:rPr>
            </w:pPr>
            <w:r w:rsidRPr="00AD71F8">
              <w:rPr>
                <w:rFonts w:ascii="Arial" w:hAnsi="Arial" w:cs="Arial"/>
                <w:sz w:val="20"/>
                <w:szCs w:val="20"/>
              </w:rPr>
              <w:fldChar w:fldCharType="begin">
                <w:ffData>
                  <w:name w:val="Text5"/>
                  <w:enabled/>
                  <w:calcOnExit w:val="0"/>
                  <w:statusText w:type="text" w:val="Enter Phone Number and Area Code"/>
                  <w:textInput/>
                </w:ffData>
              </w:fldChar>
            </w:r>
            <w:bookmarkStart w:id="3" w:name="Text5"/>
            <w:r w:rsidRPr="00AD71F8">
              <w:rPr>
                <w:rFonts w:ascii="Arial" w:hAnsi="Arial" w:cs="Arial"/>
                <w:sz w:val="20"/>
                <w:szCs w:val="20"/>
              </w:rPr>
              <w:instrText xml:space="preserve"> FORMTEXT </w:instrText>
            </w:r>
            <w:r w:rsidRPr="00AD71F8">
              <w:rPr>
                <w:rFonts w:ascii="Arial" w:hAnsi="Arial" w:cs="Arial"/>
                <w:sz w:val="20"/>
                <w:szCs w:val="20"/>
              </w:rPr>
            </w:r>
            <w:r w:rsidRPr="00AD71F8">
              <w:rPr>
                <w:rFonts w:ascii="Arial" w:hAnsi="Arial" w:cs="Arial"/>
                <w:sz w:val="20"/>
                <w:szCs w:val="20"/>
              </w:rPr>
              <w:fldChar w:fldCharType="separate"/>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Pr="00AD71F8">
              <w:rPr>
                <w:rFonts w:ascii="Arial" w:hAnsi="Arial" w:cs="Arial"/>
                <w:sz w:val="20"/>
                <w:szCs w:val="20"/>
              </w:rPr>
              <w:fldChar w:fldCharType="end"/>
            </w:r>
            <w:bookmarkEnd w:id="3"/>
          </w:p>
        </w:tc>
        <w:tc>
          <w:tcPr>
            <w:tcW w:w="1250" w:type="dxa"/>
          </w:tcPr>
          <w:p w14:paraId="3FA7CB5E" w14:textId="77777777" w:rsidR="00147F15" w:rsidRPr="005D258B" w:rsidRDefault="00147F15" w:rsidP="006B0084">
            <w:pPr>
              <w:spacing w:before="240" w:after="240"/>
              <w:rPr>
                <w:rFonts w:ascii="Arial" w:hAnsi="Arial" w:cs="Arial"/>
                <w:b/>
                <w:sz w:val="20"/>
                <w:szCs w:val="20"/>
              </w:rPr>
            </w:pPr>
            <w:r w:rsidRPr="005D258B">
              <w:rPr>
                <w:rFonts w:ascii="Arial" w:hAnsi="Arial" w:cs="Arial"/>
                <w:b/>
                <w:sz w:val="20"/>
                <w:szCs w:val="20"/>
              </w:rPr>
              <w:t>Email:</w:t>
            </w:r>
          </w:p>
        </w:tc>
        <w:tc>
          <w:tcPr>
            <w:tcW w:w="3146" w:type="dxa"/>
            <w:vAlign w:val="center"/>
          </w:tcPr>
          <w:p w14:paraId="2331B7E8" w14:textId="77777777" w:rsidR="00147F15" w:rsidRPr="00AD71F8" w:rsidRDefault="00042A98" w:rsidP="006B0084">
            <w:pPr>
              <w:rPr>
                <w:rFonts w:ascii="Arial" w:hAnsi="Arial" w:cs="Arial"/>
                <w:sz w:val="20"/>
                <w:szCs w:val="20"/>
              </w:rPr>
            </w:pPr>
            <w:r w:rsidRPr="00AD71F8">
              <w:rPr>
                <w:rFonts w:ascii="Arial" w:hAnsi="Arial" w:cs="Arial"/>
                <w:sz w:val="20"/>
                <w:szCs w:val="20"/>
              </w:rPr>
              <w:fldChar w:fldCharType="begin">
                <w:ffData>
                  <w:name w:val="Text6"/>
                  <w:enabled/>
                  <w:calcOnExit w:val="0"/>
                  <w:statusText w:type="text" w:val="Enter Email"/>
                  <w:textInput/>
                </w:ffData>
              </w:fldChar>
            </w:r>
            <w:bookmarkStart w:id="4" w:name="Text6"/>
            <w:r w:rsidRPr="00AD71F8">
              <w:rPr>
                <w:rFonts w:ascii="Arial" w:hAnsi="Arial" w:cs="Arial"/>
                <w:sz w:val="20"/>
                <w:szCs w:val="20"/>
              </w:rPr>
              <w:instrText xml:space="preserve"> FORMTEXT </w:instrText>
            </w:r>
            <w:r w:rsidRPr="00AD71F8">
              <w:rPr>
                <w:rFonts w:ascii="Arial" w:hAnsi="Arial" w:cs="Arial"/>
                <w:sz w:val="20"/>
                <w:szCs w:val="20"/>
              </w:rPr>
            </w:r>
            <w:r w:rsidRPr="00AD71F8">
              <w:rPr>
                <w:rFonts w:ascii="Arial" w:hAnsi="Arial" w:cs="Arial"/>
                <w:sz w:val="20"/>
                <w:szCs w:val="20"/>
              </w:rPr>
              <w:fldChar w:fldCharType="separate"/>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Pr="00AD71F8">
              <w:rPr>
                <w:rFonts w:ascii="Arial" w:hAnsi="Arial" w:cs="Arial"/>
                <w:sz w:val="20"/>
                <w:szCs w:val="20"/>
              </w:rPr>
              <w:fldChar w:fldCharType="end"/>
            </w:r>
            <w:bookmarkEnd w:id="4"/>
          </w:p>
        </w:tc>
      </w:tr>
      <w:tr w:rsidR="00130CBD" w:rsidRPr="00777AF4" w14:paraId="35F6C113" w14:textId="77777777">
        <w:trPr>
          <w:cantSplit/>
          <w:jc w:val="center"/>
        </w:trPr>
        <w:tc>
          <w:tcPr>
            <w:tcW w:w="2386" w:type="dxa"/>
            <w:vAlign w:val="center"/>
          </w:tcPr>
          <w:p w14:paraId="6885F381" w14:textId="77777777" w:rsidR="0058677D" w:rsidRPr="005D258B" w:rsidRDefault="0058677D" w:rsidP="00E2661B">
            <w:pPr>
              <w:spacing w:before="240" w:after="240"/>
              <w:rPr>
                <w:rFonts w:ascii="Arial" w:hAnsi="Arial" w:cs="Arial"/>
                <w:b/>
                <w:sz w:val="20"/>
                <w:szCs w:val="20"/>
              </w:rPr>
            </w:pPr>
            <w:r w:rsidRPr="005D258B">
              <w:rPr>
                <w:rFonts w:ascii="Arial" w:hAnsi="Arial" w:cs="Arial"/>
                <w:b/>
                <w:sz w:val="20"/>
                <w:szCs w:val="20"/>
              </w:rPr>
              <w:t xml:space="preserve">System </w:t>
            </w:r>
            <w:r w:rsidR="00E2661B">
              <w:rPr>
                <w:rFonts w:ascii="Arial" w:hAnsi="Arial" w:cs="Arial"/>
                <w:b/>
                <w:sz w:val="20"/>
                <w:szCs w:val="20"/>
              </w:rPr>
              <w:t>Type</w:t>
            </w:r>
            <w:r w:rsidR="00147F15" w:rsidRPr="005D258B">
              <w:rPr>
                <w:rFonts w:ascii="Arial" w:hAnsi="Arial" w:cs="Arial"/>
                <w:b/>
                <w:sz w:val="20"/>
                <w:szCs w:val="20"/>
              </w:rPr>
              <w:t>:</w:t>
            </w:r>
          </w:p>
        </w:tc>
        <w:tc>
          <w:tcPr>
            <w:tcW w:w="6918" w:type="dxa"/>
            <w:gridSpan w:val="3"/>
          </w:tcPr>
          <w:p w14:paraId="75DB96AB" w14:textId="77777777" w:rsidR="00365B3D" w:rsidRPr="00365B3D" w:rsidRDefault="00042A98" w:rsidP="00365B3D">
            <w:pPr>
              <w:pStyle w:val="BodyText"/>
              <w:tabs>
                <w:tab w:val="left" w:pos="1501"/>
                <w:tab w:val="left" w:pos="3466"/>
              </w:tabs>
              <w:spacing w:before="240" w:after="240"/>
              <w:jc w:val="left"/>
              <w:rPr>
                <w:rFonts w:ascii="Arial" w:hAnsi="Arial"/>
                <w:b w:val="0"/>
                <w:bCs w:val="0"/>
                <w:sz w:val="18"/>
                <w:szCs w:val="18"/>
              </w:rPr>
            </w:pPr>
            <w:r w:rsidRPr="00327442">
              <w:rPr>
                <w:rFonts w:ascii="Arial" w:hAnsi="Arial" w:cs="Arial"/>
                <w:b w:val="0"/>
                <w:sz w:val="20"/>
                <w:szCs w:val="20"/>
              </w:rPr>
              <w:fldChar w:fldCharType="begin">
                <w:ffData>
                  <w:name w:val=""/>
                  <w:enabled/>
                  <w:calcOnExit w:val="0"/>
                  <w:statusText w:type="text" w:val="Checkbox"/>
                  <w:checkBox>
                    <w:sizeAuto/>
                    <w:default w:val="0"/>
                  </w:checkBox>
                </w:ffData>
              </w:fldChar>
            </w:r>
            <w:r w:rsidRPr="00327442">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327442">
              <w:rPr>
                <w:rFonts w:ascii="Arial" w:hAnsi="Arial" w:cs="Arial"/>
                <w:b w:val="0"/>
                <w:sz w:val="20"/>
                <w:szCs w:val="20"/>
              </w:rPr>
              <w:fldChar w:fldCharType="end"/>
            </w:r>
            <w:r w:rsidR="00147F15" w:rsidRPr="00327442">
              <w:rPr>
                <w:rFonts w:ascii="Arial" w:hAnsi="Arial" w:cs="Arial"/>
                <w:b w:val="0"/>
                <w:sz w:val="20"/>
                <w:szCs w:val="20"/>
              </w:rPr>
              <w:t xml:space="preserve"> </w:t>
            </w:r>
            <w:r w:rsidR="0058677D" w:rsidRPr="005D258B">
              <w:rPr>
                <w:rFonts w:ascii="Arial" w:hAnsi="Arial" w:cs="Arial"/>
                <w:sz w:val="20"/>
                <w:szCs w:val="20"/>
              </w:rPr>
              <w:t>Community</w:t>
            </w:r>
            <w:r w:rsidR="00194D07">
              <w:rPr>
                <w:rFonts w:ascii="Arial" w:hAnsi="Arial" w:cs="Arial"/>
                <w:sz w:val="20"/>
                <w:szCs w:val="20"/>
              </w:rPr>
              <w:t xml:space="preserve"> (</w:t>
            </w:r>
            <w:proofErr w:type="gramStart"/>
            <w:r w:rsidR="00147F15" w:rsidRPr="005D258B">
              <w:rPr>
                <w:rFonts w:ascii="Arial" w:hAnsi="Arial" w:cs="Arial"/>
                <w:sz w:val="20"/>
                <w:szCs w:val="20"/>
              </w:rPr>
              <w:t>CWS</w:t>
            </w:r>
            <w:r w:rsidR="00194D07">
              <w:rPr>
                <w:rFonts w:ascii="Arial" w:hAnsi="Arial" w:cs="Arial"/>
                <w:sz w:val="20"/>
                <w:szCs w:val="20"/>
              </w:rPr>
              <w:t>)</w:t>
            </w:r>
            <w:r w:rsidR="0058677D" w:rsidRPr="00327442">
              <w:rPr>
                <w:rFonts w:ascii="Arial" w:hAnsi="Arial" w:cs="Arial"/>
                <w:b w:val="0"/>
                <w:sz w:val="20"/>
                <w:szCs w:val="20"/>
              </w:rPr>
              <w:t xml:space="preserve"> </w:t>
            </w:r>
            <w:r w:rsidR="002C53E7">
              <w:rPr>
                <w:rFonts w:ascii="Arial" w:hAnsi="Arial" w:cs="Arial"/>
                <w:b w:val="0"/>
                <w:sz w:val="20"/>
                <w:szCs w:val="20"/>
              </w:rPr>
              <w:t xml:space="preserve">  </w:t>
            </w:r>
            <w:proofErr w:type="gramEnd"/>
            <w:r w:rsidR="002C53E7">
              <w:rPr>
                <w:rFonts w:ascii="Arial" w:hAnsi="Arial" w:cs="Arial"/>
                <w:b w:val="0"/>
                <w:sz w:val="20"/>
                <w:szCs w:val="20"/>
              </w:rPr>
              <w:t xml:space="preserve">  </w:t>
            </w:r>
            <w:r w:rsidRPr="00327442">
              <w:rPr>
                <w:rFonts w:ascii="Arial" w:hAnsi="Arial" w:cs="Arial"/>
                <w:b w:val="0"/>
                <w:sz w:val="20"/>
                <w:szCs w:val="20"/>
              </w:rPr>
              <w:fldChar w:fldCharType="begin">
                <w:ffData>
                  <w:name w:val=""/>
                  <w:enabled/>
                  <w:calcOnExit w:val="0"/>
                  <w:statusText w:type="text" w:val="Checkbox"/>
                  <w:checkBox>
                    <w:sizeAuto/>
                    <w:default w:val="0"/>
                  </w:checkBox>
                </w:ffData>
              </w:fldChar>
            </w:r>
            <w:r w:rsidRPr="00327442">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327442">
              <w:rPr>
                <w:rFonts w:ascii="Arial" w:hAnsi="Arial" w:cs="Arial"/>
                <w:b w:val="0"/>
                <w:sz w:val="20"/>
                <w:szCs w:val="20"/>
              </w:rPr>
              <w:fldChar w:fldCharType="end"/>
            </w:r>
            <w:r w:rsidR="00147F15" w:rsidRPr="00327442">
              <w:rPr>
                <w:rFonts w:ascii="Arial" w:hAnsi="Arial" w:cs="Arial"/>
                <w:b w:val="0"/>
                <w:sz w:val="20"/>
                <w:szCs w:val="20"/>
              </w:rPr>
              <w:t xml:space="preserve"> </w:t>
            </w:r>
            <w:r w:rsidR="0058677D" w:rsidRPr="005D258B">
              <w:rPr>
                <w:rFonts w:ascii="Arial" w:hAnsi="Arial" w:cs="Arial"/>
                <w:sz w:val="20"/>
                <w:szCs w:val="20"/>
              </w:rPr>
              <w:t>Non-</w:t>
            </w:r>
            <w:r w:rsidR="00E2661B">
              <w:rPr>
                <w:rFonts w:ascii="Arial" w:hAnsi="Arial" w:cs="Arial"/>
                <w:sz w:val="20"/>
                <w:szCs w:val="20"/>
              </w:rPr>
              <w:t>t</w:t>
            </w:r>
            <w:r w:rsidR="0058677D" w:rsidRPr="005D258B">
              <w:rPr>
                <w:rFonts w:ascii="Arial" w:hAnsi="Arial" w:cs="Arial"/>
                <w:sz w:val="20"/>
                <w:szCs w:val="20"/>
              </w:rPr>
              <w:t xml:space="preserve">ransient </w:t>
            </w:r>
            <w:r w:rsidR="00E2661B">
              <w:rPr>
                <w:rFonts w:ascii="Arial" w:hAnsi="Arial" w:cs="Arial"/>
                <w:sz w:val="20"/>
                <w:szCs w:val="20"/>
              </w:rPr>
              <w:t>n</w:t>
            </w:r>
            <w:r w:rsidR="0058677D" w:rsidRPr="005D258B">
              <w:rPr>
                <w:rFonts w:ascii="Arial" w:hAnsi="Arial" w:cs="Arial"/>
                <w:sz w:val="20"/>
                <w:szCs w:val="20"/>
              </w:rPr>
              <w:t>on-</w:t>
            </w:r>
            <w:r w:rsidR="00E2661B">
              <w:rPr>
                <w:rFonts w:ascii="Arial" w:hAnsi="Arial" w:cs="Arial"/>
                <w:sz w:val="20"/>
                <w:szCs w:val="20"/>
              </w:rPr>
              <w:t>c</w:t>
            </w:r>
            <w:r w:rsidR="0058677D" w:rsidRPr="005D258B">
              <w:rPr>
                <w:rFonts w:ascii="Arial" w:hAnsi="Arial" w:cs="Arial"/>
                <w:sz w:val="20"/>
                <w:szCs w:val="20"/>
              </w:rPr>
              <w:t>ommunity (NTNC)</w:t>
            </w:r>
            <w:r w:rsidR="00365B3D">
              <w:tab/>
            </w:r>
          </w:p>
        </w:tc>
        <w:tc>
          <w:tcPr>
            <w:tcW w:w="1250" w:type="dxa"/>
          </w:tcPr>
          <w:p w14:paraId="0430132A" w14:textId="77777777" w:rsidR="00147F15" w:rsidRPr="005D258B" w:rsidRDefault="00147F15" w:rsidP="006B0084">
            <w:pPr>
              <w:spacing w:before="240" w:after="240"/>
              <w:rPr>
                <w:rFonts w:ascii="Arial" w:hAnsi="Arial" w:cs="Arial"/>
                <w:b/>
                <w:sz w:val="20"/>
                <w:szCs w:val="20"/>
              </w:rPr>
            </w:pPr>
            <w:r w:rsidRPr="005D258B">
              <w:rPr>
                <w:rFonts w:ascii="Arial" w:hAnsi="Arial" w:cs="Arial"/>
                <w:b/>
                <w:sz w:val="20"/>
                <w:szCs w:val="20"/>
              </w:rPr>
              <w:t>Population Served:</w:t>
            </w:r>
          </w:p>
        </w:tc>
        <w:tc>
          <w:tcPr>
            <w:tcW w:w="3146" w:type="dxa"/>
            <w:vAlign w:val="center"/>
          </w:tcPr>
          <w:p w14:paraId="435BDB3E" w14:textId="77777777" w:rsidR="00147F15" w:rsidRPr="00AD71F8" w:rsidRDefault="00042A98" w:rsidP="006B0084">
            <w:pPr>
              <w:rPr>
                <w:rFonts w:ascii="Arial" w:hAnsi="Arial" w:cs="Arial"/>
                <w:sz w:val="20"/>
                <w:szCs w:val="20"/>
              </w:rPr>
            </w:pPr>
            <w:r w:rsidRPr="00AD71F8">
              <w:rPr>
                <w:rFonts w:ascii="Arial" w:hAnsi="Arial" w:cs="Arial"/>
                <w:sz w:val="20"/>
                <w:szCs w:val="20"/>
              </w:rPr>
              <w:fldChar w:fldCharType="begin">
                <w:ffData>
                  <w:name w:val="Text7"/>
                  <w:enabled/>
                  <w:calcOnExit w:val="0"/>
                  <w:statusText w:type="text" w:val="Enter Population Served"/>
                  <w:textInput/>
                </w:ffData>
              </w:fldChar>
            </w:r>
            <w:bookmarkStart w:id="5" w:name="Text7"/>
            <w:r w:rsidRPr="00AD71F8">
              <w:rPr>
                <w:rFonts w:ascii="Arial" w:hAnsi="Arial" w:cs="Arial"/>
                <w:sz w:val="20"/>
                <w:szCs w:val="20"/>
              </w:rPr>
              <w:instrText xml:space="preserve"> FORMTEXT </w:instrText>
            </w:r>
            <w:r w:rsidRPr="00AD71F8">
              <w:rPr>
                <w:rFonts w:ascii="Arial" w:hAnsi="Arial" w:cs="Arial"/>
                <w:sz w:val="20"/>
                <w:szCs w:val="20"/>
              </w:rPr>
            </w:r>
            <w:r w:rsidRPr="00AD71F8">
              <w:rPr>
                <w:rFonts w:ascii="Arial" w:hAnsi="Arial" w:cs="Arial"/>
                <w:sz w:val="20"/>
                <w:szCs w:val="20"/>
              </w:rPr>
              <w:fldChar w:fldCharType="separate"/>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008D68E6" w:rsidRPr="00AD71F8">
              <w:rPr>
                <w:rFonts w:ascii="Arial" w:hAnsi="Arial" w:cs="Arial"/>
                <w:noProof/>
                <w:sz w:val="20"/>
                <w:szCs w:val="20"/>
              </w:rPr>
              <w:t> </w:t>
            </w:r>
            <w:r w:rsidRPr="00AD71F8">
              <w:rPr>
                <w:rFonts w:ascii="Arial" w:hAnsi="Arial" w:cs="Arial"/>
                <w:sz w:val="20"/>
                <w:szCs w:val="20"/>
              </w:rPr>
              <w:fldChar w:fldCharType="end"/>
            </w:r>
            <w:bookmarkEnd w:id="5"/>
          </w:p>
        </w:tc>
      </w:tr>
      <w:tr w:rsidR="00130CBD" w:rsidRPr="00777AF4" w14:paraId="02438CA1" w14:textId="77777777">
        <w:trPr>
          <w:cantSplit/>
          <w:trHeight w:val="2251"/>
          <w:jc w:val="center"/>
        </w:trPr>
        <w:tc>
          <w:tcPr>
            <w:tcW w:w="2386" w:type="dxa"/>
            <w:vAlign w:val="center"/>
          </w:tcPr>
          <w:p w14:paraId="5659D0CA" w14:textId="77777777" w:rsidR="00DB55FA" w:rsidRDefault="00DB55FA" w:rsidP="00D71A72">
            <w:pPr>
              <w:rPr>
                <w:rFonts w:ascii="Arial" w:hAnsi="Arial" w:cs="Arial"/>
                <w:b/>
                <w:sz w:val="20"/>
                <w:szCs w:val="20"/>
              </w:rPr>
            </w:pPr>
            <w:r w:rsidRPr="005D258B">
              <w:rPr>
                <w:rFonts w:ascii="Arial" w:hAnsi="Arial" w:cs="Arial"/>
                <w:b/>
                <w:sz w:val="20"/>
                <w:szCs w:val="20"/>
              </w:rPr>
              <w:t>Source Water Type</w:t>
            </w:r>
            <w:r w:rsidR="00194D07">
              <w:rPr>
                <w:rFonts w:ascii="Arial" w:hAnsi="Arial" w:cs="Arial"/>
                <w:b/>
                <w:sz w:val="20"/>
                <w:szCs w:val="20"/>
              </w:rPr>
              <w:t>:</w:t>
            </w:r>
          </w:p>
          <w:p w14:paraId="4EABBBE2" w14:textId="77777777" w:rsidR="00D71A72" w:rsidRPr="005D258B" w:rsidRDefault="00D71A72" w:rsidP="00D71A72">
            <w:pPr>
              <w:rPr>
                <w:rFonts w:ascii="Arial" w:hAnsi="Arial" w:cs="Arial"/>
                <w:b/>
                <w:sz w:val="20"/>
                <w:szCs w:val="20"/>
              </w:rPr>
            </w:pPr>
          </w:p>
          <w:p w14:paraId="2D53B986" w14:textId="77777777" w:rsidR="00DB55FA" w:rsidRPr="00777AF4" w:rsidRDefault="00921D79" w:rsidP="00D71A72">
            <w:pPr>
              <w:rPr>
                <w:rFonts w:ascii="Arial" w:hAnsi="Arial" w:cs="Arial"/>
                <w:sz w:val="20"/>
                <w:szCs w:val="20"/>
              </w:rPr>
            </w:pPr>
            <w:r w:rsidRPr="00327442">
              <w:rPr>
                <w:rFonts w:ascii="Arial" w:hAnsi="Arial" w:cs="Arial"/>
                <w:b/>
                <w:sz w:val="20"/>
                <w:szCs w:val="20"/>
              </w:rPr>
              <w:fldChar w:fldCharType="begin">
                <w:ffData>
                  <w:name w:val=""/>
                  <w:enabled/>
                  <w:calcOnExit w:val="0"/>
                  <w:statusText w:type="text" w:val="Checkbox"/>
                  <w:checkBox>
                    <w:sizeAuto/>
                    <w:default w:val="0"/>
                  </w:checkBox>
                </w:ffData>
              </w:fldChar>
            </w:r>
            <w:r w:rsidRPr="00327442">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327442">
              <w:rPr>
                <w:rFonts w:ascii="Arial" w:hAnsi="Arial" w:cs="Arial"/>
                <w:b/>
                <w:sz w:val="20"/>
                <w:szCs w:val="20"/>
              </w:rPr>
              <w:fldChar w:fldCharType="end"/>
            </w:r>
            <w:r w:rsidRPr="00327442">
              <w:rPr>
                <w:rFonts w:ascii="Arial" w:hAnsi="Arial" w:cs="Arial"/>
                <w:b/>
                <w:sz w:val="20"/>
                <w:szCs w:val="20"/>
              </w:rPr>
              <w:t xml:space="preserve"> </w:t>
            </w:r>
            <w:r>
              <w:rPr>
                <w:rFonts w:ascii="Arial" w:hAnsi="Arial" w:cs="Arial"/>
                <w:sz w:val="20"/>
                <w:szCs w:val="20"/>
              </w:rPr>
              <w:t>Purchase Only</w:t>
            </w:r>
          </w:p>
        </w:tc>
        <w:tc>
          <w:tcPr>
            <w:tcW w:w="11314" w:type="dxa"/>
            <w:gridSpan w:val="5"/>
          </w:tcPr>
          <w:p w14:paraId="00011D27" w14:textId="77777777" w:rsidR="00DB55FA" w:rsidRDefault="00DB55FA" w:rsidP="0058677D">
            <w:pPr>
              <w:pStyle w:val="BodyTextIndent2"/>
              <w:rPr>
                <w:bCs w:val="0"/>
                <w:sz w:val="18"/>
                <w:szCs w:val="18"/>
              </w:rPr>
            </w:pPr>
          </w:p>
          <w:p w14:paraId="45C821FB" w14:textId="77777777" w:rsidR="00DB55FA" w:rsidRDefault="00AB193A" w:rsidP="0058677D">
            <w:pPr>
              <w:pStyle w:val="BodyTextIndent2"/>
              <w:rPr>
                <w:rFonts w:cs="Arial"/>
                <w:sz w:val="20"/>
                <w:szCs w:val="20"/>
              </w:rPr>
            </w:pPr>
            <w:r w:rsidRPr="00AB193A">
              <w:rPr>
                <w:rFonts w:cs="Arial"/>
                <w:b/>
                <w:sz w:val="18"/>
                <w:szCs w:val="18"/>
              </w:rPr>
              <w:t>Source</w:t>
            </w:r>
            <w:r w:rsidR="00921D79">
              <w:rPr>
                <w:rFonts w:cs="Arial"/>
                <w:b/>
                <w:sz w:val="18"/>
                <w:szCs w:val="18"/>
              </w:rPr>
              <w:t>(s)</w:t>
            </w:r>
            <w:r w:rsidR="00A15AB0">
              <w:rPr>
                <w:rFonts w:cs="Arial"/>
                <w:b/>
                <w:sz w:val="18"/>
                <w:szCs w:val="18"/>
              </w:rPr>
              <w:t>:</w:t>
            </w:r>
            <w:r w:rsidR="00DB55FA">
              <w:rPr>
                <w:rFonts w:cs="Arial"/>
                <w:sz w:val="20"/>
                <w:szCs w:val="20"/>
              </w:rPr>
              <w:t xml:space="preserve">                                  </w:t>
            </w:r>
            <w:r w:rsidR="00DB55FA">
              <w:rPr>
                <w:rFonts w:cs="Arial"/>
                <w:sz w:val="20"/>
                <w:szCs w:val="20"/>
              </w:rPr>
              <w:fldChar w:fldCharType="begin">
                <w:ffData>
                  <w:name w:val=""/>
                  <w:enabled/>
                  <w:calcOnExit w:val="0"/>
                  <w:statusText w:type="text" w:val="Checkbox"/>
                  <w:checkBox>
                    <w:sizeAuto/>
                    <w:default w:val="0"/>
                  </w:checkBox>
                </w:ffData>
              </w:fldChar>
            </w:r>
            <w:r w:rsidR="00DB55FA">
              <w:rPr>
                <w:rFonts w:cs="Arial"/>
                <w:sz w:val="20"/>
                <w:szCs w:val="20"/>
              </w:rPr>
              <w:instrText xml:space="preserve"> FORMCHECKBOX </w:instrText>
            </w:r>
            <w:r w:rsidR="000A18F6">
              <w:rPr>
                <w:rFonts w:cs="Arial"/>
                <w:sz w:val="20"/>
                <w:szCs w:val="20"/>
              </w:rPr>
            </w:r>
            <w:r w:rsidR="000A18F6">
              <w:rPr>
                <w:rFonts w:cs="Arial"/>
                <w:sz w:val="20"/>
                <w:szCs w:val="20"/>
              </w:rPr>
              <w:fldChar w:fldCharType="separate"/>
            </w:r>
            <w:r w:rsidR="00DB55FA">
              <w:rPr>
                <w:rFonts w:cs="Arial"/>
                <w:sz w:val="20"/>
                <w:szCs w:val="20"/>
              </w:rPr>
              <w:fldChar w:fldCharType="end"/>
            </w:r>
            <w:r w:rsidR="00DB55FA" w:rsidRPr="00777AF4">
              <w:rPr>
                <w:rFonts w:cs="Arial"/>
                <w:sz w:val="20"/>
                <w:szCs w:val="20"/>
              </w:rPr>
              <w:t xml:space="preserve"> </w:t>
            </w:r>
            <w:r w:rsidR="00DB55FA" w:rsidRPr="005D258B">
              <w:rPr>
                <w:rFonts w:cs="Arial"/>
                <w:b/>
                <w:sz w:val="20"/>
                <w:szCs w:val="20"/>
              </w:rPr>
              <w:t>Surface Water</w:t>
            </w:r>
            <w:r w:rsidR="00DB55FA">
              <w:rPr>
                <w:rFonts w:cs="Arial"/>
                <w:sz w:val="20"/>
                <w:szCs w:val="20"/>
              </w:rPr>
              <w:t xml:space="preserve">          </w:t>
            </w:r>
            <w:r>
              <w:rPr>
                <w:rFonts w:cs="Arial"/>
                <w:sz w:val="20"/>
                <w:szCs w:val="20"/>
              </w:rPr>
              <w:t xml:space="preserve"> </w:t>
            </w:r>
            <w:r w:rsidR="00DB55FA">
              <w:rPr>
                <w:rFonts w:cs="Arial"/>
                <w:sz w:val="20"/>
                <w:szCs w:val="20"/>
              </w:rPr>
              <w:t xml:space="preserve"> </w:t>
            </w:r>
            <w:r w:rsidR="00DB55FA">
              <w:rPr>
                <w:rFonts w:cs="Arial"/>
                <w:sz w:val="20"/>
                <w:szCs w:val="20"/>
              </w:rPr>
              <w:fldChar w:fldCharType="begin">
                <w:ffData>
                  <w:name w:val=""/>
                  <w:enabled/>
                  <w:calcOnExit w:val="0"/>
                  <w:statusText w:type="text" w:val="Checkbox"/>
                  <w:checkBox>
                    <w:sizeAuto/>
                    <w:default w:val="0"/>
                  </w:checkBox>
                </w:ffData>
              </w:fldChar>
            </w:r>
            <w:r w:rsidR="00DB55FA">
              <w:rPr>
                <w:rFonts w:cs="Arial"/>
                <w:sz w:val="20"/>
                <w:szCs w:val="20"/>
              </w:rPr>
              <w:instrText xml:space="preserve"> FORMCHECKBOX </w:instrText>
            </w:r>
            <w:r w:rsidR="000A18F6">
              <w:rPr>
                <w:rFonts w:cs="Arial"/>
                <w:sz w:val="20"/>
                <w:szCs w:val="20"/>
              </w:rPr>
            </w:r>
            <w:r w:rsidR="000A18F6">
              <w:rPr>
                <w:rFonts w:cs="Arial"/>
                <w:sz w:val="20"/>
                <w:szCs w:val="20"/>
              </w:rPr>
              <w:fldChar w:fldCharType="separate"/>
            </w:r>
            <w:r w:rsidR="00DB55FA">
              <w:rPr>
                <w:rFonts w:cs="Arial"/>
                <w:sz w:val="20"/>
                <w:szCs w:val="20"/>
              </w:rPr>
              <w:fldChar w:fldCharType="end"/>
            </w:r>
            <w:r w:rsidR="00DB55FA" w:rsidRPr="00777AF4">
              <w:rPr>
                <w:rFonts w:cs="Arial"/>
                <w:sz w:val="20"/>
                <w:szCs w:val="20"/>
              </w:rPr>
              <w:t xml:space="preserve"> </w:t>
            </w:r>
            <w:r w:rsidR="00DB55FA" w:rsidRPr="005D258B">
              <w:rPr>
                <w:rFonts w:cs="Arial"/>
                <w:b/>
                <w:sz w:val="20"/>
                <w:szCs w:val="20"/>
              </w:rPr>
              <w:t>Ground</w:t>
            </w:r>
            <w:r w:rsidR="00194D07">
              <w:rPr>
                <w:rFonts w:cs="Arial"/>
                <w:b/>
                <w:sz w:val="20"/>
                <w:szCs w:val="20"/>
              </w:rPr>
              <w:t xml:space="preserve"> W</w:t>
            </w:r>
            <w:r w:rsidR="00DB55FA" w:rsidRPr="005D258B">
              <w:rPr>
                <w:rFonts w:cs="Arial"/>
                <w:b/>
                <w:sz w:val="20"/>
                <w:szCs w:val="20"/>
              </w:rPr>
              <w:t>ater (</w:t>
            </w:r>
            <w:proofErr w:type="gramStart"/>
            <w:r w:rsidR="00DB55FA" w:rsidRPr="005D258B">
              <w:rPr>
                <w:rFonts w:cs="Arial"/>
                <w:b/>
                <w:sz w:val="20"/>
                <w:szCs w:val="20"/>
              </w:rPr>
              <w:t>wells)</w:t>
            </w:r>
            <w:r>
              <w:rPr>
                <w:rFonts w:cs="Arial"/>
                <w:sz w:val="20"/>
                <w:szCs w:val="20"/>
              </w:rPr>
              <w:t xml:space="preserve">   </w:t>
            </w:r>
            <w:proofErr w:type="gramEnd"/>
            <w:r>
              <w:rPr>
                <w:rFonts w:cs="Arial"/>
                <w:sz w:val="20"/>
                <w:szCs w:val="20"/>
              </w:rPr>
              <w:t xml:space="preserve">    </w:t>
            </w:r>
            <w:r w:rsidR="00DB55FA">
              <w:rPr>
                <w:rFonts w:cs="Arial"/>
                <w:sz w:val="20"/>
                <w:szCs w:val="20"/>
              </w:rPr>
              <w:t xml:space="preserve"> </w:t>
            </w:r>
            <w:r w:rsidR="00DB55FA">
              <w:rPr>
                <w:rFonts w:cs="Arial"/>
                <w:sz w:val="20"/>
                <w:szCs w:val="20"/>
              </w:rPr>
              <w:fldChar w:fldCharType="begin">
                <w:ffData>
                  <w:name w:val=""/>
                  <w:enabled/>
                  <w:calcOnExit w:val="0"/>
                  <w:statusText w:type="text" w:val="Checkbox"/>
                  <w:checkBox>
                    <w:sizeAuto/>
                    <w:default w:val="0"/>
                  </w:checkBox>
                </w:ffData>
              </w:fldChar>
            </w:r>
            <w:r w:rsidR="00DB55FA">
              <w:rPr>
                <w:rFonts w:cs="Arial"/>
                <w:sz w:val="20"/>
                <w:szCs w:val="20"/>
              </w:rPr>
              <w:instrText xml:space="preserve"> FORMCHECKBOX </w:instrText>
            </w:r>
            <w:r w:rsidR="000A18F6">
              <w:rPr>
                <w:rFonts w:cs="Arial"/>
                <w:sz w:val="20"/>
                <w:szCs w:val="20"/>
              </w:rPr>
            </w:r>
            <w:r w:rsidR="000A18F6">
              <w:rPr>
                <w:rFonts w:cs="Arial"/>
                <w:sz w:val="20"/>
                <w:szCs w:val="20"/>
              </w:rPr>
              <w:fldChar w:fldCharType="separate"/>
            </w:r>
            <w:r w:rsidR="00DB55FA">
              <w:rPr>
                <w:rFonts w:cs="Arial"/>
                <w:sz w:val="20"/>
                <w:szCs w:val="20"/>
              </w:rPr>
              <w:fldChar w:fldCharType="end"/>
            </w:r>
            <w:r w:rsidR="00DB55FA" w:rsidRPr="00777AF4">
              <w:rPr>
                <w:rFonts w:cs="Arial"/>
                <w:sz w:val="20"/>
                <w:szCs w:val="20"/>
              </w:rPr>
              <w:t xml:space="preserve"> </w:t>
            </w:r>
            <w:r w:rsidR="00DB55FA" w:rsidRPr="005D258B">
              <w:rPr>
                <w:rFonts w:cs="Arial"/>
                <w:b/>
                <w:sz w:val="20"/>
                <w:szCs w:val="20"/>
              </w:rPr>
              <w:t>GWUDI*</w:t>
            </w:r>
          </w:p>
          <w:p w14:paraId="29CC7899" w14:textId="77777777" w:rsidR="00DB55FA" w:rsidRDefault="00DB55FA" w:rsidP="0058677D">
            <w:pPr>
              <w:pStyle w:val="BodyTextIndent2"/>
              <w:rPr>
                <w:b/>
                <w:bCs w:val="0"/>
                <w:sz w:val="18"/>
                <w:szCs w:val="18"/>
                <w:u w:val="single"/>
              </w:rPr>
            </w:pPr>
          </w:p>
          <w:p w14:paraId="243B41D4" w14:textId="77777777" w:rsidR="00DB55FA" w:rsidRPr="0058677D" w:rsidRDefault="00DB55FA" w:rsidP="0058677D">
            <w:pPr>
              <w:pStyle w:val="BodyTextIndent2"/>
              <w:rPr>
                <w:b/>
                <w:bCs w:val="0"/>
                <w:sz w:val="18"/>
                <w:szCs w:val="18"/>
              </w:rPr>
            </w:pPr>
            <w:r w:rsidRPr="005D258B">
              <w:rPr>
                <w:b/>
                <w:bCs w:val="0"/>
                <w:sz w:val="18"/>
                <w:szCs w:val="18"/>
              </w:rPr>
              <w:t>Number of Each Type</w:t>
            </w:r>
            <w:r w:rsidRPr="00494C7A">
              <w:rPr>
                <w:b/>
                <w:bCs w:val="0"/>
                <w:sz w:val="18"/>
                <w:szCs w:val="18"/>
              </w:rPr>
              <w:t>:</w:t>
            </w:r>
            <w:r>
              <w:rPr>
                <w:b/>
                <w:bCs w:val="0"/>
                <w:sz w:val="18"/>
                <w:szCs w:val="18"/>
              </w:rPr>
              <w:t xml:space="preserve">                           </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sidRPr="00B17CEA">
              <w:rPr>
                <w:bCs w:val="0"/>
                <w:sz w:val="18"/>
                <w:szCs w:val="18"/>
              </w:rPr>
              <w:t xml:space="preserve">   </w:t>
            </w:r>
            <w:r>
              <w:rPr>
                <w:bCs w:val="0"/>
                <w:sz w:val="18"/>
                <w:szCs w:val="18"/>
              </w:rPr>
              <w:t xml:space="preserve">                                </w:t>
            </w:r>
            <w:r w:rsidRPr="00C42824">
              <w:rPr>
                <w:rFonts w:cs="Arial"/>
                <w:sz w:val="20"/>
                <w:szCs w:val="20"/>
                <w:u w:val="single"/>
              </w:rPr>
              <w:fldChar w:fldCharType="begin">
                <w:ffData>
                  <w:name w:val=""/>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sidRPr="00B17CEA">
              <w:rPr>
                <w:bCs w:val="0"/>
                <w:sz w:val="18"/>
                <w:szCs w:val="18"/>
              </w:rPr>
              <w:t xml:space="preserve">  </w:t>
            </w:r>
            <w:r>
              <w:rPr>
                <w:bCs w:val="0"/>
                <w:sz w:val="18"/>
                <w:szCs w:val="18"/>
              </w:rPr>
              <w:t xml:space="preserve">                                          </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p>
          <w:p w14:paraId="105916FE" w14:textId="77777777" w:rsidR="00DB55FA" w:rsidRDefault="00DB55FA" w:rsidP="0058677D">
            <w:pPr>
              <w:pStyle w:val="BodyTextIndent2"/>
              <w:tabs>
                <w:tab w:val="left" w:pos="6384"/>
              </w:tabs>
              <w:ind w:firstLine="0"/>
              <w:rPr>
                <w:bCs w:val="0"/>
                <w:sz w:val="12"/>
                <w:szCs w:val="12"/>
              </w:rPr>
            </w:pPr>
            <w:r>
              <w:rPr>
                <w:bCs w:val="0"/>
                <w:sz w:val="18"/>
                <w:szCs w:val="18"/>
              </w:rPr>
              <w:t xml:space="preserve">       </w:t>
            </w:r>
          </w:p>
          <w:p w14:paraId="44D3D1DC" w14:textId="77777777" w:rsidR="00DB55FA" w:rsidRPr="0058677D" w:rsidRDefault="00DB55FA" w:rsidP="0058677D">
            <w:pPr>
              <w:pStyle w:val="BodyTextIndent2"/>
              <w:tabs>
                <w:tab w:val="left" w:pos="6384"/>
              </w:tabs>
              <w:ind w:left="0" w:firstLine="0"/>
              <w:rPr>
                <w:bCs w:val="0"/>
                <w:sz w:val="12"/>
                <w:szCs w:val="12"/>
              </w:rPr>
            </w:pPr>
            <w:r w:rsidRPr="005D258B">
              <w:rPr>
                <w:b/>
                <w:bCs w:val="0"/>
                <w:sz w:val="18"/>
                <w:szCs w:val="18"/>
              </w:rPr>
              <w:t>Number of Treatment Plants:</w:t>
            </w:r>
            <w:r>
              <w:rPr>
                <w:bCs w:val="0"/>
                <w:sz w:val="18"/>
                <w:szCs w:val="18"/>
              </w:rPr>
              <w:t xml:space="preserve"> </w:t>
            </w:r>
            <w:r w:rsidRPr="00B17CEA">
              <w:rPr>
                <w:bCs w:val="0"/>
                <w:sz w:val="18"/>
                <w:szCs w:val="18"/>
              </w:rPr>
              <w:t xml:space="preserve"> </w:t>
            </w:r>
            <w:r>
              <w:rPr>
                <w:bCs w:val="0"/>
                <w:sz w:val="18"/>
                <w:szCs w:val="18"/>
              </w:rPr>
              <w:t xml:space="preserve">              </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sidRPr="00B17CEA">
              <w:rPr>
                <w:bCs w:val="0"/>
                <w:sz w:val="18"/>
                <w:szCs w:val="18"/>
              </w:rPr>
              <w:t xml:space="preserve">   </w:t>
            </w:r>
            <w:r>
              <w:rPr>
                <w:bCs w:val="0"/>
                <w:sz w:val="18"/>
                <w:szCs w:val="18"/>
              </w:rPr>
              <w:t xml:space="preserve">                                </w:t>
            </w:r>
            <w:r w:rsidRPr="00C42824">
              <w:rPr>
                <w:rFonts w:cs="Arial"/>
                <w:sz w:val="20"/>
                <w:szCs w:val="20"/>
                <w:u w:val="single"/>
              </w:rPr>
              <w:fldChar w:fldCharType="begin">
                <w:ffData>
                  <w:name w:val=""/>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sidRPr="00B17CEA">
              <w:rPr>
                <w:bCs w:val="0"/>
                <w:sz w:val="18"/>
                <w:szCs w:val="18"/>
              </w:rPr>
              <w:t xml:space="preserve">  </w:t>
            </w:r>
            <w:r>
              <w:rPr>
                <w:bCs w:val="0"/>
                <w:sz w:val="18"/>
                <w:szCs w:val="18"/>
              </w:rPr>
              <w:t xml:space="preserve">                                          </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sidRPr="00B17CEA">
              <w:rPr>
                <w:bCs w:val="0"/>
                <w:sz w:val="18"/>
                <w:szCs w:val="18"/>
              </w:rPr>
              <w:t xml:space="preserve">    </w:t>
            </w:r>
            <w:r>
              <w:rPr>
                <w:bCs w:val="0"/>
                <w:sz w:val="18"/>
                <w:szCs w:val="18"/>
              </w:rPr>
              <w:t xml:space="preserve">     </w:t>
            </w:r>
            <w:r w:rsidRPr="00B17CEA">
              <w:rPr>
                <w:bCs w:val="0"/>
                <w:sz w:val="18"/>
                <w:szCs w:val="18"/>
              </w:rPr>
              <w:t xml:space="preserve">  </w:t>
            </w:r>
            <w:r>
              <w:rPr>
                <w:bCs w:val="0"/>
                <w:sz w:val="18"/>
                <w:szCs w:val="18"/>
              </w:rPr>
              <w:t xml:space="preserve"> </w:t>
            </w:r>
          </w:p>
          <w:p w14:paraId="0D26B89F" w14:textId="77777777" w:rsidR="00DB55FA" w:rsidRPr="0083388B" w:rsidRDefault="00DB55FA" w:rsidP="0058677D">
            <w:pPr>
              <w:pStyle w:val="BodyTextIndent2"/>
              <w:ind w:firstLine="0"/>
              <w:rPr>
                <w:bCs w:val="0"/>
                <w:sz w:val="12"/>
                <w:szCs w:val="12"/>
              </w:rPr>
            </w:pPr>
            <w:r>
              <w:rPr>
                <w:bCs w:val="0"/>
                <w:sz w:val="16"/>
                <w:szCs w:val="16"/>
              </w:rPr>
              <w:t xml:space="preserve"> </w:t>
            </w:r>
          </w:p>
          <w:p w14:paraId="21855B1E" w14:textId="77777777" w:rsidR="00DB55FA" w:rsidRDefault="00DB55FA" w:rsidP="00E420B4">
            <w:pPr>
              <w:pStyle w:val="BodyTextIndent2"/>
              <w:rPr>
                <w:bCs w:val="0"/>
                <w:sz w:val="12"/>
                <w:szCs w:val="12"/>
              </w:rPr>
            </w:pPr>
            <w:r w:rsidRPr="005D258B">
              <w:rPr>
                <w:b/>
                <w:bCs w:val="0"/>
                <w:sz w:val="18"/>
                <w:szCs w:val="18"/>
              </w:rPr>
              <w:t>Number of Entry Points:</w:t>
            </w:r>
            <w:r>
              <w:rPr>
                <w:b/>
                <w:bCs w:val="0"/>
                <w:sz w:val="18"/>
                <w:szCs w:val="18"/>
              </w:rPr>
              <w:t xml:space="preserve">                        </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sidRPr="00B17CEA">
              <w:rPr>
                <w:bCs w:val="0"/>
                <w:sz w:val="18"/>
                <w:szCs w:val="18"/>
              </w:rPr>
              <w:t xml:space="preserve">   </w:t>
            </w:r>
            <w:r>
              <w:rPr>
                <w:bCs w:val="0"/>
                <w:sz w:val="18"/>
                <w:szCs w:val="18"/>
              </w:rPr>
              <w:t xml:space="preserve">                                </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sidRPr="00B17CEA">
              <w:rPr>
                <w:bCs w:val="0"/>
                <w:sz w:val="18"/>
                <w:szCs w:val="18"/>
              </w:rPr>
              <w:t xml:space="preserve">  </w:t>
            </w:r>
            <w:r>
              <w:rPr>
                <w:bCs w:val="0"/>
                <w:sz w:val="18"/>
                <w:szCs w:val="18"/>
              </w:rPr>
              <w:t xml:space="preserve">                                          </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Pr>
                <w:bCs w:val="0"/>
                <w:sz w:val="18"/>
                <w:szCs w:val="18"/>
              </w:rPr>
              <w:t xml:space="preserve">             </w:t>
            </w:r>
          </w:p>
          <w:p w14:paraId="14055FF3" w14:textId="77777777" w:rsidR="00DB55FA" w:rsidRDefault="00DB55FA" w:rsidP="0058677D">
            <w:pPr>
              <w:pStyle w:val="BodyTextIndent2"/>
              <w:ind w:firstLine="0"/>
              <w:rPr>
                <w:bCs w:val="0"/>
                <w:sz w:val="12"/>
                <w:szCs w:val="12"/>
              </w:rPr>
            </w:pPr>
          </w:p>
          <w:p w14:paraId="2D3E9CC9" w14:textId="77777777" w:rsidR="00DB55FA" w:rsidRDefault="00DB55FA" w:rsidP="0058677D">
            <w:pPr>
              <w:pStyle w:val="BodyTextIndent2"/>
              <w:rPr>
                <w:sz w:val="18"/>
                <w:szCs w:val="18"/>
              </w:rPr>
            </w:pPr>
          </w:p>
          <w:p w14:paraId="561184A3" w14:textId="77777777" w:rsidR="00DB55FA" w:rsidRPr="009F277C" w:rsidRDefault="00DB55FA" w:rsidP="00DB55FA">
            <w:pPr>
              <w:pStyle w:val="BodyTextIndent2"/>
              <w:rPr>
                <w:sz w:val="18"/>
                <w:szCs w:val="18"/>
              </w:rPr>
            </w:pPr>
            <w:r w:rsidRPr="005D258B">
              <w:rPr>
                <w:b/>
                <w:sz w:val="18"/>
                <w:szCs w:val="18"/>
              </w:rPr>
              <w:t xml:space="preserve">Name of </w:t>
            </w:r>
            <w:proofErr w:type="gramStart"/>
            <w:r w:rsidRPr="005D258B">
              <w:rPr>
                <w:b/>
                <w:sz w:val="18"/>
                <w:szCs w:val="18"/>
              </w:rPr>
              <w:t xml:space="preserve">Surface </w:t>
            </w:r>
            <w:r w:rsidR="00EC0550">
              <w:rPr>
                <w:b/>
                <w:sz w:val="18"/>
                <w:szCs w:val="18"/>
              </w:rPr>
              <w:t xml:space="preserve"> Water</w:t>
            </w:r>
            <w:proofErr w:type="gramEnd"/>
            <w:r w:rsidR="00EC0550">
              <w:rPr>
                <w:b/>
                <w:sz w:val="18"/>
                <w:szCs w:val="18"/>
              </w:rPr>
              <w:t xml:space="preserve"> </w:t>
            </w:r>
            <w:r w:rsidRPr="005D258B">
              <w:rPr>
                <w:b/>
                <w:sz w:val="18"/>
                <w:szCs w:val="18"/>
              </w:rPr>
              <w:t>Plant(s)</w:t>
            </w:r>
            <w:r w:rsidR="00457CA0">
              <w:rPr>
                <w:b/>
                <w:sz w:val="18"/>
                <w:szCs w:val="18"/>
              </w:rPr>
              <w:t xml:space="preserve">, </w:t>
            </w:r>
            <w:r w:rsidRPr="005D258B">
              <w:rPr>
                <w:sz w:val="18"/>
                <w:szCs w:val="18"/>
              </w:rPr>
              <w:t>if applicable</w:t>
            </w:r>
            <w:r w:rsidRPr="009F277C">
              <w:rPr>
                <w:sz w:val="18"/>
                <w:szCs w:val="18"/>
              </w:rPr>
              <w:t>:____________________________</w:t>
            </w:r>
            <w:r w:rsidR="00AD71F8">
              <w:rPr>
                <w:sz w:val="18"/>
                <w:szCs w:val="18"/>
              </w:rPr>
              <w:t>_______________________________</w:t>
            </w:r>
          </w:p>
          <w:p w14:paraId="791A5533" w14:textId="77777777" w:rsidR="00365B3D" w:rsidRPr="00365B3D" w:rsidRDefault="00DB55FA" w:rsidP="00365B3D">
            <w:pPr>
              <w:tabs>
                <w:tab w:val="left" w:pos="565"/>
                <w:tab w:val="left" w:pos="1795"/>
              </w:tabs>
              <w:spacing w:before="180" w:after="240"/>
              <w:rPr>
                <w:rFonts w:ascii="Arial" w:hAnsi="Arial"/>
                <w:sz w:val="18"/>
                <w:szCs w:val="18"/>
              </w:rPr>
            </w:pPr>
            <w:r w:rsidRPr="00194D07">
              <w:rPr>
                <w:rFonts w:ascii="Arial" w:hAnsi="Arial" w:cs="Arial"/>
                <w:sz w:val="16"/>
                <w:szCs w:val="16"/>
              </w:rPr>
              <w:t>*GWUDI – Ground</w:t>
            </w:r>
            <w:r w:rsidR="00AF07AB">
              <w:rPr>
                <w:rFonts w:ascii="Arial" w:hAnsi="Arial" w:cs="Arial"/>
                <w:sz w:val="16"/>
                <w:szCs w:val="16"/>
              </w:rPr>
              <w:t xml:space="preserve"> </w:t>
            </w:r>
            <w:r w:rsidRPr="00194D07">
              <w:rPr>
                <w:rFonts w:ascii="Arial" w:hAnsi="Arial" w:cs="Arial"/>
                <w:sz w:val="16"/>
                <w:szCs w:val="16"/>
              </w:rPr>
              <w:t>water sources that have been determined to be under the direct influence of surface water.</w:t>
            </w:r>
          </w:p>
        </w:tc>
      </w:tr>
      <w:tr w:rsidR="00130CBD" w:rsidRPr="00777AF4" w14:paraId="7C71B48D" w14:textId="77777777">
        <w:trPr>
          <w:cantSplit/>
          <w:trHeight w:val="2908"/>
          <w:jc w:val="center"/>
        </w:trPr>
        <w:tc>
          <w:tcPr>
            <w:tcW w:w="2386" w:type="dxa"/>
            <w:vAlign w:val="center"/>
          </w:tcPr>
          <w:p w14:paraId="74769CC8" w14:textId="77777777" w:rsidR="00D71A72" w:rsidRDefault="00695B54" w:rsidP="00D71A72">
            <w:pPr>
              <w:spacing w:after="240"/>
              <w:rPr>
                <w:rFonts w:ascii="Arial" w:hAnsi="Arial" w:cs="Arial"/>
                <w:b/>
                <w:sz w:val="20"/>
                <w:szCs w:val="20"/>
              </w:rPr>
            </w:pPr>
            <w:r w:rsidRPr="00FD4FFE">
              <w:rPr>
                <w:rFonts w:ascii="Arial" w:hAnsi="Arial" w:cs="Arial"/>
                <w:b/>
                <w:sz w:val="20"/>
                <w:szCs w:val="20"/>
              </w:rPr>
              <w:t>Treatm</w:t>
            </w:r>
            <w:r w:rsidR="00423A45" w:rsidRPr="00FD4FFE">
              <w:rPr>
                <w:rFonts w:ascii="Arial" w:hAnsi="Arial" w:cs="Arial"/>
                <w:b/>
                <w:sz w:val="20"/>
                <w:szCs w:val="20"/>
              </w:rPr>
              <w:t xml:space="preserve">ent provided by </w:t>
            </w:r>
            <w:r w:rsidR="00B9660A">
              <w:rPr>
                <w:rFonts w:ascii="Arial" w:hAnsi="Arial" w:cs="Arial"/>
                <w:b/>
                <w:sz w:val="20"/>
                <w:szCs w:val="20"/>
              </w:rPr>
              <w:t xml:space="preserve">YOUR </w:t>
            </w:r>
            <w:r w:rsidR="00406118">
              <w:rPr>
                <w:rFonts w:ascii="Arial" w:hAnsi="Arial" w:cs="Arial"/>
                <w:b/>
                <w:sz w:val="20"/>
                <w:szCs w:val="20"/>
              </w:rPr>
              <w:t xml:space="preserve">public water system:  </w:t>
            </w:r>
            <w:r w:rsidR="000F648A">
              <w:rPr>
                <w:rFonts w:ascii="Arial" w:hAnsi="Arial" w:cs="Arial"/>
                <w:b/>
                <w:sz w:val="20"/>
                <w:szCs w:val="20"/>
              </w:rPr>
              <w:t xml:space="preserve">             </w:t>
            </w:r>
          </w:p>
          <w:p w14:paraId="05698984" w14:textId="77777777" w:rsidR="00147F15" w:rsidRPr="001C246B" w:rsidRDefault="00423A45" w:rsidP="00511C14">
            <w:pPr>
              <w:spacing w:after="240"/>
              <w:rPr>
                <w:rFonts w:ascii="Arial" w:hAnsi="Arial" w:cs="Arial"/>
                <w:b/>
                <w:sz w:val="20"/>
                <w:szCs w:val="20"/>
              </w:rPr>
            </w:pPr>
            <w:r w:rsidRPr="00494E5B">
              <w:rPr>
                <w:rFonts w:ascii="Arial" w:hAnsi="Arial" w:cs="Arial"/>
                <w:sz w:val="20"/>
                <w:szCs w:val="20"/>
              </w:rPr>
              <w:t>(C</w:t>
            </w:r>
            <w:r w:rsidR="00FA736D">
              <w:rPr>
                <w:rFonts w:ascii="Arial" w:hAnsi="Arial" w:cs="Arial"/>
                <w:sz w:val="20"/>
                <w:szCs w:val="20"/>
              </w:rPr>
              <w:t>heck treatments used and indicate how many of each type of plant uses</w:t>
            </w:r>
            <w:r w:rsidRPr="00494E5B">
              <w:rPr>
                <w:rFonts w:ascii="Arial" w:hAnsi="Arial" w:cs="Arial"/>
                <w:sz w:val="20"/>
                <w:szCs w:val="20"/>
              </w:rPr>
              <w:t xml:space="preserve"> th</w:t>
            </w:r>
            <w:r w:rsidR="00511C14">
              <w:rPr>
                <w:rFonts w:ascii="Arial" w:hAnsi="Arial" w:cs="Arial"/>
                <w:sz w:val="20"/>
                <w:szCs w:val="20"/>
              </w:rPr>
              <w:t xml:space="preserve">e </w:t>
            </w:r>
            <w:r w:rsidRPr="00494E5B">
              <w:rPr>
                <w:rFonts w:ascii="Arial" w:hAnsi="Arial" w:cs="Arial"/>
                <w:sz w:val="20"/>
                <w:szCs w:val="20"/>
              </w:rPr>
              <w:t>treatment)</w:t>
            </w:r>
          </w:p>
        </w:tc>
        <w:tc>
          <w:tcPr>
            <w:tcW w:w="11314" w:type="dxa"/>
            <w:gridSpan w:val="5"/>
            <w:vAlign w:val="center"/>
          </w:tcPr>
          <w:p w14:paraId="3CCD43E0" w14:textId="77777777" w:rsidR="00C47467" w:rsidRPr="00E040A5" w:rsidRDefault="009F277C" w:rsidP="00E040A5">
            <w:pPr>
              <w:pStyle w:val="BodyTextIndent2"/>
              <w:ind w:firstLine="0"/>
              <w:rPr>
                <w:bCs w:val="0"/>
                <w:sz w:val="12"/>
                <w:szCs w:val="12"/>
              </w:rPr>
            </w:pPr>
            <w:r w:rsidRPr="00E522F8">
              <w:rPr>
                <w:b/>
                <w:bCs w:val="0"/>
                <w:sz w:val="18"/>
                <w:szCs w:val="18"/>
              </w:rPr>
              <w:t xml:space="preserve">    </w:t>
            </w:r>
            <w:r>
              <w:rPr>
                <w:bCs w:val="0"/>
                <w:sz w:val="18"/>
                <w:szCs w:val="18"/>
              </w:rPr>
              <w:t xml:space="preserve">         </w:t>
            </w:r>
            <w:r>
              <w:rPr>
                <w:b/>
                <w:bCs w:val="0"/>
                <w:sz w:val="18"/>
                <w:szCs w:val="18"/>
              </w:rPr>
              <w:t xml:space="preserve">                                      </w:t>
            </w:r>
          </w:p>
          <w:p w14:paraId="29B1C7AF" w14:textId="77777777" w:rsidR="009F277C" w:rsidRPr="00C47467" w:rsidRDefault="009F277C" w:rsidP="00FA736D">
            <w:pPr>
              <w:pStyle w:val="BodyTextIndent2"/>
              <w:spacing w:before="60" w:after="60"/>
              <w:ind w:left="3067"/>
              <w:rPr>
                <w:bCs w:val="0"/>
                <w:sz w:val="18"/>
                <w:szCs w:val="18"/>
              </w:rPr>
            </w:pPr>
            <w:r w:rsidRPr="00C47467">
              <w:rPr>
                <w:bCs w:val="0"/>
                <w:sz w:val="18"/>
                <w:szCs w:val="18"/>
              </w:rPr>
              <w:t xml:space="preserve">Chlorine (gas, liquid or </w:t>
            </w:r>
            <w:proofErr w:type="gramStart"/>
            <w:r w:rsidRPr="00C47467">
              <w:rPr>
                <w:bCs w:val="0"/>
                <w:sz w:val="18"/>
                <w:szCs w:val="18"/>
              </w:rPr>
              <w:t xml:space="preserve">powder)   </w:t>
            </w:r>
            <w:proofErr w:type="gramEnd"/>
            <w:r w:rsidR="00C47467">
              <w:rPr>
                <w:rFonts w:cs="Arial"/>
                <w:b/>
                <w:sz w:val="20"/>
                <w:szCs w:val="20"/>
              </w:rPr>
              <w:fldChar w:fldCharType="begin">
                <w:ffData>
                  <w:name w:val=""/>
                  <w:enabled/>
                  <w:calcOnExit w:val="0"/>
                  <w:statusText w:type="text" w:val="Checkbox"/>
                  <w:checkBox>
                    <w:sizeAuto/>
                    <w:default w:val="0"/>
                  </w:checkBox>
                </w:ffData>
              </w:fldChar>
            </w:r>
            <w:r w:rsidR="00C47467">
              <w:rPr>
                <w:rFonts w:cs="Arial"/>
                <w:b/>
                <w:sz w:val="20"/>
                <w:szCs w:val="20"/>
              </w:rPr>
              <w:instrText xml:space="preserve"> FORMCHECKBOX </w:instrText>
            </w:r>
            <w:r w:rsidR="000A18F6">
              <w:rPr>
                <w:rFonts w:cs="Arial"/>
                <w:b/>
                <w:sz w:val="20"/>
                <w:szCs w:val="20"/>
              </w:rPr>
            </w:r>
            <w:r w:rsidR="000A18F6">
              <w:rPr>
                <w:rFonts w:cs="Arial"/>
                <w:b/>
                <w:sz w:val="20"/>
                <w:szCs w:val="20"/>
              </w:rPr>
              <w:fldChar w:fldCharType="separate"/>
            </w:r>
            <w:r w:rsidR="00C47467">
              <w:rPr>
                <w:rFonts w:cs="Arial"/>
                <w:b/>
                <w:sz w:val="20"/>
                <w:szCs w:val="20"/>
              </w:rPr>
              <w:fldChar w:fldCharType="end"/>
            </w:r>
            <w:r w:rsidR="00C47467" w:rsidRPr="00327442">
              <w:rPr>
                <w:rFonts w:cs="Arial"/>
                <w:b/>
                <w:sz w:val="20"/>
                <w:szCs w:val="20"/>
              </w:rPr>
              <w:t xml:space="preserve"> </w:t>
            </w:r>
            <w:r w:rsidRPr="00C47467">
              <w:rPr>
                <w:bCs w:val="0"/>
                <w:sz w:val="18"/>
                <w:szCs w:val="18"/>
              </w:rPr>
              <w:t xml:space="preserve">  </w:t>
            </w:r>
            <w:r w:rsidR="00C47467">
              <w:rPr>
                <w:bCs w:val="0"/>
                <w:sz w:val="18"/>
                <w:szCs w:val="18"/>
              </w:rPr>
              <w:t xml:space="preserve">  </w:t>
            </w:r>
            <w:r w:rsidRPr="00C47467">
              <w:rPr>
                <w:bCs w:val="0"/>
                <w:sz w:val="18"/>
                <w:szCs w:val="18"/>
              </w:rPr>
              <w:t xml:space="preserve">Surface </w:t>
            </w:r>
            <w:r w:rsidR="00922E66">
              <w:rPr>
                <w:bCs w:val="0"/>
                <w:sz w:val="18"/>
                <w:szCs w:val="18"/>
              </w:rPr>
              <w:t xml:space="preserve">Water </w:t>
            </w:r>
            <w:r w:rsidRPr="00C47467">
              <w:rPr>
                <w:bCs w:val="0"/>
                <w:sz w:val="18"/>
                <w:szCs w:val="18"/>
              </w:rPr>
              <w:t>Plant</w:t>
            </w:r>
            <w:r w:rsidR="001C246B">
              <w:rPr>
                <w:bCs w:val="0"/>
                <w:sz w:val="18"/>
                <w:szCs w:val="18"/>
              </w:rPr>
              <w:t>(s)</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001C246B">
              <w:rPr>
                <w:bCs w:val="0"/>
                <w:sz w:val="18"/>
                <w:szCs w:val="18"/>
              </w:rPr>
              <w:t xml:space="preserve">        </w:t>
            </w:r>
            <w:r w:rsidR="00406118">
              <w:rPr>
                <w:bCs w:val="0"/>
                <w:sz w:val="18"/>
                <w:szCs w:val="18"/>
              </w:rPr>
              <w:t xml:space="preserve"> </w:t>
            </w:r>
            <w:r w:rsidR="001C246B">
              <w:rPr>
                <w:bCs w:val="0"/>
                <w:sz w:val="18"/>
                <w:szCs w:val="18"/>
              </w:rPr>
              <w:t>Ground</w:t>
            </w:r>
            <w:r w:rsidR="00406118">
              <w:rPr>
                <w:bCs w:val="0"/>
                <w:sz w:val="18"/>
                <w:szCs w:val="18"/>
              </w:rPr>
              <w:t xml:space="preserve"> W</w:t>
            </w:r>
            <w:r w:rsidR="001C246B">
              <w:rPr>
                <w:bCs w:val="0"/>
                <w:sz w:val="18"/>
                <w:szCs w:val="18"/>
              </w:rPr>
              <w:t>ater P</w:t>
            </w:r>
            <w:r w:rsidRPr="00C47467">
              <w:rPr>
                <w:bCs w:val="0"/>
                <w:sz w:val="18"/>
                <w:szCs w:val="18"/>
              </w:rPr>
              <w:t>lant</w:t>
            </w:r>
            <w:r w:rsidR="001C246B">
              <w:rPr>
                <w:bCs w:val="0"/>
                <w:sz w:val="18"/>
                <w:szCs w:val="18"/>
              </w:rPr>
              <w:t>(</w:t>
            </w:r>
            <w:r w:rsidRPr="00C47467">
              <w:rPr>
                <w:bCs w:val="0"/>
                <w:sz w:val="18"/>
                <w:szCs w:val="18"/>
              </w:rPr>
              <w:t>s</w:t>
            </w:r>
            <w:r w:rsidR="001C246B">
              <w:rPr>
                <w:bCs w:val="0"/>
                <w:sz w:val="18"/>
                <w:szCs w:val="18"/>
              </w:rPr>
              <w:t>)</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Pr="00C47467">
              <w:rPr>
                <w:bCs w:val="0"/>
                <w:sz w:val="18"/>
                <w:szCs w:val="18"/>
              </w:rPr>
              <w:t xml:space="preserve">        GWUDI</w:t>
            </w:r>
            <w:r w:rsidR="001C246B">
              <w:rPr>
                <w:bCs w:val="0"/>
                <w:sz w:val="18"/>
                <w:szCs w:val="18"/>
              </w:rPr>
              <w:t xml:space="preserve"> Plant(s)</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p>
          <w:p w14:paraId="24466037" w14:textId="77777777" w:rsidR="009D45B3" w:rsidRPr="00C47467" w:rsidRDefault="009F277C" w:rsidP="00FA736D">
            <w:pPr>
              <w:pStyle w:val="BodyTextIndent2"/>
              <w:spacing w:before="60" w:after="60"/>
              <w:ind w:left="3067" w:firstLine="0"/>
              <w:rPr>
                <w:bCs w:val="0"/>
                <w:sz w:val="12"/>
                <w:szCs w:val="12"/>
              </w:rPr>
            </w:pPr>
            <w:r w:rsidRPr="00C47467">
              <w:rPr>
                <w:bCs w:val="0"/>
                <w:sz w:val="18"/>
                <w:szCs w:val="18"/>
              </w:rPr>
              <w:t xml:space="preserve">       </w:t>
            </w:r>
            <w:r w:rsidRPr="00C47467">
              <w:rPr>
                <w:bCs w:val="0"/>
                <w:sz w:val="18"/>
                <w:szCs w:val="18"/>
              </w:rPr>
              <w:tab/>
            </w:r>
            <w:r w:rsidRPr="00C47467">
              <w:rPr>
                <w:bCs w:val="0"/>
                <w:sz w:val="18"/>
                <w:szCs w:val="18"/>
              </w:rPr>
              <w:tab/>
              <w:t xml:space="preserve">  </w:t>
            </w:r>
            <w:r w:rsidRPr="00C47467">
              <w:rPr>
                <w:bCs w:val="0"/>
                <w:sz w:val="12"/>
                <w:szCs w:val="12"/>
              </w:rPr>
              <w:t xml:space="preserve">                  </w:t>
            </w:r>
          </w:p>
          <w:p w14:paraId="3AE5D714" w14:textId="77777777" w:rsidR="009F277C" w:rsidRPr="00C47467" w:rsidRDefault="00B9660A" w:rsidP="00FA736D">
            <w:pPr>
              <w:pStyle w:val="BodyTextIndent2"/>
              <w:spacing w:before="60" w:after="60"/>
              <w:ind w:left="3067"/>
              <w:rPr>
                <w:bCs w:val="0"/>
                <w:sz w:val="12"/>
                <w:szCs w:val="12"/>
              </w:rPr>
            </w:pPr>
            <w:r>
              <w:rPr>
                <w:bCs w:val="0"/>
                <w:sz w:val="18"/>
                <w:szCs w:val="18"/>
              </w:rPr>
              <w:t>Chloramines</w:t>
            </w:r>
            <w:r w:rsidR="009F277C" w:rsidRPr="00C47467">
              <w:rPr>
                <w:bCs w:val="0"/>
                <w:sz w:val="18"/>
                <w:szCs w:val="18"/>
              </w:rPr>
              <w:t xml:space="preserve">    </w:t>
            </w:r>
            <w:r w:rsidR="00C47467" w:rsidRPr="00327442">
              <w:rPr>
                <w:rFonts w:cs="Arial"/>
                <w:b/>
                <w:sz w:val="20"/>
                <w:szCs w:val="20"/>
              </w:rPr>
              <w:fldChar w:fldCharType="begin">
                <w:ffData>
                  <w:name w:val=""/>
                  <w:enabled/>
                  <w:calcOnExit w:val="0"/>
                  <w:statusText w:type="text" w:val="Checkbox"/>
                  <w:checkBox>
                    <w:sizeAuto/>
                    <w:default w:val="0"/>
                  </w:checkBox>
                </w:ffData>
              </w:fldChar>
            </w:r>
            <w:r w:rsidR="00C47467" w:rsidRPr="00327442">
              <w:rPr>
                <w:rFonts w:cs="Arial"/>
                <w:b/>
                <w:sz w:val="20"/>
                <w:szCs w:val="20"/>
              </w:rPr>
              <w:instrText xml:space="preserve"> FORMCHECKBOX </w:instrText>
            </w:r>
            <w:r w:rsidR="000A18F6">
              <w:rPr>
                <w:rFonts w:cs="Arial"/>
                <w:b/>
                <w:sz w:val="20"/>
                <w:szCs w:val="20"/>
              </w:rPr>
            </w:r>
            <w:r w:rsidR="000A18F6">
              <w:rPr>
                <w:rFonts w:cs="Arial"/>
                <w:b/>
                <w:sz w:val="20"/>
                <w:szCs w:val="20"/>
              </w:rPr>
              <w:fldChar w:fldCharType="separate"/>
            </w:r>
            <w:r w:rsidR="00C47467" w:rsidRPr="00327442">
              <w:rPr>
                <w:rFonts w:cs="Arial"/>
                <w:b/>
                <w:sz w:val="20"/>
                <w:szCs w:val="20"/>
              </w:rPr>
              <w:fldChar w:fldCharType="end"/>
            </w:r>
            <w:r w:rsidR="009F277C" w:rsidRPr="00C47467">
              <w:rPr>
                <w:bCs w:val="0"/>
                <w:sz w:val="18"/>
                <w:szCs w:val="18"/>
              </w:rPr>
              <w:t xml:space="preserve">    </w:t>
            </w:r>
            <w:r w:rsidR="00C47467">
              <w:rPr>
                <w:bCs w:val="0"/>
                <w:sz w:val="18"/>
                <w:szCs w:val="18"/>
              </w:rPr>
              <w:t xml:space="preserve">                            </w:t>
            </w:r>
            <w:r w:rsidR="009F277C" w:rsidRPr="00C47467">
              <w:rPr>
                <w:bCs w:val="0"/>
                <w:sz w:val="18"/>
                <w:szCs w:val="18"/>
              </w:rPr>
              <w:t xml:space="preserve"> </w:t>
            </w:r>
            <w:r w:rsidR="00C47467">
              <w:rPr>
                <w:bCs w:val="0"/>
                <w:sz w:val="18"/>
                <w:szCs w:val="18"/>
              </w:rPr>
              <w:t xml:space="preserve"> </w:t>
            </w:r>
            <w:r w:rsidR="009F277C" w:rsidRPr="00C47467">
              <w:rPr>
                <w:bCs w:val="0"/>
                <w:sz w:val="18"/>
                <w:szCs w:val="18"/>
              </w:rPr>
              <w:t xml:space="preserve">Surface </w:t>
            </w:r>
            <w:r w:rsidR="00922E66">
              <w:rPr>
                <w:bCs w:val="0"/>
                <w:sz w:val="18"/>
                <w:szCs w:val="18"/>
              </w:rPr>
              <w:t xml:space="preserve">Water </w:t>
            </w:r>
            <w:r w:rsidR="009F277C" w:rsidRPr="00C47467">
              <w:rPr>
                <w:bCs w:val="0"/>
                <w:sz w:val="18"/>
                <w:szCs w:val="18"/>
              </w:rPr>
              <w:t>Plant</w:t>
            </w:r>
            <w:r w:rsidR="001C246B">
              <w:rPr>
                <w:bCs w:val="0"/>
                <w:sz w:val="18"/>
                <w:szCs w:val="18"/>
              </w:rPr>
              <w:t>(s)</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009F277C" w:rsidRPr="00C47467">
              <w:rPr>
                <w:bCs w:val="0"/>
                <w:sz w:val="18"/>
                <w:szCs w:val="18"/>
              </w:rPr>
              <w:t xml:space="preserve">       </w:t>
            </w:r>
            <w:r w:rsidR="00CF2BA1">
              <w:rPr>
                <w:bCs w:val="0"/>
                <w:sz w:val="18"/>
                <w:szCs w:val="18"/>
              </w:rPr>
              <w:t xml:space="preserve"> </w:t>
            </w:r>
            <w:r w:rsidR="00406118">
              <w:rPr>
                <w:bCs w:val="0"/>
                <w:sz w:val="18"/>
                <w:szCs w:val="18"/>
              </w:rPr>
              <w:t xml:space="preserve"> </w:t>
            </w:r>
            <w:r w:rsidR="009F277C" w:rsidRPr="00C47467">
              <w:rPr>
                <w:bCs w:val="0"/>
                <w:sz w:val="18"/>
                <w:szCs w:val="18"/>
              </w:rPr>
              <w:t>Ground</w:t>
            </w:r>
            <w:r w:rsidR="00406118">
              <w:rPr>
                <w:bCs w:val="0"/>
                <w:sz w:val="18"/>
                <w:szCs w:val="18"/>
              </w:rPr>
              <w:t xml:space="preserve"> W</w:t>
            </w:r>
            <w:r w:rsidR="009F277C" w:rsidRPr="00C47467">
              <w:rPr>
                <w:bCs w:val="0"/>
                <w:sz w:val="18"/>
                <w:szCs w:val="18"/>
              </w:rPr>
              <w:t>ater Plant</w:t>
            </w:r>
            <w:r w:rsidR="001C246B">
              <w:rPr>
                <w:bCs w:val="0"/>
                <w:sz w:val="18"/>
                <w:szCs w:val="18"/>
              </w:rPr>
              <w:t>(</w:t>
            </w:r>
            <w:r w:rsidR="009F277C" w:rsidRPr="00C47467">
              <w:rPr>
                <w:bCs w:val="0"/>
                <w:sz w:val="18"/>
                <w:szCs w:val="18"/>
              </w:rPr>
              <w:t>s</w:t>
            </w:r>
            <w:r w:rsidR="001C246B">
              <w:rPr>
                <w:bCs w:val="0"/>
                <w:sz w:val="18"/>
                <w:szCs w:val="18"/>
              </w:rPr>
              <w:t>)</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009F277C" w:rsidRPr="00C47467">
              <w:rPr>
                <w:bCs w:val="0"/>
                <w:sz w:val="18"/>
                <w:szCs w:val="18"/>
              </w:rPr>
              <w:t xml:space="preserve">        </w:t>
            </w:r>
            <w:r w:rsidR="00CF2BA1" w:rsidRPr="00C47467">
              <w:rPr>
                <w:bCs w:val="0"/>
                <w:sz w:val="18"/>
                <w:szCs w:val="18"/>
              </w:rPr>
              <w:t>GWUDI</w:t>
            </w:r>
            <w:r w:rsidR="00CF2BA1">
              <w:rPr>
                <w:bCs w:val="0"/>
                <w:sz w:val="18"/>
                <w:szCs w:val="18"/>
              </w:rPr>
              <w:t xml:space="preserve"> Plant(s)</w:t>
            </w:r>
            <w:r w:rsidR="00CF2BA1" w:rsidRPr="00C42824">
              <w:rPr>
                <w:rFonts w:cs="Arial"/>
                <w:sz w:val="20"/>
                <w:szCs w:val="20"/>
                <w:u w:val="single"/>
              </w:rPr>
              <w:fldChar w:fldCharType="begin">
                <w:ffData>
                  <w:name w:val="Text3"/>
                  <w:enabled/>
                  <w:calcOnExit w:val="0"/>
                  <w:statusText w:type="text" w:val="Enter Mailing Address"/>
                  <w:textInput/>
                </w:ffData>
              </w:fldChar>
            </w:r>
            <w:r w:rsidR="00CF2BA1" w:rsidRPr="00C42824">
              <w:rPr>
                <w:rFonts w:cs="Arial"/>
                <w:sz w:val="20"/>
                <w:szCs w:val="20"/>
                <w:u w:val="single"/>
              </w:rPr>
              <w:instrText xml:space="preserve"> FORMTEXT </w:instrText>
            </w:r>
            <w:r w:rsidR="00CF2BA1" w:rsidRPr="00C42824">
              <w:rPr>
                <w:rFonts w:cs="Arial"/>
                <w:sz w:val="20"/>
                <w:szCs w:val="20"/>
                <w:u w:val="single"/>
              </w:rPr>
            </w:r>
            <w:r w:rsidR="00CF2BA1" w:rsidRPr="00C42824">
              <w:rPr>
                <w:rFonts w:cs="Arial"/>
                <w:sz w:val="20"/>
                <w:szCs w:val="20"/>
                <w:u w:val="single"/>
              </w:rPr>
              <w:fldChar w:fldCharType="separate"/>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sz w:val="20"/>
                <w:szCs w:val="20"/>
                <w:u w:val="single"/>
              </w:rPr>
              <w:fldChar w:fldCharType="end"/>
            </w:r>
          </w:p>
          <w:p w14:paraId="1E78DD7B" w14:textId="77777777" w:rsidR="009D45B3" w:rsidRPr="00C47467" w:rsidRDefault="009F277C" w:rsidP="00FA736D">
            <w:pPr>
              <w:pStyle w:val="BodyTextIndent2"/>
              <w:spacing w:before="60" w:after="60"/>
              <w:ind w:left="3067" w:firstLine="0"/>
              <w:rPr>
                <w:bCs w:val="0"/>
                <w:sz w:val="12"/>
                <w:szCs w:val="12"/>
              </w:rPr>
            </w:pPr>
            <w:r w:rsidRPr="00C47467">
              <w:rPr>
                <w:bCs w:val="0"/>
                <w:sz w:val="16"/>
                <w:szCs w:val="16"/>
              </w:rPr>
              <w:t xml:space="preserve">                     </w:t>
            </w:r>
          </w:p>
          <w:p w14:paraId="1DD5688A" w14:textId="77777777" w:rsidR="009D45B3" w:rsidRPr="00C47467" w:rsidRDefault="009F277C" w:rsidP="00FA736D">
            <w:pPr>
              <w:pStyle w:val="BodyTextIndent2"/>
              <w:spacing w:before="60" w:after="60"/>
              <w:ind w:left="3067"/>
              <w:rPr>
                <w:bCs w:val="0"/>
                <w:sz w:val="12"/>
                <w:szCs w:val="12"/>
              </w:rPr>
            </w:pPr>
            <w:r w:rsidRPr="00C47467">
              <w:rPr>
                <w:bCs w:val="0"/>
                <w:sz w:val="18"/>
                <w:szCs w:val="18"/>
              </w:rPr>
              <w:t xml:space="preserve">Ozone    </w:t>
            </w:r>
            <w:r w:rsidR="00C47467" w:rsidRPr="00327442">
              <w:rPr>
                <w:rFonts w:cs="Arial"/>
                <w:b/>
                <w:sz w:val="20"/>
                <w:szCs w:val="20"/>
              </w:rPr>
              <w:fldChar w:fldCharType="begin">
                <w:ffData>
                  <w:name w:val=""/>
                  <w:enabled/>
                  <w:calcOnExit w:val="0"/>
                  <w:statusText w:type="text" w:val="Checkbox"/>
                  <w:checkBox>
                    <w:sizeAuto/>
                    <w:default w:val="0"/>
                  </w:checkBox>
                </w:ffData>
              </w:fldChar>
            </w:r>
            <w:r w:rsidR="00C47467" w:rsidRPr="00327442">
              <w:rPr>
                <w:rFonts w:cs="Arial"/>
                <w:b/>
                <w:sz w:val="20"/>
                <w:szCs w:val="20"/>
              </w:rPr>
              <w:instrText xml:space="preserve"> FORMCHECKBOX </w:instrText>
            </w:r>
            <w:r w:rsidR="000A18F6">
              <w:rPr>
                <w:rFonts w:cs="Arial"/>
                <w:b/>
                <w:sz w:val="20"/>
                <w:szCs w:val="20"/>
              </w:rPr>
            </w:r>
            <w:r w:rsidR="000A18F6">
              <w:rPr>
                <w:rFonts w:cs="Arial"/>
                <w:b/>
                <w:sz w:val="20"/>
                <w:szCs w:val="20"/>
              </w:rPr>
              <w:fldChar w:fldCharType="separate"/>
            </w:r>
            <w:r w:rsidR="00C47467" w:rsidRPr="00327442">
              <w:rPr>
                <w:rFonts w:cs="Arial"/>
                <w:b/>
                <w:sz w:val="20"/>
                <w:szCs w:val="20"/>
              </w:rPr>
              <w:fldChar w:fldCharType="end"/>
            </w:r>
            <w:r w:rsidR="00C47467" w:rsidRPr="00327442">
              <w:rPr>
                <w:rFonts w:cs="Arial"/>
                <w:b/>
                <w:sz w:val="20"/>
                <w:szCs w:val="20"/>
              </w:rPr>
              <w:t xml:space="preserve"> </w:t>
            </w:r>
            <w:r w:rsidRPr="00C47467">
              <w:rPr>
                <w:bCs w:val="0"/>
                <w:sz w:val="18"/>
                <w:szCs w:val="18"/>
              </w:rPr>
              <w:t xml:space="preserve">           </w:t>
            </w:r>
            <w:r w:rsidR="00C47467">
              <w:rPr>
                <w:bCs w:val="0"/>
                <w:sz w:val="18"/>
                <w:szCs w:val="18"/>
              </w:rPr>
              <w:t xml:space="preserve">                               </w:t>
            </w:r>
            <w:r w:rsidRPr="00C47467">
              <w:rPr>
                <w:bCs w:val="0"/>
                <w:sz w:val="18"/>
                <w:szCs w:val="18"/>
              </w:rPr>
              <w:t xml:space="preserve">Surface </w:t>
            </w:r>
            <w:r w:rsidR="00922E66">
              <w:rPr>
                <w:bCs w:val="0"/>
                <w:sz w:val="18"/>
                <w:szCs w:val="18"/>
              </w:rPr>
              <w:t xml:space="preserve">Water </w:t>
            </w:r>
            <w:r w:rsidRPr="00C47467">
              <w:rPr>
                <w:bCs w:val="0"/>
                <w:sz w:val="18"/>
                <w:szCs w:val="18"/>
              </w:rPr>
              <w:t>Plant</w:t>
            </w:r>
            <w:r w:rsidR="001C246B">
              <w:rPr>
                <w:bCs w:val="0"/>
                <w:sz w:val="18"/>
                <w:szCs w:val="18"/>
              </w:rPr>
              <w:t>(s)</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Pr="00C47467">
              <w:rPr>
                <w:bCs w:val="0"/>
                <w:sz w:val="18"/>
                <w:szCs w:val="18"/>
              </w:rPr>
              <w:t xml:space="preserve">        </w:t>
            </w:r>
            <w:r w:rsidR="00406118">
              <w:rPr>
                <w:bCs w:val="0"/>
                <w:sz w:val="18"/>
                <w:szCs w:val="18"/>
              </w:rPr>
              <w:t xml:space="preserve"> </w:t>
            </w:r>
            <w:r w:rsidRPr="00C47467">
              <w:rPr>
                <w:bCs w:val="0"/>
                <w:sz w:val="18"/>
                <w:szCs w:val="18"/>
              </w:rPr>
              <w:t>Ground</w:t>
            </w:r>
            <w:r w:rsidR="00406118">
              <w:rPr>
                <w:bCs w:val="0"/>
                <w:sz w:val="18"/>
                <w:szCs w:val="18"/>
              </w:rPr>
              <w:t xml:space="preserve"> W</w:t>
            </w:r>
            <w:r w:rsidRPr="00C47467">
              <w:rPr>
                <w:bCs w:val="0"/>
                <w:sz w:val="18"/>
                <w:szCs w:val="18"/>
              </w:rPr>
              <w:t>ater Plant</w:t>
            </w:r>
            <w:r w:rsidR="001C246B">
              <w:rPr>
                <w:bCs w:val="0"/>
                <w:sz w:val="18"/>
                <w:szCs w:val="18"/>
              </w:rPr>
              <w:t>(</w:t>
            </w:r>
            <w:r w:rsidRPr="00C47467">
              <w:rPr>
                <w:bCs w:val="0"/>
                <w:sz w:val="18"/>
                <w:szCs w:val="18"/>
              </w:rPr>
              <w:t>s</w:t>
            </w:r>
            <w:r w:rsidR="001C246B">
              <w:rPr>
                <w:bCs w:val="0"/>
                <w:sz w:val="18"/>
                <w:szCs w:val="18"/>
              </w:rPr>
              <w:t>)</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Pr="00C47467">
              <w:rPr>
                <w:bCs w:val="0"/>
                <w:sz w:val="18"/>
                <w:szCs w:val="18"/>
              </w:rPr>
              <w:t xml:space="preserve">        </w:t>
            </w:r>
            <w:r w:rsidR="00CF2BA1" w:rsidRPr="00C47467">
              <w:rPr>
                <w:bCs w:val="0"/>
                <w:sz w:val="18"/>
                <w:szCs w:val="18"/>
              </w:rPr>
              <w:t>GWUDI</w:t>
            </w:r>
            <w:r w:rsidR="00CF2BA1">
              <w:rPr>
                <w:bCs w:val="0"/>
                <w:sz w:val="18"/>
                <w:szCs w:val="18"/>
              </w:rPr>
              <w:t xml:space="preserve"> Plant(s)</w:t>
            </w:r>
            <w:r w:rsidR="00CF2BA1" w:rsidRPr="00C42824">
              <w:rPr>
                <w:rFonts w:cs="Arial"/>
                <w:sz w:val="20"/>
                <w:szCs w:val="20"/>
                <w:u w:val="single"/>
              </w:rPr>
              <w:fldChar w:fldCharType="begin">
                <w:ffData>
                  <w:name w:val="Text3"/>
                  <w:enabled/>
                  <w:calcOnExit w:val="0"/>
                  <w:statusText w:type="text" w:val="Enter Mailing Address"/>
                  <w:textInput/>
                </w:ffData>
              </w:fldChar>
            </w:r>
            <w:r w:rsidR="00CF2BA1" w:rsidRPr="00C42824">
              <w:rPr>
                <w:rFonts w:cs="Arial"/>
                <w:sz w:val="20"/>
                <w:szCs w:val="20"/>
                <w:u w:val="single"/>
              </w:rPr>
              <w:instrText xml:space="preserve"> FORMTEXT </w:instrText>
            </w:r>
            <w:r w:rsidR="00CF2BA1" w:rsidRPr="00C42824">
              <w:rPr>
                <w:rFonts w:cs="Arial"/>
                <w:sz w:val="20"/>
                <w:szCs w:val="20"/>
                <w:u w:val="single"/>
              </w:rPr>
            </w:r>
            <w:r w:rsidR="00CF2BA1" w:rsidRPr="00C42824">
              <w:rPr>
                <w:rFonts w:cs="Arial"/>
                <w:sz w:val="20"/>
                <w:szCs w:val="20"/>
                <w:u w:val="single"/>
              </w:rPr>
              <w:fldChar w:fldCharType="separate"/>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sz w:val="20"/>
                <w:szCs w:val="20"/>
                <w:u w:val="single"/>
              </w:rPr>
              <w:fldChar w:fldCharType="end"/>
            </w:r>
          </w:p>
          <w:p w14:paraId="1F183A18" w14:textId="77777777" w:rsidR="009D45B3" w:rsidRPr="00C47467" w:rsidRDefault="009D45B3" w:rsidP="00FA736D">
            <w:pPr>
              <w:pStyle w:val="BodyTextIndent2"/>
              <w:spacing w:before="60" w:after="60"/>
              <w:ind w:left="3067"/>
              <w:rPr>
                <w:bCs w:val="0"/>
                <w:sz w:val="12"/>
                <w:szCs w:val="12"/>
              </w:rPr>
            </w:pPr>
          </w:p>
          <w:p w14:paraId="7F797AE3" w14:textId="77777777" w:rsidR="009F277C" w:rsidRPr="00C47467" w:rsidRDefault="009F277C" w:rsidP="00FA736D">
            <w:pPr>
              <w:pStyle w:val="BodyTextIndent2"/>
              <w:spacing w:before="60" w:after="60"/>
              <w:ind w:left="3067"/>
              <w:rPr>
                <w:bCs w:val="0"/>
                <w:sz w:val="12"/>
                <w:szCs w:val="12"/>
              </w:rPr>
            </w:pPr>
            <w:r w:rsidRPr="00C47467">
              <w:rPr>
                <w:bCs w:val="0"/>
                <w:sz w:val="18"/>
                <w:szCs w:val="18"/>
              </w:rPr>
              <w:t xml:space="preserve">Chlorine Dioxide   </w:t>
            </w:r>
            <w:r w:rsidR="00C47467" w:rsidRPr="00327442">
              <w:rPr>
                <w:rFonts w:cs="Arial"/>
                <w:b/>
                <w:sz w:val="20"/>
                <w:szCs w:val="20"/>
              </w:rPr>
              <w:fldChar w:fldCharType="begin">
                <w:ffData>
                  <w:name w:val=""/>
                  <w:enabled/>
                  <w:calcOnExit w:val="0"/>
                  <w:statusText w:type="text" w:val="Checkbox"/>
                  <w:checkBox>
                    <w:sizeAuto/>
                    <w:default w:val="0"/>
                  </w:checkBox>
                </w:ffData>
              </w:fldChar>
            </w:r>
            <w:r w:rsidR="00C47467" w:rsidRPr="00327442">
              <w:rPr>
                <w:rFonts w:cs="Arial"/>
                <w:b/>
                <w:sz w:val="20"/>
                <w:szCs w:val="20"/>
              </w:rPr>
              <w:instrText xml:space="preserve"> FORMCHECKBOX </w:instrText>
            </w:r>
            <w:r w:rsidR="000A18F6">
              <w:rPr>
                <w:rFonts w:cs="Arial"/>
                <w:b/>
                <w:sz w:val="20"/>
                <w:szCs w:val="20"/>
              </w:rPr>
            </w:r>
            <w:r w:rsidR="000A18F6">
              <w:rPr>
                <w:rFonts w:cs="Arial"/>
                <w:b/>
                <w:sz w:val="20"/>
                <w:szCs w:val="20"/>
              </w:rPr>
              <w:fldChar w:fldCharType="separate"/>
            </w:r>
            <w:r w:rsidR="00C47467" w:rsidRPr="00327442">
              <w:rPr>
                <w:rFonts w:cs="Arial"/>
                <w:b/>
                <w:sz w:val="20"/>
                <w:szCs w:val="20"/>
              </w:rPr>
              <w:fldChar w:fldCharType="end"/>
            </w:r>
            <w:r w:rsidR="00C47467" w:rsidRPr="00327442">
              <w:rPr>
                <w:rFonts w:cs="Arial"/>
                <w:b/>
                <w:sz w:val="20"/>
                <w:szCs w:val="20"/>
              </w:rPr>
              <w:t xml:space="preserve"> </w:t>
            </w:r>
            <w:r w:rsidRPr="00C47467">
              <w:rPr>
                <w:bCs w:val="0"/>
                <w:sz w:val="18"/>
                <w:szCs w:val="18"/>
              </w:rPr>
              <w:t xml:space="preserve">      </w:t>
            </w:r>
            <w:r w:rsidR="00C47467">
              <w:rPr>
                <w:bCs w:val="0"/>
                <w:sz w:val="18"/>
                <w:szCs w:val="18"/>
              </w:rPr>
              <w:t xml:space="preserve">                     </w:t>
            </w:r>
            <w:r w:rsidRPr="00C47467">
              <w:rPr>
                <w:bCs w:val="0"/>
                <w:sz w:val="18"/>
                <w:szCs w:val="18"/>
              </w:rPr>
              <w:t xml:space="preserve"> Surface </w:t>
            </w:r>
            <w:r w:rsidR="00922E66">
              <w:rPr>
                <w:bCs w:val="0"/>
                <w:sz w:val="18"/>
                <w:szCs w:val="18"/>
              </w:rPr>
              <w:t xml:space="preserve">Water </w:t>
            </w:r>
            <w:r w:rsidRPr="00C47467">
              <w:rPr>
                <w:bCs w:val="0"/>
                <w:sz w:val="18"/>
                <w:szCs w:val="18"/>
              </w:rPr>
              <w:t>Plant</w:t>
            </w:r>
            <w:r w:rsidR="001C246B">
              <w:rPr>
                <w:bCs w:val="0"/>
                <w:sz w:val="18"/>
                <w:szCs w:val="18"/>
              </w:rPr>
              <w:t>(s)</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Pr="00C47467">
              <w:rPr>
                <w:bCs w:val="0"/>
                <w:sz w:val="18"/>
                <w:szCs w:val="18"/>
              </w:rPr>
              <w:t xml:space="preserve">        Ground</w:t>
            </w:r>
            <w:r w:rsidR="00406118">
              <w:rPr>
                <w:bCs w:val="0"/>
                <w:sz w:val="18"/>
                <w:szCs w:val="18"/>
              </w:rPr>
              <w:t xml:space="preserve"> W</w:t>
            </w:r>
            <w:r w:rsidRPr="00C47467">
              <w:rPr>
                <w:bCs w:val="0"/>
                <w:sz w:val="18"/>
                <w:szCs w:val="18"/>
              </w:rPr>
              <w:t>ater Plant</w:t>
            </w:r>
            <w:r w:rsidR="001C246B">
              <w:rPr>
                <w:bCs w:val="0"/>
                <w:sz w:val="18"/>
                <w:szCs w:val="18"/>
              </w:rPr>
              <w:t>(</w:t>
            </w:r>
            <w:r w:rsidRPr="00C47467">
              <w:rPr>
                <w:bCs w:val="0"/>
                <w:sz w:val="18"/>
                <w:szCs w:val="18"/>
              </w:rPr>
              <w:t>s</w:t>
            </w:r>
            <w:r w:rsidR="001C246B">
              <w:rPr>
                <w:bCs w:val="0"/>
                <w:sz w:val="18"/>
                <w:szCs w:val="18"/>
              </w:rPr>
              <w:t>)</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Pr="00C47467">
              <w:rPr>
                <w:bCs w:val="0"/>
                <w:sz w:val="18"/>
                <w:szCs w:val="18"/>
              </w:rPr>
              <w:t xml:space="preserve">        </w:t>
            </w:r>
            <w:r w:rsidR="00CF2BA1" w:rsidRPr="00C47467">
              <w:rPr>
                <w:bCs w:val="0"/>
                <w:sz w:val="18"/>
                <w:szCs w:val="18"/>
              </w:rPr>
              <w:t>GWUDI</w:t>
            </w:r>
            <w:r w:rsidR="00CF2BA1">
              <w:rPr>
                <w:bCs w:val="0"/>
                <w:sz w:val="18"/>
                <w:szCs w:val="18"/>
              </w:rPr>
              <w:t xml:space="preserve"> Plant(s)</w:t>
            </w:r>
            <w:r w:rsidR="00CF2BA1" w:rsidRPr="00C42824">
              <w:rPr>
                <w:rFonts w:cs="Arial"/>
                <w:sz w:val="20"/>
                <w:szCs w:val="20"/>
                <w:u w:val="single"/>
              </w:rPr>
              <w:fldChar w:fldCharType="begin">
                <w:ffData>
                  <w:name w:val="Text3"/>
                  <w:enabled/>
                  <w:calcOnExit w:val="0"/>
                  <w:statusText w:type="text" w:val="Enter Mailing Address"/>
                  <w:textInput/>
                </w:ffData>
              </w:fldChar>
            </w:r>
            <w:r w:rsidR="00CF2BA1" w:rsidRPr="00C42824">
              <w:rPr>
                <w:rFonts w:cs="Arial"/>
                <w:sz w:val="20"/>
                <w:szCs w:val="20"/>
                <w:u w:val="single"/>
              </w:rPr>
              <w:instrText xml:space="preserve"> FORMTEXT </w:instrText>
            </w:r>
            <w:r w:rsidR="00CF2BA1" w:rsidRPr="00C42824">
              <w:rPr>
                <w:rFonts w:cs="Arial"/>
                <w:sz w:val="20"/>
                <w:szCs w:val="20"/>
                <w:u w:val="single"/>
              </w:rPr>
            </w:r>
            <w:r w:rsidR="00CF2BA1" w:rsidRPr="00C42824">
              <w:rPr>
                <w:rFonts w:cs="Arial"/>
                <w:sz w:val="20"/>
                <w:szCs w:val="20"/>
                <w:u w:val="single"/>
              </w:rPr>
              <w:fldChar w:fldCharType="separate"/>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sz w:val="20"/>
                <w:szCs w:val="20"/>
                <w:u w:val="single"/>
              </w:rPr>
              <w:fldChar w:fldCharType="end"/>
            </w:r>
            <w:r w:rsidRPr="00C47467">
              <w:rPr>
                <w:bCs w:val="0"/>
                <w:sz w:val="18"/>
                <w:szCs w:val="18"/>
              </w:rPr>
              <w:t xml:space="preserve"> </w:t>
            </w:r>
          </w:p>
          <w:p w14:paraId="726C644D" w14:textId="77777777" w:rsidR="009D45B3" w:rsidRPr="00C47467" w:rsidRDefault="009F277C" w:rsidP="00FA736D">
            <w:pPr>
              <w:pStyle w:val="BodyTextIndent2"/>
              <w:spacing w:before="60" w:after="60"/>
              <w:ind w:left="3067" w:firstLine="0"/>
              <w:rPr>
                <w:bCs w:val="0"/>
                <w:sz w:val="12"/>
                <w:szCs w:val="12"/>
              </w:rPr>
            </w:pPr>
            <w:r w:rsidRPr="00C47467">
              <w:rPr>
                <w:bCs w:val="0"/>
                <w:sz w:val="16"/>
                <w:szCs w:val="16"/>
              </w:rPr>
              <w:t xml:space="preserve">                               </w:t>
            </w:r>
          </w:p>
          <w:p w14:paraId="4350D855" w14:textId="77777777" w:rsidR="00E040A5" w:rsidRDefault="000D7351" w:rsidP="00FA736D">
            <w:pPr>
              <w:pStyle w:val="BodyTextIndent2"/>
              <w:spacing w:before="60" w:after="60"/>
              <w:ind w:left="3067"/>
              <w:rPr>
                <w:bCs w:val="0"/>
                <w:sz w:val="18"/>
                <w:szCs w:val="18"/>
              </w:rPr>
            </w:pPr>
            <w:r>
              <w:rPr>
                <w:bCs w:val="0"/>
                <w:sz w:val="18"/>
                <w:szCs w:val="18"/>
              </w:rPr>
              <w:t>Convent</w:t>
            </w:r>
            <w:r w:rsidR="00E040A5">
              <w:rPr>
                <w:bCs w:val="0"/>
                <w:sz w:val="18"/>
                <w:szCs w:val="18"/>
              </w:rPr>
              <w:t xml:space="preserve">ional </w:t>
            </w:r>
            <w:r>
              <w:rPr>
                <w:bCs w:val="0"/>
                <w:sz w:val="18"/>
                <w:szCs w:val="18"/>
              </w:rPr>
              <w:t>Filtration</w:t>
            </w:r>
            <w:r w:rsidR="009F277C" w:rsidRPr="00C47467">
              <w:rPr>
                <w:bCs w:val="0"/>
                <w:sz w:val="18"/>
                <w:szCs w:val="18"/>
              </w:rPr>
              <w:t xml:space="preserve">   </w:t>
            </w:r>
            <w:r w:rsidR="00C47467" w:rsidRPr="00327442">
              <w:rPr>
                <w:rFonts w:cs="Arial"/>
                <w:b/>
                <w:sz w:val="20"/>
                <w:szCs w:val="20"/>
              </w:rPr>
              <w:fldChar w:fldCharType="begin">
                <w:ffData>
                  <w:name w:val=""/>
                  <w:enabled/>
                  <w:calcOnExit w:val="0"/>
                  <w:statusText w:type="text" w:val="Checkbox"/>
                  <w:checkBox>
                    <w:sizeAuto/>
                    <w:default w:val="0"/>
                  </w:checkBox>
                </w:ffData>
              </w:fldChar>
            </w:r>
            <w:r w:rsidR="00C47467" w:rsidRPr="00327442">
              <w:rPr>
                <w:rFonts w:cs="Arial"/>
                <w:b/>
                <w:sz w:val="20"/>
                <w:szCs w:val="20"/>
              </w:rPr>
              <w:instrText xml:space="preserve"> FORMCHECKBOX </w:instrText>
            </w:r>
            <w:r w:rsidR="000A18F6">
              <w:rPr>
                <w:rFonts w:cs="Arial"/>
                <w:b/>
                <w:sz w:val="20"/>
                <w:szCs w:val="20"/>
              </w:rPr>
            </w:r>
            <w:r w:rsidR="000A18F6">
              <w:rPr>
                <w:rFonts w:cs="Arial"/>
                <w:b/>
                <w:sz w:val="20"/>
                <w:szCs w:val="20"/>
              </w:rPr>
              <w:fldChar w:fldCharType="separate"/>
            </w:r>
            <w:r w:rsidR="00C47467" w:rsidRPr="00327442">
              <w:rPr>
                <w:rFonts w:cs="Arial"/>
                <w:b/>
                <w:sz w:val="20"/>
                <w:szCs w:val="20"/>
              </w:rPr>
              <w:fldChar w:fldCharType="end"/>
            </w:r>
            <w:r w:rsidR="009F277C" w:rsidRPr="00C47467">
              <w:rPr>
                <w:bCs w:val="0"/>
                <w:sz w:val="18"/>
                <w:szCs w:val="18"/>
              </w:rPr>
              <w:t xml:space="preserve">         </w:t>
            </w:r>
            <w:r w:rsidR="00C47467">
              <w:rPr>
                <w:bCs w:val="0"/>
                <w:sz w:val="18"/>
                <w:szCs w:val="18"/>
              </w:rPr>
              <w:t xml:space="preserve">       </w:t>
            </w:r>
            <w:r>
              <w:rPr>
                <w:bCs w:val="0"/>
                <w:sz w:val="18"/>
                <w:szCs w:val="18"/>
              </w:rPr>
              <w:t xml:space="preserve">   </w:t>
            </w:r>
            <w:r w:rsidR="00C47467">
              <w:rPr>
                <w:bCs w:val="0"/>
                <w:sz w:val="18"/>
                <w:szCs w:val="18"/>
              </w:rPr>
              <w:t xml:space="preserve"> </w:t>
            </w:r>
            <w:r w:rsidR="00695B54" w:rsidRPr="00C47467">
              <w:rPr>
                <w:bCs w:val="0"/>
                <w:sz w:val="18"/>
                <w:szCs w:val="18"/>
              </w:rPr>
              <w:t xml:space="preserve">Surface </w:t>
            </w:r>
            <w:r w:rsidR="00922E66">
              <w:rPr>
                <w:bCs w:val="0"/>
                <w:sz w:val="18"/>
                <w:szCs w:val="18"/>
              </w:rPr>
              <w:t xml:space="preserve">Water </w:t>
            </w:r>
            <w:r w:rsidR="00695B54" w:rsidRPr="00C47467">
              <w:rPr>
                <w:bCs w:val="0"/>
                <w:sz w:val="18"/>
                <w:szCs w:val="18"/>
              </w:rPr>
              <w:t>Plant</w:t>
            </w:r>
            <w:r w:rsidR="001C246B">
              <w:rPr>
                <w:bCs w:val="0"/>
                <w:sz w:val="18"/>
                <w:szCs w:val="18"/>
              </w:rPr>
              <w:t>(s)</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00695B54" w:rsidRPr="00C47467">
              <w:rPr>
                <w:bCs w:val="0"/>
                <w:sz w:val="18"/>
                <w:szCs w:val="18"/>
              </w:rPr>
              <w:t xml:space="preserve">        Ground</w:t>
            </w:r>
            <w:r w:rsidR="00406118">
              <w:rPr>
                <w:bCs w:val="0"/>
                <w:sz w:val="18"/>
                <w:szCs w:val="18"/>
              </w:rPr>
              <w:t xml:space="preserve"> W</w:t>
            </w:r>
            <w:r w:rsidR="00695B54" w:rsidRPr="00C47467">
              <w:rPr>
                <w:bCs w:val="0"/>
                <w:sz w:val="18"/>
                <w:szCs w:val="18"/>
              </w:rPr>
              <w:t>ater Plant</w:t>
            </w:r>
            <w:r w:rsidR="001C246B">
              <w:rPr>
                <w:bCs w:val="0"/>
                <w:sz w:val="18"/>
                <w:szCs w:val="18"/>
              </w:rPr>
              <w:t>(</w:t>
            </w:r>
            <w:r w:rsidR="00695B54" w:rsidRPr="00C47467">
              <w:rPr>
                <w:bCs w:val="0"/>
                <w:sz w:val="18"/>
                <w:szCs w:val="18"/>
              </w:rPr>
              <w:t>s</w:t>
            </w:r>
            <w:r w:rsidR="001C246B">
              <w:rPr>
                <w:bCs w:val="0"/>
                <w:sz w:val="18"/>
                <w:szCs w:val="18"/>
              </w:rPr>
              <w:t>)</w:t>
            </w:r>
            <w:r w:rsidR="00494E5B" w:rsidRPr="00C42824">
              <w:rPr>
                <w:rFonts w:cs="Arial"/>
                <w:sz w:val="20"/>
                <w:szCs w:val="20"/>
                <w:u w:val="single"/>
              </w:rPr>
              <w:fldChar w:fldCharType="begin">
                <w:ffData>
                  <w:name w:val="Text3"/>
                  <w:enabled/>
                  <w:calcOnExit w:val="0"/>
                  <w:statusText w:type="text" w:val="Enter Mailing Address"/>
                  <w:textInput/>
                </w:ffData>
              </w:fldChar>
            </w:r>
            <w:r w:rsidR="00494E5B" w:rsidRPr="00C42824">
              <w:rPr>
                <w:rFonts w:cs="Arial"/>
                <w:sz w:val="20"/>
                <w:szCs w:val="20"/>
                <w:u w:val="single"/>
              </w:rPr>
              <w:instrText xml:space="preserve"> FORMTEXT </w:instrText>
            </w:r>
            <w:r w:rsidR="00494E5B" w:rsidRPr="00C42824">
              <w:rPr>
                <w:rFonts w:cs="Arial"/>
                <w:sz w:val="20"/>
                <w:szCs w:val="20"/>
                <w:u w:val="single"/>
              </w:rPr>
            </w:r>
            <w:r w:rsidR="00494E5B" w:rsidRPr="00C42824">
              <w:rPr>
                <w:rFonts w:cs="Arial"/>
                <w:sz w:val="20"/>
                <w:szCs w:val="20"/>
                <w:u w:val="single"/>
              </w:rPr>
              <w:fldChar w:fldCharType="separate"/>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noProof/>
                <w:sz w:val="20"/>
                <w:szCs w:val="20"/>
                <w:u w:val="single"/>
              </w:rPr>
              <w:t> </w:t>
            </w:r>
            <w:r w:rsidR="00494E5B" w:rsidRPr="00C42824">
              <w:rPr>
                <w:rFonts w:cs="Arial"/>
                <w:sz w:val="20"/>
                <w:szCs w:val="20"/>
                <w:u w:val="single"/>
              </w:rPr>
              <w:fldChar w:fldCharType="end"/>
            </w:r>
            <w:r w:rsidR="00695B54" w:rsidRPr="00C47467">
              <w:rPr>
                <w:bCs w:val="0"/>
                <w:sz w:val="18"/>
                <w:szCs w:val="18"/>
              </w:rPr>
              <w:t xml:space="preserve">        </w:t>
            </w:r>
            <w:r w:rsidR="00CF2BA1" w:rsidRPr="00C47467">
              <w:rPr>
                <w:bCs w:val="0"/>
                <w:sz w:val="18"/>
                <w:szCs w:val="18"/>
              </w:rPr>
              <w:t>GWUDI</w:t>
            </w:r>
            <w:r w:rsidR="00CF2BA1">
              <w:rPr>
                <w:bCs w:val="0"/>
                <w:sz w:val="18"/>
                <w:szCs w:val="18"/>
              </w:rPr>
              <w:t xml:space="preserve"> Plant(s)</w:t>
            </w:r>
            <w:r w:rsidR="00CF2BA1" w:rsidRPr="00C42824">
              <w:rPr>
                <w:rFonts w:cs="Arial"/>
                <w:sz w:val="20"/>
                <w:szCs w:val="20"/>
                <w:u w:val="single"/>
              </w:rPr>
              <w:fldChar w:fldCharType="begin">
                <w:ffData>
                  <w:name w:val="Text3"/>
                  <w:enabled/>
                  <w:calcOnExit w:val="0"/>
                  <w:statusText w:type="text" w:val="Enter Mailing Address"/>
                  <w:textInput/>
                </w:ffData>
              </w:fldChar>
            </w:r>
            <w:r w:rsidR="00CF2BA1" w:rsidRPr="00C42824">
              <w:rPr>
                <w:rFonts w:cs="Arial"/>
                <w:sz w:val="20"/>
                <w:szCs w:val="20"/>
                <w:u w:val="single"/>
              </w:rPr>
              <w:instrText xml:space="preserve"> FORMTEXT </w:instrText>
            </w:r>
            <w:r w:rsidR="00CF2BA1" w:rsidRPr="00C42824">
              <w:rPr>
                <w:rFonts w:cs="Arial"/>
                <w:sz w:val="20"/>
                <w:szCs w:val="20"/>
                <w:u w:val="single"/>
              </w:rPr>
            </w:r>
            <w:r w:rsidR="00CF2BA1" w:rsidRPr="00C42824">
              <w:rPr>
                <w:rFonts w:cs="Arial"/>
                <w:sz w:val="20"/>
                <w:szCs w:val="20"/>
                <w:u w:val="single"/>
              </w:rPr>
              <w:fldChar w:fldCharType="separate"/>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noProof/>
                <w:sz w:val="20"/>
                <w:szCs w:val="20"/>
                <w:u w:val="single"/>
              </w:rPr>
              <w:t> </w:t>
            </w:r>
            <w:r w:rsidR="00CF2BA1" w:rsidRPr="00C42824">
              <w:rPr>
                <w:rFonts w:cs="Arial"/>
                <w:sz w:val="20"/>
                <w:szCs w:val="20"/>
                <w:u w:val="single"/>
              </w:rPr>
              <w:fldChar w:fldCharType="end"/>
            </w:r>
          </w:p>
          <w:p w14:paraId="0F88002F" w14:textId="77777777" w:rsidR="00E040A5" w:rsidRDefault="00E040A5" w:rsidP="00FA736D">
            <w:pPr>
              <w:pStyle w:val="BodyTextIndent2"/>
              <w:spacing w:before="60" w:after="60"/>
              <w:ind w:left="3067"/>
              <w:rPr>
                <w:bCs w:val="0"/>
                <w:sz w:val="18"/>
                <w:szCs w:val="18"/>
              </w:rPr>
            </w:pPr>
          </w:p>
          <w:p w14:paraId="6F7BD39A" w14:textId="77777777" w:rsidR="00365B3D" w:rsidRPr="00365B3D" w:rsidRDefault="00E040A5" w:rsidP="00365B3D">
            <w:pPr>
              <w:pStyle w:val="BodyTextIndent2"/>
              <w:spacing w:before="60" w:after="60"/>
              <w:ind w:left="3132" w:hanging="3125"/>
              <w:rPr>
                <w:bCs w:val="0"/>
                <w:sz w:val="18"/>
                <w:szCs w:val="18"/>
              </w:rPr>
            </w:pPr>
            <w:r>
              <w:rPr>
                <w:bCs w:val="0"/>
                <w:sz w:val="18"/>
                <w:szCs w:val="18"/>
              </w:rPr>
              <w:t>Membrane Filtration</w:t>
            </w:r>
            <w:r w:rsidRPr="00C47467">
              <w:rPr>
                <w:bCs w:val="0"/>
                <w:sz w:val="18"/>
                <w:szCs w:val="18"/>
              </w:rPr>
              <w:t xml:space="preserve">   </w:t>
            </w:r>
            <w:r w:rsidRPr="00327442">
              <w:rPr>
                <w:rFonts w:cs="Arial"/>
                <w:b/>
                <w:sz w:val="20"/>
                <w:szCs w:val="20"/>
              </w:rPr>
              <w:fldChar w:fldCharType="begin">
                <w:ffData>
                  <w:name w:val=""/>
                  <w:enabled/>
                  <w:calcOnExit w:val="0"/>
                  <w:statusText w:type="text" w:val="Checkbox"/>
                  <w:checkBox>
                    <w:sizeAuto/>
                    <w:default w:val="0"/>
                  </w:checkBox>
                </w:ffData>
              </w:fldChar>
            </w:r>
            <w:r w:rsidRPr="00327442">
              <w:rPr>
                <w:rFonts w:cs="Arial"/>
                <w:b/>
                <w:sz w:val="20"/>
                <w:szCs w:val="20"/>
              </w:rPr>
              <w:instrText xml:space="preserve"> FORMCHECKBOX </w:instrText>
            </w:r>
            <w:r w:rsidR="000A18F6">
              <w:rPr>
                <w:rFonts w:cs="Arial"/>
                <w:b/>
                <w:sz w:val="20"/>
                <w:szCs w:val="20"/>
              </w:rPr>
            </w:r>
            <w:r w:rsidR="000A18F6">
              <w:rPr>
                <w:rFonts w:cs="Arial"/>
                <w:b/>
                <w:sz w:val="20"/>
                <w:szCs w:val="20"/>
              </w:rPr>
              <w:fldChar w:fldCharType="separate"/>
            </w:r>
            <w:r w:rsidRPr="00327442">
              <w:rPr>
                <w:rFonts w:cs="Arial"/>
                <w:b/>
                <w:sz w:val="20"/>
                <w:szCs w:val="20"/>
              </w:rPr>
              <w:fldChar w:fldCharType="end"/>
            </w:r>
            <w:r w:rsidRPr="00C47467">
              <w:rPr>
                <w:bCs w:val="0"/>
                <w:sz w:val="18"/>
                <w:szCs w:val="18"/>
              </w:rPr>
              <w:t xml:space="preserve">         </w:t>
            </w:r>
            <w:r>
              <w:rPr>
                <w:bCs w:val="0"/>
                <w:sz w:val="18"/>
                <w:szCs w:val="18"/>
              </w:rPr>
              <w:t xml:space="preserve">               </w:t>
            </w:r>
            <w:r w:rsidRPr="00C47467">
              <w:rPr>
                <w:bCs w:val="0"/>
                <w:sz w:val="18"/>
                <w:szCs w:val="18"/>
              </w:rPr>
              <w:t xml:space="preserve">Surface </w:t>
            </w:r>
            <w:r w:rsidR="00922E66">
              <w:rPr>
                <w:bCs w:val="0"/>
                <w:sz w:val="18"/>
                <w:szCs w:val="18"/>
              </w:rPr>
              <w:t xml:space="preserve">Water </w:t>
            </w:r>
            <w:r w:rsidRPr="00C47467">
              <w:rPr>
                <w:bCs w:val="0"/>
                <w:sz w:val="18"/>
                <w:szCs w:val="18"/>
              </w:rPr>
              <w:t>Plant</w:t>
            </w:r>
            <w:r>
              <w:rPr>
                <w:bCs w:val="0"/>
                <w:sz w:val="18"/>
                <w:szCs w:val="18"/>
              </w:rPr>
              <w:t>(s)</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sidRPr="00C47467">
              <w:rPr>
                <w:bCs w:val="0"/>
                <w:sz w:val="18"/>
                <w:szCs w:val="18"/>
              </w:rPr>
              <w:t xml:space="preserve">        Ground</w:t>
            </w:r>
            <w:r>
              <w:rPr>
                <w:bCs w:val="0"/>
                <w:sz w:val="18"/>
                <w:szCs w:val="18"/>
              </w:rPr>
              <w:t xml:space="preserve"> W</w:t>
            </w:r>
            <w:r w:rsidRPr="00C47467">
              <w:rPr>
                <w:bCs w:val="0"/>
                <w:sz w:val="18"/>
                <w:szCs w:val="18"/>
              </w:rPr>
              <w:t>ater Plant</w:t>
            </w:r>
            <w:r>
              <w:rPr>
                <w:bCs w:val="0"/>
                <w:sz w:val="18"/>
                <w:szCs w:val="18"/>
              </w:rPr>
              <w:t>(</w:t>
            </w:r>
            <w:r w:rsidRPr="00C47467">
              <w:rPr>
                <w:bCs w:val="0"/>
                <w:sz w:val="18"/>
                <w:szCs w:val="18"/>
              </w:rPr>
              <w:t>s</w:t>
            </w:r>
            <w:r>
              <w:rPr>
                <w:bCs w:val="0"/>
                <w:sz w:val="18"/>
                <w:szCs w:val="18"/>
              </w:rPr>
              <w:t>)</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r w:rsidRPr="00C47467">
              <w:rPr>
                <w:bCs w:val="0"/>
                <w:sz w:val="18"/>
                <w:szCs w:val="18"/>
              </w:rPr>
              <w:t xml:space="preserve">        GWUDI</w:t>
            </w:r>
            <w:r>
              <w:rPr>
                <w:bCs w:val="0"/>
                <w:sz w:val="18"/>
                <w:szCs w:val="18"/>
              </w:rPr>
              <w:t xml:space="preserve"> Plant(s)</w:t>
            </w:r>
            <w:r w:rsidRPr="00C42824">
              <w:rPr>
                <w:rFonts w:cs="Arial"/>
                <w:sz w:val="20"/>
                <w:szCs w:val="20"/>
                <w:u w:val="single"/>
              </w:rPr>
              <w:fldChar w:fldCharType="begin">
                <w:ffData>
                  <w:name w:val="Text3"/>
                  <w:enabled/>
                  <w:calcOnExit w:val="0"/>
                  <w:statusText w:type="text" w:val="Enter Mailing Address"/>
                  <w:textInput/>
                </w:ffData>
              </w:fldChar>
            </w:r>
            <w:r w:rsidRPr="00C42824">
              <w:rPr>
                <w:rFonts w:cs="Arial"/>
                <w:sz w:val="20"/>
                <w:szCs w:val="20"/>
                <w:u w:val="single"/>
              </w:rPr>
              <w:instrText xml:space="preserve"> FORMTEXT </w:instrText>
            </w:r>
            <w:r w:rsidRPr="00C42824">
              <w:rPr>
                <w:rFonts w:cs="Arial"/>
                <w:sz w:val="20"/>
                <w:szCs w:val="20"/>
                <w:u w:val="single"/>
              </w:rPr>
            </w:r>
            <w:r w:rsidRPr="00C42824">
              <w:rPr>
                <w:rFonts w:cs="Arial"/>
                <w:sz w:val="20"/>
                <w:szCs w:val="20"/>
                <w:u w:val="single"/>
              </w:rPr>
              <w:fldChar w:fldCharType="separate"/>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noProof/>
                <w:sz w:val="20"/>
                <w:szCs w:val="20"/>
                <w:u w:val="single"/>
              </w:rPr>
              <w:t> </w:t>
            </w:r>
            <w:r w:rsidRPr="00C42824">
              <w:rPr>
                <w:rFonts w:cs="Arial"/>
                <w:sz w:val="20"/>
                <w:szCs w:val="20"/>
                <w:u w:val="single"/>
              </w:rPr>
              <w:fldChar w:fldCharType="end"/>
            </w:r>
          </w:p>
        </w:tc>
      </w:tr>
      <w:tr w:rsidR="00FA736D" w:rsidRPr="00423A45" w14:paraId="7D32EC4B" w14:textId="77777777">
        <w:trPr>
          <w:cantSplit/>
          <w:trHeight w:val="102"/>
          <w:jc w:val="center"/>
        </w:trPr>
        <w:tc>
          <w:tcPr>
            <w:tcW w:w="2386" w:type="dxa"/>
            <w:vMerge w:val="restart"/>
            <w:vAlign w:val="center"/>
          </w:tcPr>
          <w:p w14:paraId="31287DEF" w14:textId="77777777" w:rsidR="00FA736D" w:rsidRDefault="00FA736D" w:rsidP="000D7351">
            <w:pPr>
              <w:pStyle w:val="BodyTextIndent2"/>
              <w:rPr>
                <w:rFonts w:cs="Arial"/>
                <w:b/>
                <w:sz w:val="20"/>
                <w:szCs w:val="20"/>
              </w:rPr>
            </w:pPr>
            <w:r>
              <w:rPr>
                <w:rFonts w:cs="Arial"/>
                <w:b/>
                <w:sz w:val="20"/>
                <w:szCs w:val="20"/>
              </w:rPr>
              <w:lastRenderedPageBreak/>
              <w:t xml:space="preserve">System </w:t>
            </w:r>
          </w:p>
          <w:p w14:paraId="79740546" w14:textId="77777777" w:rsidR="00FA736D" w:rsidRDefault="00FA736D" w:rsidP="000D7351">
            <w:pPr>
              <w:pStyle w:val="BodyTextIndent2"/>
              <w:rPr>
                <w:rFonts w:cs="Arial"/>
                <w:b/>
                <w:sz w:val="20"/>
                <w:szCs w:val="20"/>
              </w:rPr>
            </w:pPr>
            <w:r>
              <w:rPr>
                <w:rFonts w:cs="Arial"/>
                <w:b/>
                <w:sz w:val="20"/>
                <w:szCs w:val="20"/>
              </w:rPr>
              <w:t>Interconnection(s):</w:t>
            </w:r>
          </w:p>
          <w:p w14:paraId="72FB4B42" w14:textId="77777777" w:rsidR="00FA736D" w:rsidRDefault="00FA736D" w:rsidP="000D7351">
            <w:pPr>
              <w:pStyle w:val="BodyTextIndent2"/>
              <w:rPr>
                <w:rFonts w:cs="Arial"/>
                <w:b/>
                <w:sz w:val="20"/>
                <w:szCs w:val="20"/>
              </w:rPr>
            </w:pPr>
            <w:r>
              <w:rPr>
                <w:rFonts w:cs="Arial"/>
                <w:b/>
                <w:sz w:val="20"/>
                <w:szCs w:val="20"/>
              </w:rPr>
              <w:t>(If applicable – for</w:t>
            </w:r>
          </w:p>
          <w:p w14:paraId="2D83147F" w14:textId="77777777" w:rsidR="00FA736D" w:rsidRDefault="00FA736D" w:rsidP="00237F6E">
            <w:pPr>
              <w:pStyle w:val="BodyTextIndent2"/>
              <w:rPr>
                <w:rFonts w:cs="Arial"/>
                <w:b/>
                <w:sz w:val="20"/>
                <w:szCs w:val="20"/>
              </w:rPr>
            </w:pPr>
            <w:r>
              <w:rPr>
                <w:rFonts w:cs="Arial"/>
                <w:b/>
                <w:sz w:val="20"/>
                <w:szCs w:val="20"/>
              </w:rPr>
              <w:t>systems purchasing</w:t>
            </w:r>
          </w:p>
          <w:p w14:paraId="18B606CF" w14:textId="77777777" w:rsidR="00FA736D" w:rsidRDefault="00FA736D" w:rsidP="00237F6E">
            <w:pPr>
              <w:pStyle w:val="BodyTextIndent2"/>
              <w:rPr>
                <w:rFonts w:cs="Arial"/>
                <w:b/>
                <w:sz w:val="20"/>
                <w:szCs w:val="20"/>
              </w:rPr>
            </w:pPr>
            <w:r>
              <w:rPr>
                <w:rFonts w:cs="Arial"/>
                <w:b/>
                <w:sz w:val="20"/>
                <w:szCs w:val="20"/>
              </w:rPr>
              <w:t>or selling water)</w:t>
            </w:r>
          </w:p>
        </w:tc>
        <w:tc>
          <w:tcPr>
            <w:tcW w:w="11314" w:type="dxa"/>
            <w:gridSpan w:val="5"/>
            <w:vAlign w:val="center"/>
          </w:tcPr>
          <w:p w14:paraId="1A2FEF4B" w14:textId="77777777" w:rsidR="00FA736D" w:rsidRDefault="00FA736D" w:rsidP="00FA736D">
            <w:pPr>
              <w:spacing w:before="120"/>
              <w:rPr>
                <w:rFonts w:ascii="Arial" w:hAnsi="Arial" w:cs="Arial"/>
                <w:sz w:val="18"/>
                <w:szCs w:val="18"/>
              </w:rPr>
            </w:pPr>
            <w:r w:rsidRPr="0013797F">
              <w:rPr>
                <w:rFonts w:ascii="Arial" w:hAnsi="Arial" w:cs="Arial"/>
                <w:sz w:val="18"/>
                <w:szCs w:val="18"/>
              </w:rPr>
              <w:t xml:space="preserve">Seller’s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Pr="009641B6">
              <w:rPr>
                <w:rFonts w:ascii="Arial" w:hAnsi="Arial" w:cs="Arial"/>
                <w:sz w:val="18"/>
                <w:szCs w:val="18"/>
              </w:rPr>
              <w:t>PWS</w:t>
            </w:r>
            <w:r w:rsidRPr="0013797F">
              <w:rPr>
                <w:rFonts w:ascii="Arial" w:hAnsi="Arial" w:cs="Arial"/>
                <w:sz w:val="18"/>
                <w:szCs w:val="18"/>
              </w:rPr>
              <w:t xml:space="preserve">ID#: </w:t>
            </w:r>
            <w:r w:rsidRPr="009641B6">
              <w:rPr>
                <w:rFonts w:ascii="Arial" w:hAnsi="Arial" w:cs="Arial"/>
                <w:sz w:val="20"/>
                <w:szCs w:val="20"/>
                <w:u w:val="single"/>
              </w:rPr>
              <w:fldChar w:fldCharType="begin">
                <w:ffData>
                  <w:name w:val="Text3"/>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cs="Arial"/>
                <w:noProof/>
                <w:sz w:val="20"/>
                <w:szCs w:val="20"/>
                <w:u w:val="single"/>
              </w:rPr>
              <w:t> </w:t>
            </w:r>
            <w:r w:rsidRPr="009641B6">
              <w:rPr>
                <w:rFonts w:cs="Arial"/>
                <w:noProof/>
                <w:sz w:val="20"/>
                <w:szCs w:val="20"/>
                <w:u w:val="single"/>
              </w:rPr>
              <w:t> </w:t>
            </w:r>
            <w:r w:rsidRPr="009641B6">
              <w:rPr>
                <w:rFonts w:cs="Arial"/>
                <w:noProof/>
                <w:sz w:val="20"/>
                <w:szCs w:val="20"/>
                <w:u w:val="single"/>
              </w:rPr>
              <w:t> </w:t>
            </w:r>
            <w:r w:rsidRPr="009641B6">
              <w:rPr>
                <w:rFonts w:cs="Arial"/>
                <w:noProof/>
                <w:sz w:val="20"/>
                <w:szCs w:val="20"/>
                <w:u w:val="single"/>
              </w:rPr>
              <w:t> </w:t>
            </w:r>
            <w:r w:rsidRPr="009641B6">
              <w:rPr>
                <w:rFonts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Pr="0013797F">
              <w:rPr>
                <w:rFonts w:ascii="Arial" w:hAnsi="Arial" w:cs="Arial"/>
                <w:sz w:val="18"/>
                <w:szCs w:val="18"/>
              </w:rPr>
              <w:t xml:space="preserve">Source Type: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Surface</w:t>
            </w:r>
            <w:r w:rsidR="00511C14">
              <w:rPr>
                <w:rFonts w:ascii="Arial" w:hAnsi="Arial" w:cs="Arial"/>
                <w:sz w:val="18"/>
                <w:szCs w:val="18"/>
              </w:rPr>
              <w:t xml:space="preserve"> Water/GWUDI</w:t>
            </w:r>
            <w:r w:rsidRPr="0013797F">
              <w:rPr>
                <w:rFonts w:ascii="Arial" w:hAnsi="Arial" w:cs="Arial"/>
                <w:sz w:val="18"/>
                <w:szCs w:val="18"/>
              </w:rPr>
              <w:t xml:space="preserve">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Pr="00511C14">
              <w:rPr>
                <w:rFonts w:ascii="Arial" w:hAnsi="Arial" w:cs="Arial"/>
                <w:sz w:val="18"/>
                <w:szCs w:val="18"/>
              </w:rPr>
              <w:t>ells</w:t>
            </w:r>
            <w:r w:rsidR="00511C14" w:rsidRPr="00511C14">
              <w:rPr>
                <w:rFonts w:ascii="Arial" w:hAnsi="Arial" w:cs="Arial"/>
                <w:sz w:val="18"/>
                <w:szCs w:val="18"/>
              </w:rPr>
              <w:t>)</w:t>
            </w:r>
          </w:p>
          <w:p w14:paraId="3BFBDDA6" w14:textId="77777777" w:rsidR="00FA736D" w:rsidRDefault="00FA736D" w:rsidP="00FA736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4872F522" w14:textId="77777777" w:rsidR="00FA736D" w:rsidRPr="0013797F" w:rsidRDefault="00FA736D" w:rsidP="00130CBD">
            <w:pPr>
              <w:spacing w:before="120"/>
              <w:rPr>
                <w:rFonts w:ascii="Arial" w:hAnsi="Arial" w:cs="Arial"/>
                <w:sz w:val="18"/>
                <w:szCs w:val="18"/>
              </w:rPr>
            </w:pPr>
          </w:p>
        </w:tc>
      </w:tr>
      <w:tr w:rsidR="00FA736D" w:rsidRPr="00423A45" w14:paraId="6E45AA61" w14:textId="77777777">
        <w:trPr>
          <w:cantSplit/>
          <w:trHeight w:val="102"/>
          <w:jc w:val="center"/>
        </w:trPr>
        <w:tc>
          <w:tcPr>
            <w:tcW w:w="2386" w:type="dxa"/>
            <w:vMerge/>
            <w:vAlign w:val="center"/>
          </w:tcPr>
          <w:p w14:paraId="259FFC5F" w14:textId="77777777" w:rsidR="00FA736D" w:rsidRPr="00237F6E" w:rsidRDefault="00FA736D" w:rsidP="00237F6E">
            <w:pPr>
              <w:pStyle w:val="BodyTextIndent2"/>
              <w:rPr>
                <w:rFonts w:cs="Arial"/>
                <w:b/>
                <w:sz w:val="20"/>
                <w:szCs w:val="20"/>
              </w:rPr>
            </w:pPr>
          </w:p>
        </w:tc>
        <w:tc>
          <w:tcPr>
            <w:tcW w:w="11314" w:type="dxa"/>
            <w:gridSpan w:val="5"/>
            <w:vAlign w:val="center"/>
          </w:tcPr>
          <w:p w14:paraId="05A19D8F"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Seller’s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00511C14" w:rsidRPr="009641B6">
              <w:rPr>
                <w:rFonts w:ascii="Arial" w:hAnsi="Arial" w:cs="Arial"/>
                <w:sz w:val="18"/>
                <w:szCs w:val="18"/>
              </w:rPr>
              <w:t>PWS</w:t>
            </w:r>
            <w:r w:rsidR="00511C14" w:rsidRPr="0013797F">
              <w:rPr>
                <w:rFonts w:ascii="Arial" w:hAnsi="Arial" w:cs="Arial"/>
                <w:sz w:val="18"/>
                <w:szCs w:val="18"/>
              </w:rPr>
              <w:t xml:space="preserve">ID#: </w:t>
            </w:r>
            <w:r w:rsidR="00511C14" w:rsidRPr="009641B6">
              <w:rPr>
                <w:rFonts w:ascii="Arial" w:hAnsi="Arial" w:cs="Arial"/>
                <w:sz w:val="20"/>
                <w:szCs w:val="20"/>
                <w:u w:val="single"/>
              </w:rPr>
              <w:fldChar w:fldCharType="begin">
                <w:ffData>
                  <w:name w:val="Text3"/>
                  <w:enabled/>
                  <w:calcOnExit w:val="0"/>
                  <w:statusText w:type="text" w:val="Enter Mailing Address"/>
                  <w:textInput/>
                </w:ffData>
              </w:fldChar>
            </w:r>
            <w:r w:rsidR="00511C14" w:rsidRPr="009641B6">
              <w:rPr>
                <w:rFonts w:ascii="Arial" w:hAnsi="Arial" w:cs="Arial"/>
                <w:sz w:val="20"/>
                <w:szCs w:val="20"/>
                <w:u w:val="single"/>
              </w:rPr>
              <w:instrText xml:space="preserve"> FORMTEXT </w:instrText>
            </w:r>
            <w:r w:rsidR="00511C14" w:rsidRPr="009641B6">
              <w:rPr>
                <w:rFonts w:ascii="Arial" w:hAnsi="Arial" w:cs="Arial"/>
                <w:sz w:val="20"/>
                <w:szCs w:val="20"/>
                <w:u w:val="single"/>
              </w:rPr>
            </w:r>
            <w:r w:rsidR="00511C14" w:rsidRPr="009641B6">
              <w:rPr>
                <w:rFonts w:ascii="Arial" w:hAnsi="Arial" w:cs="Arial"/>
                <w:sz w:val="20"/>
                <w:szCs w:val="20"/>
                <w:u w:val="single"/>
              </w:rPr>
              <w:fldChar w:fldCharType="separate"/>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Arial" w:hAnsi="Arial" w:cs="Arial"/>
                <w:sz w:val="20"/>
                <w:szCs w:val="20"/>
                <w:u w:val="single"/>
              </w:rPr>
              <w:fldChar w:fldCharType="end"/>
            </w:r>
            <w:r w:rsidR="00511C14"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00511C14" w:rsidRPr="0013797F">
              <w:rPr>
                <w:rFonts w:ascii="Arial" w:hAnsi="Arial" w:cs="Arial"/>
                <w:sz w:val="18"/>
                <w:szCs w:val="18"/>
              </w:rPr>
              <w:t xml:space="preserve">Source Type: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13797F">
              <w:rPr>
                <w:rFonts w:ascii="Arial" w:hAnsi="Arial" w:cs="Arial"/>
                <w:sz w:val="18"/>
                <w:szCs w:val="18"/>
              </w:rPr>
              <w:t>Surface</w:t>
            </w:r>
            <w:r w:rsidR="00511C14">
              <w:rPr>
                <w:rFonts w:ascii="Arial" w:hAnsi="Arial" w:cs="Arial"/>
                <w:sz w:val="18"/>
                <w:szCs w:val="18"/>
              </w:rPr>
              <w:t xml:space="preserve"> Water/GWUDI</w:t>
            </w:r>
            <w:r w:rsidR="00511C14" w:rsidRPr="0013797F">
              <w:rPr>
                <w:rFonts w:ascii="Arial" w:hAnsi="Arial" w:cs="Arial"/>
                <w:sz w:val="18"/>
                <w:szCs w:val="18"/>
              </w:rPr>
              <w:t xml:space="preserv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00511C14" w:rsidRPr="00511C14">
              <w:rPr>
                <w:rFonts w:ascii="Arial" w:hAnsi="Arial" w:cs="Arial"/>
                <w:sz w:val="18"/>
                <w:szCs w:val="18"/>
              </w:rPr>
              <w:t>ells)</w:t>
            </w:r>
          </w:p>
          <w:p w14:paraId="242630A5"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6824FE89" w14:textId="77777777" w:rsidR="00FA736D" w:rsidRPr="0098432B" w:rsidRDefault="00FA736D" w:rsidP="0098432B">
            <w:pPr>
              <w:rPr>
                <w:rFonts w:ascii="Arial" w:hAnsi="Arial" w:cs="Arial"/>
                <w:sz w:val="18"/>
                <w:szCs w:val="18"/>
              </w:rPr>
            </w:pPr>
          </w:p>
        </w:tc>
      </w:tr>
      <w:tr w:rsidR="00FA736D" w:rsidRPr="00423A45" w14:paraId="1EC27862" w14:textId="77777777">
        <w:trPr>
          <w:cantSplit/>
          <w:trHeight w:val="99"/>
          <w:jc w:val="center"/>
        </w:trPr>
        <w:tc>
          <w:tcPr>
            <w:tcW w:w="2386" w:type="dxa"/>
            <w:vMerge/>
            <w:vAlign w:val="center"/>
          </w:tcPr>
          <w:p w14:paraId="01A63890" w14:textId="77777777" w:rsidR="00FA736D" w:rsidRDefault="00FA736D" w:rsidP="000D7351">
            <w:pPr>
              <w:pStyle w:val="BodyTextIndent2"/>
              <w:rPr>
                <w:rFonts w:cs="Arial"/>
                <w:sz w:val="20"/>
                <w:szCs w:val="20"/>
              </w:rPr>
            </w:pPr>
          </w:p>
        </w:tc>
        <w:tc>
          <w:tcPr>
            <w:tcW w:w="11314" w:type="dxa"/>
            <w:gridSpan w:val="5"/>
            <w:vAlign w:val="center"/>
          </w:tcPr>
          <w:p w14:paraId="60D4A063"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Seller’s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00511C14" w:rsidRPr="009641B6">
              <w:rPr>
                <w:rFonts w:ascii="Arial" w:hAnsi="Arial" w:cs="Arial"/>
                <w:sz w:val="18"/>
                <w:szCs w:val="18"/>
              </w:rPr>
              <w:t>PWS</w:t>
            </w:r>
            <w:r w:rsidR="00511C14" w:rsidRPr="0013797F">
              <w:rPr>
                <w:rFonts w:ascii="Arial" w:hAnsi="Arial" w:cs="Arial"/>
                <w:sz w:val="18"/>
                <w:szCs w:val="18"/>
              </w:rPr>
              <w:t xml:space="preserve">ID#: </w:t>
            </w:r>
            <w:r w:rsidR="00511C14" w:rsidRPr="009641B6">
              <w:rPr>
                <w:rFonts w:ascii="Arial" w:hAnsi="Arial" w:cs="Arial"/>
                <w:sz w:val="20"/>
                <w:szCs w:val="20"/>
                <w:u w:val="single"/>
              </w:rPr>
              <w:fldChar w:fldCharType="begin">
                <w:ffData>
                  <w:name w:val="Text3"/>
                  <w:enabled/>
                  <w:calcOnExit w:val="0"/>
                  <w:statusText w:type="text" w:val="Enter Mailing Address"/>
                  <w:textInput/>
                </w:ffData>
              </w:fldChar>
            </w:r>
            <w:r w:rsidR="00511C14" w:rsidRPr="009641B6">
              <w:rPr>
                <w:rFonts w:ascii="Arial" w:hAnsi="Arial" w:cs="Arial"/>
                <w:sz w:val="20"/>
                <w:szCs w:val="20"/>
                <w:u w:val="single"/>
              </w:rPr>
              <w:instrText xml:space="preserve"> FORMTEXT </w:instrText>
            </w:r>
            <w:r w:rsidR="00511C14" w:rsidRPr="009641B6">
              <w:rPr>
                <w:rFonts w:ascii="Arial" w:hAnsi="Arial" w:cs="Arial"/>
                <w:sz w:val="20"/>
                <w:szCs w:val="20"/>
                <w:u w:val="single"/>
              </w:rPr>
            </w:r>
            <w:r w:rsidR="00511C14" w:rsidRPr="009641B6">
              <w:rPr>
                <w:rFonts w:ascii="Arial" w:hAnsi="Arial" w:cs="Arial"/>
                <w:sz w:val="20"/>
                <w:szCs w:val="20"/>
                <w:u w:val="single"/>
              </w:rPr>
              <w:fldChar w:fldCharType="separate"/>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Arial" w:hAnsi="Arial" w:cs="Arial"/>
                <w:sz w:val="20"/>
                <w:szCs w:val="20"/>
                <w:u w:val="single"/>
              </w:rPr>
              <w:fldChar w:fldCharType="end"/>
            </w:r>
            <w:r w:rsidR="00511C14"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00511C14" w:rsidRPr="0013797F">
              <w:rPr>
                <w:rFonts w:ascii="Arial" w:hAnsi="Arial" w:cs="Arial"/>
                <w:sz w:val="18"/>
                <w:szCs w:val="18"/>
              </w:rPr>
              <w:t xml:space="preserve">Source Type: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13797F">
              <w:rPr>
                <w:rFonts w:ascii="Arial" w:hAnsi="Arial" w:cs="Arial"/>
                <w:sz w:val="18"/>
                <w:szCs w:val="18"/>
              </w:rPr>
              <w:t>Surface</w:t>
            </w:r>
            <w:r w:rsidR="00511C14">
              <w:rPr>
                <w:rFonts w:ascii="Arial" w:hAnsi="Arial" w:cs="Arial"/>
                <w:sz w:val="18"/>
                <w:szCs w:val="18"/>
              </w:rPr>
              <w:t xml:space="preserve"> Water/GWUDI</w:t>
            </w:r>
            <w:r w:rsidR="00511C14" w:rsidRPr="0013797F">
              <w:rPr>
                <w:rFonts w:ascii="Arial" w:hAnsi="Arial" w:cs="Arial"/>
                <w:sz w:val="18"/>
                <w:szCs w:val="18"/>
              </w:rPr>
              <w:t xml:space="preserv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00511C14" w:rsidRPr="00511C14">
              <w:rPr>
                <w:rFonts w:ascii="Arial" w:hAnsi="Arial" w:cs="Arial"/>
                <w:sz w:val="18"/>
                <w:szCs w:val="18"/>
              </w:rPr>
              <w:t>ells)</w:t>
            </w:r>
          </w:p>
          <w:p w14:paraId="5819D905"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72A77F10" w14:textId="77777777" w:rsidR="00FA736D" w:rsidRPr="0013797F" w:rsidRDefault="00FA736D" w:rsidP="007815CF">
            <w:pPr>
              <w:rPr>
                <w:rFonts w:ascii="Arial" w:hAnsi="Arial"/>
                <w:bCs/>
                <w:sz w:val="18"/>
                <w:szCs w:val="18"/>
              </w:rPr>
            </w:pPr>
          </w:p>
        </w:tc>
      </w:tr>
      <w:tr w:rsidR="00FA736D" w:rsidRPr="00423A45" w14:paraId="16BE8FDA" w14:textId="77777777">
        <w:trPr>
          <w:cantSplit/>
          <w:trHeight w:val="99"/>
          <w:jc w:val="center"/>
        </w:trPr>
        <w:tc>
          <w:tcPr>
            <w:tcW w:w="2386" w:type="dxa"/>
            <w:vMerge/>
            <w:vAlign w:val="center"/>
          </w:tcPr>
          <w:p w14:paraId="25910CEA" w14:textId="77777777" w:rsidR="00FA736D" w:rsidRDefault="00FA736D" w:rsidP="000D7351">
            <w:pPr>
              <w:pStyle w:val="BodyTextIndent2"/>
              <w:rPr>
                <w:rFonts w:cs="Arial"/>
                <w:sz w:val="20"/>
                <w:szCs w:val="20"/>
              </w:rPr>
            </w:pPr>
          </w:p>
        </w:tc>
        <w:tc>
          <w:tcPr>
            <w:tcW w:w="11314" w:type="dxa"/>
            <w:gridSpan w:val="5"/>
            <w:vAlign w:val="center"/>
          </w:tcPr>
          <w:p w14:paraId="48A92128"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Seller’s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00511C14" w:rsidRPr="009641B6">
              <w:rPr>
                <w:rFonts w:ascii="Arial" w:hAnsi="Arial" w:cs="Arial"/>
                <w:sz w:val="18"/>
                <w:szCs w:val="18"/>
              </w:rPr>
              <w:t>PWS</w:t>
            </w:r>
            <w:r w:rsidR="00511C14" w:rsidRPr="0013797F">
              <w:rPr>
                <w:rFonts w:ascii="Arial" w:hAnsi="Arial" w:cs="Arial"/>
                <w:sz w:val="18"/>
                <w:szCs w:val="18"/>
              </w:rPr>
              <w:t xml:space="preserve">ID#: </w:t>
            </w:r>
            <w:r w:rsidR="00511C14" w:rsidRPr="009641B6">
              <w:rPr>
                <w:rFonts w:ascii="Arial" w:hAnsi="Arial" w:cs="Arial"/>
                <w:sz w:val="20"/>
                <w:szCs w:val="20"/>
                <w:u w:val="single"/>
              </w:rPr>
              <w:fldChar w:fldCharType="begin">
                <w:ffData>
                  <w:name w:val="Text3"/>
                  <w:enabled/>
                  <w:calcOnExit w:val="0"/>
                  <w:statusText w:type="text" w:val="Enter Mailing Address"/>
                  <w:textInput/>
                </w:ffData>
              </w:fldChar>
            </w:r>
            <w:r w:rsidR="00511C14" w:rsidRPr="009641B6">
              <w:rPr>
                <w:rFonts w:ascii="Arial" w:hAnsi="Arial" w:cs="Arial"/>
                <w:sz w:val="20"/>
                <w:szCs w:val="20"/>
                <w:u w:val="single"/>
              </w:rPr>
              <w:instrText xml:space="preserve"> FORMTEXT </w:instrText>
            </w:r>
            <w:r w:rsidR="00511C14" w:rsidRPr="009641B6">
              <w:rPr>
                <w:rFonts w:ascii="Arial" w:hAnsi="Arial" w:cs="Arial"/>
                <w:sz w:val="20"/>
                <w:szCs w:val="20"/>
                <w:u w:val="single"/>
              </w:rPr>
            </w:r>
            <w:r w:rsidR="00511C14" w:rsidRPr="009641B6">
              <w:rPr>
                <w:rFonts w:ascii="Arial" w:hAnsi="Arial" w:cs="Arial"/>
                <w:sz w:val="20"/>
                <w:szCs w:val="20"/>
                <w:u w:val="single"/>
              </w:rPr>
              <w:fldChar w:fldCharType="separate"/>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Arial" w:hAnsi="Arial" w:cs="Arial"/>
                <w:sz w:val="20"/>
                <w:szCs w:val="20"/>
                <w:u w:val="single"/>
              </w:rPr>
              <w:fldChar w:fldCharType="end"/>
            </w:r>
            <w:r w:rsidR="00511C14"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00511C14" w:rsidRPr="0013797F">
              <w:rPr>
                <w:rFonts w:ascii="Arial" w:hAnsi="Arial" w:cs="Arial"/>
                <w:sz w:val="18"/>
                <w:szCs w:val="18"/>
              </w:rPr>
              <w:t xml:space="preserve">Source Type: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13797F">
              <w:rPr>
                <w:rFonts w:ascii="Arial" w:hAnsi="Arial" w:cs="Arial"/>
                <w:sz w:val="18"/>
                <w:szCs w:val="18"/>
              </w:rPr>
              <w:t>Surface</w:t>
            </w:r>
            <w:r w:rsidR="00511C14">
              <w:rPr>
                <w:rFonts w:ascii="Arial" w:hAnsi="Arial" w:cs="Arial"/>
                <w:sz w:val="18"/>
                <w:szCs w:val="18"/>
              </w:rPr>
              <w:t xml:space="preserve"> Water/GWUDI</w:t>
            </w:r>
            <w:r w:rsidR="00511C14" w:rsidRPr="0013797F">
              <w:rPr>
                <w:rFonts w:ascii="Arial" w:hAnsi="Arial" w:cs="Arial"/>
                <w:sz w:val="18"/>
                <w:szCs w:val="18"/>
              </w:rPr>
              <w:t xml:space="preserv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00511C14" w:rsidRPr="00511C14">
              <w:rPr>
                <w:rFonts w:ascii="Arial" w:hAnsi="Arial" w:cs="Arial"/>
                <w:sz w:val="18"/>
                <w:szCs w:val="18"/>
              </w:rPr>
              <w:t>ells)</w:t>
            </w:r>
          </w:p>
          <w:p w14:paraId="1B69E58F"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48985340" w14:textId="77777777" w:rsidR="00FA736D" w:rsidRPr="007815CF" w:rsidRDefault="00FA736D" w:rsidP="007815CF">
            <w:pPr>
              <w:rPr>
                <w:rFonts w:ascii="Arial" w:hAnsi="Arial" w:cs="Arial"/>
                <w:sz w:val="18"/>
                <w:szCs w:val="18"/>
              </w:rPr>
            </w:pPr>
          </w:p>
        </w:tc>
      </w:tr>
      <w:tr w:rsidR="00FA736D" w:rsidRPr="00423A45" w14:paraId="7E36A654" w14:textId="77777777">
        <w:trPr>
          <w:cantSplit/>
          <w:trHeight w:val="99"/>
          <w:jc w:val="center"/>
        </w:trPr>
        <w:tc>
          <w:tcPr>
            <w:tcW w:w="2386" w:type="dxa"/>
            <w:vMerge/>
            <w:vAlign w:val="center"/>
          </w:tcPr>
          <w:p w14:paraId="27A14A41" w14:textId="77777777" w:rsidR="00FA736D" w:rsidRDefault="00FA736D" w:rsidP="000D7351">
            <w:pPr>
              <w:pStyle w:val="BodyTextIndent2"/>
              <w:rPr>
                <w:rFonts w:cs="Arial"/>
                <w:sz w:val="20"/>
                <w:szCs w:val="20"/>
              </w:rPr>
            </w:pPr>
          </w:p>
        </w:tc>
        <w:tc>
          <w:tcPr>
            <w:tcW w:w="11314" w:type="dxa"/>
            <w:gridSpan w:val="5"/>
            <w:vAlign w:val="center"/>
          </w:tcPr>
          <w:p w14:paraId="71AA71F5"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Seller’s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00511C14" w:rsidRPr="009641B6">
              <w:rPr>
                <w:rFonts w:ascii="Arial" w:hAnsi="Arial" w:cs="Arial"/>
                <w:sz w:val="18"/>
                <w:szCs w:val="18"/>
              </w:rPr>
              <w:t>PWS</w:t>
            </w:r>
            <w:r w:rsidR="00511C14" w:rsidRPr="0013797F">
              <w:rPr>
                <w:rFonts w:ascii="Arial" w:hAnsi="Arial" w:cs="Arial"/>
                <w:sz w:val="18"/>
                <w:szCs w:val="18"/>
              </w:rPr>
              <w:t xml:space="preserve">ID#: </w:t>
            </w:r>
            <w:r w:rsidR="00511C14" w:rsidRPr="009641B6">
              <w:rPr>
                <w:rFonts w:ascii="Arial" w:hAnsi="Arial" w:cs="Arial"/>
                <w:sz w:val="20"/>
                <w:szCs w:val="20"/>
                <w:u w:val="single"/>
              </w:rPr>
              <w:fldChar w:fldCharType="begin">
                <w:ffData>
                  <w:name w:val="Text3"/>
                  <w:enabled/>
                  <w:calcOnExit w:val="0"/>
                  <w:statusText w:type="text" w:val="Enter Mailing Address"/>
                  <w:textInput/>
                </w:ffData>
              </w:fldChar>
            </w:r>
            <w:r w:rsidR="00511C14" w:rsidRPr="009641B6">
              <w:rPr>
                <w:rFonts w:ascii="Arial" w:hAnsi="Arial" w:cs="Arial"/>
                <w:sz w:val="20"/>
                <w:szCs w:val="20"/>
                <w:u w:val="single"/>
              </w:rPr>
              <w:instrText xml:space="preserve"> FORMTEXT </w:instrText>
            </w:r>
            <w:r w:rsidR="00511C14" w:rsidRPr="009641B6">
              <w:rPr>
                <w:rFonts w:ascii="Arial" w:hAnsi="Arial" w:cs="Arial"/>
                <w:sz w:val="20"/>
                <w:szCs w:val="20"/>
                <w:u w:val="single"/>
              </w:rPr>
            </w:r>
            <w:r w:rsidR="00511C14" w:rsidRPr="009641B6">
              <w:rPr>
                <w:rFonts w:ascii="Arial" w:hAnsi="Arial" w:cs="Arial"/>
                <w:sz w:val="20"/>
                <w:szCs w:val="20"/>
                <w:u w:val="single"/>
              </w:rPr>
              <w:fldChar w:fldCharType="separate"/>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Arial" w:hAnsi="Arial" w:cs="Arial"/>
                <w:sz w:val="20"/>
                <w:szCs w:val="20"/>
                <w:u w:val="single"/>
              </w:rPr>
              <w:fldChar w:fldCharType="end"/>
            </w:r>
            <w:r w:rsidR="00511C14"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00511C14" w:rsidRPr="0013797F">
              <w:rPr>
                <w:rFonts w:ascii="Arial" w:hAnsi="Arial" w:cs="Arial"/>
                <w:sz w:val="18"/>
                <w:szCs w:val="18"/>
              </w:rPr>
              <w:t xml:space="preserve">Source Type: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13797F">
              <w:rPr>
                <w:rFonts w:ascii="Arial" w:hAnsi="Arial" w:cs="Arial"/>
                <w:sz w:val="18"/>
                <w:szCs w:val="18"/>
              </w:rPr>
              <w:t>Surface</w:t>
            </w:r>
            <w:r w:rsidR="00511C14">
              <w:rPr>
                <w:rFonts w:ascii="Arial" w:hAnsi="Arial" w:cs="Arial"/>
                <w:sz w:val="18"/>
                <w:szCs w:val="18"/>
              </w:rPr>
              <w:t xml:space="preserve"> Water/GWUDI</w:t>
            </w:r>
            <w:r w:rsidR="00511C14" w:rsidRPr="0013797F">
              <w:rPr>
                <w:rFonts w:ascii="Arial" w:hAnsi="Arial" w:cs="Arial"/>
                <w:sz w:val="18"/>
                <w:szCs w:val="18"/>
              </w:rPr>
              <w:t xml:space="preserv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00511C14" w:rsidRPr="00511C14">
              <w:rPr>
                <w:rFonts w:ascii="Arial" w:hAnsi="Arial" w:cs="Arial"/>
                <w:sz w:val="18"/>
                <w:szCs w:val="18"/>
              </w:rPr>
              <w:t>ells)</w:t>
            </w:r>
          </w:p>
          <w:p w14:paraId="32E2B5BF"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3E633009" w14:textId="77777777" w:rsidR="00FA736D" w:rsidRPr="0013797F" w:rsidRDefault="00FA736D" w:rsidP="007815CF">
            <w:pPr>
              <w:rPr>
                <w:rFonts w:ascii="Arial" w:hAnsi="Arial"/>
                <w:bCs/>
                <w:sz w:val="18"/>
                <w:szCs w:val="18"/>
              </w:rPr>
            </w:pPr>
          </w:p>
        </w:tc>
      </w:tr>
      <w:tr w:rsidR="00FA736D" w:rsidRPr="00423A45" w14:paraId="7B3B131A" w14:textId="77777777">
        <w:trPr>
          <w:cantSplit/>
          <w:trHeight w:val="99"/>
          <w:jc w:val="center"/>
        </w:trPr>
        <w:tc>
          <w:tcPr>
            <w:tcW w:w="2386" w:type="dxa"/>
            <w:vMerge/>
            <w:vAlign w:val="center"/>
          </w:tcPr>
          <w:p w14:paraId="1197D549" w14:textId="77777777" w:rsidR="00FA736D" w:rsidRDefault="00FA736D" w:rsidP="000D7351">
            <w:pPr>
              <w:pStyle w:val="BodyTextIndent2"/>
              <w:rPr>
                <w:rFonts w:cs="Arial"/>
                <w:sz w:val="20"/>
                <w:szCs w:val="20"/>
              </w:rPr>
            </w:pPr>
          </w:p>
        </w:tc>
        <w:tc>
          <w:tcPr>
            <w:tcW w:w="11314" w:type="dxa"/>
            <w:gridSpan w:val="5"/>
            <w:vAlign w:val="center"/>
          </w:tcPr>
          <w:p w14:paraId="08DE133C" w14:textId="77777777" w:rsidR="00FA736D" w:rsidRDefault="00FA736D" w:rsidP="00130CBD">
            <w:pPr>
              <w:spacing w:before="120"/>
              <w:rPr>
                <w:rFonts w:ascii="Arial" w:hAnsi="Arial" w:cs="Arial"/>
                <w:sz w:val="18"/>
                <w:szCs w:val="18"/>
              </w:rPr>
            </w:pPr>
            <w:r>
              <w:rPr>
                <w:rFonts w:ascii="Arial" w:hAnsi="Arial" w:cs="Arial"/>
                <w:sz w:val="18"/>
                <w:szCs w:val="18"/>
              </w:rPr>
              <w:t>Buy</w:t>
            </w:r>
            <w:r w:rsidRPr="0013797F">
              <w:rPr>
                <w:rFonts w:ascii="Arial" w:hAnsi="Arial" w:cs="Arial"/>
                <w:sz w:val="18"/>
                <w:szCs w:val="18"/>
              </w:rPr>
              <w:t xml:space="preserve">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00511C14" w:rsidRPr="009641B6">
              <w:rPr>
                <w:rFonts w:ascii="Arial" w:hAnsi="Arial" w:cs="Arial"/>
                <w:sz w:val="18"/>
                <w:szCs w:val="18"/>
              </w:rPr>
              <w:t>PWS</w:t>
            </w:r>
            <w:r w:rsidR="00511C14" w:rsidRPr="0013797F">
              <w:rPr>
                <w:rFonts w:ascii="Arial" w:hAnsi="Arial" w:cs="Arial"/>
                <w:sz w:val="18"/>
                <w:szCs w:val="18"/>
              </w:rPr>
              <w:t xml:space="preserve">ID#: </w:t>
            </w:r>
            <w:r w:rsidR="00511C14" w:rsidRPr="009641B6">
              <w:rPr>
                <w:rFonts w:ascii="Arial" w:hAnsi="Arial" w:cs="Arial"/>
                <w:sz w:val="20"/>
                <w:szCs w:val="20"/>
                <w:u w:val="single"/>
              </w:rPr>
              <w:fldChar w:fldCharType="begin">
                <w:ffData>
                  <w:name w:val="Text3"/>
                  <w:enabled/>
                  <w:calcOnExit w:val="0"/>
                  <w:statusText w:type="text" w:val="Enter Mailing Address"/>
                  <w:textInput/>
                </w:ffData>
              </w:fldChar>
            </w:r>
            <w:r w:rsidR="00511C14" w:rsidRPr="009641B6">
              <w:rPr>
                <w:rFonts w:ascii="Arial" w:hAnsi="Arial" w:cs="Arial"/>
                <w:sz w:val="20"/>
                <w:szCs w:val="20"/>
                <w:u w:val="single"/>
              </w:rPr>
              <w:instrText xml:space="preserve"> FORMTEXT </w:instrText>
            </w:r>
            <w:r w:rsidR="00511C14" w:rsidRPr="009641B6">
              <w:rPr>
                <w:rFonts w:ascii="Arial" w:hAnsi="Arial" w:cs="Arial"/>
                <w:sz w:val="20"/>
                <w:szCs w:val="20"/>
                <w:u w:val="single"/>
              </w:rPr>
            </w:r>
            <w:r w:rsidR="00511C14" w:rsidRPr="009641B6">
              <w:rPr>
                <w:rFonts w:ascii="Arial" w:hAnsi="Arial" w:cs="Arial"/>
                <w:sz w:val="20"/>
                <w:szCs w:val="20"/>
                <w:u w:val="single"/>
              </w:rPr>
              <w:fldChar w:fldCharType="separate"/>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Arial" w:hAnsi="Arial" w:cs="Arial"/>
                <w:sz w:val="20"/>
                <w:szCs w:val="20"/>
                <w:u w:val="single"/>
              </w:rPr>
              <w:fldChar w:fldCharType="end"/>
            </w:r>
            <w:r w:rsidR="00511C14"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00511C14" w:rsidRPr="0013797F">
              <w:rPr>
                <w:rFonts w:ascii="Arial" w:hAnsi="Arial" w:cs="Arial"/>
                <w:sz w:val="18"/>
                <w:szCs w:val="18"/>
              </w:rPr>
              <w:t xml:space="preserve">Source Type: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13797F">
              <w:rPr>
                <w:rFonts w:ascii="Arial" w:hAnsi="Arial" w:cs="Arial"/>
                <w:sz w:val="18"/>
                <w:szCs w:val="18"/>
              </w:rPr>
              <w:t>Surface</w:t>
            </w:r>
            <w:r w:rsidR="00511C14">
              <w:rPr>
                <w:rFonts w:ascii="Arial" w:hAnsi="Arial" w:cs="Arial"/>
                <w:sz w:val="18"/>
                <w:szCs w:val="18"/>
              </w:rPr>
              <w:t xml:space="preserve"> Water/GWUDI</w:t>
            </w:r>
            <w:r w:rsidR="00511C14" w:rsidRPr="0013797F">
              <w:rPr>
                <w:rFonts w:ascii="Arial" w:hAnsi="Arial" w:cs="Arial"/>
                <w:sz w:val="18"/>
                <w:szCs w:val="18"/>
              </w:rPr>
              <w:t xml:space="preserv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00511C14" w:rsidRPr="00511C14">
              <w:rPr>
                <w:rFonts w:ascii="Arial" w:hAnsi="Arial" w:cs="Arial"/>
                <w:sz w:val="18"/>
                <w:szCs w:val="18"/>
              </w:rPr>
              <w:t>ells)</w:t>
            </w:r>
          </w:p>
          <w:p w14:paraId="4A94A3BC"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435A5351" w14:textId="77777777" w:rsidR="00FA736D" w:rsidRPr="0013797F" w:rsidRDefault="00FA736D" w:rsidP="007815CF">
            <w:pPr>
              <w:rPr>
                <w:rFonts w:ascii="Arial" w:hAnsi="Arial"/>
                <w:bCs/>
                <w:sz w:val="18"/>
                <w:szCs w:val="18"/>
              </w:rPr>
            </w:pPr>
          </w:p>
        </w:tc>
      </w:tr>
      <w:tr w:rsidR="00FA736D" w:rsidRPr="00423A45" w14:paraId="0BC8EE97" w14:textId="77777777">
        <w:trPr>
          <w:cantSplit/>
          <w:trHeight w:val="99"/>
          <w:jc w:val="center"/>
        </w:trPr>
        <w:tc>
          <w:tcPr>
            <w:tcW w:w="2386" w:type="dxa"/>
            <w:vMerge/>
            <w:vAlign w:val="center"/>
          </w:tcPr>
          <w:p w14:paraId="2458D3FE" w14:textId="77777777" w:rsidR="00FA736D" w:rsidRDefault="00FA736D" w:rsidP="000D7351">
            <w:pPr>
              <w:pStyle w:val="BodyTextIndent2"/>
              <w:rPr>
                <w:rFonts w:cs="Arial"/>
                <w:sz w:val="20"/>
                <w:szCs w:val="20"/>
              </w:rPr>
            </w:pPr>
          </w:p>
        </w:tc>
        <w:tc>
          <w:tcPr>
            <w:tcW w:w="11314" w:type="dxa"/>
            <w:gridSpan w:val="5"/>
            <w:vAlign w:val="center"/>
          </w:tcPr>
          <w:p w14:paraId="7EC98160" w14:textId="77777777" w:rsidR="00FA736D" w:rsidRDefault="00FA736D" w:rsidP="00130CBD">
            <w:pPr>
              <w:spacing w:before="120"/>
              <w:rPr>
                <w:rFonts w:ascii="Arial" w:hAnsi="Arial" w:cs="Arial"/>
                <w:sz w:val="18"/>
                <w:szCs w:val="18"/>
              </w:rPr>
            </w:pPr>
            <w:r>
              <w:rPr>
                <w:rFonts w:ascii="Arial" w:hAnsi="Arial" w:cs="Arial"/>
                <w:sz w:val="18"/>
                <w:szCs w:val="18"/>
              </w:rPr>
              <w:t>Buy</w:t>
            </w:r>
            <w:r w:rsidRPr="0013797F">
              <w:rPr>
                <w:rFonts w:ascii="Arial" w:hAnsi="Arial" w:cs="Arial"/>
                <w:sz w:val="18"/>
                <w:szCs w:val="18"/>
              </w:rPr>
              <w:t xml:space="preserve">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00511C14" w:rsidRPr="009641B6">
              <w:rPr>
                <w:rFonts w:ascii="Arial" w:hAnsi="Arial" w:cs="Arial"/>
                <w:sz w:val="18"/>
                <w:szCs w:val="18"/>
              </w:rPr>
              <w:t>PWS</w:t>
            </w:r>
            <w:r w:rsidR="00511C14" w:rsidRPr="0013797F">
              <w:rPr>
                <w:rFonts w:ascii="Arial" w:hAnsi="Arial" w:cs="Arial"/>
                <w:sz w:val="18"/>
                <w:szCs w:val="18"/>
              </w:rPr>
              <w:t xml:space="preserve">ID#: </w:t>
            </w:r>
            <w:r w:rsidR="00511C14" w:rsidRPr="009641B6">
              <w:rPr>
                <w:rFonts w:ascii="Arial" w:hAnsi="Arial" w:cs="Arial"/>
                <w:sz w:val="20"/>
                <w:szCs w:val="20"/>
                <w:u w:val="single"/>
              </w:rPr>
              <w:fldChar w:fldCharType="begin">
                <w:ffData>
                  <w:name w:val="Text3"/>
                  <w:enabled/>
                  <w:calcOnExit w:val="0"/>
                  <w:statusText w:type="text" w:val="Enter Mailing Address"/>
                  <w:textInput/>
                </w:ffData>
              </w:fldChar>
            </w:r>
            <w:r w:rsidR="00511C14" w:rsidRPr="009641B6">
              <w:rPr>
                <w:rFonts w:ascii="Arial" w:hAnsi="Arial" w:cs="Arial"/>
                <w:sz w:val="20"/>
                <w:szCs w:val="20"/>
                <w:u w:val="single"/>
              </w:rPr>
              <w:instrText xml:space="preserve"> FORMTEXT </w:instrText>
            </w:r>
            <w:r w:rsidR="00511C14" w:rsidRPr="009641B6">
              <w:rPr>
                <w:rFonts w:ascii="Arial" w:hAnsi="Arial" w:cs="Arial"/>
                <w:sz w:val="20"/>
                <w:szCs w:val="20"/>
                <w:u w:val="single"/>
              </w:rPr>
            </w:r>
            <w:r w:rsidR="00511C14" w:rsidRPr="009641B6">
              <w:rPr>
                <w:rFonts w:ascii="Arial" w:hAnsi="Arial" w:cs="Arial"/>
                <w:sz w:val="20"/>
                <w:szCs w:val="20"/>
                <w:u w:val="single"/>
              </w:rPr>
              <w:fldChar w:fldCharType="separate"/>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Arial" w:hAnsi="Arial" w:cs="Arial"/>
                <w:sz w:val="20"/>
                <w:szCs w:val="20"/>
                <w:u w:val="single"/>
              </w:rPr>
              <w:fldChar w:fldCharType="end"/>
            </w:r>
            <w:r w:rsidR="00511C14"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00511C14" w:rsidRPr="0013797F">
              <w:rPr>
                <w:rFonts w:ascii="Arial" w:hAnsi="Arial" w:cs="Arial"/>
                <w:sz w:val="18"/>
                <w:szCs w:val="18"/>
              </w:rPr>
              <w:t xml:space="preserve">Source Type: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13797F">
              <w:rPr>
                <w:rFonts w:ascii="Arial" w:hAnsi="Arial" w:cs="Arial"/>
                <w:sz w:val="18"/>
                <w:szCs w:val="18"/>
              </w:rPr>
              <w:t>Surface</w:t>
            </w:r>
            <w:r w:rsidR="00511C14">
              <w:rPr>
                <w:rFonts w:ascii="Arial" w:hAnsi="Arial" w:cs="Arial"/>
                <w:sz w:val="18"/>
                <w:szCs w:val="18"/>
              </w:rPr>
              <w:t xml:space="preserve"> Water/GWUDI</w:t>
            </w:r>
            <w:r w:rsidR="00511C14" w:rsidRPr="0013797F">
              <w:rPr>
                <w:rFonts w:ascii="Arial" w:hAnsi="Arial" w:cs="Arial"/>
                <w:sz w:val="18"/>
                <w:szCs w:val="18"/>
              </w:rPr>
              <w:t xml:space="preserv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00511C14" w:rsidRPr="00511C14">
              <w:rPr>
                <w:rFonts w:ascii="Arial" w:hAnsi="Arial" w:cs="Arial"/>
                <w:sz w:val="18"/>
                <w:szCs w:val="18"/>
              </w:rPr>
              <w:t>ells)</w:t>
            </w:r>
          </w:p>
          <w:p w14:paraId="1375325E"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121A089B" w14:textId="77777777" w:rsidR="00FA736D" w:rsidRPr="009641B6" w:rsidRDefault="00FA736D" w:rsidP="007815CF">
            <w:pPr>
              <w:rPr>
                <w:rFonts w:ascii="Arial" w:hAnsi="Arial" w:cs="Arial"/>
                <w:sz w:val="18"/>
                <w:szCs w:val="18"/>
              </w:rPr>
            </w:pPr>
          </w:p>
        </w:tc>
      </w:tr>
      <w:tr w:rsidR="00FA736D" w:rsidRPr="00423A45" w14:paraId="371FFE1F" w14:textId="77777777">
        <w:trPr>
          <w:cantSplit/>
          <w:trHeight w:val="99"/>
          <w:jc w:val="center"/>
        </w:trPr>
        <w:tc>
          <w:tcPr>
            <w:tcW w:w="2386" w:type="dxa"/>
            <w:vMerge/>
            <w:vAlign w:val="center"/>
          </w:tcPr>
          <w:p w14:paraId="3675C6E3" w14:textId="77777777" w:rsidR="00FA736D" w:rsidRDefault="00FA736D" w:rsidP="000D7351">
            <w:pPr>
              <w:pStyle w:val="BodyTextIndent2"/>
              <w:rPr>
                <w:rFonts w:cs="Arial"/>
                <w:sz w:val="20"/>
                <w:szCs w:val="20"/>
              </w:rPr>
            </w:pPr>
          </w:p>
        </w:tc>
        <w:tc>
          <w:tcPr>
            <w:tcW w:w="11314" w:type="dxa"/>
            <w:gridSpan w:val="5"/>
            <w:vAlign w:val="center"/>
          </w:tcPr>
          <w:p w14:paraId="5F5BB680" w14:textId="77777777" w:rsidR="00FA736D" w:rsidRDefault="00FA736D" w:rsidP="00130CBD">
            <w:pPr>
              <w:spacing w:before="120"/>
              <w:rPr>
                <w:rFonts w:ascii="Arial" w:hAnsi="Arial" w:cs="Arial"/>
                <w:sz w:val="18"/>
                <w:szCs w:val="18"/>
              </w:rPr>
            </w:pPr>
            <w:r>
              <w:rPr>
                <w:rFonts w:ascii="Arial" w:hAnsi="Arial" w:cs="Arial"/>
                <w:sz w:val="18"/>
                <w:szCs w:val="18"/>
              </w:rPr>
              <w:t>Buy</w:t>
            </w:r>
            <w:r w:rsidRPr="0013797F">
              <w:rPr>
                <w:rFonts w:ascii="Arial" w:hAnsi="Arial" w:cs="Arial"/>
                <w:sz w:val="18"/>
                <w:szCs w:val="18"/>
              </w:rPr>
              <w:t xml:space="preserve">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00511C14" w:rsidRPr="009641B6">
              <w:rPr>
                <w:rFonts w:ascii="Arial" w:hAnsi="Arial" w:cs="Arial"/>
                <w:sz w:val="18"/>
                <w:szCs w:val="18"/>
              </w:rPr>
              <w:t>PWS</w:t>
            </w:r>
            <w:r w:rsidR="00511C14" w:rsidRPr="0013797F">
              <w:rPr>
                <w:rFonts w:ascii="Arial" w:hAnsi="Arial" w:cs="Arial"/>
                <w:sz w:val="18"/>
                <w:szCs w:val="18"/>
              </w:rPr>
              <w:t xml:space="preserve">ID#: </w:t>
            </w:r>
            <w:r w:rsidR="00511C14" w:rsidRPr="009641B6">
              <w:rPr>
                <w:rFonts w:ascii="Arial" w:hAnsi="Arial" w:cs="Arial"/>
                <w:sz w:val="20"/>
                <w:szCs w:val="20"/>
                <w:u w:val="single"/>
              </w:rPr>
              <w:fldChar w:fldCharType="begin">
                <w:ffData>
                  <w:name w:val="Text3"/>
                  <w:enabled/>
                  <w:calcOnExit w:val="0"/>
                  <w:statusText w:type="text" w:val="Enter Mailing Address"/>
                  <w:textInput/>
                </w:ffData>
              </w:fldChar>
            </w:r>
            <w:r w:rsidR="00511C14" w:rsidRPr="009641B6">
              <w:rPr>
                <w:rFonts w:ascii="Arial" w:hAnsi="Arial" w:cs="Arial"/>
                <w:sz w:val="20"/>
                <w:szCs w:val="20"/>
                <w:u w:val="single"/>
              </w:rPr>
              <w:instrText xml:space="preserve"> FORMTEXT </w:instrText>
            </w:r>
            <w:r w:rsidR="00511C14" w:rsidRPr="009641B6">
              <w:rPr>
                <w:rFonts w:ascii="Arial" w:hAnsi="Arial" w:cs="Arial"/>
                <w:sz w:val="20"/>
                <w:szCs w:val="20"/>
                <w:u w:val="single"/>
              </w:rPr>
            </w:r>
            <w:r w:rsidR="00511C14" w:rsidRPr="009641B6">
              <w:rPr>
                <w:rFonts w:ascii="Arial" w:hAnsi="Arial" w:cs="Arial"/>
                <w:sz w:val="20"/>
                <w:szCs w:val="20"/>
                <w:u w:val="single"/>
              </w:rPr>
              <w:fldChar w:fldCharType="separate"/>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Arial" w:hAnsi="Arial" w:cs="Arial"/>
                <w:sz w:val="20"/>
                <w:szCs w:val="20"/>
                <w:u w:val="single"/>
              </w:rPr>
              <w:fldChar w:fldCharType="end"/>
            </w:r>
            <w:r w:rsidR="00511C14"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00511C14" w:rsidRPr="0013797F">
              <w:rPr>
                <w:rFonts w:ascii="Arial" w:hAnsi="Arial" w:cs="Arial"/>
                <w:sz w:val="18"/>
                <w:szCs w:val="18"/>
              </w:rPr>
              <w:t xml:space="preserve">Source Type: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13797F">
              <w:rPr>
                <w:rFonts w:ascii="Arial" w:hAnsi="Arial" w:cs="Arial"/>
                <w:sz w:val="18"/>
                <w:szCs w:val="18"/>
              </w:rPr>
              <w:t>Surface</w:t>
            </w:r>
            <w:r w:rsidR="00511C14">
              <w:rPr>
                <w:rFonts w:ascii="Arial" w:hAnsi="Arial" w:cs="Arial"/>
                <w:sz w:val="18"/>
                <w:szCs w:val="18"/>
              </w:rPr>
              <w:t xml:space="preserve"> Water/GWUDI</w:t>
            </w:r>
            <w:r w:rsidR="00511C14" w:rsidRPr="0013797F">
              <w:rPr>
                <w:rFonts w:ascii="Arial" w:hAnsi="Arial" w:cs="Arial"/>
                <w:sz w:val="18"/>
                <w:szCs w:val="18"/>
              </w:rPr>
              <w:t xml:space="preserv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00511C14" w:rsidRPr="00511C14">
              <w:rPr>
                <w:rFonts w:ascii="Arial" w:hAnsi="Arial" w:cs="Arial"/>
                <w:sz w:val="18"/>
                <w:szCs w:val="18"/>
              </w:rPr>
              <w:t>ells)</w:t>
            </w:r>
          </w:p>
          <w:p w14:paraId="5C7523A4"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14E52DF0" w14:textId="77777777" w:rsidR="00FA736D" w:rsidRPr="009641B6" w:rsidRDefault="00FA736D" w:rsidP="007815CF">
            <w:pPr>
              <w:rPr>
                <w:rFonts w:ascii="Arial" w:hAnsi="Arial" w:cs="Arial"/>
                <w:sz w:val="18"/>
                <w:szCs w:val="18"/>
              </w:rPr>
            </w:pPr>
          </w:p>
        </w:tc>
      </w:tr>
      <w:tr w:rsidR="00FA736D" w:rsidRPr="00423A45" w14:paraId="22B29A21" w14:textId="77777777">
        <w:trPr>
          <w:cantSplit/>
          <w:trHeight w:val="99"/>
          <w:jc w:val="center"/>
        </w:trPr>
        <w:tc>
          <w:tcPr>
            <w:tcW w:w="2386" w:type="dxa"/>
            <w:vMerge/>
            <w:vAlign w:val="center"/>
          </w:tcPr>
          <w:p w14:paraId="6164AC00" w14:textId="77777777" w:rsidR="00FA736D" w:rsidRDefault="00FA736D" w:rsidP="000D7351">
            <w:pPr>
              <w:pStyle w:val="BodyTextIndent2"/>
              <w:rPr>
                <w:rFonts w:cs="Arial"/>
                <w:sz w:val="20"/>
                <w:szCs w:val="20"/>
              </w:rPr>
            </w:pPr>
          </w:p>
        </w:tc>
        <w:tc>
          <w:tcPr>
            <w:tcW w:w="11314" w:type="dxa"/>
            <w:gridSpan w:val="5"/>
            <w:vAlign w:val="center"/>
          </w:tcPr>
          <w:p w14:paraId="6E275370" w14:textId="77777777" w:rsidR="00FA736D" w:rsidRDefault="00FA736D" w:rsidP="00130CBD">
            <w:pPr>
              <w:spacing w:before="120"/>
              <w:rPr>
                <w:rFonts w:ascii="Arial" w:hAnsi="Arial" w:cs="Arial"/>
                <w:sz w:val="18"/>
                <w:szCs w:val="18"/>
              </w:rPr>
            </w:pPr>
            <w:r>
              <w:rPr>
                <w:rFonts w:ascii="Arial" w:hAnsi="Arial" w:cs="Arial"/>
                <w:sz w:val="18"/>
                <w:szCs w:val="18"/>
              </w:rPr>
              <w:t>Buy</w:t>
            </w:r>
            <w:r w:rsidRPr="0013797F">
              <w:rPr>
                <w:rFonts w:ascii="Arial" w:hAnsi="Arial" w:cs="Arial"/>
                <w:sz w:val="18"/>
                <w:szCs w:val="18"/>
              </w:rPr>
              <w:t xml:space="preserve">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00511C14" w:rsidRPr="009641B6">
              <w:rPr>
                <w:rFonts w:ascii="Arial" w:hAnsi="Arial" w:cs="Arial"/>
                <w:sz w:val="18"/>
                <w:szCs w:val="18"/>
              </w:rPr>
              <w:t>PWS</w:t>
            </w:r>
            <w:r w:rsidR="00511C14" w:rsidRPr="0013797F">
              <w:rPr>
                <w:rFonts w:ascii="Arial" w:hAnsi="Arial" w:cs="Arial"/>
                <w:sz w:val="18"/>
                <w:szCs w:val="18"/>
              </w:rPr>
              <w:t xml:space="preserve">ID#: </w:t>
            </w:r>
            <w:r w:rsidR="00511C14" w:rsidRPr="009641B6">
              <w:rPr>
                <w:rFonts w:ascii="Arial" w:hAnsi="Arial" w:cs="Arial"/>
                <w:sz w:val="20"/>
                <w:szCs w:val="20"/>
                <w:u w:val="single"/>
              </w:rPr>
              <w:fldChar w:fldCharType="begin">
                <w:ffData>
                  <w:name w:val="Text3"/>
                  <w:enabled/>
                  <w:calcOnExit w:val="0"/>
                  <w:statusText w:type="text" w:val="Enter Mailing Address"/>
                  <w:textInput/>
                </w:ffData>
              </w:fldChar>
            </w:r>
            <w:r w:rsidR="00511C14" w:rsidRPr="009641B6">
              <w:rPr>
                <w:rFonts w:ascii="Arial" w:hAnsi="Arial" w:cs="Arial"/>
                <w:sz w:val="20"/>
                <w:szCs w:val="20"/>
                <w:u w:val="single"/>
              </w:rPr>
              <w:instrText xml:space="preserve"> FORMTEXT </w:instrText>
            </w:r>
            <w:r w:rsidR="00511C14" w:rsidRPr="009641B6">
              <w:rPr>
                <w:rFonts w:ascii="Arial" w:hAnsi="Arial" w:cs="Arial"/>
                <w:sz w:val="20"/>
                <w:szCs w:val="20"/>
                <w:u w:val="single"/>
              </w:rPr>
            </w:r>
            <w:r w:rsidR="00511C14" w:rsidRPr="009641B6">
              <w:rPr>
                <w:rFonts w:ascii="Arial" w:hAnsi="Arial" w:cs="Arial"/>
                <w:sz w:val="20"/>
                <w:szCs w:val="20"/>
                <w:u w:val="single"/>
              </w:rPr>
              <w:fldChar w:fldCharType="separate"/>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Arial" w:hAnsi="Arial" w:cs="Arial"/>
                <w:sz w:val="20"/>
                <w:szCs w:val="20"/>
                <w:u w:val="single"/>
              </w:rPr>
              <w:fldChar w:fldCharType="end"/>
            </w:r>
            <w:r w:rsidR="00511C14"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00511C14" w:rsidRPr="0013797F">
              <w:rPr>
                <w:rFonts w:ascii="Arial" w:hAnsi="Arial" w:cs="Arial"/>
                <w:sz w:val="18"/>
                <w:szCs w:val="18"/>
              </w:rPr>
              <w:t xml:space="preserve">Source Type: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13797F">
              <w:rPr>
                <w:rFonts w:ascii="Arial" w:hAnsi="Arial" w:cs="Arial"/>
                <w:sz w:val="18"/>
                <w:szCs w:val="18"/>
              </w:rPr>
              <w:t>Surface</w:t>
            </w:r>
            <w:r w:rsidR="00511C14">
              <w:rPr>
                <w:rFonts w:ascii="Arial" w:hAnsi="Arial" w:cs="Arial"/>
                <w:sz w:val="18"/>
                <w:szCs w:val="18"/>
              </w:rPr>
              <w:t xml:space="preserve"> Water/GWUDI</w:t>
            </w:r>
            <w:r w:rsidR="00511C14" w:rsidRPr="0013797F">
              <w:rPr>
                <w:rFonts w:ascii="Arial" w:hAnsi="Arial" w:cs="Arial"/>
                <w:sz w:val="18"/>
                <w:szCs w:val="18"/>
              </w:rPr>
              <w:t xml:space="preserv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00511C14" w:rsidRPr="00511C14">
              <w:rPr>
                <w:rFonts w:ascii="Arial" w:hAnsi="Arial" w:cs="Arial"/>
                <w:sz w:val="18"/>
                <w:szCs w:val="18"/>
              </w:rPr>
              <w:t>ells)</w:t>
            </w:r>
          </w:p>
          <w:p w14:paraId="75B8EEEA" w14:textId="77777777" w:rsidR="00FA736D" w:rsidRDefault="00FA736D" w:rsidP="00130CB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52B27155" w14:textId="77777777" w:rsidR="00FA736D" w:rsidRPr="009641B6" w:rsidRDefault="00FA736D" w:rsidP="0098432B">
            <w:pPr>
              <w:rPr>
                <w:rFonts w:ascii="Arial" w:hAnsi="Arial" w:cs="Arial"/>
                <w:sz w:val="18"/>
                <w:szCs w:val="18"/>
              </w:rPr>
            </w:pPr>
          </w:p>
        </w:tc>
      </w:tr>
      <w:tr w:rsidR="00FA736D" w:rsidRPr="00423A45" w14:paraId="78E73265" w14:textId="77777777">
        <w:trPr>
          <w:cantSplit/>
          <w:trHeight w:val="99"/>
          <w:jc w:val="center"/>
        </w:trPr>
        <w:tc>
          <w:tcPr>
            <w:tcW w:w="2386" w:type="dxa"/>
            <w:vMerge/>
            <w:vAlign w:val="center"/>
          </w:tcPr>
          <w:p w14:paraId="38CFAC12" w14:textId="77777777" w:rsidR="00FA736D" w:rsidRDefault="00FA736D" w:rsidP="000D7351">
            <w:pPr>
              <w:pStyle w:val="BodyTextIndent2"/>
              <w:rPr>
                <w:rFonts w:cs="Arial"/>
                <w:sz w:val="20"/>
                <w:szCs w:val="20"/>
              </w:rPr>
            </w:pPr>
          </w:p>
        </w:tc>
        <w:tc>
          <w:tcPr>
            <w:tcW w:w="11314" w:type="dxa"/>
            <w:gridSpan w:val="5"/>
            <w:vAlign w:val="center"/>
          </w:tcPr>
          <w:p w14:paraId="1208FE57" w14:textId="77777777" w:rsidR="00FA736D" w:rsidRDefault="00FA736D" w:rsidP="00FA736D">
            <w:pPr>
              <w:spacing w:before="120"/>
              <w:rPr>
                <w:rFonts w:ascii="Arial" w:hAnsi="Arial" w:cs="Arial"/>
                <w:sz w:val="18"/>
                <w:szCs w:val="18"/>
              </w:rPr>
            </w:pPr>
            <w:r>
              <w:rPr>
                <w:rFonts w:ascii="Arial" w:hAnsi="Arial" w:cs="Arial"/>
                <w:sz w:val="18"/>
                <w:szCs w:val="18"/>
              </w:rPr>
              <w:t>Buy</w:t>
            </w:r>
            <w:r w:rsidRPr="0013797F">
              <w:rPr>
                <w:rFonts w:ascii="Arial" w:hAnsi="Arial" w:cs="Arial"/>
                <w:sz w:val="18"/>
                <w:szCs w:val="18"/>
              </w:rPr>
              <w:t xml:space="preserve">er’s Name: </w:t>
            </w:r>
            <w:r w:rsidRPr="009641B6">
              <w:rPr>
                <w:rFonts w:ascii="Arial" w:hAnsi="Arial" w:cs="Arial"/>
                <w:sz w:val="20"/>
                <w:szCs w:val="20"/>
                <w:u w:val="single"/>
              </w:rPr>
              <w:fldChar w:fldCharType="begin">
                <w:ffData>
                  <w:name w:val=""/>
                  <w:enabled/>
                  <w:calcOnExit w:val="0"/>
                  <w:statusText w:type="text" w:val="Enter Mailing Address"/>
                  <w:textInput/>
                </w:ffData>
              </w:fldChar>
            </w:r>
            <w:r w:rsidRPr="009641B6">
              <w:rPr>
                <w:rFonts w:ascii="Arial" w:hAnsi="Arial" w:cs="Arial"/>
                <w:sz w:val="20"/>
                <w:szCs w:val="20"/>
                <w:u w:val="single"/>
              </w:rPr>
              <w:instrText xml:space="preserve"> FORMTEXT </w:instrText>
            </w:r>
            <w:r w:rsidRPr="009641B6">
              <w:rPr>
                <w:rFonts w:ascii="Arial" w:hAnsi="Arial" w:cs="Arial"/>
                <w:sz w:val="20"/>
                <w:szCs w:val="20"/>
                <w:u w:val="single"/>
              </w:rPr>
            </w:r>
            <w:r w:rsidRPr="009641B6">
              <w:rPr>
                <w:rFonts w:ascii="Arial" w:hAnsi="Arial" w:cs="Arial"/>
                <w:sz w:val="20"/>
                <w:szCs w:val="20"/>
                <w:u w:val="single"/>
              </w:rPr>
              <w:fldChar w:fldCharType="separate"/>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noProof/>
                <w:sz w:val="20"/>
                <w:szCs w:val="20"/>
                <w:u w:val="single"/>
              </w:rPr>
              <w:t> </w:t>
            </w:r>
            <w:r w:rsidRPr="009641B6">
              <w:rPr>
                <w:rFonts w:ascii="Arial" w:hAnsi="Arial" w:cs="Arial"/>
                <w:sz w:val="20"/>
                <w:szCs w:val="20"/>
                <w:u w:val="single"/>
              </w:rPr>
              <w:fldChar w:fldCharType="end"/>
            </w:r>
            <w:r w:rsidRPr="009641B6">
              <w:rPr>
                <w:rFonts w:ascii="Arial" w:hAnsi="Arial" w:cs="Arial"/>
                <w:sz w:val="18"/>
                <w:szCs w:val="18"/>
                <w:u w:val="single"/>
              </w:rPr>
              <w:t xml:space="preserve">                                   </w:t>
            </w:r>
            <w:r>
              <w:rPr>
                <w:rFonts w:ascii="Arial" w:hAnsi="Arial" w:cs="Arial"/>
                <w:sz w:val="18"/>
                <w:szCs w:val="18"/>
              </w:rPr>
              <w:t xml:space="preserve">      </w:t>
            </w:r>
            <w:r w:rsidR="00511C14" w:rsidRPr="009641B6">
              <w:rPr>
                <w:rFonts w:ascii="Arial" w:hAnsi="Arial" w:cs="Arial"/>
                <w:sz w:val="18"/>
                <w:szCs w:val="18"/>
              </w:rPr>
              <w:t>PWS</w:t>
            </w:r>
            <w:r w:rsidR="00511C14" w:rsidRPr="0013797F">
              <w:rPr>
                <w:rFonts w:ascii="Arial" w:hAnsi="Arial" w:cs="Arial"/>
                <w:sz w:val="18"/>
                <w:szCs w:val="18"/>
              </w:rPr>
              <w:t xml:space="preserve">ID#: </w:t>
            </w:r>
            <w:r w:rsidR="00511C14" w:rsidRPr="009641B6">
              <w:rPr>
                <w:rFonts w:ascii="Arial" w:hAnsi="Arial" w:cs="Arial"/>
                <w:sz w:val="20"/>
                <w:szCs w:val="20"/>
                <w:u w:val="single"/>
              </w:rPr>
              <w:fldChar w:fldCharType="begin">
                <w:ffData>
                  <w:name w:val="Text3"/>
                  <w:enabled/>
                  <w:calcOnExit w:val="0"/>
                  <w:statusText w:type="text" w:val="Enter Mailing Address"/>
                  <w:textInput/>
                </w:ffData>
              </w:fldChar>
            </w:r>
            <w:r w:rsidR="00511C14" w:rsidRPr="009641B6">
              <w:rPr>
                <w:rFonts w:ascii="Arial" w:hAnsi="Arial" w:cs="Arial"/>
                <w:sz w:val="20"/>
                <w:szCs w:val="20"/>
                <w:u w:val="single"/>
              </w:rPr>
              <w:instrText xml:space="preserve"> FORMTEXT </w:instrText>
            </w:r>
            <w:r w:rsidR="00511C14" w:rsidRPr="009641B6">
              <w:rPr>
                <w:rFonts w:ascii="Arial" w:hAnsi="Arial" w:cs="Arial"/>
                <w:sz w:val="20"/>
                <w:szCs w:val="20"/>
                <w:u w:val="single"/>
              </w:rPr>
            </w:r>
            <w:r w:rsidR="00511C14" w:rsidRPr="009641B6">
              <w:rPr>
                <w:rFonts w:ascii="Arial" w:hAnsi="Arial" w:cs="Arial"/>
                <w:sz w:val="20"/>
                <w:szCs w:val="20"/>
                <w:u w:val="single"/>
              </w:rPr>
              <w:fldChar w:fldCharType="separate"/>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Cambria Math" w:hAnsi="Cambria Math" w:cs="Cambria Math"/>
                <w:noProof/>
                <w:sz w:val="20"/>
                <w:szCs w:val="20"/>
                <w:u w:val="single"/>
              </w:rPr>
              <w:t> </w:t>
            </w:r>
            <w:r w:rsidR="00511C14" w:rsidRPr="009641B6">
              <w:rPr>
                <w:rFonts w:ascii="Arial" w:hAnsi="Arial" w:cs="Arial"/>
                <w:sz w:val="20"/>
                <w:szCs w:val="20"/>
                <w:u w:val="single"/>
              </w:rPr>
              <w:fldChar w:fldCharType="end"/>
            </w:r>
            <w:r w:rsidR="00511C14" w:rsidRPr="009641B6">
              <w:rPr>
                <w:rFonts w:ascii="Arial" w:hAnsi="Arial" w:cs="Arial"/>
                <w:sz w:val="18"/>
                <w:szCs w:val="18"/>
                <w:u w:val="single"/>
              </w:rPr>
              <w:t xml:space="preserve">        </w:t>
            </w:r>
            <w:r w:rsidR="00511C14" w:rsidRPr="00511C14">
              <w:rPr>
                <w:rFonts w:ascii="Arial" w:hAnsi="Arial" w:cs="Arial"/>
                <w:sz w:val="18"/>
                <w:szCs w:val="18"/>
              </w:rPr>
              <w:t xml:space="preserve"> </w:t>
            </w:r>
            <w:r w:rsidR="00511C14">
              <w:rPr>
                <w:rFonts w:ascii="Arial" w:hAnsi="Arial" w:cs="Arial"/>
                <w:sz w:val="18"/>
                <w:szCs w:val="18"/>
              </w:rPr>
              <w:t xml:space="preserve"> </w:t>
            </w:r>
            <w:r w:rsidR="00511C14" w:rsidRPr="0013797F">
              <w:rPr>
                <w:rFonts w:ascii="Arial" w:hAnsi="Arial" w:cs="Arial"/>
                <w:sz w:val="18"/>
                <w:szCs w:val="18"/>
              </w:rPr>
              <w:t xml:space="preserve">Source Type: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13797F">
              <w:rPr>
                <w:rFonts w:ascii="Arial" w:hAnsi="Arial" w:cs="Arial"/>
                <w:sz w:val="18"/>
                <w:szCs w:val="18"/>
              </w:rPr>
              <w:t>Surface</w:t>
            </w:r>
            <w:r w:rsidR="00511C14">
              <w:rPr>
                <w:rFonts w:ascii="Arial" w:hAnsi="Arial" w:cs="Arial"/>
                <w:sz w:val="18"/>
                <w:szCs w:val="18"/>
              </w:rPr>
              <w:t xml:space="preserve"> Water/GWUDI</w:t>
            </w:r>
            <w:r w:rsidR="00511C14" w:rsidRPr="0013797F">
              <w:rPr>
                <w:rFonts w:ascii="Arial" w:hAnsi="Arial" w:cs="Arial"/>
                <w:sz w:val="18"/>
                <w:szCs w:val="18"/>
              </w:rPr>
              <w:t xml:space="preserve">  </w:t>
            </w:r>
            <w:r w:rsidR="00511C14" w:rsidRPr="0013797F">
              <w:rPr>
                <w:rFonts w:ascii="Arial" w:hAnsi="Arial" w:cs="Arial"/>
                <w:b/>
                <w:sz w:val="20"/>
                <w:szCs w:val="20"/>
              </w:rPr>
              <w:fldChar w:fldCharType="begin">
                <w:ffData>
                  <w:name w:val=""/>
                  <w:enabled/>
                  <w:calcOnExit w:val="0"/>
                  <w:statusText w:type="text" w:val="Checkbox"/>
                  <w:checkBox>
                    <w:sizeAuto/>
                    <w:default w:val="0"/>
                  </w:checkBox>
                </w:ffData>
              </w:fldChar>
            </w:r>
            <w:r w:rsidR="00511C14"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00511C14" w:rsidRPr="0013797F">
              <w:rPr>
                <w:rFonts w:ascii="Arial" w:hAnsi="Arial" w:cs="Arial"/>
                <w:b/>
                <w:sz w:val="20"/>
                <w:szCs w:val="20"/>
              </w:rPr>
              <w:fldChar w:fldCharType="end"/>
            </w:r>
            <w:r w:rsidR="00511C14" w:rsidRPr="0013797F">
              <w:rPr>
                <w:rFonts w:ascii="Arial" w:hAnsi="Arial" w:cs="Arial"/>
                <w:b/>
                <w:sz w:val="20"/>
                <w:szCs w:val="20"/>
              </w:rPr>
              <w:t xml:space="preserve"> </w:t>
            </w:r>
            <w:r w:rsidR="00511C14" w:rsidRPr="00511C14">
              <w:rPr>
                <w:rFonts w:ascii="Arial" w:hAnsi="Arial" w:cs="Arial"/>
                <w:sz w:val="18"/>
                <w:szCs w:val="18"/>
              </w:rPr>
              <w:t>Ground Water</w:t>
            </w:r>
            <w:r w:rsidR="00511C14">
              <w:rPr>
                <w:rFonts w:ascii="Arial" w:hAnsi="Arial" w:cs="Arial"/>
                <w:sz w:val="18"/>
                <w:szCs w:val="18"/>
              </w:rPr>
              <w:t xml:space="preserve"> (w</w:t>
            </w:r>
            <w:r w:rsidR="00511C14" w:rsidRPr="00511C14">
              <w:rPr>
                <w:rFonts w:ascii="Arial" w:hAnsi="Arial" w:cs="Arial"/>
                <w:sz w:val="18"/>
                <w:szCs w:val="18"/>
              </w:rPr>
              <w:t>ells)</w:t>
            </w:r>
          </w:p>
          <w:p w14:paraId="7E12143C" w14:textId="77777777" w:rsidR="00FA736D" w:rsidRDefault="00FA736D" w:rsidP="00FA736D">
            <w:pPr>
              <w:spacing w:before="120"/>
              <w:rPr>
                <w:rFonts w:ascii="Arial" w:hAnsi="Arial" w:cs="Arial"/>
                <w:sz w:val="18"/>
                <w:szCs w:val="18"/>
              </w:rPr>
            </w:pPr>
            <w:r w:rsidRPr="0013797F">
              <w:rPr>
                <w:rFonts w:ascii="Arial" w:hAnsi="Arial" w:cs="Arial"/>
                <w:sz w:val="18"/>
                <w:szCs w:val="18"/>
              </w:rPr>
              <w:t xml:space="preserve"> # of interconnections: </w:t>
            </w:r>
            <w:r w:rsidRPr="0013797F">
              <w:rPr>
                <w:rFonts w:ascii="Arial" w:hAnsi="Arial" w:cs="Arial"/>
                <w:sz w:val="20"/>
                <w:szCs w:val="20"/>
                <w:u w:val="single"/>
              </w:rPr>
              <w:fldChar w:fldCharType="begin">
                <w:ffData>
                  <w:name w:val="Text3"/>
                  <w:enabled/>
                  <w:calcOnExit w:val="0"/>
                  <w:statusText w:type="text" w:val="Enter Mailing Address"/>
                  <w:textInput/>
                </w:ffData>
              </w:fldChar>
            </w:r>
            <w:r w:rsidRPr="0013797F">
              <w:rPr>
                <w:rFonts w:ascii="Arial" w:hAnsi="Arial" w:cs="Arial"/>
                <w:sz w:val="20"/>
                <w:szCs w:val="20"/>
                <w:u w:val="single"/>
              </w:rPr>
              <w:instrText xml:space="preserve"> FORMTEXT </w:instrText>
            </w:r>
            <w:r w:rsidRPr="0013797F">
              <w:rPr>
                <w:rFonts w:ascii="Arial" w:hAnsi="Arial" w:cs="Arial"/>
                <w:sz w:val="20"/>
                <w:szCs w:val="20"/>
                <w:u w:val="single"/>
              </w:rPr>
            </w:r>
            <w:r w:rsidRPr="0013797F">
              <w:rPr>
                <w:rFonts w:ascii="Arial" w:hAnsi="Arial" w:cs="Arial"/>
                <w:sz w:val="20"/>
                <w:szCs w:val="20"/>
                <w:u w:val="single"/>
              </w:rPr>
              <w:fldChar w:fldCharType="separate"/>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cs="Arial"/>
                <w:noProof/>
                <w:sz w:val="20"/>
                <w:szCs w:val="20"/>
                <w:u w:val="single"/>
              </w:rPr>
              <w:t> </w:t>
            </w:r>
            <w:r w:rsidRPr="0013797F">
              <w:rPr>
                <w:rFonts w:ascii="Arial" w:hAnsi="Arial" w:cs="Arial"/>
                <w:sz w:val="20"/>
                <w:szCs w:val="20"/>
                <w:u w:val="single"/>
              </w:rPr>
              <w:fldChar w:fldCharType="end"/>
            </w:r>
            <w:r w:rsidRPr="0013797F">
              <w:rPr>
                <w:rFonts w:ascii="Arial" w:hAnsi="Arial" w:cs="Arial"/>
                <w:sz w:val="18"/>
                <w:szCs w:val="18"/>
              </w:rPr>
              <w:t xml:space="preserve">                              Frequency Used: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b/>
                <w:sz w:val="20"/>
                <w:szCs w:val="20"/>
              </w:rPr>
              <w:t xml:space="preserve"> </w:t>
            </w:r>
            <w:r w:rsidRPr="0013797F">
              <w:rPr>
                <w:rFonts w:ascii="Arial" w:hAnsi="Arial" w:cs="Arial"/>
                <w:sz w:val="18"/>
                <w:szCs w:val="18"/>
              </w:rPr>
              <w:t xml:space="preserve">Regular basis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Pr>
                <w:rFonts w:ascii="Arial" w:hAnsi="Arial" w:cs="Arial"/>
                <w:sz w:val="18"/>
                <w:szCs w:val="18"/>
              </w:rPr>
              <w:t xml:space="preserve"> E</w:t>
            </w:r>
            <w:r w:rsidRPr="0013797F">
              <w:rPr>
                <w:rFonts w:ascii="Arial" w:hAnsi="Arial" w:cs="Arial"/>
                <w:sz w:val="18"/>
                <w:szCs w:val="18"/>
              </w:rPr>
              <w:t xml:space="preserve">mergency     </w:t>
            </w:r>
            <w:r w:rsidRPr="0013797F">
              <w:rPr>
                <w:rFonts w:ascii="Arial" w:hAnsi="Arial" w:cs="Arial"/>
                <w:b/>
                <w:sz w:val="20"/>
                <w:szCs w:val="20"/>
              </w:rPr>
              <w:fldChar w:fldCharType="begin">
                <w:ffData>
                  <w:name w:val=""/>
                  <w:enabled/>
                  <w:calcOnExit w:val="0"/>
                  <w:statusText w:type="text" w:val="Checkbox"/>
                  <w:checkBox>
                    <w:sizeAuto/>
                    <w:default w:val="0"/>
                  </w:checkBox>
                </w:ffData>
              </w:fldChar>
            </w:r>
            <w:r w:rsidRPr="0013797F">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13797F">
              <w:rPr>
                <w:rFonts w:ascii="Arial" w:hAnsi="Arial" w:cs="Arial"/>
                <w:b/>
                <w:sz w:val="20"/>
                <w:szCs w:val="20"/>
              </w:rPr>
              <w:fldChar w:fldCharType="end"/>
            </w:r>
            <w:r w:rsidRPr="0013797F">
              <w:rPr>
                <w:rFonts w:ascii="Arial" w:hAnsi="Arial" w:cs="Arial"/>
                <w:sz w:val="18"/>
                <w:szCs w:val="18"/>
              </w:rPr>
              <w:t xml:space="preserve"> Seasonal</w:t>
            </w:r>
          </w:p>
          <w:p w14:paraId="169F50B0" w14:textId="77777777" w:rsidR="00FA736D" w:rsidRDefault="00FA736D" w:rsidP="00130CBD">
            <w:pPr>
              <w:spacing w:before="120"/>
              <w:rPr>
                <w:rFonts w:ascii="Arial" w:hAnsi="Arial" w:cs="Arial"/>
                <w:sz w:val="18"/>
                <w:szCs w:val="18"/>
              </w:rPr>
            </w:pPr>
          </w:p>
        </w:tc>
      </w:tr>
      <w:tr w:rsidR="009641B6" w:rsidRPr="00423A45" w14:paraId="0054C1B5" w14:textId="77777777">
        <w:trPr>
          <w:cantSplit/>
          <w:trHeight w:val="1108"/>
          <w:jc w:val="center"/>
        </w:trPr>
        <w:tc>
          <w:tcPr>
            <w:tcW w:w="13700" w:type="dxa"/>
            <w:gridSpan w:val="6"/>
            <w:vAlign w:val="center"/>
          </w:tcPr>
          <w:p w14:paraId="58855150" w14:textId="77777777" w:rsidR="00253485" w:rsidRPr="00FA736D" w:rsidRDefault="008E711B" w:rsidP="00947877">
            <w:pPr>
              <w:spacing w:before="60"/>
              <w:rPr>
                <w:rFonts w:ascii="Arial" w:hAnsi="Arial" w:cs="Arial"/>
                <w:b/>
                <w:sz w:val="20"/>
                <w:szCs w:val="20"/>
              </w:rPr>
            </w:pPr>
            <w:r>
              <w:rPr>
                <w:rFonts w:ascii="Arial" w:hAnsi="Arial" w:cs="Arial"/>
                <w:b/>
                <w:sz w:val="20"/>
                <w:szCs w:val="20"/>
              </w:rPr>
              <w:lastRenderedPageBreak/>
              <w:t xml:space="preserve">If </w:t>
            </w:r>
            <w:r w:rsidR="00947877">
              <w:rPr>
                <w:rFonts w:ascii="Arial" w:hAnsi="Arial" w:cs="Arial"/>
                <w:b/>
                <w:sz w:val="20"/>
                <w:szCs w:val="20"/>
              </w:rPr>
              <w:t>a</w:t>
            </w:r>
            <w:r w:rsidR="00E707DC">
              <w:rPr>
                <w:rFonts w:ascii="Arial" w:hAnsi="Arial" w:cs="Arial"/>
                <w:b/>
                <w:sz w:val="20"/>
                <w:szCs w:val="20"/>
              </w:rPr>
              <w:t>pplicable, c</w:t>
            </w:r>
            <w:r w:rsidR="00130CBD" w:rsidRPr="00477D7A">
              <w:rPr>
                <w:rFonts w:ascii="Arial" w:hAnsi="Arial" w:cs="Arial"/>
                <w:b/>
                <w:sz w:val="20"/>
                <w:szCs w:val="20"/>
              </w:rPr>
              <w:t>larify/explain your interconnection arrangement if your system has multiple interconnections</w:t>
            </w:r>
            <w:r w:rsidR="00FA736D">
              <w:rPr>
                <w:rFonts w:ascii="Arial" w:hAnsi="Arial" w:cs="Arial"/>
                <w:b/>
                <w:sz w:val="20"/>
                <w:szCs w:val="20"/>
              </w:rPr>
              <w:t xml:space="preserve"> with the same source</w:t>
            </w:r>
            <w:r w:rsidR="00130CBD" w:rsidRPr="00477D7A">
              <w:rPr>
                <w:rFonts w:ascii="Arial" w:hAnsi="Arial" w:cs="Arial"/>
                <w:b/>
                <w:sz w:val="20"/>
                <w:szCs w:val="20"/>
              </w:rPr>
              <w:t xml:space="preserve"> that ar</w:t>
            </w:r>
            <w:r w:rsidR="00E707DC">
              <w:rPr>
                <w:rFonts w:ascii="Arial" w:hAnsi="Arial" w:cs="Arial"/>
                <w:b/>
                <w:sz w:val="20"/>
                <w:szCs w:val="20"/>
              </w:rPr>
              <w:t>e used at different frequencies.</w:t>
            </w:r>
            <w:r w:rsidR="00130CBD" w:rsidRPr="00477D7A">
              <w:rPr>
                <w:rFonts w:ascii="Arial" w:hAnsi="Arial" w:cs="Arial"/>
                <w:b/>
                <w:sz w:val="20"/>
                <w:szCs w:val="20"/>
              </w:rPr>
              <w:t xml:space="preserve"> </w:t>
            </w:r>
          </w:p>
          <w:p w14:paraId="0D8D5763" w14:textId="77777777" w:rsidR="00253485" w:rsidRDefault="00253485" w:rsidP="00253485">
            <w:pPr>
              <w:spacing w:before="120"/>
              <w:rPr>
                <w:rFonts w:ascii="Arial" w:hAnsi="Arial" w:cs="Arial"/>
                <w:sz w:val="18"/>
                <w:szCs w:val="18"/>
              </w:rPr>
            </w:pPr>
          </w:p>
          <w:p w14:paraId="025E24F8" w14:textId="77777777" w:rsidR="00496E0F" w:rsidRDefault="00496E0F" w:rsidP="00253485">
            <w:pPr>
              <w:spacing w:before="120"/>
              <w:rPr>
                <w:rFonts w:ascii="Arial" w:hAnsi="Arial" w:cs="Arial"/>
                <w:sz w:val="18"/>
                <w:szCs w:val="18"/>
              </w:rPr>
            </w:pPr>
          </w:p>
          <w:p w14:paraId="70BCF3D1" w14:textId="77777777" w:rsidR="00496E0F" w:rsidRDefault="00496E0F" w:rsidP="00253485">
            <w:pPr>
              <w:spacing w:before="120"/>
              <w:rPr>
                <w:rFonts w:ascii="Arial" w:hAnsi="Arial" w:cs="Arial"/>
                <w:sz w:val="18"/>
                <w:szCs w:val="18"/>
              </w:rPr>
            </w:pPr>
          </w:p>
          <w:p w14:paraId="1BE27BD6" w14:textId="77777777" w:rsidR="00496E0F" w:rsidRDefault="00496E0F" w:rsidP="00253485">
            <w:pPr>
              <w:spacing w:before="120"/>
              <w:rPr>
                <w:rFonts w:ascii="Arial" w:hAnsi="Arial" w:cs="Arial"/>
                <w:sz w:val="18"/>
                <w:szCs w:val="18"/>
              </w:rPr>
            </w:pPr>
          </w:p>
          <w:p w14:paraId="5AB5824E" w14:textId="77777777" w:rsidR="00496E0F" w:rsidRDefault="00496E0F" w:rsidP="00253485">
            <w:pPr>
              <w:spacing w:before="120"/>
              <w:rPr>
                <w:rFonts w:ascii="Arial" w:hAnsi="Arial" w:cs="Arial"/>
                <w:sz w:val="18"/>
                <w:szCs w:val="18"/>
              </w:rPr>
            </w:pPr>
          </w:p>
        </w:tc>
      </w:tr>
    </w:tbl>
    <w:p w14:paraId="4E97E849" w14:textId="77777777" w:rsidR="00E108AC" w:rsidRDefault="00496E0F" w:rsidP="0098432B">
      <w:pPr>
        <w:tabs>
          <w:tab w:val="left" w:pos="12360"/>
        </w:tabs>
        <w:rPr>
          <w:rFonts w:ascii="Arial" w:hAnsi="Arial" w:cs="Arial"/>
          <w:b/>
          <w:u w:val="single"/>
        </w:rPr>
      </w:pPr>
      <w:r>
        <w:rPr>
          <w:rFonts w:ascii="Arial" w:hAnsi="Arial" w:cs="Arial"/>
          <w:b/>
          <w:u w:val="single"/>
        </w:rPr>
        <w:br w:type="page"/>
      </w:r>
    </w:p>
    <w:p w14:paraId="34B726D1" w14:textId="77777777" w:rsidR="00147F15" w:rsidRPr="00477D7A" w:rsidRDefault="006F6F0E" w:rsidP="0098432B">
      <w:pPr>
        <w:tabs>
          <w:tab w:val="left" w:pos="12360"/>
        </w:tabs>
        <w:rPr>
          <w:rFonts w:ascii="Arial" w:hAnsi="Arial" w:cs="Arial"/>
          <w:b/>
          <w:u w:val="single"/>
        </w:rPr>
      </w:pPr>
      <w:r w:rsidRPr="00477D7A">
        <w:rPr>
          <w:rFonts w:ascii="Arial" w:hAnsi="Arial" w:cs="Arial"/>
          <w:b/>
          <w:u w:val="single"/>
        </w:rPr>
        <w:t>PART 2</w:t>
      </w:r>
      <w:r w:rsidR="00C03AF1">
        <w:rPr>
          <w:rFonts w:ascii="Arial" w:hAnsi="Arial" w:cs="Arial"/>
          <w:b/>
          <w:u w:val="single"/>
        </w:rPr>
        <w:t xml:space="preserve"> - </w:t>
      </w:r>
      <w:r w:rsidR="00147F15" w:rsidRPr="00477D7A">
        <w:rPr>
          <w:rFonts w:ascii="Arial" w:hAnsi="Arial" w:cs="Arial"/>
          <w:b/>
          <w:u w:val="single"/>
        </w:rPr>
        <w:t>S</w:t>
      </w:r>
      <w:r w:rsidR="00C43E2E">
        <w:rPr>
          <w:rFonts w:ascii="Arial" w:hAnsi="Arial" w:cs="Arial"/>
          <w:b/>
          <w:u w:val="single"/>
        </w:rPr>
        <w:t>ample Site In</w:t>
      </w:r>
      <w:r w:rsidR="006D7C0D">
        <w:rPr>
          <w:rFonts w:ascii="Arial" w:hAnsi="Arial" w:cs="Arial"/>
          <w:b/>
          <w:u w:val="single"/>
        </w:rPr>
        <w:t>formation</w:t>
      </w:r>
    </w:p>
    <w:p w14:paraId="7158F02C" w14:textId="77777777" w:rsidR="00F12AD0" w:rsidRDefault="00E707DC" w:rsidP="00AA1E15">
      <w:pPr>
        <w:pStyle w:val="Header"/>
        <w:tabs>
          <w:tab w:val="clear" w:pos="4320"/>
          <w:tab w:val="clear" w:pos="8640"/>
          <w:tab w:val="left" w:pos="5580"/>
        </w:tabs>
        <w:spacing w:line="360" w:lineRule="auto"/>
        <w:rPr>
          <w:rFonts w:ascii="Arial" w:hAnsi="Arial" w:cs="Arial"/>
          <w:b/>
          <w:bCs/>
          <w:sz w:val="20"/>
          <w:szCs w:val="20"/>
        </w:rPr>
      </w:pPr>
      <w:r>
        <w:rPr>
          <w:rFonts w:ascii="Arial" w:hAnsi="Arial" w:cs="Arial"/>
          <w:b/>
          <w:bCs/>
          <w:sz w:val="20"/>
          <w:szCs w:val="20"/>
        </w:rPr>
        <w:t xml:space="preserve">                         </w:t>
      </w:r>
    </w:p>
    <w:p w14:paraId="7C02B66D" w14:textId="77777777" w:rsidR="00921D79" w:rsidRDefault="00921D79" w:rsidP="00AA1E15">
      <w:pPr>
        <w:pStyle w:val="Header"/>
        <w:tabs>
          <w:tab w:val="clear" w:pos="4320"/>
          <w:tab w:val="clear" w:pos="8640"/>
          <w:tab w:val="left" w:pos="5580"/>
        </w:tabs>
        <w:spacing w:line="360" w:lineRule="auto"/>
        <w:rPr>
          <w:rFonts w:ascii="Arial" w:hAnsi="Arial" w:cs="Arial"/>
          <w:sz w:val="20"/>
          <w:szCs w:val="20"/>
        </w:rPr>
      </w:pPr>
      <w:r w:rsidRPr="00327442">
        <w:rPr>
          <w:rFonts w:ascii="Arial" w:hAnsi="Arial" w:cs="Arial"/>
          <w:b/>
          <w:sz w:val="20"/>
          <w:szCs w:val="20"/>
        </w:rPr>
        <w:fldChar w:fldCharType="begin">
          <w:ffData>
            <w:name w:val=""/>
            <w:enabled/>
            <w:calcOnExit w:val="0"/>
            <w:statusText w:type="text" w:val="Checkbox"/>
            <w:checkBox>
              <w:sizeAuto/>
              <w:default w:val="0"/>
            </w:checkBox>
          </w:ffData>
        </w:fldChar>
      </w:r>
      <w:r w:rsidRPr="00327442">
        <w:rPr>
          <w:rFonts w:ascii="Arial" w:hAnsi="Arial" w:cs="Arial"/>
          <w:b/>
          <w:sz w:val="20"/>
          <w:szCs w:val="20"/>
        </w:rPr>
        <w:instrText xml:space="preserve"> FORMCHECKBOX </w:instrText>
      </w:r>
      <w:r w:rsidR="000A18F6">
        <w:rPr>
          <w:rFonts w:ascii="Arial" w:hAnsi="Arial" w:cs="Arial"/>
          <w:b/>
          <w:sz w:val="20"/>
          <w:szCs w:val="20"/>
        </w:rPr>
      </w:r>
      <w:r w:rsidR="000A18F6">
        <w:rPr>
          <w:rFonts w:ascii="Arial" w:hAnsi="Arial" w:cs="Arial"/>
          <w:b/>
          <w:sz w:val="20"/>
          <w:szCs w:val="20"/>
        </w:rPr>
        <w:fldChar w:fldCharType="separate"/>
      </w:r>
      <w:r w:rsidRPr="00327442">
        <w:rPr>
          <w:rFonts w:ascii="Arial" w:hAnsi="Arial" w:cs="Arial"/>
          <w:b/>
          <w:sz w:val="20"/>
          <w:szCs w:val="20"/>
        </w:rPr>
        <w:fldChar w:fldCharType="end"/>
      </w:r>
      <w:r w:rsidRPr="00327442">
        <w:rPr>
          <w:rFonts w:ascii="Arial" w:hAnsi="Arial" w:cs="Arial"/>
          <w:b/>
          <w:sz w:val="20"/>
          <w:szCs w:val="20"/>
        </w:rPr>
        <w:t xml:space="preserve"> </w:t>
      </w:r>
      <w:r>
        <w:rPr>
          <w:rFonts w:ascii="Arial" w:hAnsi="Arial" w:cs="Arial"/>
          <w:sz w:val="20"/>
          <w:szCs w:val="20"/>
        </w:rPr>
        <w:t>N/A – System does not monitor for any of the parameters in the Parameter Code Key Table</w:t>
      </w:r>
    </w:p>
    <w:p w14:paraId="0F1D69EA" w14:textId="77777777" w:rsidR="00921D79" w:rsidRPr="00777AF4" w:rsidRDefault="00921D79" w:rsidP="00AA1E15">
      <w:pPr>
        <w:pStyle w:val="Header"/>
        <w:tabs>
          <w:tab w:val="clear" w:pos="4320"/>
          <w:tab w:val="clear" w:pos="8640"/>
          <w:tab w:val="left" w:pos="5580"/>
        </w:tabs>
        <w:spacing w:line="360" w:lineRule="auto"/>
        <w:rPr>
          <w:rFonts w:ascii="Arial" w:hAnsi="Arial" w:cs="Arial"/>
          <w:b/>
          <w:bCs/>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tblGrid>
      <w:tr w:rsidR="00F12AD0" w:rsidRPr="00777AF4" w14:paraId="7D1A1821" w14:textId="77777777">
        <w:tc>
          <w:tcPr>
            <w:tcW w:w="3600" w:type="dxa"/>
          </w:tcPr>
          <w:p w14:paraId="7674E24A" w14:textId="77777777" w:rsidR="00F12AD0" w:rsidRPr="00777AF4" w:rsidRDefault="00F12AD0" w:rsidP="001E6D0D">
            <w:pPr>
              <w:pStyle w:val="Header"/>
              <w:tabs>
                <w:tab w:val="clear" w:pos="4320"/>
                <w:tab w:val="clear" w:pos="8640"/>
              </w:tabs>
              <w:spacing w:before="40" w:after="40"/>
              <w:rPr>
                <w:rFonts w:ascii="Arial" w:hAnsi="Arial" w:cs="Arial"/>
                <w:b/>
                <w:sz w:val="20"/>
                <w:szCs w:val="20"/>
              </w:rPr>
            </w:pPr>
            <w:r w:rsidRPr="00777AF4">
              <w:rPr>
                <w:rFonts w:ascii="Arial" w:hAnsi="Arial" w:cs="Arial"/>
                <w:b/>
                <w:sz w:val="20"/>
                <w:szCs w:val="20"/>
              </w:rPr>
              <w:t>S</w:t>
            </w:r>
            <w:r w:rsidR="00AA1E15">
              <w:rPr>
                <w:rFonts w:ascii="Arial" w:hAnsi="Arial" w:cs="Arial"/>
                <w:b/>
                <w:sz w:val="20"/>
                <w:szCs w:val="20"/>
              </w:rPr>
              <w:t>ample Type Key</w:t>
            </w:r>
          </w:p>
        </w:tc>
      </w:tr>
      <w:tr w:rsidR="00F12AD0" w:rsidRPr="00777AF4" w14:paraId="2F6AFAD3" w14:textId="77777777">
        <w:tc>
          <w:tcPr>
            <w:tcW w:w="3600" w:type="dxa"/>
          </w:tcPr>
          <w:p w14:paraId="6D1CB5E1" w14:textId="77777777" w:rsidR="00F12AD0" w:rsidRPr="00777AF4" w:rsidRDefault="00F12AD0" w:rsidP="001E6D0D">
            <w:pPr>
              <w:pStyle w:val="Header"/>
              <w:tabs>
                <w:tab w:val="clear" w:pos="4320"/>
                <w:tab w:val="clear" w:pos="8640"/>
              </w:tabs>
              <w:spacing w:before="120"/>
              <w:rPr>
                <w:rFonts w:ascii="Arial" w:hAnsi="Arial" w:cs="Arial"/>
                <w:sz w:val="20"/>
                <w:szCs w:val="20"/>
              </w:rPr>
            </w:pPr>
            <w:r w:rsidRPr="00777AF4">
              <w:rPr>
                <w:rFonts w:ascii="Arial" w:hAnsi="Arial" w:cs="Arial"/>
                <w:sz w:val="20"/>
                <w:szCs w:val="20"/>
              </w:rPr>
              <w:t>R</w:t>
            </w:r>
            <w:r>
              <w:rPr>
                <w:rFonts w:ascii="Arial" w:hAnsi="Arial" w:cs="Arial"/>
                <w:sz w:val="20"/>
                <w:szCs w:val="20"/>
              </w:rPr>
              <w:t>W</w:t>
            </w:r>
            <w:r w:rsidRPr="00777AF4">
              <w:rPr>
                <w:rFonts w:ascii="Arial" w:hAnsi="Arial" w:cs="Arial"/>
                <w:sz w:val="20"/>
                <w:szCs w:val="20"/>
              </w:rPr>
              <w:t xml:space="preserve"> = Raw Source Water</w:t>
            </w:r>
          </w:p>
          <w:p w14:paraId="017A5760" w14:textId="77777777" w:rsidR="00F12AD0" w:rsidRPr="00777AF4" w:rsidRDefault="00F12AD0" w:rsidP="001E6D0D">
            <w:pPr>
              <w:pStyle w:val="Header"/>
              <w:tabs>
                <w:tab w:val="clear" w:pos="4320"/>
                <w:tab w:val="clear" w:pos="8640"/>
              </w:tabs>
              <w:rPr>
                <w:rFonts w:ascii="Arial" w:hAnsi="Arial" w:cs="Arial"/>
                <w:sz w:val="20"/>
                <w:szCs w:val="20"/>
              </w:rPr>
            </w:pPr>
            <w:r w:rsidRPr="00777AF4">
              <w:rPr>
                <w:rFonts w:ascii="Arial" w:hAnsi="Arial" w:cs="Arial"/>
                <w:sz w:val="20"/>
                <w:szCs w:val="20"/>
              </w:rPr>
              <w:t>P</w:t>
            </w:r>
            <w:r>
              <w:rPr>
                <w:rFonts w:ascii="Arial" w:hAnsi="Arial" w:cs="Arial"/>
                <w:sz w:val="20"/>
                <w:szCs w:val="20"/>
              </w:rPr>
              <w:t>S</w:t>
            </w:r>
            <w:r w:rsidRPr="00777AF4">
              <w:rPr>
                <w:rFonts w:ascii="Arial" w:hAnsi="Arial" w:cs="Arial"/>
                <w:sz w:val="20"/>
                <w:szCs w:val="20"/>
              </w:rPr>
              <w:t xml:space="preserve"> = Plant (post sedimentation)</w:t>
            </w:r>
          </w:p>
          <w:p w14:paraId="4D76C13C" w14:textId="77777777" w:rsidR="00F12AD0" w:rsidRPr="00777AF4" w:rsidRDefault="00F12AD0" w:rsidP="001E6D0D">
            <w:pPr>
              <w:pStyle w:val="Header"/>
              <w:tabs>
                <w:tab w:val="clear" w:pos="4320"/>
                <w:tab w:val="clear" w:pos="8640"/>
              </w:tabs>
              <w:rPr>
                <w:rFonts w:ascii="Arial" w:hAnsi="Arial" w:cs="Arial"/>
                <w:sz w:val="20"/>
                <w:szCs w:val="20"/>
              </w:rPr>
            </w:pPr>
            <w:r w:rsidRPr="00777AF4">
              <w:rPr>
                <w:rFonts w:ascii="Arial" w:hAnsi="Arial" w:cs="Arial"/>
                <w:sz w:val="20"/>
                <w:szCs w:val="20"/>
              </w:rPr>
              <w:t>E</w:t>
            </w:r>
            <w:r>
              <w:rPr>
                <w:rFonts w:ascii="Arial" w:hAnsi="Arial" w:cs="Arial"/>
                <w:sz w:val="20"/>
                <w:szCs w:val="20"/>
              </w:rPr>
              <w:t>P</w:t>
            </w:r>
            <w:r w:rsidRPr="00777AF4">
              <w:rPr>
                <w:rFonts w:ascii="Arial" w:hAnsi="Arial" w:cs="Arial"/>
                <w:sz w:val="20"/>
                <w:szCs w:val="20"/>
              </w:rPr>
              <w:t xml:space="preserve"> = Entry Point</w:t>
            </w:r>
          </w:p>
          <w:p w14:paraId="5FDFFFF3" w14:textId="77777777" w:rsidR="00F12AD0" w:rsidRPr="00777AF4" w:rsidRDefault="00F12AD0" w:rsidP="001E6D0D">
            <w:pPr>
              <w:spacing w:after="120"/>
              <w:rPr>
                <w:rFonts w:ascii="Arial" w:hAnsi="Arial" w:cs="Arial"/>
                <w:sz w:val="20"/>
                <w:szCs w:val="20"/>
              </w:rPr>
            </w:pPr>
            <w:r w:rsidRPr="00777AF4">
              <w:rPr>
                <w:rFonts w:ascii="Arial" w:hAnsi="Arial" w:cs="Arial"/>
                <w:sz w:val="20"/>
                <w:szCs w:val="20"/>
              </w:rPr>
              <w:t>D</w:t>
            </w:r>
            <w:r>
              <w:rPr>
                <w:rFonts w:ascii="Arial" w:hAnsi="Arial" w:cs="Arial"/>
                <w:sz w:val="20"/>
                <w:szCs w:val="20"/>
              </w:rPr>
              <w:t>S</w:t>
            </w:r>
            <w:r w:rsidRPr="00777AF4">
              <w:rPr>
                <w:rFonts w:ascii="Arial" w:hAnsi="Arial" w:cs="Arial"/>
                <w:sz w:val="20"/>
                <w:szCs w:val="20"/>
              </w:rPr>
              <w:t xml:space="preserve"> = Distribution System</w:t>
            </w:r>
          </w:p>
        </w:tc>
      </w:tr>
    </w:tbl>
    <w:p w14:paraId="3625398F" w14:textId="77777777" w:rsidR="00EC1DEE" w:rsidRPr="00EC1DEE" w:rsidRDefault="00EC1DEE" w:rsidP="00EC1DEE">
      <w:pPr>
        <w:rPr>
          <w:vanish/>
        </w:rPr>
      </w:pPr>
    </w:p>
    <w:tbl>
      <w:tblPr>
        <w:tblpPr w:leftFromText="180" w:rightFromText="180" w:vertAnchor="text" w:horzAnchor="page" w:tblpX="1369" w:tblpY="-1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7"/>
      </w:tblGrid>
      <w:tr w:rsidR="00AF07AB" w:rsidRPr="00777AF4" w14:paraId="10F39484" w14:textId="77777777">
        <w:trPr>
          <w:trHeight w:val="294"/>
        </w:trPr>
        <w:tc>
          <w:tcPr>
            <w:tcW w:w="5227" w:type="dxa"/>
          </w:tcPr>
          <w:p w14:paraId="4D1DF2AC" w14:textId="77777777" w:rsidR="00AF07AB" w:rsidRPr="00777AF4" w:rsidRDefault="00AF07AB" w:rsidP="00AF07AB">
            <w:pPr>
              <w:pStyle w:val="Header"/>
              <w:tabs>
                <w:tab w:val="clear" w:pos="4320"/>
                <w:tab w:val="clear" w:pos="8640"/>
              </w:tabs>
              <w:spacing w:before="40" w:after="40"/>
              <w:rPr>
                <w:rFonts w:ascii="Arial" w:hAnsi="Arial" w:cs="Arial"/>
                <w:b/>
                <w:sz w:val="20"/>
                <w:szCs w:val="20"/>
              </w:rPr>
            </w:pPr>
            <w:r>
              <w:rPr>
                <w:rFonts w:ascii="Arial" w:hAnsi="Arial" w:cs="Arial"/>
                <w:b/>
                <w:sz w:val="20"/>
                <w:szCs w:val="20"/>
              </w:rPr>
              <w:t>Parameter Code Key</w:t>
            </w:r>
          </w:p>
        </w:tc>
      </w:tr>
      <w:tr w:rsidR="00AF07AB" w:rsidRPr="00777AF4" w14:paraId="410ED820" w14:textId="77777777">
        <w:trPr>
          <w:trHeight w:val="1821"/>
        </w:trPr>
        <w:tc>
          <w:tcPr>
            <w:tcW w:w="5227" w:type="dxa"/>
          </w:tcPr>
          <w:p w14:paraId="6B95523C" w14:textId="77777777" w:rsidR="00AF07AB" w:rsidRPr="00777AF4" w:rsidRDefault="00AF07AB" w:rsidP="00AF07AB">
            <w:pPr>
              <w:pStyle w:val="Header"/>
              <w:tabs>
                <w:tab w:val="clear" w:pos="4320"/>
                <w:tab w:val="clear" w:pos="8640"/>
              </w:tabs>
              <w:spacing w:before="120"/>
              <w:rPr>
                <w:rFonts w:ascii="Arial" w:hAnsi="Arial" w:cs="Arial"/>
                <w:sz w:val="20"/>
                <w:szCs w:val="20"/>
              </w:rPr>
            </w:pPr>
            <w:r>
              <w:rPr>
                <w:rFonts w:ascii="Arial" w:hAnsi="Arial" w:cs="Arial"/>
                <w:sz w:val="20"/>
                <w:szCs w:val="20"/>
              </w:rPr>
              <w:t>Cl</w:t>
            </w:r>
            <w:r w:rsidR="005E6DA1">
              <w:rPr>
                <w:rFonts w:ascii="Arial" w:hAnsi="Arial" w:cs="Arial"/>
                <w:sz w:val="20"/>
                <w:szCs w:val="20"/>
              </w:rPr>
              <w:t>O</w:t>
            </w:r>
            <w:r w:rsidRPr="00234261">
              <w:rPr>
                <w:rFonts w:ascii="Arial" w:hAnsi="Arial" w:cs="Arial"/>
                <w:sz w:val="20"/>
                <w:szCs w:val="20"/>
                <w:vertAlign w:val="subscript"/>
              </w:rPr>
              <w:t>2</w:t>
            </w:r>
            <w:r>
              <w:rPr>
                <w:rFonts w:ascii="Arial" w:hAnsi="Arial" w:cs="Arial"/>
                <w:sz w:val="20"/>
                <w:szCs w:val="20"/>
              </w:rPr>
              <w:t xml:space="preserve"> = Chlorine Dioxide</w:t>
            </w:r>
          </w:p>
          <w:p w14:paraId="5A80B02C" w14:textId="77777777" w:rsidR="00AF07AB" w:rsidRPr="00777AF4" w:rsidRDefault="00AF07AB" w:rsidP="00AF07AB">
            <w:pPr>
              <w:pStyle w:val="Header"/>
              <w:tabs>
                <w:tab w:val="clear" w:pos="4320"/>
                <w:tab w:val="clear" w:pos="8640"/>
              </w:tabs>
              <w:rPr>
                <w:rFonts w:ascii="Arial" w:hAnsi="Arial" w:cs="Arial"/>
                <w:sz w:val="20"/>
                <w:szCs w:val="20"/>
              </w:rPr>
            </w:pPr>
            <w:proofErr w:type="gramStart"/>
            <w:r>
              <w:rPr>
                <w:rFonts w:ascii="Arial" w:hAnsi="Arial" w:cs="Arial"/>
                <w:sz w:val="20"/>
                <w:szCs w:val="20"/>
              </w:rPr>
              <w:t>CLT  =</w:t>
            </w:r>
            <w:proofErr w:type="gramEnd"/>
            <w:r>
              <w:rPr>
                <w:rFonts w:ascii="Arial" w:hAnsi="Arial" w:cs="Arial"/>
                <w:sz w:val="20"/>
                <w:szCs w:val="20"/>
              </w:rPr>
              <w:t xml:space="preserve">  Chlorite</w:t>
            </w:r>
          </w:p>
          <w:p w14:paraId="15F362E0" w14:textId="77777777" w:rsidR="00AF07AB" w:rsidRDefault="00AF07AB" w:rsidP="00AF07AB">
            <w:pPr>
              <w:pStyle w:val="Header"/>
              <w:tabs>
                <w:tab w:val="clear" w:pos="4320"/>
                <w:tab w:val="clear" w:pos="8640"/>
              </w:tabs>
              <w:rPr>
                <w:rFonts w:ascii="Arial" w:hAnsi="Arial" w:cs="Arial"/>
                <w:sz w:val="20"/>
                <w:szCs w:val="20"/>
              </w:rPr>
            </w:pPr>
            <w:r>
              <w:rPr>
                <w:rFonts w:ascii="Arial" w:hAnsi="Arial" w:cs="Arial"/>
                <w:sz w:val="20"/>
                <w:szCs w:val="20"/>
              </w:rPr>
              <w:t>TOC = Total Organic Carbon</w:t>
            </w:r>
          </w:p>
          <w:p w14:paraId="3524EB84" w14:textId="77777777" w:rsidR="00AF07AB" w:rsidRDefault="00AF07AB" w:rsidP="00AF07AB">
            <w:pPr>
              <w:pStyle w:val="Header"/>
              <w:tabs>
                <w:tab w:val="clear" w:pos="4320"/>
                <w:tab w:val="clear" w:pos="8640"/>
              </w:tabs>
              <w:rPr>
                <w:rFonts w:ascii="Arial" w:hAnsi="Arial" w:cs="Arial"/>
                <w:sz w:val="20"/>
                <w:szCs w:val="20"/>
              </w:rPr>
            </w:pPr>
            <w:r>
              <w:rPr>
                <w:rFonts w:ascii="Arial" w:hAnsi="Arial" w:cs="Arial"/>
                <w:sz w:val="20"/>
                <w:szCs w:val="20"/>
              </w:rPr>
              <w:t>ALK = Alkalinity</w:t>
            </w:r>
          </w:p>
          <w:p w14:paraId="646BED02" w14:textId="77777777" w:rsidR="00AF07AB" w:rsidRPr="00777AF4" w:rsidRDefault="00AF07AB" w:rsidP="00AF07AB">
            <w:pPr>
              <w:pStyle w:val="Header"/>
              <w:tabs>
                <w:tab w:val="clear" w:pos="4320"/>
                <w:tab w:val="clear" w:pos="8640"/>
              </w:tabs>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SUVA</w:t>
                </w:r>
              </w:smartTag>
            </w:smartTag>
            <w:r>
              <w:rPr>
                <w:rFonts w:ascii="Arial" w:hAnsi="Arial" w:cs="Arial"/>
                <w:sz w:val="20"/>
                <w:szCs w:val="20"/>
              </w:rPr>
              <w:t xml:space="preserve"> = Specific Ultraviolet Absorption (UV</w:t>
            </w:r>
            <w:r w:rsidRPr="00E36C4F">
              <w:rPr>
                <w:rFonts w:ascii="Arial" w:hAnsi="Arial" w:cs="Arial"/>
                <w:sz w:val="20"/>
                <w:szCs w:val="20"/>
                <w:vertAlign w:val="subscript"/>
              </w:rPr>
              <w:t>254</w:t>
            </w:r>
            <w:r>
              <w:rPr>
                <w:rFonts w:ascii="Arial" w:hAnsi="Arial" w:cs="Arial"/>
                <w:sz w:val="20"/>
                <w:szCs w:val="20"/>
              </w:rPr>
              <w:t xml:space="preserve"> and DOC)</w:t>
            </w:r>
          </w:p>
          <w:p w14:paraId="1B705F90" w14:textId="77777777" w:rsidR="00AF07AB" w:rsidRPr="00777AF4" w:rsidRDefault="00AF07AB" w:rsidP="00AF07AB">
            <w:pPr>
              <w:spacing w:after="120"/>
              <w:rPr>
                <w:rFonts w:ascii="Arial" w:hAnsi="Arial" w:cs="Arial"/>
                <w:sz w:val="20"/>
                <w:szCs w:val="20"/>
              </w:rPr>
            </w:pPr>
            <w:r>
              <w:rPr>
                <w:rFonts w:ascii="Arial" w:hAnsi="Arial" w:cs="Arial"/>
                <w:sz w:val="20"/>
                <w:szCs w:val="20"/>
              </w:rPr>
              <w:t>BRO</w:t>
            </w:r>
            <w:r>
              <w:rPr>
                <w:rFonts w:ascii="Arial" w:hAnsi="Arial" w:cs="Arial"/>
                <w:sz w:val="20"/>
                <w:szCs w:val="20"/>
                <w:vertAlign w:val="subscript"/>
              </w:rPr>
              <w:t>3</w:t>
            </w:r>
            <w:r>
              <w:rPr>
                <w:rFonts w:ascii="Arial" w:hAnsi="Arial" w:cs="Arial"/>
                <w:sz w:val="20"/>
                <w:szCs w:val="20"/>
              </w:rPr>
              <w:t xml:space="preserve"> = Bromate</w:t>
            </w:r>
          </w:p>
        </w:tc>
      </w:tr>
    </w:tbl>
    <w:p w14:paraId="71862208" w14:textId="77777777" w:rsidR="00F12AD0" w:rsidRPr="00777AF4" w:rsidRDefault="00F12AD0" w:rsidP="00F12AD0">
      <w:pPr>
        <w:pStyle w:val="Header"/>
        <w:tabs>
          <w:tab w:val="clear" w:pos="4320"/>
          <w:tab w:val="clear" w:pos="8640"/>
        </w:tabs>
        <w:spacing w:line="360" w:lineRule="auto"/>
        <w:rPr>
          <w:rFonts w:ascii="Arial" w:hAnsi="Arial" w:cs="Arial"/>
          <w:b/>
          <w:bCs/>
          <w:sz w:val="20"/>
          <w:szCs w:val="20"/>
        </w:rPr>
      </w:pPr>
      <w:r>
        <w:rPr>
          <w:rFonts w:ascii="Arial" w:hAnsi="Arial" w:cs="Arial"/>
          <w:b/>
          <w:bCs/>
          <w:sz w:val="20"/>
          <w:szCs w:val="20"/>
        </w:rPr>
        <w:t xml:space="preserve"> </w:t>
      </w:r>
    </w:p>
    <w:p w14:paraId="41D48803" w14:textId="77777777" w:rsidR="00147F15" w:rsidRPr="00777AF4" w:rsidRDefault="00147F15" w:rsidP="00F12AD0">
      <w:pPr>
        <w:pStyle w:val="Header"/>
        <w:tabs>
          <w:tab w:val="clear" w:pos="4320"/>
          <w:tab w:val="clear" w:pos="8640"/>
        </w:tabs>
        <w:spacing w:line="360" w:lineRule="auto"/>
        <w:jc w:val="both"/>
        <w:rPr>
          <w:rFonts w:ascii="Arial" w:hAnsi="Arial" w:cs="Arial"/>
          <w:b/>
          <w:bCs/>
          <w:sz w:val="20"/>
          <w:szCs w:val="20"/>
        </w:rPr>
      </w:pPr>
    </w:p>
    <w:p w14:paraId="1172C5B7" w14:textId="77777777" w:rsidR="006E3BF1" w:rsidRDefault="006E3BF1" w:rsidP="00147F15">
      <w:pPr>
        <w:jc w:val="center"/>
        <w:rPr>
          <w:rFonts w:ascii="Arial" w:hAnsi="Arial" w:cs="Arial"/>
          <w:b/>
          <w:sz w:val="20"/>
          <w:szCs w:val="20"/>
        </w:rPr>
      </w:pPr>
    </w:p>
    <w:p w14:paraId="7B17C329" w14:textId="77777777" w:rsidR="004A7A63" w:rsidRDefault="004A7A63" w:rsidP="00147F15">
      <w:pPr>
        <w:jc w:val="center"/>
        <w:rPr>
          <w:rFonts w:ascii="Arial" w:hAnsi="Arial" w:cs="Arial"/>
          <w:b/>
          <w:sz w:val="20"/>
          <w:szCs w:val="20"/>
        </w:rPr>
      </w:pPr>
    </w:p>
    <w:p w14:paraId="59A6F940" w14:textId="77777777" w:rsidR="00147F15" w:rsidRPr="00777AF4" w:rsidRDefault="001E6D0D" w:rsidP="00AF07AB">
      <w:pPr>
        <w:rPr>
          <w:rFonts w:ascii="Arial" w:hAnsi="Arial" w:cs="Arial"/>
          <w:b/>
          <w:sz w:val="20"/>
          <w:szCs w:val="20"/>
        </w:rPr>
      </w:pPr>
      <w:r>
        <w:rPr>
          <w:rFonts w:ascii="Arial" w:hAnsi="Arial" w:cs="Arial"/>
          <w:b/>
          <w:sz w:val="20"/>
          <w:szCs w:val="20"/>
        </w:rPr>
        <w:t>Sampl</w:t>
      </w:r>
      <w:r w:rsidR="0086386F">
        <w:rPr>
          <w:rFonts w:ascii="Arial" w:hAnsi="Arial" w:cs="Arial"/>
          <w:b/>
          <w:sz w:val="20"/>
          <w:szCs w:val="20"/>
        </w:rPr>
        <w:t xml:space="preserve">e Site </w:t>
      </w:r>
      <w:r>
        <w:rPr>
          <w:rFonts w:ascii="Arial" w:hAnsi="Arial" w:cs="Arial"/>
          <w:b/>
          <w:sz w:val="20"/>
          <w:szCs w:val="20"/>
        </w:rPr>
        <w:t>Informat</w:t>
      </w:r>
      <w:r w:rsidR="00822329">
        <w:rPr>
          <w:rFonts w:ascii="Arial" w:hAnsi="Arial" w:cs="Arial"/>
          <w:b/>
          <w:sz w:val="20"/>
          <w:szCs w:val="20"/>
        </w:rPr>
        <w:t>ion -</w:t>
      </w:r>
      <w:r>
        <w:rPr>
          <w:rFonts w:ascii="Arial" w:hAnsi="Arial" w:cs="Arial"/>
          <w:b/>
          <w:sz w:val="20"/>
          <w:szCs w:val="20"/>
        </w:rPr>
        <w:t xml:space="preserve"> Chlor</w:t>
      </w:r>
      <w:r w:rsidR="005537EF">
        <w:rPr>
          <w:rFonts w:ascii="Arial" w:hAnsi="Arial" w:cs="Arial"/>
          <w:b/>
          <w:sz w:val="20"/>
          <w:szCs w:val="20"/>
        </w:rPr>
        <w:t xml:space="preserve">ine Dioxide, </w:t>
      </w:r>
      <w:r>
        <w:rPr>
          <w:rFonts w:ascii="Arial" w:hAnsi="Arial" w:cs="Arial"/>
          <w:b/>
          <w:sz w:val="20"/>
          <w:szCs w:val="20"/>
        </w:rPr>
        <w:t xml:space="preserve">Chlorite, Total </w:t>
      </w:r>
      <w:r w:rsidR="00822329">
        <w:rPr>
          <w:rFonts w:ascii="Arial" w:hAnsi="Arial" w:cs="Arial"/>
          <w:b/>
          <w:sz w:val="20"/>
          <w:szCs w:val="20"/>
        </w:rPr>
        <w:t>Organic Carbon, Alkalin</w:t>
      </w:r>
      <w:r w:rsidR="005537EF">
        <w:rPr>
          <w:rFonts w:ascii="Arial" w:hAnsi="Arial" w:cs="Arial"/>
          <w:b/>
          <w:sz w:val="20"/>
          <w:szCs w:val="20"/>
        </w:rPr>
        <w:t>ity, Specific Ultraviolet Absorption</w:t>
      </w:r>
      <w:r>
        <w:rPr>
          <w:rFonts w:ascii="Arial" w:hAnsi="Arial" w:cs="Arial"/>
          <w:b/>
          <w:sz w:val="20"/>
          <w:szCs w:val="20"/>
        </w:rPr>
        <w:t>, Bromate</w:t>
      </w:r>
    </w:p>
    <w:p w14:paraId="75B4E1BD" w14:textId="77777777" w:rsidR="00147F15" w:rsidRPr="00777AF4" w:rsidRDefault="00147F15" w:rsidP="00147F15">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4"/>
        <w:gridCol w:w="1080"/>
        <w:gridCol w:w="1224"/>
        <w:gridCol w:w="1080"/>
        <w:gridCol w:w="5400"/>
      </w:tblGrid>
      <w:tr w:rsidR="00D97B32" w:rsidRPr="00777AF4" w14:paraId="7D3F5B42" w14:textId="77777777">
        <w:trPr>
          <w:cantSplit/>
          <w:tblHeader/>
          <w:jc w:val="center"/>
        </w:trPr>
        <w:tc>
          <w:tcPr>
            <w:tcW w:w="1944" w:type="dxa"/>
            <w:vAlign w:val="center"/>
          </w:tcPr>
          <w:p w14:paraId="37451987" w14:textId="77777777" w:rsidR="00D97B32" w:rsidRPr="00777AF4" w:rsidRDefault="00D97B32" w:rsidP="006B0084">
            <w:pPr>
              <w:ind w:left="-72" w:right="-72"/>
              <w:jc w:val="center"/>
              <w:rPr>
                <w:rFonts w:ascii="Arial" w:hAnsi="Arial" w:cs="Arial"/>
                <w:b/>
                <w:sz w:val="20"/>
                <w:szCs w:val="20"/>
              </w:rPr>
            </w:pPr>
            <w:r w:rsidRPr="00777AF4">
              <w:rPr>
                <w:rFonts w:ascii="Arial" w:hAnsi="Arial" w:cs="Arial"/>
                <w:b/>
                <w:sz w:val="20"/>
                <w:szCs w:val="20"/>
              </w:rPr>
              <w:t>Parameter</w:t>
            </w:r>
            <w:r w:rsidR="001E6D0D">
              <w:rPr>
                <w:rFonts w:ascii="Arial" w:hAnsi="Arial" w:cs="Arial"/>
                <w:b/>
                <w:sz w:val="20"/>
                <w:szCs w:val="20"/>
              </w:rPr>
              <w:t xml:space="preserve"> Code</w:t>
            </w:r>
          </w:p>
        </w:tc>
        <w:tc>
          <w:tcPr>
            <w:tcW w:w="1080" w:type="dxa"/>
          </w:tcPr>
          <w:p w14:paraId="70F13245" w14:textId="77777777" w:rsidR="00D97B32" w:rsidRPr="00777AF4" w:rsidRDefault="00D97B32" w:rsidP="006B0084">
            <w:pPr>
              <w:ind w:left="-72" w:right="-72"/>
              <w:jc w:val="center"/>
              <w:rPr>
                <w:rFonts w:ascii="Arial" w:hAnsi="Arial" w:cs="Arial"/>
                <w:b/>
                <w:sz w:val="20"/>
                <w:szCs w:val="20"/>
              </w:rPr>
            </w:pPr>
            <w:r w:rsidRPr="00777AF4">
              <w:rPr>
                <w:rFonts w:ascii="Arial" w:hAnsi="Arial" w:cs="Arial"/>
                <w:b/>
                <w:sz w:val="20"/>
                <w:szCs w:val="20"/>
              </w:rPr>
              <w:t>Sample Type</w:t>
            </w:r>
          </w:p>
        </w:tc>
        <w:tc>
          <w:tcPr>
            <w:tcW w:w="1224" w:type="dxa"/>
            <w:vAlign w:val="center"/>
          </w:tcPr>
          <w:p w14:paraId="70228649" w14:textId="653FADB0" w:rsidR="00D97B32" w:rsidRPr="00777AF4" w:rsidRDefault="00921D79" w:rsidP="006B0084">
            <w:pPr>
              <w:ind w:left="-72" w:right="-72"/>
              <w:jc w:val="center"/>
              <w:rPr>
                <w:rFonts w:ascii="Arial" w:hAnsi="Arial" w:cs="Arial"/>
                <w:b/>
                <w:sz w:val="20"/>
                <w:szCs w:val="20"/>
              </w:rPr>
            </w:pPr>
            <w:r>
              <w:rPr>
                <w:rFonts w:ascii="Arial" w:hAnsi="Arial" w:cs="Arial"/>
                <w:b/>
                <w:sz w:val="20"/>
                <w:szCs w:val="20"/>
              </w:rPr>
              <w:t>Facility</w:t>
            </w:r>
            <w:r w:rsidR="00D97B32" w:rsidRPr="00777AF4">
              <w:rPr>
                <w:rFonts w:ascii="Arial" w:hAnsi="Arial" w:cs="Arial"/>
                <w:b/>
                <w:sz w:val="20"/>
                <w:szCs w:val="20"/>
              </w:rPr>
              <w:t xml:space="preserve"> ID</w:t>
            </w:r>
          </w:p>
        </w:tc>
        <w:tc>
          <w:tcPr>
            <w:tcW w:w="1080" w:type="dxa"/>
            <w:vAlign w:val="center"/>
          </w:tcPr>
          <w:p w14:paraId="77869D38" w14:textId="77777777" w:rsidR="00D97B32" w:rsidRPr="00777AF4" w:rsidRDefault="00D97B32" w:rsidP="006B0084">
            <w:pPr>
              <w:ind w:left="-72" w:right="-72"/>
              <w:jc w:val="center"/>
              <w:rPr>
                <w:rFonts w:ascii="Arial" w:hAnsi="Arial" w:cs="Arial"/>
                <w:b/>
                <w:sz w:val="20"/>
                <w:szCs w:val="20"/>
              </w:rPr>
            </w:pPr>
            <w:r>
              <w:rPr>
                <w:rFonts w:ascii="Arial" w:hAnsi="Arial" w:cs="Arial"/>
                <w:b/>
                <w:sz w:val="20"/>
                <w:szCs w:val="20"/>
              </w:rPr>
              <w:t>Sample Pt ID</w:t>
            </w:r>
          </w:p>
        </w:tc>
        <w:tc>
          <w:tcPr>
            <w:tcW w:w="5400" w:type="dxa"/>
            <w:vAlign w:val="center"/>
          </w:tcPr>
          <w:p w14:paraId="024A738B" w14:textId="77777777" w:rsidR="00D97B32" w:rsidRPr="00777AF4" w:rsidRDefault="00D97B32" w:rsidP="006B0084">
            <w:pPr>
              <w:ind w:left="-72" w:right="-72"/>
              <w:jc w:val="center"/>
              <w:rPr>
                <w:rFonts w:ascii="Arial" w:hAnsi="Arial" w:cs="Arial"/>
                <w:b/>
                <w:sz w:val="20"/>
                <w:szCs w:val="20"/>
              </w:rPr>
            </w:pPr>
            <w:r w:rsidRPr="00777AF4">
              <w:rPr>
                <w:rFonts w:ascii="Arial" w:hAnsi="Arial" w:cs="Arial"/>
                <w:b/>
                <w:sz w:val="20"/>
                <w:szCs w:val="20"/>
              </w:rPr>
              <w:t>Site Location or Address</w:t>
            </w:r>
          </w:p>
        </w:tc>
      </w:tr>
      <w:tr w:rsidR="00D97B32" w:rsidRPr="00777AF4" w14:paraId="5BC8420D" w14:textId="77777777">
        <w:trPr>
          <w:cantSplit/>
          <w:jc w:val="center"/>
        </w:trPr>
        <w:tc>
          <w:tcPr>
            <w:tcW w:w="1944" w:type="dxa"/>
            <w:vAlign w:val="center"/>
          </w:tcPr>
          <w:p w14:paraId="029CE2ED" w14:textId="77777777" w:rsidR="00D97B32" w:rsidRPr="006F6F0E" w:rsidRDefault="00D97B32" w:rsidP="006B0084">
            <w:pPr>
              <w:spacing w:before="20" w:after="20"/>
              <w:jc w:val="center"/>
              <w:rPr>
                <w:rFonts w:ascii="Arial" w:hAnsi="Arial" w:cs="Arial"/>
                <w:sz w:val="20"/>
                <w:szCs w:val="20"/>
              </w:rPr>
            </w:pPr>
            <w:r w:rsidRPr="006F6F0E">
              <w:rPr>
                <w:rFonts w:ascii="Arial" w:hAnsi="Arial" w:cs="Arial"/>
                <w:sz w:val="20"/>
                <w:szCs w:val="20"/>
              </w:rPr>
              <w:fldChar w:fldCharType="begin">
                <w:ffData>
                  <w:name w:val="Text8"/>
                  <w:enabled/>
                  <w:calcOnExit w:val="0"/>
                  <w:statusText w:type="text" w:val="Enter parameter"/>
                  <w:textInput/>
                </w:ffData>
              </w:fldChar>
            </w:r>
            <w:bookmarkStart w:id="6" w:name="Text8"/>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bookmarkEnd w:id="6"/>
          </w:p>
        </w:tc>
        <w:tc>
          <w:tcPr>
            <w:tcW w:w="1080" w:type="dxa"/>
            <w:vAlign w:val="center"/>
          </w:tcPr>
          <w:p w14:paraId="57BA5086"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224" w:type="dxa"/>
            <w:vAlign w:val="center"/>
          </w:tcPr>
          <w:p w14:paraId="21B007E4"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10"/>
                  <w:enabled/>
                  <w:calcOnExit w:val="0"/>
                  <w:statusText w:type="text" w:val="Enter treatment plant id"/>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1080" w:type="dxa"/>
            <w:vAlign w:val="center"/>
          </w:tcPr>
          <w:p w14:paraId="792B6CD3"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bookmarkStart w:id="9" w:name="Text12"/>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bookmarkEnd w:id="9"/>
          </w:p>
        </w:tc>
        <w:tc>
          <w:tcPr>
            <w:tcW w:w="5400" w:type="dxa"/>
            <w:vAlign w:val="center"/>
          </w:tcPr>
          <w:p w14:paraId="11FAC0EF"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bookmarkStart w:id="10" w:name="Text13"/>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bookmarkEnd w:id="10"/>
          </w:p>
        </w:tc>
      </w:tr>
      <w:tr w:rsidR="00D97B32" w:rsidRPr="00777AF4" w14:paraId="4572BF22" w14:textId="77777777">
        <w:trPr>
          <w:cantSplit/>
          <w:jc w:val="center"/>
        </w:trPr>
        <w:tc>
          <w:tcPr>
            <w:tcW w:w="1944" w:type="dxa"/>
          </w:tcPr>
          <w:p w14:paraId="2C9AD387" w14:textId="77777777" w:rsidR="00D97B32" w:rsidRPr="006F6F0E" w:rsidRDefault="00D97B32" w:rsidP="006B0084">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4AB19D9C"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1AF85306"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4395CF7E"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6545E518"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7408810D" w14:textId="77777777">
        <w:trPr>
          <w:cantSplit/>
          <w:jc w:val="center"/>
        </w:trPr>
        <w:tc>
          <w:tcPr>
            <w:tcW w:w="1944" w:type="dxa"/>
          </w:tcPr>
          <w:p w14:paraId="5E1B4707" w14:textId="77777777" w:rsidR="00D97B32" w:rsidRPr="006F6F0E" w:rsidRDefault="00D97B32" w:rsidP="006B0084">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5780C2EA"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01C27004"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1B4FF73D"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65CC91F6"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3E6EB442" w14:textId="77777777">
        <w:trPr>
          <w:cantSplit/>
          <w:jc w:val="center"/>
        </w:trPr>
        <w:tc>
          <w:tcPr>
            <w:tcW w:w="1944" w:type="dxa"/>
          </w:tcPr>
          <w:p w14:paraId="054BC524" w14:textId="77777777" w:rsidR="00D97B32" w:rsidRPr="006F6F0E" w:rsidRDefault="00D97B32" w:rsidP="006B0084">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46D69B78"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32171692"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3AC9BFEC"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68D49540"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123B42ED" w14:textId="77777777">
        <w:trPr>
          <w:cantSplit/>
          <w:jc w:val="center"/>
        </w:trPr>
        <w:tc>
          <w:tcPr>
            <w:tcW w:w="1944" w:type="dxa"/>
          </w:tcPr>
          <w:p w14:paraId="3806130E" w14:textId="77777777" w:rsidR="00D97B32" w:rsidRPr="006F6F0E" w:rsidRDefault="00D97B32" w:rsidP="006B0084">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5C15DA13"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4D5BEA83"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5A4074BC"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75CB45A2"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34410301" w14:textId="77777777">
        <w:trPr>
          <w:cantSplit/>
          <w:jc w:val="center"/>
        </w:trPr>
        <w:tc>
          <w:tcPr>
            <w:tcW w:w="1944" w:type="dxa"/>
          </w:tcPr>
          <w:p w14:paraId="0683474E" w14:textId="77777777" w:rsidR="00D97B32" w:rsidRPr="006F6F0E" w:rsidRDefault="00D97B32" w:rsidP="006B0084">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75534091"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15E0F496"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7213E658"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0078C598"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00D805F5" w14:textId="77777777">
        <w:trPr>
          <w:cantSplit/>
          <w:jc w:val="center"/>
        </w:trPr>
        <w:tc>
          <w:tcPr>
            <w:tcW w:w="1944" w:type="dxa"/>
          </w:tcPr>
          <w:p w14:paraId="3D1D0C57" w14:textId="77777777" w:rsidR="00D97B32" w:rsidRPr="006F6F0E" w:rsidRDefault="00D97B32" w:rsidP="006B0084">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1E6F35D2"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2B706ABE"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12BBD05F"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4A357BB7"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3F09CF0C" w14:textId="77777777">
        <w:trPr>
          <w:cantSplit/>
          <w:jc w:val="center"/>
        </w:trPr>
        <w:tc>
          <w:tcPr>
            <w:tcW w:w="1944" w:type="dxa"/>
          </w:tcPr>
          <w:p w14:paraId="7A693FBF" w14:textId="77777777" w:rsidR="00D97B32" w:rsidRPr="006F6F0E" w:rsidRDefault="00D97B32" w:rsidP="006B0084">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32BF87FC"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78D0AED4"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78CFE483"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5A7E6C33"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2BB41656" w14:textId="77777777">
        <w:trPr>
          <w:cantSplit/>
          <w:jc w:val="center"/>
        </w:trPr>
        <w:tc>
          <w:tcPr>
            <w:tcW w:w="1944" w:type="dxa"/>
          </w:tcPr>
          <w:p w14:paraId="7658D620" w14:textId="77777777" w:rsidR="00D97B32" w:rsidRPr="006F6F0E" w:rsidRDefault="00D97B32" w:rsidP="006B0084">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491B7080" w14:textId="77777777" w:rsidR="00D97B32" w:rsidRPr="00777AF4" w:rsidRDefault="00D97B32" w:rsidP="006B0084">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3CB7C77A"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716C5927"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64A51218" w14:textId="77777777" w:rsidR="00D97B32" w:rsidRPr="00777AF4" w:rsidRDefault="00D97B32" w:rsidP="006B0084">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3BC81758" w14:textId="77777777">
        <w:trPr>
          <w:cantSplit/>
          <w:jc w:val="center"/>
        </w:trPr>
        <w:tc>
          <w:tcPr>
            <w:tcW w:w="1944" w:type="dxa"/>
          </w:tcPr>
          <w:p w14:paraId="36C99F22" w14:textId="77777777" w:rsidR="00D97B32" w:rsidRPr="006F6F0E" w:rsidRDefault="00D97B32" w:rsidP="007E6BA8">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6FEAB689" w14:textId="77777777" w:rsidR="00D97B32" w:rsidRPr="00777AF4" w:rsidRDefault="00D97B32" w:rsidP="007E6BA8">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1A69A826"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62646F60"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4211B135"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6B99610B" w14:textId="77777777">
        <w:trPr>
          <w:cantSplit/>
          <w:jc w:val="center"/>
        </w:trPr>
        <w:tc>
          <w:tcPr>
            <w:tcW w:w="1944" w:type="dxa"/>
          </w:tcPr>
          <w:p w14:paraId="063463B0" w14:textId="77777777" w:rsidR="00D97B32" w:rsidRPr="006F6F0E" w:rsidRDefault="00D97B32" w:rsidP="007E6BA8">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22E10CD0" w14:textId="77777777" w:rsidR="00D97B32" w:rsidRPr="00777AF4" w:rsidRDefault="00D97B32" w:rsidP="007E6BA8">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2EB5520B"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7D193899"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4B9D4629"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33BC4D74" w14:textId="77777777">
        <w:trPr>
          <w:cantSplit/>
          <w:jc w:val="center"/>
        </w:trPr>
        <w:tc>
          <w:tcPr>
            <w:tcW w:w="1944" w:type="dxa"/>
          </w:tcPr>
          <w:p w14:paraId="762CCE24" w14:textId="77777777" w:rsidR="00D97B32" w:rsidRPr="006F6F0E" w:rsidRDefault="00D97B32" w:rsidP="007E6BA8">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2FED31B1" w14:textId="77777777" w:rsidR="00D97B32" w:rsidRPr="00777AF4" w:rsidRDefault="00D97B32" w:rsidP="007E6BA8">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39981B75"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1B622E46"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2095F3F2"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69253F0E" w14:textId="77777777">
        <w:trPr>
          <w:cantSplit/>
          <w:jc w:val="center"/>
        </w:trPr>
        <w:tc>
          <w:tcPr>
            <w:tcW w:w="1944" w:type="dxa"/>
          </w:tcPr>
          <w:p w14:paraId="59F41A01" w14:textId="77777777" w:rsidR="00D97B32" w:rsidRPr="006F6F0E" w:rsidRDefault="00D97B32" w:rsidP="007E6BA8">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0496816B" w14:textId="77777777" w:rsidR="00D97B32" w:rsidRPr="00777AF4" w:rsidRDefault="00D97B32" w:rsidP="007E6BA8">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1CEF8C50"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2CE69382"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24B5AFC8"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1D57126A" w14:textId="77777777">
        <w:trPr>
          <w:cantSplit/>
          <w:jc w:val="center"/>
        </w:trPr>
        <w:tc>
          <w:tcPr>
            <w:tcW w:w="1944" w:type="dxa"/>
          </w:tcPr>
          <w:p w14:paraId="54F0ED27" w14:textId="77777777" w:rsidR="00D97B32" w:rsidRPr="006F6F0E" w:rsidRDefault="00D97B32" w:rsidP="007E6BA8">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39C6CEAE" w14:textId="77777777" w:rsidR="00D97B32" w:rsidRPr="00777AF4" w:rsidRDefault="00D97B32" w:rsidP="007E6BA8">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1AF3B710"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12C2B017"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51EA1C93"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2829E7DA" w14:textId="77777777">
        <w:trPr>
          <w:cantSplit/>
          <w:jc w:val="center"/>
        </w:trPr>
        <w:tc>
          <w:tcPr>
            <w:tcW w:w="1944" w:type="dxa"/>
          </w:tcPr>
          <w:p w14:paraId="306A2C46" w14:textId="77777777" w:rsidR="00D97B32" w:rsidRPr="006F6F0E" w:rsidRDefault="00D97B32" w:rsidP="007E6BA8">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74314302" w14:textId="77777777" w:rsidR="00D97B32" w:rsidRPr="00777AF4" w:rsidRDefault="00D97B32" w:rsidP="007E6BA8">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20E48BCE"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7AD41CD9"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3663A7D2"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78BA4478" w14:textId="77777777">
        <w:trPr>
          <w:cantSplit/>
          <w:jc w:val="center"/>
        </w:trPr>
        <w:tc>
          <w:tcPr>
            <w:tcW w:w="1944" w:type="dxa"/>
          </w:tcPr>
          <w:p w14:paraId="6AB05163" w14:textId="77777777" w:rsidR="00D97B32" w:rsidRPr="006F6F0E" w:rsidRDefault="00D97B32" w:rsidP="007E6BA8">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092F2FD7" w14:textId="77777777" w:rsidR="00D97B32" w:rsidRPr="00777AF4" w:rsidRDefault="00D97B32" w:rsidP="007E6BA8">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724AFBA8"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41A550D8"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7E1B4F33"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7D0CFEFE" w14:textId="77777777">
        <w:trPr>
          <w:cantSplit/>
          <w:jc w:val="center"/>
        </w:trPr>
        <w:tc>
          <w:tcPr>
            <w:tcW w:w="1944" w:type="dxa"/>
          </w:tcPr>
          <w:p w14:paraId="1CE1B3FF" w14:textId="77777777" w:rsidR="00D97B32" w:rsidRPr="006F6F0E" w:rsidRDefault="00D97B32" w:rsidP="007E6BA8">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19C2EF9E" w14:textId="77777777" w:rsidR="00D97B32" w:rsidRPr="00777AF4" w:rsidRDefault="00D97B32" w:rsidP="007E6BA8">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666F39CB"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5408FFD4"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784B551C"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r w:rsidR="00D97B32" w:rsidRPr="00777AF4" w14:paraId="1EFF2D2A" w14:textId="77777777">
        <w:trPr>
          <w:cantSplit/>
          <w:jc w:val="center"/>
        </w:trPr>
        <w:tc>
          <w:tcPr>
            <w:tcW w:w="1944" w:type="dxa"/>
          </w:tcPr>
          <w:p w14:paraId="769F3ECC" w14:textId="77777777" w:rsidR="00D97B32" w:rsidRPr="006F6F0E" w:rsidRDefault="00D97B32" w:rsidP="007E6BA8">
            <w:pPr>
              <w:jc w:val="center"/>
              <w:rPr>
                <w:sz w:val="20"/>
                <w:szCs w:val="20"/>
              </w:rPr>
            </w:pPr>
            <w:r w:rsidRPr="006F6F0E">
              <w:rPr>
                <w:rFonts w:ascii="Arial" w:hAnsi="Arial" w:cs="Arial"/>
                <w:sz w:val="20"/>
                <w:szCs w:val="20"/>
              </w:rPr>
              <w:fldChar w:fldCharType="begin">
                <w:ffData>
                  <w:name w:val=""/>
                  <w:enabled/>
                  <w:calcOnExit w:val="0"/>
                  <w:statusText w:type="text" w:val="Enter parameter"/>
                  <w:textInput/>
                </w:ffData>
              </w:fldChar>
            </w:r>
            <w:r w:rsidRPr="006F6F0E">
              <w:rPr>
                <w:rFonts w:ascii="Arial" w:hAnsi="Arial" w:cs="Arial"/>
                <w:sz w:val="20"/>
                <w:szCs w:val="20"/>
              </w:rPr>
              <w:instrText xml:space="preserve"> FORMTEXT </w:instrText>
            </w:r>
            <w:r w:rsidRPr="006F6F0E">
              <w:rPr>
                <w:rFonts w:ascii="Arial" w:hAnsi="Arial" w:cs="Arial"/>
                <w:sz w:val="20"/>
                <w:szCs w:val="20"/>
              </w:rPr>
            </w:r>
            <w:r w:rsidRPr="006F6F0E">
              <w:rPr>
                <w:rFonts w:ascii="Arial" w:hAnsi="Arial" w:cs="Arial"/>
                <w:sz w:val="20"/>
                <w:szCs w:val="20"/>
              </w:rPr>
              <w:fldChar w:fldCharType="separate"/>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noProof/>
                <w:sz w:val="20"/>
                <w:szCs w:val="20"/>
              </w:rPr>
              <w:t> </w:t>
            </w:r>
            <w:r w:rsidRPr="006F6F0E">
              <w:rPr>
                <w:rFonts w:ascii="Arial" w:hAnsi="Arial" w:cs="Arial"/>
                <w:sz w:val="20"/>
                <w:szCs w:val="20"/>
              </w:rPr>
              <w:fldChar w:fldCharType="end"/>
            </w:r>
          </w:p>
        </w:tc>
        <w:tc>
          <w:tcPr>
            <w:tcW w:w="1080" w:type="dxa"/>
            <w:vAlign w:val="center"/>
          </w:tcPr>
          <w:p w14:paraId="563900EF" w14:textId="77777777" w:rsidR="00D97B32" w:rsidRPr="00777AF4" w:rsidRDefault="00D97B32" w:rsidP="007E6BA8">
            <w:pPr>
              <w:spacing w:before="20" w:after="20"/>
              <w:jc w:val="center"/>
              <w:rPr>
                <w:rFonts w:ascii="Arial" w:hAnsi="Arial" w:cs="Arial"/>
                <w:sz w:val="20"/>
                <w:szCs w:val="20"/>
              </w:rPr>
            </w:pPr>
            <w:r>
              <w:rPr>
                <w:rFonts w:ascii="Arial" w:hAnsi="Arial" w:cs="Arial"/>
                <w:sz w:val="20"/>
                <w:szCs w:val="20"/>
              </w:rPr>
              <w:fldChar w:fldCharType="begin">
                <w:ffData>
                  <w:name w:val="Text9"/>
                  <w:enabled/>
                  <w:calcOnExit w:val="0"/>
                  <w:statusText w:type="text" w:val="Enter Sample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4" w:type="dxa"/>
            <w:vAlign w:val="center"/>
          </w:tcPr>
          <w:p w14:paraId="63E5AF28"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0"/>
                  <w:enabled/>
                  <w:calcOnExit w:val="0"/>
                  <w:statusText w:type="text" w:val="Enter treatment plant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1080" w:type="dxa"/>
            <w:vAlign w:val="center"/>
          </w:tcPr>
          <w:p w14:paraId="7D7D85AB"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2"/>
                  <w:enabled/>
                  <w:calcOnExit w:val="0"/>
                  <w:statusText w:type="text" w:val="Enter system site ID"/>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c>
          <w:tcPr>
            <w:tcW w:w="5400" w:type="dxa"/>
            <w:vAlign w:val="center"/>
          </w:tcPr>
          <w:p w14:paraId="537DDFCA" w14:textId="77777777" w:rsidR="00D97B32" w:rsidRPr="00777AF4" w:rsidRDefault="00D97B32" w:rsidP="007E6BA8">
            <w:pPr>
              <w:spacing w:before="20" w:after="20"/>
              <w:jc w:val="center"/>
              <w:rPr>
                <w:rFonts w:ascii="Arial" w:hAnsi="Arial" w:cs="Arial"/>
                <w:sz w:val="20"/>
                <w:szCs w:val="20"/>
              </w:rPr>
            </w:pPr>
            <w:r w:rsidRPr="00777AF4">
              <w:rPr>
                <w:rFonts w:ascii="Arial" w:hAnsi="Arial" w:cs="Arial"/>
                <w:sz w:val="20"/>
                <w:szCs w:val="20"/>
              </w:rPr>
              <w:fldChar w:fldCharType="begin">
                <w:ffData>
                  <w:name w:val="Text13"/>
                  <w:enabled/>
                  <w:calcOnExit w:val="0"/>
                  <w:statusText w:type="text" w:val="Enter site location or address"/>
                  <w:textInput/>
                </w:ffData>
              </w:fldChar>
            </w:r>
            <w:r w:rsidRPr="00777AF4">
              <w:rPr>
                <w:rFonts w:ascii="Arial" w:hAnsi="Arial" w:cs="Arial"/>
                <w:sz w:val="20"/>
                <w:szCs w:val="20"/>
              </w:rPr>
              <w:instrText xml:space="preserve"> FORMTEXT </w:instrText>
            </w:r>
            <w:r w:rsidRPr="00777AF4">
              <w:rPr>
                <w:rFonts w:ascii="Arial" w:hAnsi="Arial" w:cs="Arial"/>
                <w:sz w:val="20"/>
                <w:szCs w:val="20"/>
              </w:rPr>
            </w:r>
            <w:r w:rsidRPr="00777AF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77AF4">
              <w:rPr>
                <w:rFonts w:ascii="Arial" w:hAnsi="Arial" w:cs="Arial"/>
                <w:sz w:val="20"/>
                <w:szCs w:val="20"/>
              </w:rPr>
              <w:fldChar w:fldCharType="end"/>
            </w:r>
          </w:p>
        </w:tc>
      </w:tr>
    </w:tbl>
    <w:p w14:paraId="3E74637F" w14:textId="77777777" w:rsidR="00147F15" w:rsidRPr="00777AF4" w:rsidRDefault="00822329" w:rsidP="00BC605D">
      <w:pPr>
        <w:keepNext/>
        <w:keepLines/>
        <w:rPr>
          <w:rFonts w:ascii="Arial" w:hAnsi="Arial" w:cs="Arial"/>
          <w:b/>
          <w:sz w:val="20"/>
          <w:szCs w:val="20"/>
        </w:rPr>
      </w:pPr>
      <w:r>
        <w:rPr>
          <w:rFonts w:ascii="Arial" w:hAnsi="Arial" w:cs="Arial"/>
          <w:b/>
          <w:sz w:val="20"/>
          <w:szCs w:val="20"/>
        </w:rPr>
        <w:lastRenderedPageBreak/>
        <w:t>Sampl</w:t>
      </w:r>
      <w:r w:rsidR="006D7C0D">
        <w:rPr>
          <w:rFonts w:ascii="Arial" w:hAnsi="Arial" w:cs="Arial"/>
          <w:b/>
          <w:sz w:val="20"/>
          <w:szCs w:val="20"/>
        </w:rPr>
        <w:t xml:space="preserve">e Site </w:t>
      </w:r>
      <w:r>
        <w:rPr>
          <w:rFonts w:ascii="Arial" w:hAnsi="Arial" w:cs="Arial"/>
          <w:b/>
          <w:sz w:val="20"/>
          <w:szCs w:val="20"/>
        </w:rPr>
        <w:t xml:space="preserve">Information - </w:t>
      </w:r>
      <w:r w:rsidR="001C59D2">
        <w:rPr>
          <w:rFonts w:ascii="Arial" w:hAnsi="Arial" w:cs="Arial"/>
          <w:b/>
          <w:sz w:val="20"/>
          <w:szCs w:val="20"/>
        </w:rPr>
        <w:t>TTHM/HAA5</w:t>
      </w:r>
    </w:p>
    <w:p w14:paraId="1219E4AB" w14:textId="77777777" w:rsidR="00147F15" w:rsidRPr="00777AF4" w:rsidRDefault="00147F15" w:rsidP="00777AF4">
      <w:pPr>
        <w:keepNext/>
        <w:keepLines/>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
        <w:gridCol w:w="4536"/>
        <w:gridCol w:w="1800"/>
        <w:gridCol w:w="3240"/>
        <w:gridCol w:w="2520"/>
      </w:tblGrid>
      <w:tr w:rsidR="00461D59" w:rsidRPr="00777AF4" w14:paraId="632E50A0" w14:textId="77777777" w:rsidTr="00F32181">
        <w:trPr>
          <w:cantSplit/>
          <w:tblHeader/>
          <w:jc w:val="center"/>
        </w:trPr>
        <w:tc>
          <w:tcPr>
            <w:tcW w:w="936" w:type="dxa"/>
            <w:vAlign w:val="center"/>
          </w:tcPr>
          <w:p w14:paraId="06662C52" w14:textId="77777777" w:rsidR="00461D59" w:rsidRPr="00777AF4" w:rsidRDefault="00461D59" w:rsidP="00777AF4">
            <w:pPr>
              <w:keepNext/>
              <w:keepLines/>
              <w:spacing w:before="60" w:after="60"/>
              <w:ind w:left="-72" w:right="-72"/>
              <w:jc w:val="center"/>
              <w:rPr>
                <w:rFonts w:ascii="Arial" w:hAnsi="Arial" w:cs="Arial"/>
                <w:b/>
                <w:sz w:val="20"/>
                <w:szCs w:val="20"/>
              </w:rPr>
            </w:pPr>
            <w:r>
              <w:rPr>
                <w:rFonts w:ascii="Arial" w:hAnsi="Arial" w:cs="Arial"/>
                <w:b/>
                <w:sz w:val="20"/>
                <w:szCs w:val="20"/>
              </w:rPr>
              <w:t>Sample Pt ID</w:t>
            </w:r>
          </w:p>
        </w:tc>
        <w:tc>
          <w:tcPr>
            <w:tcW w:w="4536" w:type="dxa"/>
            <w:vAlign w:val="center"/>
          </w:tcPr>
          <w:p w14:paraId="18BF021C" w14:textId="77777777" w:rsidR="00461D59" w:rsidRPr="00777AF4" w:rsidRDefault="00461D59" w:rsidP="00777AF4">
            <w:pPr>
              <w:keepNext/>
              <w:keepLines/>
              <w:spacing w:before="60" w:after="60"/>
              <w:ind w:left="-72" w:right="-72"/>
              <w:jc w:val="center"/>
              <w:rPr>
                <w:rFonts w:ascii="Arial" w:hAnsi="Arial" w:cs="Arial"/>
                <w:b/>
                <w:sz w:val="20"/>
                <w:szCs w:val="20"/>
              </w:rPr>
            </w:pPr>
            <w:r>
              <w:rPr>
                <w:rFonts w:ascii="Arial" w:hAnsi="Arial" w:cs="Arial"/>
                <w:b/>
                <w:sz w:val="20"/>
                <w:szCs w:val="20"/>
              </w:rPr>
              <w:t>Site L</w:t>
            </w:r>
            <w:r w:rsidRPr="00777AF4">
              <w:rPr>
                <w:rFonts w:ascii="Arial" w:hAnsi="Arial" w:cs="Arial"/>
                <w:b/>
                <w:sz w:val="20"/>
                <w:szCs w:val="20"/>
              </w:rPr>
              <w:t>ocation or Address</w:t>
            </w:r>
          </w:p>
        </w:tc>
        <w:tc>
          <w:tcPr>
            <w:tcW w:w="1800" w:type="dxa"/>
            <w:vAlign w:val="center"/>
          </w:tcPr>
          <w:p w14:paraId="72C0A81D" w14:textId="77777777" w:rsidR="00461D59" w:rsidRPr="00777AF4" w:rsidRDefault="008366AC" w:rsidP="00777AF4">
            <w:pPr>
              <w:pStyle w:val="Title"/>
              <w:keepNext/>
              <w:keepLines/>
              <w:spacing w:before="60" w:after="60"/>
              <w:ind w:left="-72" w:right="-72"/>
              <w:rPr>
                <w:rFonts w:ascii="Arial" w:hAnsi="Arial" w:cs="Arial"/>
                <w:sz w:val="20"/>
                <w:szCs w:val="20"/>
              </w:rPr>
            </w:pPr>
            <w:r>
              <w:rPr>
                <w:rFonts w:ascii="Arial" w:hAnsi="Arial" w:cs="Arial"/>
                <w:sz w:val="20"/>
                <w:szCs w:val="20"/>
              </w:rPr>
              <w:t>Sample Type</w:t>
            </w:r>
          </w:p>
        </w:tc>
        <w:tc>
          <w:tcPr>
            <w:tcW w:w="3240" w:type="dxa"/>
            <w:vAlign w:val="center"/>
          </w:tcPr>
          <w:p w14:paraId="63FE465C" w14:textId="77777777" w:rsidR="00461D59" w:rsidRPr="00777AF4" w:rsidRDefault="00461D59" w:rsidP="00777AF4">
            <w:pPr>
              <w:pStyle w:val="Title"/>
              <w:keepNext/>
              <w:keepLines/>
              <w:spacing w:before="60" w:after="60"/>
              <w:rPr>
                <w:rFonts w:ascii="Arial" w:hAnsi="Arial" w:cs="Arial"/>
                <w:sz w:val="20"/>
                <w:szCs w:val="20"/>
              </w:rPr>
            </w:pPr>
            <w:r>
              <w:rPr>
                <w:rFonts w:ascii="Arial" w:hAnsi="Arial" w:cs="Arial"/>
                <w:sz w:val="20"/>
                <w:szCs w:val="20"/>
              </w:rPr>
              <w:t>Justification</w:t>
            </w:r>
            <w:bookmarkStart w:id="11" w:name="_Ref307233031"/>
            <w:r>
              <w:rPr>
                <w:rStyle w:val="FootnoteReference"/>
                <w:rFonts w:ascii="Arial" w:hAnsi="Arial" w:cs="Arial"/>
                <w:sz w:val="20"/>
                <w:szCs w:val="20"/>
              </w:rPr>
              <w:footnoteReference w:id="1"/>
            </w:r>
            <w:bookmarkEnd w:id="11"/>
          </w:p>
        </w:tc>
        <w:tc>
          <w:tcPr>
            <w:tcW w:w="2520" w:type="dxa"/>
            <w:vAlign w:val="center"/>
          </w:tcPr>
          <w:p w14:paraId="2CDE31EE" w14:textId="77777777" w:rsidR="00461D59" w:rsidRDefault="00461D59" w:rsidP="00777AF4">
            <w:pPr>
              <w:pStyle w:val="Title"/>
              <w:keepNext/>
              <w:keepLines/>
              <w:spacing w:before="60" w:after="60"/>
              <w:rPr>
                <w:rFonts w:ascii="Arial" w:hAnsi="Arial" w:cs="Arial"/>
                <w:sz w:val="20"/>
                <w:szCs w:val="20"/>
              </w:rPr>
            </w:pPr>
            <w:r>
              <w:rPr>
                <w:rFonts w:ascii="Arial" w:hAnsi="Arial" w:cs="Arial"/>
                <w:sz w:val="20"/>
                <w:szCs w:val="20"/>
              </w:rPr>
              <w:t>Reduced Monitoring Location?</w:t>
            </w:r>
            <w:r w:rsidR="006D7C0D">
              <w:rPr>
                <w:rFonts w:ascii="Arial" w:hAnsi="Arial" w:cs="Arial"/>
                <w:sz w:val="20"/>
                <w:szCs w:val="20"/>
              </w:rPr>
              <w:t xml:space="preserve"> </w:t>
            </w:r>
            <w:r w:rsidR="006D7C0D" w:rsidRPr="006D7C0D">
              <w:rPr>
                <w:rFonts w:ascii="Arial" w:hAnsi="Arial" w:cs="Arial"/>
                <w:sz w:val="20"/>
                <w:szCs w:val="20"/>
                <w:vertAlign w:val="superscript"/>
              </w:rPr>
              <w:t>2</w:t>
            </w:r>
          </w:p>
        </w:tc>
      </w:tr>
      <w:tr w:rsidR="00461D59" w:rsidRPr="00777AF4" w14:paraId="4F99AE24" w14:textId="77777777" w:rsidTr="002E4C71">
        <w:trPr>
          <w:cantSplit/>
          <w:trHeight w:val="1123"/>
          <w:jc w:val="center"/>
        </w:trPr>
        <w:tc>
          <w:tcPr>
            <w:tcW w:w="936" w:type="dxa"/>
            <w:vAlign w:val="center"/>
          </w:tcPr>
          <w:p w14:paraId="02D7E9D0" w14:textId="77777777" w:rsidR="00461D59" w:rsidRPr="006F6F0E" w:rsidRDefault="00F32181" w:rsidP="006B0084">
            <w:pPr>
              <w:jc w:val="center"/>
              <w:rPr>
                <w:rFonts w:ascii="Arial" w:hAnsi="Arial" w:cs="Arial"/>
                <w:sz w:val="20"/>
                <w:szCs w:val="20"/>
              </w:rPr>
            </w:pPr>
            <w:r>
              <w:rPr>
                <w:rFonts w:ascii="Arial" w:hAnsi="Arial" w:cs="Arial"/>
                <w:sz w:val="20"/>
                <w:szCs w:val="20"/>
              </w:rPr>
              <w:t>B01</w:t>
            </w:r>
          </w:p>
        </w:tc>
        <w:tc>
          <w:tcPr>
            <w:tcW w:w="4536" w:type="dxa"/>
            <w:vAlign w:val="center"/>
          </w:tcPr>
          <w:p w14:paraId="30318251" w14:textId="77777777" w:rsidR="00461D59" w:rsidRPr="00822329" w:rsidRDefault="00461D59" w:rsidP="006B0084">
            <w:pPr>
              <w:jc w:val="center"/>
              <w:rPr>
                <w:rFonts w:ascii="Arial" w:hAnsi="Arial" w:cs="Arial"/>
                <w:sz w:val="20"/>
                <w:szCs w:val="20"/>
              </w:rPr>
            </w:pPr>
            <w:r w:rsidRPr="00822329">
              <w:rPr>
                <w:rFonts w:ascii="Arial" w:hAnsi="Arial" w:cs="Arial"/>
                <w:sz w:val="20"/>
                <w:szCs w:val="20"/>
              </w:rPr>
              <w:fldChar w:fldCharType="begin">
                <w:ffData>
                  <w:name w:val=""/>
                  <w:enabled/>
                  <w:calcOnExit w:val="0"/>
                  <w:statusText w:type="text" w:val="Enter Site location or address"/>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1800" w:type="dxa"/>
            <w:vAlign w:val="center"/>
          </w:tcPr>
          <w:p w14:paraId="76612847" w14:textId="77777777" w:rsidR="00461D59" w:rsidRPr="00777AF4" w:rsidRDefault="00461D59" w:rsidP="001E6D0D">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08532E3F" w14:textId="77777777" w:rsidR="00461D59" w:rsidRPr="00777AF4" w:rsidRDefault="00461D59"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7A21E380" w14:textId="77777777" w:rsidR="00461D59" w:rsidRPr="00822329" w:rsidRDefault="00461D59" w:rsidP="00042A98">
            <w:pPr>
              <w:pStyle w:val="Title"/>
              <w:jc w:val="left"/>
              <w:rPr>
                <w:rFonts w:ascii="Arial" w:hAnsi="Arial" w:cs="Arial"/>
                <w:b w:val="0"/>
                <w:sz w:val="20"/>
                <w:szCs w:val="20"/>
              </w:rPr>
            </w:pPr>
            <w:r w:rsidRPr="00822329">
              <w:rPr>
                <w:rFonts w:ascii="Arial" w:hAnsi="Arial" w:cs="Arial"/>
                <w:b w:val="0"/>
                <w:sz w:val="20"/>
                <w:szCs w:val="20"/>
              </w:rPr>
              <w:fldChar w:fldCharType="begin">
                <w:ffData>
                  <w:name w:val="Text17"/>
                  <w:enabled/>
                  <w:calcOnExit w:val="0"/>
                  <w:statusText w:type="text" w:val="Enter justification"/>
                  <w:textInput/>
                </w:ffData>
              </w:fldChar>
            </w:r>
            <w:bookmarkStart w:id="12" w:name="Text17"/>
            <w:r w:rsidRPr="00822329">
              <w:rPr>
                <w:rFonts w:ascii="Arial" w:hAnsi="Arial" w:cs="Arial"/>
                <w:b w:val="0"/>
                <w:sz w:val="20"/>
                <w:szCs w:val="20"/>
              </w:rPr>
              <w:instrText xml:space="preserve"> FORMTEXT </w:instrText>
            </w:r>
            <w:r w:rsidRPr="00822329">
              <w:rPr>
                <w:rFonts w:ascii="Arial" w:hAnsi="Arial" w:cs="Arial"/>
                <w:b w:val="0"/>
                <w:sz w:val="20"/>
                <w:szCs w:val="20"/>
              </w:rPr>
            </w:r>
            <w:r w:rsidRPr="00822329">
              <w:rPr>
                <w:rFonts w:ascii="Arial" w:hAnsi="Arial" w:cs="Arial"/>
                <w:b w:val="0"/>
                <w:sz w:val="20"/>
                <w:szCs w:val="20"/>
              </w:rPr>
              <w:fldChar w:fldCharType="separate"/>
            </w:r>
            <w:r w:rsidRPr="00822329">
              <w:rPr>
                <w:rFonts w:ascii="Arial" w:hAnsi="Arial" w:cs="Arial"/>
                <w:b w:val="0"/>
                <w:noProof/>
                <w:sz w:val="20"/>
                <w:szCs w:val="20"/>
              </w:rPr>
              <w:t> </w:t>
            </w:r>
            <w:r w:rsidRPr="00822329">
              <w:rPr>
                <w:rFonts w:ascii="Arial" w:hAnsi="Arial" w:cs="Arial"/>
                <w:b w:val="0"/>
                <w:noProof/>
                <w:sz w:val="20"/>
                <w:szCs w:val="20"/>
              </w:rPr>
              <w:t> </w:t>
            </w:r>
            <w:r w:rsidRPr="00822329">
              <w:rPr>
                <w:rFonts w:ascii="Arial" w:hAnsi="Arial" w:cs="Arial"/>
                <w:b w:val="0"/>
                <w:noProof/>
                <w:sz w:val="20"/>
                <w:szCs w:val="20"/>
              </w:rPr>
              <w:t> </w:t>
            </w:r>
            <w:r w:rsidRPr="00822329">
              <w:rPr>
                <w:rFonts w:ascii="Arial" w:hAnsi="Arial" w:cs="Arial"/>
                <w:b w:val="0"/>
                <w:noProof/>
                <w:sz w:val="20"/>
                <w:szCs w:val="20"/>
              </w:rPr>
              <w:t> </w:t>
            </w:r>
            <w:r w:rsidRPr="00822329">
              <w:rPr>
                <w:rFonts w:ascii="Arial" w:hAnsi="Arial" w:cs="Arial"/>
                <w:b w:val="0"/>
                <w:noProof/>
                <w:sz w:val="20"/>
                <w:szCs w:val="20"/>
              </w:rPr>
              <w:t> </w:t>
            </w:r>
            <w:r w:rsidRPr="00822329">
              <w:rPr>
                <w:rFonts w:ascii="Arial" w:hAnsi="Arial" w:cs="Arial"/>
                <w:b w:val="0"/>
                <w:sz w:val="20"/>
                <w:szCs w:val="20"/>
              </w:rPr>
              <w:fldChar w:fldCharType="end"/>
            </w:r>
            <w:bookmarkEnd w:id="12"/>
          </w:p>
        </w:tc>
        <w:tc>
          <w:tcPr>
            <w:tcW w:w="2520" w:type="dxa"/>
            <w:vAlign w:val="center"/>
          </w:tcPr>
          <w:p w14:paraId="0121A3AF" w14:textId="77777777" w:rsidR="00461D59" w:rsidRPr="00777AF4" w:rsidRDefault="007D5FE9" w:rsidP="007D5FE9">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00461D59"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00461D59"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00461D59" w:rsidRPr="00777AF4">
              <w:rPr>
                <w:rFonts w:ascii="Arial" w:hAnsi="Arial" w:cs="Arial"/>
                <w:b w:val="0"/>
                <w:sz w:val="20"/>
                <w:szCs w:val="20"/>
              </w:rPr>
              <w:fldChar w:fldCharType="end"/>
            </w:r>
            <w:r w:rsidR="00461D59">
              <w:rPr>
                <w:rFonts w:ascii="Arial" w:hAnsi="Arial" w:cs="Arial"/>
                <w:b w:val="0"/>
                <w:sz w:val="20"/>
                <w:szCs w:val="20"/>
              </w:rPr>
              <w:t xml:space="preserve">     Yes</w:t>
            </w:r>
          </w:p>
          <w:p w14:paraId="02911F8F" w14:textId="77777777" w:rsidR="00461D59" w:rsidRDefault="00461D59" w:rsidP="007D5FE9">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14746028" w14:textId="77777777" w:rsidR="00461D59" w:rsidRPr="00822329" w:rsidRDefault="00461D59" w:rsidP="007D5FE9">
            <w:pPr>
              <w:pStyle w:val="Title"/>
              <w:jc w:val="left"/>
              <w:rPr>
                <w:rFonts w:ascii="Arial" w:hAnsi="Arial" w:cs="Arial"/>
                <w:b w:val="0"/>
                <w:sz w:val="20"/>
                <w:szCs w:val="20"/>
              </w:rPr>
            </w:pPr>
          </w:p>
        </w:tc>
      </w:tr>
      <w:bookmarkStart w:id="13" w:name="Text15"/>
      <w:tr w:rsidR="002E4C71" w:rsidRPr="00777AF4" w14:paraId="6DE8FE6F" w14:textId="77777777" w:rsidTr="002E4C71">
        <w:trPr>
          <w:cantSplit/>
          <w:trHeight w:val="1123"/>
          <w:jc w:val="center"/>
        </w:trPr>
        <w:tc>
          <w:tcPr>
            <w:tcW w:w="936" w:type="dxa"/>
            <w:vAlign w:val="center"/>
          </w:tcPr>
          <w:p w14:paraId="55BA70D5" w14:textId="77777777" w:rsidR="002E4C71" w:rsidRPr="006F6F0E" w:rsidRDefault="002E4C71" w:rsidP="002E4C71">
            <w:pPr>
              <w:jc w:val="center"/>
              <w:rPr>
                <w:rFonts w:ascii="Arial" w:hAnsi="Arial" w:cs="Arial"/>
                <w:sz w:val="20"/>
                <w:szCs w:val="20"/>
              </w:rPr>
            </w:pPr>
            <w:r>
              <w:rPr>
                <w:rFonts w:ascii="Arial" w:hAnsi="Arial" w:cs="Arial"/>
                <w:sz w:val="20"/>
                <w:szCs w:val="20"/>
              </w:rPr>
              <w:fldChar w:fldCharType="begin">
                <w:ffData>
                  <w:name w:val="Text15"/>
                  <w:enabled/>
                  <w:calcOnExit w:val="0"/>
                  <w:statusText w:type="text" w:val="Enter system site ID  "/>
                  <w:textInput>
                    <w:default w:val="B0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B02</w:t>
            </w:r>
            <w:r>
              <w:rPr>
                <w:rFonts w:ascii="Arial" w:hAnsi="Arial" w:cs="Arial"/>
                <w:sz w:val="20"/>
                <w:szCs w:val="20"/>
              </w:rPr>
              <w:fldChar w:fldCharType="end"/>
            </w:r>
            <w:bookmarkEnd w:id="13"/>
          </w:p>
        </w:tc>
        <w:tc>
          <w:tcPr>
            <w:tcW w:w="4536" w:type="dxa"/>
            <w:vAlign w:val="center"/>
          </w:tcPr>
          <w:p w14:paraId="6C878420" w14:textId="77777777" w:rsidR="002E4C71" w:rsidRPr="00822329" w:rsidRDefault="002E4C71" w:rsidP="002E4C71">
            <w:pPr>
              <w:jc w:val="center"/>
              <w:rPr>
                <w:rFonts w:ascii="Arial" w:hAnsi="Arial" w:cs="Arial"/>
                <w:sz w:val="20"/>
                <w:szCs w:val="20"/>
              </w:rPr>
            </w:pPr>
            <w:r w:rsidRPr="00822329">
              <w:rPr>
                <w:rFonts w:ascii="Arial" w:hAnsi="Arial" w:cs="Arial"/>
                <w:sz w:val="20"/>
                <w:szCs w:val="20"/>
              </w:rPr>
              <w:fldChar w:fldCharType="begin">
                <w:ffData>
                  <w:name w:val=""/>
                  <w:enabled/>
                  <w:calcOnExit w:val="0"/>
                  <w:statusText w:type="text" w:val="Enter Site location or address"/>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1800" w:type="dxa"/>
            <w:vAlign w:val="center"/>
          </w:tcPr>
          <w:p w14:paraId="25E4BD48"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533E3E29"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15E37DEB" w14:textId="77777777" w:rsidR="002E4C71" w:rsidRPr="00822329" w:rsidRDefault="002E4C71" w:rsidP="002E4C71">
            <w:pPr>
              <w:pStyle w:val="Title"/>
              <w:jc w:val="left"/>
              <w:rPr>
                <w:rFonts w:ascii="Arial" w:hAnsi="Arial" w:cs="Arial"/>
                <w:b w:val="0"/>
                <w:sz w:val="20"/>
                <w:szCs w:val="20"/>
              </w:rPr>
            </w:pPr>
            <w:r w:rsidRPr="00822329">
              <w:rPr>
                <w:rFonts w:ascii="Arial" w:hAnsi="Arial" w:cs="Arial"/>
                <w:b w:val="0"/>
                <w:sz w:val="20"/>
                <w:szCs w:val="20"/>
              </w:rPr>
              <w:fldChar w:fldCharType="begin">
                <w:ffData>
                  <w:name w:val="Text17"/>
                  <w:enabled/>
                  <w:calcOnExit w:val="0"/>
                  <w:statusText w:type="text" w:val="Enter justification"/>
                  <w:textInput/>
                </w:ffData>
              </w:fldChar>
            </w:r>
            <w:r w:rsidRPr="00822329">
              <w:rPr>
                <w:rFonts w:ascii="Arial" w:hAnsi="Arial" w:cs="Arial"/>
                <w:b w:val="0"/>
                <w:sz w:val="20"/>
                <w:szCs w:val="20"/>
              </w:rPr>
              <w:instrText xml:space="preserve"> FORMTEXT </w:instrText>
            </w:r>
            <w:r w:rsidRPr="00822329">
              <w:rPr>
                <w:rFonts w:ascii="Arial" w:hAnsi="Arial" w:cs="Arial"/>
                <w:b w:val="0"/>
                <w:sz w:val="20"/>
                <w:szCs w:val="20"/>
              </w:rPr>
            </w:r>
            <w:r w:rsidRPr="00822329">
              <w:rPr>
                <w:rFonts w:ascii="Arial" w:hAnsi="Arial" w:cs="Arial"/>
                <w:b w:val="0"/>
                <w:sz w:val="20"/>
                <w:szCs w:val="20"/>
              </w:rPr>
              <w:fldChar w:fldCharType="separate"/>
            </w:r>
            <w:r w:rsidRPr="00822329">
              <w:rPr>
                <w:rFonts w:ascii="Arial" w:hAnsi="Arial" w:cs="Arial"/>
                <w:b w:val="0"/>
                <w:noProof/>
                <w:sz w:val="20"/>
                <w:szCs w:val="20"/>
              </w:rPr>
              <w:t> </w:t>
            </w:r>
            <w:r w:rsidRPr="00822329">
              <w:rPr>
                <w:rFonts w:ascii="Arial" w:hAnsi="Arial" w:cs="Arial"/>
                <w:b w:val="0"/>
                <w:noProof/>
                <w:sz w:val="20"/>
                <w:szCs w:val="20"/>
              </w:rPr>
              <w:t> </w:t>
            </w:r>
            <w:r w:rsidRPr="00822329">
              <w:rPr>
                <w:rFonts w:ascii="Arial" w:hAnsi="Arial" w:cs="Arial"/>
                <w:b w:val="0"/>
                <w:noProof/>
                <w:sz w:val="20"/>
                <w:szCs w:val="20"/>
              </w:rPr>
              <w:t> </w:t>
            </w:r>
            <w:r w:rsidRPr="00822329">
              <w:rPr>
                <w:rFonts w:ascii="Arial" w:hAnsi="Arial" w:cs="Arial"/>
                <w:b w:val="0"/>
                <w:noProof/>
                <w:sz w:val="20"/>
                <w:szCs w:val="20"/>
              </w:rPr>
              <w:t> </w:t>
            </w:r>
            <w:r w:rsidRPr="00822329">
              <w:rPr>
                <w:rFonts w:ascii="Arial" w:hAnsi="Arial" w:cs="Arial"/>
                <w:b w:val="0"/>
                <w:noProof/>
                <w:sz w:val="20"/>
                <w:szCs w:val="20"/>
              </w:rPr>
              <w:t> </w:t>
            </w:r>
            <w:r w:rsidRPr="00822329">
              <w:rPr>
                <w:rFonts w:ascii="Arial" w:hAnsi="Arial" w:cs="Arial"/>
                <w:b w:val="0"/>
                <w:sz w:val="20"/>
                <w:szCs w:val="20"/>
              </w:rPr>
              <w:fldChar w:fldCharType="end"/>
            </w:r>
          </w:p>
        </w:tc>
        <w:tc>
          <w:tcPr>
            <w:tcW w:w="2520" w:type="dxa"/>
          </w:tcPr>
          <w:p w14:paraId="53625DBD"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7FB2EC6E"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0E2530D3"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43CEC1AE" w14:textId="77777777" w:rsidR="002E4C71" w:rsidRPr="00822329" w:rsidRDefault="002E4C71" w:rsidP="002E4C71">
            <w:pPr>
              <w:pStyle w:val="Title"/>
              <w:jc w:val="left"/>
              <w:rPr>
                <w:rFonts w:ascii="Arial" w:hAnsi="Arial" w:cs="Arial"/>
                <w:b w:val="0"/>
                <w:sz w:val="20"/>
                <w:szCs w:val="20"/>
              </w:rPr>
            </w:pPr>
          </w:p>
        </w:tc>
      </w:tr>
      <w:tr w:rsidR="002E4C71" w:rsidRPr="00777AF4" w14:paraId="0D270600" w14:textId="77777777" w:rsidTr="002E4C71">
        <w:trPr>
          <w:cantSplit/>
          <w:trHeight w:val="1123"/>
          <w:jc w:val="center"/>
        </w:trPr>
        <w:tc>
          <w:tcPr>
            <w:tcW w:w="936" w:type="dxa"/>
            <w:vAlign w:val="center"/>
          </w:tcPr>
          <w:p w14:paraId="1E75DA71" w14:textId="77777777" w:rsidR="002E4C71" w:rsidRPr="006F6F0E"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0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B03</w:t>
            </w:r>
            <w:r>
              <w:rPr>
                <w:rFonts w:ascii="Arial" w:hAnsi="Arial" w:cs="Arial"/>
                <w:sz w:val="20"/>
                <w:szCs w:val="20"/>
              </w:rPr>
              <w:fldChar w:fldCharType="end"/>
            </w:r>
          </w:p>
        </w:tc>
        <w:tc>
          <w:tcPr>
            <w:tcW w:w="4536" w:type="dxa"/>
            <w:vAlign w:val="center"/>
          </w:tcPr>
          <w:p w14:paraId="2A49ED1B" w14:textId="77777777" w:rsidR="002E4C71" w:rsidRPr="00822329" w:rsidRDefault="002E4C71" w:rsidP="002E4C71">
            <w:pPr>
              <w:jc w:val="center"/>
              <w:rPr>
                <w:rFonts w:ascii="Arial" w:hAnsi="Arial" w:cs="Arial"/>
                <w:sz w:val="20"/>
                <w:szCs w:val="20"/>
              </w:rPr>
            </w:pPr>
            <w:r w:rsidRPr="00822329">
              <w:rPr>
                <w:rFonts w:ascii="Arial" w:hAnsi="Arial" w:cs="Arial"/>
                <w:sz w:val="20"/>
                <w:szCs w:val="20"/>
              </w:rPr>
              <w:fldChar w:fldCharType="begin">
                <w:ffData>
                  <w:name w:val=""/>
                  <w:enabled/>
                  <w:calcOnExit w:val="0"/>
                  <w:statusText w:type="text" w:val="Enter Site location or address"/>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1800" w:type="dxa"/>
            <w:vAlign w:val="center"/>
          </w:tcPr>
          <w:p w14:paraId="7119E64B"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09A4C203"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10B39CD3" w14:textId="77777777" w:rsidR="002E4C71" w:rsidRPr="00822329" w:rsidRDefault="002E4C71" w:rsidP="002E4C71">
            <w:pPr>
              <w:rPr>
                <w:sz w:val="20"/>
                <w:szCs w:val="20"/>
              </w:rPr>
            </w:pPr>
            <w:r w:rsidRPr="00822329">
              <w:rPr>
                <w:rFonts w:ascii="Arial" w:hAnsi="Arial" w:cs="Arial"/>
                <w:sz w:val="20"/>
                <w:szCs w:val="20"/>
              </w:rPr>
              <w:fldChar w:fldCharType="begin">
                <w:ffData>
                  <w:name w:val="Text17"/>
                  <w:enabled/>
                  <w:calcOnExit w:val="0"/>
                  <w:statusText w:type="text" w:val="Enter justification"/>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2520" w:type="dxa"/>
          </w:tcPr>
          <w:p w14:paraId="5593F2D0"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27D6FD31"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7DBBFC4A"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2FCAABA1" w14:textId="77777777" w:rsidR="002E4C71" w:rsidRPr="00822329" w:rsidRDefault="002E4C71" w:rsidP="002E4C71">
            <w:pPr>
              <w:rPr>
                <w:rFonts w:ascii="Arial" w:hAnsi="Arial" w:cs="Arial"/>
                <w:sz w:val="20"/>
                <w:szCs w:val="20"/>
              </w:rPr>
            </w:pPr>
          </w:p>
        </w:tc>
      </w:tr>
      <w:tr w:rsidR="002E4C71" w:rsidRPr="00777AF4" w14:paraId="690416E2" w14:textId="77777777" w:rsidTr="002E4C71">
        <w:trPr>
          <w:cantSplit/>
          <w:trHeight w:val="1123"/>
          <w:jc w:val="center"/>
        </w:trPr>
        <w:tc>
          <w:tcPr>
            <w:tcW w:w="936" w:type="dxa"/>
            <w:vAlign w:val="center"/>
          </w:tcPr>
          <w:p w14:paraId="2D1DDE8E" w14:textId="77777777" w:rsidR="002E4C71" w:rsidRPr="006F6F0E"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0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B04</w:t>
            </w:r>
            <w:r>
              <w:rPr>
                <w:rFonts w:ascii="Arial" w:hAnsi="Arial" w:cs="Arial"/>
                <w:sz w:val="20"/>
                <w:szCs w:val="20"/>
              </w:rPr>
              <w:fldChar w:fldCharType="end"/>
            </w:r>
          </w:p>
        </w:tc>
        <w:tc>
          <w:tcPr>
            <w:tcW w:w="4536" w:type="dxa"/>
            <w:vAlign w:val="center"/>
          </w:tcPr>
          <w:p w14:paraId="6DEFBC09" w14:textId="77777777" w:rsidR="002E4C71" w:rsidRPr="00822329" w:rsidRDefault="002E4C71" w:rsidP="002E4C71">
            <w:pPr>
              <w:jc w:val="center"/>
              <w:rPr>
                <w:rFonts w:ascii="Arial" w:hAnsi="Arial" w:cs="Arial"/>
                <w:sz w:val="20"/>
                <w:szCs w:val="20"/>
              </w:rPr>
            </w:pPr>
            <w:r w:rsidRPr="00822329">
              <w:rPr>
                <w:rFonts w:ascii="Arial" w:hAnsi="Arial" w:cs="Arial"/>
                <w:sz w:val="20"/>
                <w:szCs w:val="20"/>
              </w:rPr>
              <w:fldChar w:fldCharType="begin">
                <w:ffData>
                  <w:name w:val=""/>
                  <w:enabled/>
                  <w:calcOnExit w:val="0"/>
                  <w:statusText w:type="text" w:val="Enter Site location or address"/>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1800" w:type="dxa"/>
            <w:vAlign w:val="center"/>
          </w:tcPr>
          <w:p w14:paraId="210D85EE"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1ED7BB3A"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553669A6" w14:textId="77777777" w:rsidR="002E4C71" w:rsidRPr="00822329" w:rsidRDefault="002E4C71" w:rsidP="002E4C71">
            <w:pPr>
              <w:rPr>
                <w:sz w:val="20"/>
                <w:szCs w:val="20"/>
              </w:rPr>
            </w:pPr>
            <w:r w:rsidRPr="00822329">
              <w:rPr>
                <w:rFonts w:ascii="Arial" w:hAnsi="Arial" w:cs="Arial"/>
                <w:sz w:val="20"/>
                <w:szCs w:val="20"/>
              </w:rPr>
              <w:fldChar w:fldCharType="begin">
                <w:ffData>
                  <w:name w:val="Text17"/>
                  <w:enabled/>
                  <w:calcOnExit w:val="0"/>
                  <w:statusText w:type="text" w:val="Enter justification"/>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2520" w:type="dxa"/>
          </w:tcPr>
          <w:p w14:paraId="237FED62"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7DC2878A"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2AD6A927"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082405ED" w14:textId="77777777" w:rsidR="002E4C71" w:rsidRPr="00822329" w:rsidRDefault="002E4C71" w:rsidP="002E4C71">
            <w:pPr>
              <w:rPr>
                <w:rFonts w:ascii="Arial" w:hAnsi="Arial" w:cs="Arial"/>
                <w:sz w:val="20"/>
                <w:szCs w:val="20"/>
              </w:rPr>
            </w:pPr>
          </w:p>
        </w:tc>
      </w:tr>
      <w:tr w:rsidR="002E4C71" w:rsidRPr="00777AF4" w14:paraId="3FD2461E" w14:textId="77777777" w:rsidTr="002E4C71">
        <w:trPr>
          <w:cantSplit/>
          <w:trHeight w:val="1123"/>
          <w:jc w:val="center"/>
        </w:trPr>
        <w:tc>
          <w:tcPr>
            <w:tcW w:w="936" w:type="dxa"/>
            <w:vAlign w:val="center"/>
          </w:tcPr>
          <w:p w14:paraId="5CEEC85F" w14:textId="77777777" w:rsidR="002E4C71" w:rsidRPr="006F6F0E"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0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B05</w:t>
            </w:r>
            <w:r>
              <w:rPr>
                <w:rFonts w:ascii="Arial" w:hAnsi="Arial" w:cs="Arial"/>
                <w:sz w:val="20"/>
                <w:szCs w:val="20"/>
              </w:rPr>
              <w:fldChar w:fldCharType="end"/>
            </w:r>
          </w:p>
        </w:tc>
        <w:tc>
          <w:tcPr>
            <w:tcW w:w="4536" w:type="dxa"/>
            <w:vAlign w:val="center"/>
          </w:tcPr>
          <w:p w14:paraId="4F89D068" w14:textId="77777777" w:rsidR="002E4C71" w:rsidRPr="00822329" w:rsidRDefault="002E4C71" w:rsidP="002E4C71">
            <w:pPr>
              <w:jc w:val="center"/>
              <w:rPr>
                <w:rFonts w:ascii="Arial" w:hAnsi="Arial" w:cs="Arial"/>
                <w:sz w:val="20"/>
                <w:szCs w:val="20"/>
              </w:rPr>
            </w:pPr>
            <w:r w:rsidRPr="00822329">
              <w:rPr>
                <w:rFonts w:ascii="Arial" w:hAnsi="Arial" w:cs="Arial"/>
                <w:sz w:val="20"/>
                <w:szCs w:val="20"/>
              </w:rPr>
              <w:fldChar w:fldCharType="begin">
                <w:ffData>
                  <w:name w:val=""/>
                  <w:enabled/>
                  <w:calcOnExit w:val="0"/>
                  <w:statusText w:type="text" w:val="Enter Site location or address"/>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1800" w:type="dxa"/>
            <w:vAlign w:val="center"/>
          </w:tcPr>
          <w:p w14:paraId="750D1532"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11F32331" w14:textId="77777777" w:rsidR="002E4C71" w:rsidRPr="002D6725" w:rsidRDefault="002E4C71" w:rsidP="002E4C71">
            <w:pPr>
              <w:pStyle w:val="Title"/>
              <w:tabs>
                <w:tab w:val="left" w:pos="1152"/>
              </w:tabs>
              <w:spacing w:before="40" w:after="40"/>
              <w:ind w:left="-72" w:right="-72"/>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3799C460" w14:textId="77777777" w:rsidR="002E4C71" w:rsidRPr="00822329" w:rsidRDefault="002E4C71" w:rsidP="002E4C71">
            <w:pPr>
              <w:rPr>
                <w:sz w:val="20"/>
                <w:szCs w:val="20"/>
              </w:rPr>
            </w:pPr>
            <w:r w:rsidRPr="00822329">
              <w:rPr>
                <w:rFonts w:ascii="Arial" w:hAnsi="Arial" w:cs="Arial"/>
                <w:sz w:val="20"/>
                <w:szCs w:val="20"/>
              </w:rPr>
              <w:fldChar w:fldCharType="begin">
                <w:ffData>
                  <w:name w:val="Text17"/>
                  <w:enabled/>
                  <w:calcOnExit w:val="0"/>
                  <w:statusText w:type="text" w:val="Enter justification"/>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2520" w:type="dxa"/>
          </w:tcPr>
          <w:p w14:paraId="210F6BD9"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67A9168E"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5CD344AA"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2FFE09FF" w14:textId="77777777" w:rsidR="002E4C71" w:rsidRPr="00822329" w:rsidRDefault="002E4C71" w:rsidP="002E4C71">
            <w:pPr>
              <w:rPr>
                <w:rFonts w:ascii="Arial" w:hAnsi="Arial" w:cs="Arial"/>
                <w:sz w:val="20"/>
                <w:szCs w:val="20"/>
              </w:rPr>
            </w:pPr>
          </w:p>
        </w:tc>
      </w:tr>
      <w:tr w:rsidR="002E4C71" w:rsidRPr="00777AF4" w14:paraId="22C7A4AC" w14:textId="77777777" w:rsidTr="002E4C71">
        <w:trPr>
          <w:cantSplit/>
          <w:trHeight w:val="1123"/>
          <w:jc w:val="center"/>
        </w:trPr>
        <w:tc>
          <w:tcPr>
            <w:tcW w:w="936" w:type="dxa"/>
            <w:vAlign w:val="center"/>
          </w:tcPr>
          <w:p w14:paraId="00D8B582" w14:textId="77777777" w:rsidR="002E4C71" w:rsidRPr="006F6F0E"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0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B06</w:t>
            </w:r>
            <w:r>
              <w:rPr>
                <w:rFonts w:ascii="Arial" w:hAnsi="Arial" w:cs="Arial"/>
                <w:sz w:val="20"/>
                <w:szCs w:val="20"/>
              </w:rPr>
              <w:fldChar w:fldCharType="end"/>
            </w:r>
          </w:p>
        </w:tc>
        <w:tc>
          <w:tcPr>
            <w:tcW w:w="4536" w:type="dxa"/>
            <w:vAlign w:val="center"/>
          </w:tcPr>
          <w:p w14:paraId="14B7F014" w14:textId="77777777" w:rsidR="002E4C71" w:rsidRPr="00822329" w:rsidRDefault="002E4C71" w:rsidP="002E4C71">
            <w:pPr>
              <w:jc w:val="center"/>
              <w:rPr>
                <w:rFonts w:ascii="Arial" w:hAnsi="Arial" w:cs="Arial"/>
                <w:sz w:val="20"/>
                <w:szCs w:val="20"/>
              </w:rPr>
            </w:pPr>
            <w:r w:rsidRPr="00822329">
              <w:rPr>
                <w:rFonts w:ascii="Arial" w:hAnsi="Arial" w:cs="Arial"/>
                <w:sz w:val="20"/>
                <w:szCs w:val="20"/>
              </w:rPr>
              <w:fldChar w:fldCharType="begin">
                <w:ffData>
                  <w:name w:val=""/>
                  <w:enabled/>
                  <w:calcOnExit w:val="0"/>
                  <w:statusText w:type="text" w:val="Enter Site location or address"/>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1800" w:type="dxa"/>
            <w:vAlign w:val="center"/>
          </w:tcPr>
          <w:p w14:paraId="6F81FD6A"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68E3C228"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049C5752" w14:textId="77777777" w:rsidR="002E4C71" w:rsidRPr="00822329" w:rsidRDefault="002E4C71" w:rsidP="002E4C71">
            <w:pPr>
              <w:rPr>
                <w:sz w:val="20"/>
                <w:szCs w:val="20"/>
              </w:rPr>
            </w:pPr>
            <w:r w:rsidRPr="00822329">
              <w:rPr>
                <w:rFonts w:ascii="Arial" w:hAnsi="Arial" w:cs="Arial"/>
                <w:sz w:val="20"/>
                <w:szCs w:val="20"/>
              </w:rPr>
              <w:fldChar w:fldCharType="begin">
                <w:ffData>
                  <w:name w:val="Text17"/>
                  <w:enabled/>
                  <w:calcOnExit w:val="0"/>
                  <w:statusText w:type="text" w:val="Enter justification"/>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2520" w:type="dxa"/>
          </w:tcPr>
          <w:p w14:paraId="7CCE8FA5"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1B69A940"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3F8EBCEA"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61F22D7B" w14:textId="77777777" w:rsidR="002E4C71" w:rsidRPr="00822329" w:rsidRDefault="002E4C71" w:rsidP="002E4C71">
            <w:pPr>
              <w:rPr>
                <w:rFonts w:ascii="Arial" w:hAnsi="Arial" w:cs="Arial"/>
                <w:sz w:val="20"/>
                <w:szCs w:val="20"/>
              </w:rPr>
            </w:pPr>
          </w:p>
        </w:tc>
      </w:tr>
      <w:tr w:rsidR="002E4C71" w:rsidRPr="00777AF4" w14:paraId="0DDA7156" w14:textId="77777777" w:rsidTr="002E4C71">
        <w:trPr>
          <w:cantSplit/>
          <w:trHeight w:val="1123"/>
          <w:jc w:val="center"/>
        </w:trPr>
        <w:tc>
          <w:tcPr>
            <w:tcW w:w="936" w:type="dxa"/>
            <w:vAlign w:val="center"/>
          </w:tcPr>
          <w:p w14:paraId="60051DEB" w14:textId="77777777" w:rsidR="002E4C71" w:rsidRPr="006F6F0E"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07"/>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B07</w:t>
            </w:r>
            <w:r>
              <w:rPr>
                <w:rFonts w:ascii="Arial" w:hAnsi="Arial" w:cs="Arial"/>
                <w:sz w:val="20"/>
                <w:szCs w:val="20"/>
              </w:rPr>
              <w:fldChar w:fldCharType="end"/>
            </w:r>
          </w:p>
        </w:tc>
        <w:tc>
          <w:tcPr>
            <w:tcW w:w="4536" w:type="dxa"/>
            <w:vAlign w:val="center"/>
          </w:tcPr>
          <w:p w14:paraId="3F59AC7E" w14:textId="77777777" w:rsidR="002E4C71" w:rsidRPr="00822329" w:rsidRDefault="002E4C71" w:rsidP="002E4C71">
            <w:pPr>
              <w:jc w:val="center"/>
              <w:rPr>
                <w:rFonts w:ascii="Arial" w:hAnsi="Arial" w:cs="Arial"/>
                <w:sz w:val="20"/>
                <w:szCs w:val="20"/>
              </w:rPr>
            </w:pPr>
            <w:r w:rsidRPr="00822329">
              <w:rPr>
                <w:rFonts w:ascii="Arial" w:hAnsi="Arial" w:cs="Arial"/>
                <w:sz w:val="20"/>
                <w:szCs w:val="20"/>
              </w:rPr>
              <w:fldChar w:fldCharType="begin">
                <w:ffData>
                  <w:name w:val=""/>
                  <w:enabled/>
                  <w:calcOnExit w:val="0"/>
                  <w:statusText w:type="text" w:val="Enter Site location or address"/>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1800" w:type="dxa"/>
            <w:vAlign w:val="center"/>
          </w:tcPr>
          <w:p w14:paraId="6E3B3BBB"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716F6C97"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5AA5E034" w14:textId="77777777" w:rsidR="002E4C71" w:rsidRPr="00822329" w:rsidRDefault="002E4C71" w:rsidP="002E4C71">
            <w:pPr>
              <w:rPr>
                <w:sz w:val="20"/>
                <w:szCs w:val="20"/>
              </w:rPr>
            </w:pPr>
            <w:r w:rsidRPr="00822329">
              <w:rPr>
                <w:rFonts w:ascii="Arial" w:hAnsi="Arial" w:cs="Arial"/>
                <w:sz w:val="20"/>
                <w:szCs w:val="20"/>
              </w:rPr>
              <w:fldChar w:fldCharType="begin">
                <w:ffData>
                  <w:name w:val=""/>
                  <w:enabled/>
                  <w:calcOnExit w:val="0"/>
                  <w:statusText w:type="text" w:val="Enter justification"/>
                  <w:textInput/>
                </w:ffData>
              </w:fldChar>
            </w:r>
            <w:r w:rsidRPr="00822329">
              <w:rPr>
                <w:rFonts w:ascii="Arial" w:hAnsi="Arial" w:cs="Arial"/>
                <w:sz w:val="20"/>
                <w:szCs w:val="20"/>
              </w:rPr>
              <w:instrText xml:space="preserve"> FORMTEXT </w:instrText>
            </w:r>
            <w:r w:rsidRPr="00822329">
              <w:rPr>
                <w:rFonts w:ascii="Arial" w:hAnsi="Arial" w:cs="Arial"/>
                <w:sz w:val="20"/>
                <w:szCs w:val="20"/>
              </w:rPr>
            </w:r>
            <w:r w:rsidRPr="00822329">
              <w:rPr>
                <w:rFonts w:ascii="Arial" w:hAnsi="Arial" w:cs="Arial"/>
                <w:sz w:val="20"/>
                <w:szCs w:val="20"/>
              </w:rPr>
              <w:fldChar w:fldCharType="separate"/>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noProof/>
                <w:sz w:val="20"/>
                <w:szCs w:val="20"/>
              </w:rPr>
              <w:t> </w:t>
            </w:r>
            <w:r w:rsidRPr="00822329">
              <w:rPr>
                <w:rFonts w:ascii="Arial" w:hAnsi="Arial" w:cs="Arial"/>
                <w:sz w:val="20"/>
                <w:szCs w:val="20"/>
              </w:rPr>
              <w:fldChar w:fldCharType="end"/>
            </w:r>
          </w:p>
        </w:tc>
        <w:tc>
          <w:tcPr>
            <w:tcW w:w="2520" w:type="dxa"/>
          </w:tcPr>
          <w:p w14:paraId="289714C4"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47046FEE"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1046D74E"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08BE76A6" w14:textId="77777777" w:rsidR="002E4C71" w:rsidRPr="00822329" w:rsidRDefault="002E4C71" w:rsidP="002E4C71">
            <w:pPr>
              <w:rPr>
                <w:rFonts w:ascii="Arial" w:hAnsi="Arial" w:cs="Arial"/>
                <w:sz w:val="20"/>
                <w:szCs w:val="20"/>
              </w:rPr>
            </w:pPr>
          </w:p>
        </w:tc>
      </w:tr>
      <w:tr w:rsidR="002E4C71" w:rsidRPr="00777AF4" w14:paraId="00C8B7D6" w14:textId="77777777" w:rsidTr="002E4C71">
        <w:trPr>
          <w:cantSplit/>
          <w:trHeight w:val="1123"/>
          <w:jc w:val="center"/>
        </w:trPr>
        <w:tc>
          <w:tcPr>
            <w:tcW w:w="936" w:type="dxa"/>
            <w:vAlign w:val="center"/>
          </w:tcPr>
          <w:p w14:paraId="103A981B" w14:textId="77777777" w:rsidR="002E4C71" w:rsidRPr="002D6725"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0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B08</w:t>
            </w:r>
            <w:r>
              <w:rPr>
                <w:rFonts w:ascii="Arial" w:hAnsi="Arial" w:cs="Arial"/>
                <w:sz w:val="20"/>
                <w:szCs w:val="20"/>
              </w:rPr>
              <w:fldChar w:fldCharType="end"/>
            </w:r>
          </w:p>
        </w:tc>
        <w:tc>
          <w:tcPr>
            <w:tcW w:w="4536" w:type="dxa"/>
            <w:vAlign w:val="center"/>
          </w:tcPr>
          <w:p w14:paraId="32EA0F90" w14:textId="77777777" w:rsidR="002E4C71" w:rsidRPr="00B23E52" w:rsidRDefault="002E4C71" w:rsidP="002E4C71">
            <w:pPr>
              <w:jc w:val="cente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Site location or address"/>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1800" w:type="dxa"/>
            <w:vAlign w:val="center"/>
          </w:tcPr>
          <w:p w14:paraId="5863D34A"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08AD9EC5"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07B099BA" w14:textId="77777777" w:rsidR="002E4C71" w:rsidRPr="00B23E52" w:rsidRDefault="002E4C71" w:rsidP="002E4C71">
            <w:pP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justification"/>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r w:rsidRPr="00B23E52">
              <w:rPr>
                <w:rFonts w:ascii="Arial" w:hAnsi="Arial" w:cs="Arial"/>
                <w:sz w:val="20"/>
                <w:szCs w:val="20"/>
              </w:rPr>
              <w:t xml:space="preserve"> </w:t>
            </w:r>
          </w:p>
        </w:tc>
        <w:tc>
          <w:tcPr>
            <w:tcW w:w="2520" w:type="dxa"/>
          </w:tcPr>
          <w:p w14:paraId="1D0623DA"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0F9A2D47"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28C7B06C"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0FC7D87C" w14:textId="77777777" w:rsidR="002E4C71" w:rsidRPr="008C0E63" w:rsidRDefault="002E4C71" w:rsidP="002E4C71">
            <w:pPr>
              <w:rPr>
                <w:rFonts w:ascii="Arial" w:hAnsi="Arial" w:cs="Arial"/>
                <w:sz w:val="20"/>
                <w:szCs w:val="20"/>
                <w:u w:val="single"/>
              </w:rPr>
            </w:pPr>
          </w:p>
        </w:tc>
      </w:tr>
      <w:tr w:rsidR="002E4C71" w:rsidRPr="00777AF4" w14:paraId="20B75D99" w14:textId="77777777" w:rsidTr="0048492A">
        <w:trPr>
          <w:cantSplit/>
          <w:trHeight w:val="1123"/>
          <w:jc w:val="center"/>
        </w:trPr>
        <w:tc>
          <w:tcPr>
            <w:tcW w:w="936" w:type="dxa"/>
            <w:vAlign w:val="center"/>
          </w:tcPr>
          <w:p w14:paraId="2F41355B" w14:textId="77777777" w:rsidR="002E4C71" w:rsidRPr="002D6725" w:rsidRDefault="002E4C71" w:rsidP="002E4C71">
            <w:pPr>
              <w:jc w:val="center"/>
              <w:rPr>
                <w:rFonts w:ascii="Arial" w:hAnsi="Arial" w:cs="Arial"/>
                <w:sz w:val="20"/>
                <w:szCs w:val="20"/>
              </w:rPr>
            </w:pPr>
            <w:r>
              <w:rPr>
                <w:rFonts w:ascii="Arial" w:hAnsi="Arial" w:cs="Arial"/>
                <w:sz w:val="20"/>
                <w:szCs w:val="20"/>
              </w:rPr>
              <w:lastRenderedPageBreak/>
              <w:fldChar w:fldCharType="begin">
                <w:ffData>
                  <w:name w:val=""/>
                  <w:enabled/>
                  <w:calcOnExit w:val="0"/>
                  <w:statusText w:type="text" w:val="Enter system site ID  "/>
                  <w:textInput>
                    <w:default w:val="B0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B09</w:t>
            </w:r>
            <w:r>
              <w:rPr>
                <w:rFonts w:ascii="Arial" w:hAnsi="Arial" w:cs="Arial"/>
                <w:sz w:val="20"/>
                <w:szCs w:val="20"/>
              </w:rPr>
              <w:fldChar w:fldCharType="end"/>
            </w:r>
          </w:p>
        </w:tc>
        <w:tc>
          <w:tcPr>
            <w:tcW w:w="4536" w:type="dxa"/>
            <w:vAlign w:val="center"/>
          </w:tcPr>
          <w:p w14:paraId="73A8A8C4" w14:textId="77777777" w:rsidR="002E4C71" w:rsidRPr="00B23E52" w:rsidRDefault="002E4C71" w:rsidP="002E4C71">
            <w:pPr>
              <w:jc w:val="cente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Site location or address"/>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1800" w:type="dxa"/>
            <w:vAlign w:val="center"/>
          </w:tcPr>
          <w:p w14:paraId="285F6233"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6E470B7A"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36903611" w14:textId="77777777" w:rsidR="002E4C71" w:rsidRPr="00B23E52" w:rsidRDefault="002E4C71" w:rsidP="002E4C71">
            <w:pP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justification"/>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2520" w:type="dxa"/>
          </w:tcPr>
          <w:p w14:paraId="5576EFA2"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4ED4024D"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366925C1"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7ADA3886" w14:textId="77777777" w:rsidR="002E4C71" w:rsidRPr="008C0E63" w:rsidRDefault="002E4C71" w:rsidP="002E4C71">
            <w:pPr>
              <w:rPr>
                <w:rFonts w:ascii="Arial" w:hAnsi="Arial" w:cs="Arial"/>
                <w:sz w:val="20"/>
                <w:szCs w:val="20"/>
                <w:u w:val="single"/>
              </w:rPr>
            </w:pPr>
          </w:p>
        </w:tc>
      </w:tr>
      <w:tr w:rsidR="002E4C71" w:rsidRPr="00777AF4" w14:paraId="7F5A58C0" w14:textId="77777777" w:rsidTr="0048492A">
        <w:trPr>
          <w:cantSplit/>
          <w:trHeight w:val="1123"/>
          <w:jc w:val="center"/>
        </w:trPr>
        <w:tc>
          <w:tcPr>
            <w:tcW w:w="936" w:type="dxa"/>
            <w:vAlign w:val="center"/>
          </w:tcPr>
          <w:p w14:paraId="358E863B" w14:textId="77777777" w:rsidR="002E4C71" w:rsidRPr="002D6725"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B10</w:t>
            </w:r>
            <w:r>
              <w:rPr>
                <w:rFonts w:ascii="Arial" w:hAnsi="Arial" w:cs="Arial"/>
                <w:sz w:val="20"/>
                <w:szCs w:val="20"/>
              </w:rPr>
              <w:fldChar w:fldCharType="end"/>
            </w:r>
          </w:p>
        </w:tc>
        <w:tc>
          <w:tcPr>
            <w:tcW w:w="4536" w:type="dxa"/>
            <w:vAlign w:val="center"/>
          </w:tcPr>
          <w:p w14:paraId="37C0627F" w14:textId="77777777" w:rsidR="002E4C71" w:rsidRPr="00B23E52" w:rsidRDefault="002E4C71" w:rsidP="002E4C71">
            <w:pPr>
              <w:jc w:val="cente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Site location or address"/>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1800" w:type="dxa"/>
            <w:vAlign w:val="center"/>
          </w:tcPr>
          <w:p w14:paraId="6A8F6C8A"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1B43D223"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13E140B0" w14:textId="77777777" w:rsidR="002E4C71" w:rsidRPr="00B23E52" w:rsidRDefault="002E4C71" w:rsidP="002E4C71">
            <w:pP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justification"/>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2520" w:type="dxa"/>
          </w:tcPr>
          <w:p w14:paraId="437B6DB7"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712CCDC9"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5EDF7CB9"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3EC0A3D8" w14:textId="77777777" w:rsidR="002E4C71" w:rsidRPr="008C0E63" w:rsidRDefault="002E4C71" w:rsidP="002E4C71">
            <w:pPr>
              <w:rPr>
                <w:rFonts w:ascii="Arial" w:hAnsi="Arial" w:cs="Arial"/>
                <w:sz w:val="20"/>
                <w:szCs w:val="20"/>
                <w:u w:val="single"/>
              </w:rPr>
            </w:pPr>
          </w:p>
        </w:tc>
      </w:tr>
      <w:tr w:rsidR="002E4C71" w:rsidRPr="00777AF4" w14:paraId="01482E58" w14:textId="77777777" w:rsidTr="0048492A">
        <w:trPr>
          <w:cantSplit/>
          <w:trHeight w:val="1123"/>
          <w:jc w:val="center"/>
        </w:trPr>
        <w:tc>
          <w:tcPr>
            <w:tcW w:w="936" w:type="dxa"/>
            <w:vAlign w:val="center"/>
          </w:tcPr>
          <w:p w14:paraId="480BC24C" w14:textId="77777777" w:rsidR="002E4C71" w:rsidRPr="002D6725"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1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B11</w:t>
            </w:r>
            <w:r>
              <w:rPr>
                <w:rFonts w:ascii="Arial" w:hAnsi="Arial" w:cs="Arial"/>
                <w:sz w:val="20"/>
                <w:szCs w:val="20"/>
              </w:rPr>
              <w:fldChar w:fldCharType="end"/>
            </w:r>
          </w:p>
        </w:tc>
        <w:tc>
          <w:tcPr>
            <w:tcW w:w="4536" w:type="dxa"/>
            <w:vAlign w:val="center"/>
          </w:tcPr>
          <w:p w14:paraId="0629C3E4" w14:textId="77777777" w:rsidR="002E4C71" w:rsidRPr="00B23E52" w:rsidRDefault="002E4C71" w:rsidP="002E4C71">
            <w:pPr>
              <w:jc w:val="cente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Site location or address"/>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1800" w:type="dxa"/>
            <w:vAlign w:val="center"/>
          </w:tcPr>
          <w:p w14:paraId="0B4CB2FC"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187B2705"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4794AA81" w14:textId="77777777" w:rsidR="002E4C71" w:rsidRPr="00B23E52" w:rsidRDefault="002E4C71" w:rsidP="002E4C71">
            <w:pP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justification"/>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2520" w:type="dxa"/>
          </w:tcPr>
          <w:p w14:paraId="2D5DFFD7"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0A2CA0F1"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6D26FC1D"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0BA2D814" w14:textId="77777777" w:rsidR="002E4C71" w:rsidRPr="008C0E63" w:rsidRDefault="002E4C71" w:rsidP="002E4C71">
            <w:pPr>
              <w:rPr>
                <w:rFonts w:ascii="Arial" w:hAnsi="Arial" w:cs="Arial"/>
                <w:sz w:val="20"/>
                <w:szCs w:val="20"/>
                <w:u w:val="single"/>
              </w:rPr>
            </w:pPr>
          </w:p>
        </w:tc>
      </w:tr>
      <w:tr w:rsidR="002E4C71" w:rsidRPr="00777AF4" w14:paraId="533F0DAA" w14:textId="77777777" w:rsidTr="0048492A">
        <w:trPr>
          <w:cantSplit/>
          <w:trHeight w:val="1123"/>
          <w:jc w:val="center"/>
        </w:trPr>
        <w:tc>
          <w:tcPr>
            <w:tcW w:w="936" w:type="dxa"/>
            <w:vAlign w:val="center"/>
          </w:tcPr>
          <w:p w14:paraId="4926867D" w14:textId="77777777" w:rsidR="002E4C71" w:rsidRPr="002D6725"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1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B12</w:t>
            </w:r>
            <w:r>
              <w:rPr>
                <w:rFonts w:ascii="Arial" w:hAnsi="Arial" w:cs="Arial"/>
                <w:sz w:val="20"/>
                <w:szCs w:val="20"/>
              </w:rPr>
              <w:fldChar w:fldCharType="end"/>
            </w:r>
          </w:p>
        </w:tc>
        <w:tc>
          <w:tcPr>
            <w:tcW w:w="4536" w:type="dxa"/>
            <w:vAlign w:val="center"/>
          </w:tcPr>
          <w:p w14:paraId="66023CCE" w14:textId="77777777" w:rsidR="002E4C71" w:rsidRPr="00B23E52" w:rsidRDefault="002E4C71" w:rsidP="002E4C71">
            <w:pPr>
              <w:jc w:val="cente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Site location or address"/>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1800" w:type="dxa"/>
            <w:vAlign w:val="center"/>
          </w:tcPr>
          <w:p w14:paraId="7EE39681"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7C11D3BD"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52F4E3AF" w14:textId="77777777" w:rsidR="002E4C71" w:rsidRPr="00B23E52" w:rsidRDefault="002E4C71" w:rsidP="002E4C71">
            <w:pP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justification"/>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2520" w:type="dxa"/>
          </w:tcPr>
          <w:p w14:paraId="17CF8B51"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102054A2"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435B72CA"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264F821B" w14:textId="77777777" w:rsidR="002E4C71" w:rsidRPr="008C0E63" w:rsidRDefault="002E4C71" w:rsidP="002E4C71">
            <w:pPr>
              <w:rPr>
                <w:rFonts w:ascii="Arial" w:hAnsi="Arial" w:cs="Arial"/>
                <w:sz w:val="20"/>
                <w:szCs w:val="20"/>
                <w:u w:val="single"/>
              </w:rPr>
            </w:pPr>
          </w:p>
        </w:tc>
      </w:tr>
      <w:tr w:rsidR="002E4C71" w:rsidRPr="00777AF4" w14:paraId="20FE6673" w14:textId="77777777" w:rsidTr="0048492A">
        <w:trPr>
          <w:cantSplit/>
          <w:trHeight w:val="1123"/>
          <w:jc w:val="center"/>
        </w:trPr>
        <w:tc>
          <w:tcPr>
            <w:tcW w:w="936" w:type="dxa"/>
            <w:vAlign w:val="center"/>
          </w:tcPr>
          <w:p w14:paraId="34FC1404" w14:textId="77777777" w:rsidR="002E4C71" w:rsidRPr="002D6725"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1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B13</w:t>
            </w:r>
            <w:r>
              <w:rPr>
                <w:rFonts w:ascii="Arial" w:hAnsi="Arial" w:cs="Arial"/>
                <w:sz w:val="20"/>
                <w:szCs w:val="20"/>
              </w:rPr>
              <w:fldChar w:fldCharType="end"/>
            </w:r>
          </w:p>
        </w:tc>
        <w:tc>
          <w:tcPr>
            <w:tcW w:w="4536" w:type="dxa"/>
            <w:vAlign w:val="center"/>
          </w:tcPr>
          <w:p w14:paraId="4598AE73" w14:textId="77777777" w:rsidR="002E4C71" w:rsidRPr="00B23E52" w:rsidRDefault="002E4C71" w:rsidP="002E4C71">
            <w:pPr>
              <w:jc w:val="cente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Site location or address"/>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1800" w:type="dxa"/>
            <w:vAlign w:val="center"/>
          </w:tcPr>
          <w:p w14:paraId="0D69592F"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1D8F06AA"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12FF7024" w14:textId="77777777" w:rsidR="002E4C71" w:rsidRPr="00B23E52" w:rsidRDefault="002E4C71" w:rsidP="002E4C71">
            <w:pP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justification"/>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2520" w:type="dxa"/>
          </w:tcPr>
          <w:p w14:paraId="6C7DDA62"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332FE27B"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4F104C58"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3F4DA6A2" w14:textId="77777777" w:rsidR="002E4C71" w:rsidRPr="008C0E63" w:rsidRDefault="002E4C71" w:rsidP="002E4C71">
            <w:pPr>
              <w:rPr>
                <w:rFonts w:ascii="Arial" w:hAnsi="Arial" w:cs="Arial"/>
                <w:sz w:val="20"/>
                <w:szCs w:val="20"/>
                <w:u w:val="single"/>
              </w:rPr>
            </w:pPr>
          </w:p>
        </w:tc>
      </w:tr>
      <w:tr w:rsidR="002E4C71" w:rsidRPr="00777AF4" w14:paraId="501875C2" w14:textId="77777777" w:rsidTr="0048492A">
        <w:trPr>
          <w:cantSplit/>
          <w:trHeight w:val="1123"/>
          <w:jc w:val="center"/>
        </w:trPr>
        <w:tc>
          <w:tcPr>
            <w:tcW w:w="936" w:type="dxa"/>
            <w:vAlign w:val="center"/>
          </w:tcPr>
          <w:p w14:paraId="5AAD1C32" w14:textId="77777777" w:rsidR="002E4C71" w:rsidRPr="002D6725"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B14</w:t>
            </w:r>
            <w:r>
              <w:rPr>
                <w:rFonts w:ascii="Arial" w:hAnsi="Arial" w:cs="Arial"/>
                <w:sz w:val="20"/>
                <w:szCs w:val="20"/>
              </w:rPr>
              <w:fldChar w:fldCharType="end"/>
            </w:r>
          </w:p>
        </w:tc>
        <w:tc>
          <w:tcPr>
            <w:tcW w:w="4536" w:type="dxa"/>
            <w:vAlign w:val="center"/>
          </w:tcPr>
          <w:p w14:paraId="3E1FA2E0" w14:textId="77777777" w:rsidR="002E4C71" w:rsidRPr="00B23E52" w:rsidRDefault="002E4C71" w:rsidP="002E4C71">
            <w:pPr>
              <w:jc w:val="cente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Site location or address"/>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1800" w:type="dxa"/>
            <w:vAlign w:val="center"/>
          </w:tcPr>
          <w:p w14:paraId="5EB836C0"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5C19599C"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538FAB29" w14:textId="77777777" w:rsidR="002E4C71" w:rsidRPr="00B23E52" w:rsidRDefault="002E4C71" w:rsidP="002E4C71">
            <w:pP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justification"/>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2520" w:type="dxa"/>
          </w:tcPr>
          <w:p w14:paraId="49A6168A"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03BB9363"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4E11FBFB"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22FC9CCF" w14:textId="77777777" w:rsidR="002E4C71" w:rsidRPr="008C0E63" w:rsidRDefault="002E4C71" w:rsidP="002E4C71">
            <w:pPr>
              <w:rPr>
                <w:rFonts w:ascii="Arial" w:hAnsi="Arial" w:cs="Arial"/>
                <w:sz w:val="20"/>
                <w:szCs w:val="20"/>
                <w:u w:val="single"/>
              </w:rPr>
            </w:pPr>
          </w:p>
        </w:tc>
      </w:tr>
      <w:tr w:rsidR="002E4C71" w:rsidRPr="00777AF4" w14:paraId="020E551B" w14:textId="77777777" w:rsidTr="0048492A">
        <w:trPr>
          <w:cantSplit/>
          <w:trHeight w:val="1123"/>
          <w:jc w:val="center"/>
        </w:trPr>
        <w:tc>
          <w:tcPr>
            <w:tcW w:w="936" w:type="dxa"/>
            <w:vAlign w:val="center"/>
          </w:tcPr>
          <w:p w14:paraId="556A7508" w14:textId="77777777" w:rsidR="002E4C71" w:rsidRPr="002D6725"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B15</w:t>
            </w:r>
            <w:r>
              <w:rPr>
                <w:rFonts w:ascii="Arial" w:hAnsi="Arial" w:cs="Arial"/>
                <w:sz w:val="20"/>
                <w:szCs w:val="20"/>
              </w:rPr>
              <w:fldChar w:fldCharType="end"/>
            </w:r>
          </w:p>
        </w:tc>
        <w:tc>
          <w:tcPr>
            <w:tcW w:w="4536" w:type="dxa"/>
            <w:vAlign w:val="center"/>
          </w:tcPr>
          <w:p w14:paraId="7018A0C6" w14:textId="77777777" w:rsidR="002E4C71" w:rsidRPr="00B23E52" w:rsidRDefault="002E4C71" w:rsidP="002E4C71">
            <w:pPr>
              <w:jc w:val="cente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Site location or address"/>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1800" w:type="dxa"/>
            <w:vAlign w:val="center"/>
          </w:tcPr>
          <w:p w14:paraId="7BDCC935"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601FEB11"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4389CBE9" w14:textId="77777777" w:rsidR="002E4C71" w:rsidRPr="00B23E52" w:rsidRDefault="002E4C71" w:rsidP="002E4C71">
            <w:pP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justification"/>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2520" w:type="dxa"/>
          </w:tcPr>
          <w:p w14:paraId="1860703B"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46BE3EF5"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0B820756"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166028EA" w14:textId="77777777" w:rsidR="002E4C71" w:rsidRPr="008C0E63" w:rsidRDefault="002E4C71" w:rsidP="002E4C71">
            <w:pPr>
              <w:rPr>
                <w:rFonts w:ascii="Arial" w:hAnsi="Arial" w:cs="Arial"/>
                <w:sz w:val="20"/>
                <w:szCs w:val="20"/>
                <w:u w:val="single"/>
              </w:rPr>
            </w:pPr>
          </w:p>
        </w:tc>
      </w:tr>
      <w:tr w:rsidR="002E4C71" w:rsidRPr="00777AF4" w14:paraId="49948D4A" w14:textId="77777777" w:rsidTr="0048492A">
        <w:trPr>
          <w:cantSplit/>
          <w:trHeight w:val="1123"/>
          <w:jc w:val="center"/>
        </w:trPr>
        <w:tc>
          <w:tcPr>
            <w:tcW w:w="936" w:type="dxa"/>
            <w:vAlign w:val="center"/>
          </w:tcPr>
          <w:p w14:paraId="7AE393D8" w14:textId="77777777" w:rsidR="002E4C71" w:rsidRPr="002D6725" w:rsidRDefault="002E4C71" w:rsidP="002E4C71">
            <w:pPr>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ystem site ID  "/>
                  <w:textInput>
                    <w:default w:val="B1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B16</w:t>
            </w:r>
            <w:r>
              <w:rPr>
                <w:rFonts w:ascii="Arial" w:hAnsi="Arial" w:cs="Arial"/>
                <w:sz w:val="20"/>
                <w:szCs w:val="20"/>
              </w:rPr>
              <w:fldChar w:fldCharType="end"/>
            </w:r>
          </w:p>
        </w:tc>
        <w:tc>
          <w:tcPr>
            <w:tcW w:w="4536" w:type="dxa"/>
            <w:vAlign w:val="center"/>
          </w:tcPr>
          <w:p w14:paraId="07ABB7AA" w14:textId="77777777" w:rsidR="002E4C71" w:rsidRPr="00B23E52" w:rsidRDefault="002E4C71" w:rsidP="002E4C71">
            <w:pPr>
              <w:jc w:val="cente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Site location or address"/>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1800" w:type="dxa"/>
            <w:vAlign w:val="center"/>
          </w:tcPr>
          <w:p w14:paraId="61B1B86B"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TTHM</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p w14:paraId="79FCBB88"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t>High HAA5</w:t>
            </w:r>
            <w:r w:rsidRPr="00777AF4">
              <w:rPr>
                <w:rFonts w:ascii="Arial" w:hAnsi="Arial" w:cs="Arial"/>
                <w:b w:val="0"/>
                <w:sz w:val="20"/>
                <w:szCs w:val="20"/>
              </w:rPr>
              <w:tab/>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p>
        </w:tc>
        <w:tc>
          <w:tcPr>
            <w:tcW w:w="3240" w:type="dxa"/>
          </w:tcPr>
          <w:p w14:paraId="6FB3485D" w14:textId="77777777" w:rsidR="002E4C71" w:rsidRPr="00B23E52" w:rsidRDefault="002E4C71" w:rsidP="002E4C71">
            <w:pPr>
              <w:rPr>
                <w:rFonts w:ascii="Arial" w:hAnsi="Arial" w:cs="Arial"/>
                <w:sz w:val="20"/>
                <w:szCs w:val="20"/>
              </w:rPr>
            </w:pPr>
            <w:r w:rsidRPr="00B23E52">
              <w:rPr>
                <w:rFonts w:ascii="Arial" w:hAnsi="Arial" w:cs="Arial"/>
                <w:sz w:val="20"/>
                <w:szCs w:val="20"/>
              </w:rPr>
              <w:fldChar w:fldCharType="begin">
                <w:ffData>
                  <w:name w:val=""/>
                  <w:enabled/>
                  <w:calcOnExit w:val="0"/>
                  <w:statusText w:type="text" w:val="Enter justification"/>
                  <w:textInput/>
                </w:ffData>
              </w:fldChar>
            </w:r>
            <w:r w:rsidRPr="00B23E52">
              <w:rPr>
                <w:rFonts w:ascii="Arial" w:hAnsi="Arial" w:cs="Arial"/>
                <w:sz w:val="20"/>
                <w:szCs w:val="20"/>
              </w:rPr>
              <w:instrText xml:space="preserve"> FORMTEXT </w:instrText>
            </w:r>
            <w:r w:rsidRPr="00B23E52">
              <w:rPr>
                <w:rFonts w:ascii="Arial" w:hAnsi="Arial" w:cs="Arial"/>
                <w:sz w:val="20"/>
                <w:szCs w:val="20"/>
              </w:rPr>
            </w:r>
            <w:r w:rsidRPr="00B23E52">
              <w:rPr>
                <w:rFonts w:ascii="Arial" w:hAnsi="Arial" w:cs="Arial"/>
                <w:sz w:val="20"/>
                <w:szCs w:val="20"/>
              </w:rPr>
              <w:fldChar w:fldCharType="separate"/>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noProof/>
                <w:sz w:val="20"/>
                <w:szCs w:val="20"/>
              </w:rPr>
              <w:t> </w:t>
            </w:r>
            <w:r w:rsidRPr="00B23E52">
              <w:rPr>
                <w:rFonts w:ascii="Arial" w:hAnsi="Arial" w:cs="Arial"/>
                <w:sz w:val="20"/>
                <w:szCs w:val="20"/>
              </w:rPr>
              <w:fldChar w:fldCharType="end"/>
            </w:r>
          </w:p>
        </w:tc>
        <w:tc>
          <w:tcPr>
            <w:tcW w:w="2520" w:type="dxa"/>
          </w:tcPr>
          <w:p w14:paraId="4BEC10A5" w14:textId="77777777" w:rsidR="002E4C71"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p>
          <w:p w14:paraId="3A476355" w14:textId="77777777" w:rsidR="002E4C71" w:rsidRPr="00777AF4" w:rsidRDefault="002E4C71" w:rsidP="002E4C71">
            <w:pPr>
              <w:pStyle w:val="Title"/>
              <w:tabs>
                <w:tab w:val="left" w:pos="1152"/>
              </w:tabs>
              <w:spacing w:before="40" w:after="40"/>
              <w:ind w:left="-72" w:right="-72"/>
              <w:rPr>
                <w:rFonts w:ascii="Arial" w:hAnsi="Arial" w:cs="Arial"/>
                <w:b w:val="0"/>
                <w:sz w:val="20"/>
                <w:szCs w:val="20"/>
              </w:rPr>
            </w:pPr>
            <w:r>
              <w:rPr>
                <w:rFonts w:ascii="Arial" w:hAnsi="Arial" w:cs="Arial"/>
                <w:b w:val="0"/>
                <w:sz w:val="20"/>
                <w:szCs w:val="20"/>
              </w:rPr>
              <w:t xml:space="preserve">  </w:t>
            </w: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Yes</w:t>
            </w:r>
          </w:p>
          <w:p w14:paraId="5FBA821A" w14:textId="77777777" w:rsidR="002E4C71" w:rsidRDefault="002E4C71" w:rsidP="002E4C71">
            <w:pPr>
              <w:pStyle w:val="Title"/>
              <w:tabs>
                <w:tab w:val="left" w:pos="1152"/>
              </w:tabs>
              <w:spacing w:before="40" w:after="40"/>
              <w:ind w:left="-72" w:right="-72"/>
              <w:rPr>
                <w:rFonts w:ascii="Arial" w:hAnsi="Arial" w:cs="Arial"/>
                <w:b w:val="0"/>
                <w:sz w:val="20"/>
                <w:szCs w:val="20"/>
              </w:rPr>
            </w:pPr>
            <w:r w:rsidRPr="00777AF4">
              <w:rPr>
                <w:rFonts w:ascii="Arial" w:hAnsi="Arial" w:cs="Arial"/>
                <w:b w:val="0"/>
                <w:sz w:val="20"/>
                <w:szCs w:val="20"/>
              </w:rPr>
              <w:fldChar w:fldCharType="begin">
                <w:ffData>
                  <w:name w:val=""/>
                  <w:enabled/>
                  <w:calcOnExit w:val="0"/>
                  <w:statusText w:type="text" w:val="checkbox"/>
                  <w:checkBox>
                    <w:sizeAuto/>
                    <w:default w:val="0"/>
                  </w:checkBox>
                </w:ffData>
              </w:fldChar>
            </w:r>
            <w:r w:rsidRPr="00777AF4">
              <w:rPr>
                <w:rFonts w:ascii="Arial" w:hAnsi="Arial" w:cs="Arial"/>
                <w:b w:val="0"/>
                <w:sz w:val="20"/>
                <w:szCs w:val="20"/>
              </w:rPr>
              <w:instrText xml:space="preserve"> FORMCHECKBOX </w:instrText>
            </w:r>
            <w:r w:rsidR="000A18F6">
              <w:rPr>
                <w:rFonts w:ascii="Arial" w:hAnsi="Arial" w:cs="Arial"/>
                <w:b w:val="0"/>
                <w:sz w:val="20"/>
                <w:szCs w:val="20"/>
              </w:rPr>
            </w:r>
            <w:r w:rsidR="000A18F6">
              <w:rPr>
                <w:rFonts w:ascii="Arial" w:hAnsi="Arial" w:cs="Arial"/>
                <w:b w:val="0"/>
                <w:sz w:val="20"/>
                <w:szCs w:val="20"/>
              </w:rPr>
              <w:fldChar w:fldCharType="separate"/>
            </w:r>
            <w:r w:rsidRPr="00777AF4">
              <w:rPr>
                <w:rFonts w:ascii="Arial" w:hAnsi="Arial" w:cs="Arial"/>
                <w:b w:val="0"/>
                <w:sz w:val="20"/>
                <w:szCs w:val="20"/>
              </w:rPr>
              <w:fldChar w:fldCharType="end"/>
            </w:r>
            <w:r>
              <w:rPr>
                <w:rFonts w:ascii="Arial" w:hAnsi="Arial" w:cs="Arial"/>
                <w:b w:val="0"/>
                <w:sz w:val="20"/>
                <w:szCs w:val="20"/>
              </w:rPr>
              <w:t xml:space="preserve">     No</w:t>
            </w:r>
          </w:p>
          <w:p w14:paraId="111E1190" w14:textId="77777777" w:rsidR="002E4C71" w:rsidRPr="008C0E63" w:rsidRDefault="002E4C71" w:rsidP="002E4C71">
            <w:pPr>
              <w:rPr>
                <w:rFonts w:ascii="Arial" w:hAnsi="Arial" w:cs="Arial"/>
                <w:sz w:val="20"/>
                <w:szCs w:val="20"/>
                <w:u w:val="single"/>
              </w:rPr>
            </w:pPr>
          </w:p>
        </w:tc>
      </w:tr>
    </w:tbl>
    <w:p w14:paraId="62FD30C3" w14:textId="77777777" w:rsidR="0048492A" w:rsidRDefault="00BC605D" w:rsidP="0048492A">
      <w:pPr>
        <w:pStyle w:val="FootnoteText"/>
        <w:rPr>
          <w:rFonts w:ascii="Arial" w:hAnsi="Arial" w:cs="Arial"/>
          <w:sz w:val="18"/>
          <w:szCs w:val="18"/>
        </w:rPr>
      </w:pPr>
      <w:r w:rsidRPr="003879DC">
        <w:rPr>
          <w:rStyle w:val="FootnoteReference"/>
          <w:rFonts w:ascii="Arial" w:hAnsi="Arial" w:cs="Arial"/>
        </w:rPr>
        <w:footnoteRef/>
      </w:r>
      <w:r w:rsidRPr="003879DC">
        <w:t xml:space="preserve"> </w:t>
      </w:r>
      <w:r w:rsidRPr="003879DC">
        <w:rPr>
          <w:sz w:val="18"/>
          <w:szCs w:val="18"/>
        </w:rPr>
        <w:t xml:space="preserve"> </w:t>
      </w:r>
      <w:r w:rsidR="006D7C0D">
        <w:rPr>
          <w:sz w:val="18"/>
          <w:szCs w:val="18"/>
        </w:rPr>
        <w:t xml:space="preserve"> </w:t>
      </w:r>
      <w:r w:rsidRPr="003879DC">
        <w:rPr>
          <w:rFonts w:ascii="Arial" w:hAnsi="Arial" w:cs="Arial"/>
          <w:sz w:val="18"/>
          <w:szCs w:val="18"/>
        </w:rPr>
        <w:t xml:space="preserve">Provide the reason for the selection of a specific sample location.  </w:t>
      </w:r>
      <w:r w:rsidR="0048492A" w:rsidRPr="00475CB7">
        <w:rPr>
          <w:rFonts w:ascii="Arial" w:hAnsi="Arial" w:cs="Arial"/>
          <w:sz w:val="18"/>
          <w:szCs w:val="18"/>
        </w:rPr>
        <w:t>(</w:t>
      </w:r>
      <w:r w:rsidR="0048492A" w:rsidRPr="00475CB7">
        <w:rPr>
          <w:rFonts w:ascii="Arial" w:hAnsi="Arial" w:cs="Arial"/>
          <w:i/>
          <w:sz w:val="18"/>
          <w:szCs w:val="18"/>
        </w:rPr>
        <w:t>i.e.,</w:t>
      </w:r>
      <w:r w:rsidR="0048492A" w:rsidRPr="00475CB7">
        <w:rPr>
          <w:rFonts w:ascii="Arial" w:hAnsi="Arial" w:cs="Arial"/>
          <w:sz w:val="18"/>
          <w:szCs w:val="18"/>
        </w:rPr>
        <w:t xml:space="preserve"> “High TTHM”</w:t>
      </w:r>
      <w:r w:rsidR="0048492A">
        <w:rPr>
          <w:rFonts w:ascii="Arial" w:hAnsi="Arial" w:cs="Arial"/>
          <w:sz w:val="18"/>
          <w:szCs w:val="18"/>
        </w:rPr>
        <w:t xml:space="preserve">: </w:t>
      </w:r>
      <w:r w:rsidR="0048492A" w:rsidRPr="00475CB7">
        <w:rPr>
          <w:rFonts w:ascii="Arial" w:hAnsi="Arial" w:cs="Arial"/>
          <w:sz w:val="18"/>
          <w:szCs w:val="18"/>
        </w:rPr>
        <w:t xml:space="preserve">Highest TTHM levels </w:t>
      </w:r>
      <w:r w:rsidR="0048492A">
        <w:rPr>
          <w:rFonts w:ascii="Arial" w:hAnsi="Arial" w:cs="Arial"/>
          <w:sz w:val="18"/>
          <w:szCs w:val="18"/>
        </w:rPr>
        <w:t>expected</w:t>
      </w:r>
      <w:r w:rsidR="0048492A" w:rsidRPr="00475CB7">
        <w:rPr>
          <w:rFonts w:ascii="Arial" w:hAnsi="Arial" w:cs="Arial"/>
          <w:sz w:val="18"/>
          <w:szCs w:val="18"/>
        </w:rPr>
        <w:t xml:space="preserve"> at this location</w:t>
      </w:r>
      <w:r w:rsidR="0048492A">
        <w:rPr>
          <w:rFonts w:ascii="Arial" w:hAnsi="Arial" w:cs="Arial"/>
          <w:sz w:val="18"/>
          <w:szCs w:val="18"/>
        </w:rPr>
        <w:t xml:space="preserve"> based on distribution system</w:t>
      </w:r>
    </w:p>
    <w:p w14:paraId="2644A3B9" w14:textId="77777777" w:rsidR="00BC605D" w:rsidRDefault="0048492A" w:rsidP="0048492A">
      <w:pPr>
        <w:pStyle w:val="FootnoteText"/>
        <w:ind w:firstLine="270"/>
        <w:rPr>
          <w:rFonts w:ascii="Arial" w:hAnsi="Arial" w:cs="Arial"/>
          <w:sz w:val="18"/>
          <w:szCs w:val="18"/>
        </w:rPr>
      </w:pPr>
      <w:r>
        <w:rPr>
          <w:rFonts w:ascii="Arial" w:hAnsi="Arial" w:cs="Arial"/>
          <w:sz w:val="18"/>
          <w:szCs w:val="18"/>
        </w:rPr>
        <w:t>modeling and special sampling</w:t>
      </w:r>
      <w:r w:rsidRPr="00475CB7">
        <w:rPr>
          <w:rFonts w:ascii="Arial" w:hAnsi="Arial" w:cs="Arial"/>
          <w:sz w:val="18"/>
          <w:szCs w:val="18"/>
        </w:rPr>
        <w:t>).</w:t>
      </w:r>
    </w:p>
    <w:p w14:paraId="3249C5DA" w14:textId="77777777" w:rsidR="006D7C0D" w:rsidRPr="002E4C71" w:rsidRDefault="006D7C0D" w:rsidP="002E4C71">
      <w:pPr>
        <w:pStyle w:val="FootnoteText"/>
        <w:ind w:left="180" w:hanging="180"/>
        <w:rPr>
          <w:rFonts w:ascii="Arial" w:hAnsi="Arial" w:cs="Arial"/>
        </w:rPr>
      </w:pPr>
      <w:r w:rsidRPr="006D7C0D">
        <w:rPr>
          <w:rFonts w:ascii="Arial" w:hAnsi="Arial" w:cs="Arial"/>
          <w:vertAlign w:val="superscript"/>
        </w:rPr>
        <w:t>2</w:t>
      </w:r>
      <w:r>
        <w:rPr>
          <w:rFonts w:ascii="Arial" w:hAnsi="Arial" w:cs="Arial"/>
          <w:vertAlign w:val="superscript"/>
        </w:rPr>
        <w:t xml:space="preserve">    </w:t>
      </w:r>
      <w:r w:rsidRPr="006D7C0D">
        <w:rPr>
          <w:rFonts w:ascii="Arial" w:hAnsi="Arial" w:cs="Arial"/>
          <w:sz w:val="18"/>
          <w:szCs w:val="18"/>
        </w:rPr>
        <w:t xml:space="preserve">Even if a system qualifies for reduced compliance monitoring, the monitoring plan must still include the required number of routine monitoring sites </w:t>
      </w:r>
      <w:r w:rsidR="00921D79">
        <w:rPr>
          <w:rFonts w:ascii="Arial" w:hAnsi="Arial" w:cs="Arial"/>
          <w:sz w:val="18"/>
          <w:szCs w:val="18"/>
        </w:rPr>
        <w:t xml:space="preserve">(under </w:t>
      </w:r>
      <w:r w:rsidR="00921D79" w:rsidRPr="006D7C0D">
        <w:rPr>
          <w:rFonts w:ascii="Arial" w:hAnsi="Arial" w:cs="Arial"/>
          <w:sz w:val="18"/>
          <w:szCs w:val="18"/>
        </w:rPr>
        <w:t>the Stage 2 DBPR</w:t>
      </w:r>
      <w:r w:rsidR="00921D79">
        <w:rPr>
          <w:rFonts w:ascii="Arial" w:hAnsi="Arial" w:cs="Arial"/>
          <w:sz w:val="18"/>
          <w:szCs w:val="18"/>
        </w:rPr>
        <w:t>)</w:t>
      </w:r>
      <w:r w:rsidR="00921D79" w:rsidRPr="006D7C0D">
        <w:rPr>
          <w:rFonts w:ascii="Arial" w:hAnsi="Arial" w:cs="Arial"/>
          <w:sz w:val="18"/>
          <w:szCs w:val="18"/>
        </w:rPr>
        <w:t xml:space="preserve"> </w:t>
      </w:r>
      <w:r w:rsidRPr="006D7C0D">
        <w:rPr>
          <w:rFonts w:ascii="Arial" w:hAnsi="Arial" w:cs="Arial"/>
          <w:sz w:val="18"/>
          <w:szCs w:val="18"/>
        </w:rPr>
        <w:t>and identify which locations will be used for reduced monitoring.</w:t>
      </w:r>
    </w:p>
    <w:p w14:paraId="53380746" w14:textId="77777777" w:rsidR="00147F15" w:rsidRPr="00477D7A" w:rsidRDefault="00147F15" w:rsidP="00147F15">
      <w:pPr>
        <w:pStyle w:val="Heading3"/>
        <w:rPr>
          <w:rFonts w:ascii="Arial" w:hAnsi="Arial" w:cs="Arial"/>
          <w:b/>
          <w:bCs/>
          <w:sz w:val="24"/>
          <w:u w:val="single"/>
        </w:rPr>
      </w:pPr>
      <w:r w:rsidRPr="00477D7A">
        <w:rPr>
          <w:rFonts w:ascii="Arial" w:hAnsi="Arial" w:cs="Arial"/>
          <w:b/>
          <w:bCs/>
          <w:sz w:val="24"/>
          <w:u w:val="single"/>
        </w:rPr>
        <w:lastRenderedPageBreak/>
        <w:t>PART 3</w:t>
      </w:r>
      <w:r w:rsidR="00C03AF1">
        <w:rPr>
          <w:rFonts w:ascii="Arial" w:hAnsi="Arial" w:cs="Arial"/>
          <w:b/>
          <w:bCs/>
          <w:sz w:val="24"/>
          <w:u w:val="single"/>
        </w:rPr>
        <w:t xml:space="preserve"> - </w:t>
      </w:r>
      <w:r w:rsidRPr="00477D7A">
        <w:rPr>
          <w:rFonts w:ascii="Arial" w:hAnsi="Arial" w:cs="Arial"/>
          <w:b/>
          <w:bCs/>
          <w:sz w:val="24"/>
          <w:u w:val="single"/>
        </w:rPr>
        <w:t>P</w:t>
      </w:r>
      <w:r w:rsidR="00C43E2E">
        <w:rPr>
          <w:rFonts w:ascii="Arial" w:hAnsi="Arial" w:cs="Arial"/>
          <w:b/>
          <w:bCs/>
          <w:sz w:val="24"/>
          <w:u w:val="single"/>
        </w:rPr>
        <w:t xml:space="preserve">roposed Schedule </w:t>
      </w:r>
      <w:r w:rsidRPr="00477D7A">
        <w:rPr>
          <w:rFonts w:ascii="Arial" w:hAnsi="Arial" w:cs="Arial"/>
          <w:b/>
          <w:bCs/>
          <w:sz w:val="24"/>
          <w:u w:val="single"/>
        </w:rPr>
        <w:t>&amp; C</w:t>
      </w:r>
      <w:r w:rsidR="00C43E2E">
        <w:rPr>
          <w:rFonts w:ascii="Arial" w:hAnsi="Arial" w:cs="Arial"/>
          <w:b/>
          <w:bCs/>
          <w:sz w:val="24"/>
          <w:u w:val="single"/>
        </w:rPr>
        <w:t>ompliance Calculations</w:t>
      </w:r>
    </w:p>
    <w:p w14:paraId="277BE26C" w14:textId="77777777" w:rsidR="00147F15" w:rsidRPr="005B560D" w:rsidRDefault="00147F15" w:rsidP="00147F15">
      <w:pPr>
        <w:rPr>
          <w:rFonts w:ascii="Arial" w:hAnsi="Arial" w:cs="Arial"/>
          <w:sz w:val="20"/>
          <w:szCs w:val="20"/>
        </w:rPr>
      </w:pPr>
    </w:p>
    <w:p w14:paraId="56AA027B" w14:textId="77777777" w:rsidR="00147F15" w:rsidRPr="00921D79" w:rsidRDefault="00147F15" w:rsidP="00147F15">
      <w:pPr>
        <w:rPr>
          <w:rFonts w:ascii="Arial" w:hAnsi="Arial" w:cs="Arial"/>
        </w:rPr>
      </w:pPr>
      <w:r w:rsidRPr="00921D79">
        <w:rPr>
          <w:rFonts w:ascii="Arial" w:hAnsi="Arial" w:cs="Arial"/>
        </w:rPr>
        <w:t>Parameter</w:t>
      </w:r>
      <w:r w:rsidR="00616559" w:rsidRPr="00921D79">
        <w:rPr>
          <w:rFonts w:ascii="Arial" w:hAnsi="Arial" w:cs="Arial"/>
        </w:rPr>
        <w:t>s</w:t>
      </w:r>
      <w:r w:rsidRPr="00921D79">
        <w:rPr>
          <w:rFonts w:ascii="Arial" w:hAnsi="Arial" w:cs="Arial"/>
        </w:rPr>
        <w:t xml:space="preserve">:  </w:t>
      </w:r>
      <w:r w:rsidR="00EB51D4" w:rsidRPr="00921D79">
        <w:rPr>
          <w:rFonts w:ascii="Arial" w:hAnsi="Arial" w:cs="Arial"/>
          <w:b/>
          <w:u w:val="single"/>
        </w:rPr>
        <w:t>Total Trihalomethanes (T</w:t>
      </w:r>
      <w:r w:rsidRPr="00921D79">
        <w:rPr>
          <w:rFonts w:ascii="Arial" w:hAnsi="Arial" w:cs="Arial"/>
          <w:b/>
          <w:bCs/>
          <w:u w:val="single"/>
        </w:rPr>
        <w:t>THM</w:t>
      </w:r>
      <w:r w:rsidR="00EB51D4" w:rsidRPr="00921D79">
        <w:rPr>
          <w:rFonts w:ascii="Arial" w:hAnsi="Arial" w:cs="Arial"/>
          <w:b/>
          <w:bCs/>
          <w:u w:val="single"/>
        </w:rPr>
        <w:t>)</w:t>
      </w:r>
      <w:r w:rsidR="004315C0" w:rsidRPr="00921D79">
        <w:rPr>
          <w:rFonts w:ascii="Arial" w:hAnsi="Arial" w:cs="Arial"/>
          <w:b/>
          <w:bCs/>
          <w:u w:val="single"/>
        </w:rPr>
        <w:t xml:space="preserve"> </w:t>
      </w:r>
      <w:r w:rsidRPr="00921D79">
        <w:rPr>
          <w:rFonts w:ascii="Arial" w:hAnsi="Arial" w:cs="Arial"/>
          <w:b/>
          <w:bCs/>
          <w:u w:val="single"/>
        </w:rPr>
        <w:t>/</w:t>
      </w:r>
      <w:r w:rsidR="004315C0" w:rsidRPr="00921D79">
        <w:rPr>
          <w:rFonts w:ascii="Arial" w:hAnsi="Arial" w:cs="Arial"/>
          <w:b/>
          <w:bCs/>
          <w:u w:val="single"/>
        </w:rPr>
        <w:t xml:space="preserve"> </w:t>
      </w:r>
      <w:r w:rsidR="00EB51D4" w:rsidRPr="00921D79">
        <w:rPr>
          <w:rFonts w:ascii="Arial" w:hAnsi="Arial" w:cs="Arial"/>
          <w:b/>
          <w:bCs/>
          <w:u w:val="single"/>
        </w:rPr>
        <w:t>Haloacetic Acids (</w:t>
      </w:r>
      <w:r w:rsidRPr="00921D79">
        <w:rPr>
          <w:rFonts w:ascii="Arial" w:hAnsi="Arial" w:cs="Arial"/>
          <w:b/>
          <w:bCs/>
          <w:u w:val="single"/>
        </w:rPr>
        <w:t>HAA5</w:t>
      </w:r>
      <w:r w:rsidR="00EB51D4" w:rsidRPr="00921D79">
        <w:rPr>
          <w:rFonts w:ascii="Arial" w:hAnsi="Arial" w:cs="Arial"/>
          <w:b/>
          <w:bCs/>
          <w:u w:val="single"/>
        </w:rPr>
        <w:t>)</w:t>
      </w:r>
    </w:p>
    <w:p w14:paraId="532DF9D5" w14:textId="77777777" w:rsidR="00147F15" w:rsidRPr="005B560D" w:rsidRDefault="00147F15" w:rsidP="00147F15">
      <w:pPr>
        <w:tabs>
          <w:tab w:val="right" w:pos="13320"/>
        </w:tabs>
        <w:spacing w:before="120"/>
        <w:rPr>
          <w:rFonts w:ascii="Arial" w:hAnsi="Arial" w:cs="Arial"/>
          <w:sz w:val="20"/>
          <w:szCs w:val="20"/>
        </w:rPr>
      </w:pPr>
      <w:r w:rsidRPr="005B560D">
        <w:rPr>
          <w:rFonts w:ascii="Arial" w:hAnsi="Arial" w:cs="Arial"/>
          <w:i/>
          <w:sz w:val="20"/>
          <w:szCs w:val="20"/>
        </w:rPr>
        <w:t>Required</w:t>
      </w:r>
      <w:r w:rsidRPr="005B560D">
        <w:rPr>
          <w:rFonts w:ascii="Arial" w:hAnsi="Arial" w:cs="Arial"/>
          <w:sz w:val="20"/>
          <w:szCs w:val="20"/>
        </w:rPr>
        <w:t>: if water contains any disinfectant or oxidant</w:t>
      </w:r>
    </w:p>
    <w:p w14:paraId="25D62F5B" w14:textId="77777777" w:rsidR="00147F15" w:rsidRPr="005B560D" w:rsidRDefault="00147F15" w:rsidP="00147F15">
      <w:pPr>
        <w:tabs>
          <w:tab w:val="right" w:pos="13320"/>
        </w:tabs>
        <w:spacing w:before="120"/>
        <w:rPr>
          <w:rFonts w:ascii="Arial" w:hAnsi="Arial" w:cs="Arial"/>
          <w:sz w:val="20"/>
          <w:szCs w:val="20"/>
        </w:rPr>
      </w:pPr>
      <w:r w:rsidRPr="005B560D">
        <w:rPr>
          <w:rFonts w:ascii="Arial" w:hAnsi="Arial" w:cs="Arial"/>
          <w:i/>
          <w:sz w:val="20"/>
          <w:szCs w:val="20"/>
        </w:rPr>
        <w:t>Report to State</w:t>
      </w:r>
      <w:r w:rsidRPr="005B560D">
        <w:rPr>
          <w:rFonts w:ascii="Arial" w:hAnsi="Arial" w:cs="Arial"/>
          <w:sz w:val="20"/>
          <w:szCs w:val="20"/>
        </w:rPr>
        <w:t>:</w:t>
      </w:r>
      <w:r w:rsidR="00EB51D4">
        <w:rPr>
          <w:rFonts w:ascii="Arial" w:hAnsi="Arial" w:cs="Arial"/>
          <w:sz w:val="20"/>
          <w:szCs w:val="20"/>
        </w:rPr>
        <w:t xml:space="preserve"> </w:t>
      </w:r>
      <w:r w:rsidRPr="005B560D">
        <w:rPr>
          <w:rFonts w:ascii="Arial" w:hAnsi="Arial" w:cs="Arial"/>
          <w:sz w:val="20"/>
          <w:szCs w:val="20"/>
        </w:rPr>
        <w:t xml:space="preserve">same as monitoring </w:t>
      </w:r>
      <w:proofErr w:type="gramStart"/>
      <w:r w:rsidRPr="005B560D">
        <w:rPr>
          <w:rFonts w:ascii="Arial" w:hAnsi="Arial" w:cs="Arial"/>
          <w:sz w:val="20"/>
          <w:szCs w:val="20"/>
        </w:rPr>
        <w:t>frequency</w:t>
      </w:r>
      <w:proofErr w:type="gramEnd"/>
    </w:p>
    <w:p w14:paraId="24E37AC5" w14:textId="77777777" w:rsidR="00147F15" w:rsidRPr="005B560D" w:rsidRDefault="00147F15" w:rsidP="00147F15">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1974"/>
        <w:gridCol w:w="2413"/>
        <w:gridCol w:w="2559"/>
        <w:gridCol w:w="3242"/>
      </w:tblGrid>
      <w:tr w:rsidR="007E168C" w:rsidRPr="005B560D" w14:paraId="33BE78F5" w14:textId="77777777">
        <w:trPr>
          <w:cantSplit/>
          <w:trHeight w:val="1163"/>
          <w:jc w:val="center"/>
        </w:trPr>
        <w:tc>
          <w:tcPr>
            <w:tcW w:w="1974" w:type="dxa"/>
            <w:vAlign w:val="center"/>
          </w:tcPr>
          <w:p w14:paraId="45E9A0B2" w14:textId="77777777" w:rsidR="007E168C" w:rsidRPr="005B560D" w:rsidRDefault="007E168C" w:rsidP="006B0084">
            <w:pPr>
              <w:jc w:val="center"/>
              <w:rPr>
                <w:rFonts w:ascii="Arial" w:hAnsi="Arial" w:cs="Arial"/>
                <w:b/>
                <w:sz w:val="20"/>
                <w:szCs w:val="20"/>
              </w:rPr>
            </w:pPr>
            <w:r w:rsidRPr="005B560D">
              <w:rPr>
                <w:rFonts w:ascii="Arial" w:hAnsi="Arial" w:cs="Arial"/>
                <w:b/>
                <w:sz w:val="20"/>
                <w:szCs w:val="20"/>
              </w:rPr>
              <w:t>Monitoring Type</w:t>
            </w:r>
          </w:p>
        </w:tc>
        <w:tc>
          <w:tcPr>
            <w:tcW w:w="1974" w:type="dxa"/>
            <w:vAlign w:val="center"/>
          </w:tcPr>
          <w:p w14:paraId="2EC6B14B" w14:textId="77777777" w:rsidR="007E168C" w:rsidRPr="005B560D" w:rsidRDefault="007E168C" w:rsidP="006B0084">
            <w:pPr>
              <w:jc w:val="center"/>
              <w:rPr>
                <w:rFonts w:ascii="Arial" w:hAnsi="Arial" w:cs="Arial"/>
                <w:b/>
                <w:sz w:val="20"/>
                <w:szCs w:val="20"/>
              </w:rPr>
            </w:pPr>
            <w:r w:rsidRPr="005B560D">
              <w:rPr>
                <w:rFonts w:ascii="Arial" w:hAnsi="Arial" w:cs="Arial"/>
                <w:b/>
                <w:sz w:val="20"/>
                <w:szCs w:val="20"/>
              </w:rPr>
              <w:t>Monitoring Frequency</w:t>
            </w:r>
          </w:p>
        </w:tc>
        <w:tc>
          <w:tcPr>
            <w:tcW w:w="2413" w:type="dxa"/>
            <w:vAlign w:val="center"/>
          </w:tcPr>
          <w:p w14:paraId="178C61EA" w14:textId="77777777" w:rsidR="007E168C" w:rsidRPr="005B560D" w:rsidRDefault="007E168C" w:rsidP="006B0084">
            <w:pPr>
              <w:pStyle w:val="Heading4"/>
              <w:rPr>
                <w:rFonts w:cs="Arial"/>
                <w:bCs w:val="0"/>
                <w:szCs w:val="20"/>
              </w:rPr>
            </w:pPr>
            <w:r w:rsidRPr="005B560D">
              <w:rPr>
                <w:rFonts w:cs="Arial"/>
                <w:bCs w:val="0"/>
                <w:szCs w:val="20"/>
              </w:rPr>
              <w:t xml:space="preserve">Total # of </w:t>
            </w:r>
            <w:r w:rsidR="00247F72">
              <w:rPr>
                <w:rFonts w:cs="Arial"/>
                <w:bCs w:val="0"/>
                <w:szCs w:val="20"/>
              </w:rPr>
              <w:t xml:space="preserve">Monitoring </w:t>
            </w:r>
            <w:r w:rsidRPr="005B560D">
              <w:rPr>
                <w:rFonts w:cs="Arial"/>
                <w:bCs w:val="0"/>
                <w:szCs w:val="20"/>
              </w:rPr>
              <w:t>Locations / Monitoring Period</w:t>
            </w:r>
          </w:p>
        </w:tc>
        <w:tc>
          <w:tcPr>
            <w:tcW w:w="2559" w:type="dxa"/>
            <w:vAlign w:val="center"/>
          </w:tcPr>
          <w:p w14:paraId="7F951569" w14:textId="77777777" w:rsidR="007E168C" w:rsidRPr="005B560D" w:rsidRDefault="007E168C" w:rsidP="006B0084">
            <w:pPr>
              <w:jc w:val="center"/>
              <w:rPr>
                <w:rFonts w:ascii="Arial" w:hAnsi="Arial" w:cs="Arial"/>
                <w:b/>
                <w:sz w:val="20"/>
                <w:szCs w:val="20"/>
              </w:rPr>
            </w:pPr>
            <w:r w:rsidRPr="005B560D">
              <w:rPr>
                <w:rFonts w:ascii="Arial" w:hAnsi="Arial" w:cs="Arial"/>
                <w:b/>
                <w:sz w:val="20"/>
                <w:szCs w:val="20"/>
              </w:rPr>
              <w:t>Samples</w:t>
            </w:r>
            <w:r w:rsidR="00E748C7">
              <w:rPr>
                <w:rFonts w:ascii="Arial" w:hAnsi="Arial" w:cs="Arial"/>
                <w:b/>
                <w:sz w:val="20"/>
                <w:szCs w:val="20"/>
              </w:rPr>
              <w:t xml:space="preserve"> </w:t>
            </w:r>
            <w:r w:rsidRPr="005B560D">
              <w:rPr>
                <w:rStyle w:val="FootnoteReference"/>
                <w:rFonts w:ascii="Arial" w:hAnsi="Arial" w:cs="Arial"/>
                <w:b/>
                <w:sz w:val="20"/>
                <w:szCs w:val="20"/>
              </w:rPr>
              <w:footnoteReference w:id="2"/>
            </w:r>
          </w:p>
        </w:tc>
        <w:tc>
          <w:tcPr>
            <w:tcW w:w="3242" w:type="dxa"/>
            <w:vAlign w:val="center"/>
          </w:tcPr>
          <w:p w14:paraId="15636152" w14:textId="77777777" w:rsidR="007E168C" w:rsidRPr="005B560D" w:rsidRDefault="007E168C" w:rsidP="006B0084">
            <w:pPr>
              <w:jc w:val="center"/>
              <w:rPr>
                <w:rFonts w:ascii="Arial" w:hAnsi="Arial" w:cs="Arial"/>
                <w:b/>
                <w:sz w:val="20"/>
                <w:szCs w:val="20"/>
              </w:rPr>
            </w:pPr>
            <w:r w:rsidRPr="005B560D">
              <w:rPr>
                <w:rFonts w:ascii="Arial" w:hAnsi="Arial" w:cs="Arial"/>
                <w:b/>
                <w:sz w:val="20"/>
                <w:szCs w:val="20"/>
              </w:rPr>
              <w:t>Schedule</w:t>
            </w:r>
          </w:p>
          <w:p w14:paraId="20994A27" w14:textId="77777777" w:rsidR="007E168C" w:rsidRPr="005B560D" w:rsidRDefault="008C0E63" w:rsidP="006B0084">
            <w:pPr>
              <w:jc w:val="center"/>
              <w:rPr>
                <w:rFonts w:ascii="Arial" w:hAnsi="Arial" w:cs="Arial"/>
                <w:b/>
                <w:sz w:val="20"/>
                <w:szCs w:val="20"/>
              </w:rPr>
            </w:pPr>
            <w:r>
              <w:rPr>
                <w:rFonts w:ascii="Arial" w:hAnsi="Arial" w:cs="Arial"/>
                <w:b/>
                <w:sz w:val="20"/>
                <w:szCs w:val="20"/>
              </w:rPr>
              <w:t>(</w:t>
            </w:r>
            <w:r w:rsidRPr="001073AF">
              <w:rPr>
                <w:rFonts w:ascii="Arial" w:hAnsi="Arial" w:cs="Arial"/>
                <w:b/>
                <w:i/>
                <w:sz w:val="20"/>
                <w:szCs w:val="20"/>
              </w:rPr>
              <w:t>i</w:t>
            </w:r>
            <w:r w:rsidR="00B23E52">
              <w:rPr>
                <w:rFonts w:ascii="Arial" w:hAnsi="Arial" w:cs="Arial"/>
                <w:b/>
                <w:i/>
                <w:sz w:val="20"/>
                <w:szCs w:val="20"/>
              </w:rPr>
              <w:t>.</w:t>
            </w:r>
            <w:r w:rsidR="00AF59CE">
              <w:rPr>
                <w:rFonts w:ascii="Arial" w:hAnsi="Arial" w:cs="Arial"/>
                <w:b/>
                <w:i/>
                <w:sz w:val="20"/>
                <w:szCs w:val="20"/>
              </w:rPr>
              <w:t>e</w:t>
            </w:r>
            <w:r w:rsidRPr="001073AF">
              <w:rPr>
                <w:rFonts w:ascii="Arial" w:hAnsi="Arial" w:cs="Arial"/>
                <w:b/>
                <w:i/>
                <w:sz w:val="20"/>
                <w:szCs w:val="20"/>
              </w:rPr>
              <w:t>.</w:t>
            </w:r>
            <w:r w:rsidR="00AF59CE">
              <w:rPr>
                <w:rFonts w:ascii="Arial" w:hAnsi="Arial" w:cs="Arial"/>
                <w:b/>
                <w:i/>
                <w:sz w:val="20"/>
                <w:szCs w:val="20"/>
              </w:rPr>
              <w:t>,</w:t>
            </w:r>
            <w:r>
              <w:rPr>
                <w:rFonts w:ascii="Arial" w:hAnsi="Arial" w:cs="Arial"/>
                <w:b/>
                <w:sz w:val="20"/>
                <w:szCs w:val="20"/>
              </w:rPr>
              <w:t xml:space="preserve"> 1</w:t>
            </w:r>
            <w:r w:rsidR="000C6D01" w:rsidRPr="000C6D01">
              <w:rPr>
                <w:rFonts w:ascii="Arial" w:hAnsi="Arial" w:cs="Arial"/>
                <w:b/>
                <w:sz w:val="20"/>
                <w:szCs w:val="20"/>
                <w:vertAlign w:val="superscript"/>
              </w:rPr>
              <w:t>st</w:t>
            </w:r>
            <w:r w:rsidR="000C6D01">
              <w:rPr>
                <w:rFonts w:ascii="Arial" w:hAnsi="Arial" w:cs="Arial"/>
                <w:b/>
                <w:sz w:val="20"/>
                <w:szCs w:val="20"/>
              </w:rPr>
              <w:t>Wk/</w:t>
            </w:r>
            <w:r>
              <w:rPr>
                <w:rFonts w:ascii="Arial" w:hAnsi="Arial" w:cs="Arial"/>
                <w:b/>
                <w:sz w:val="20"/>
                <w:szCs w:val="20"/>
              </w:rPr>
              <w:t>Jul</w:t>
            </w:r>
            <w:r w:rsidR="00234261">
              <w:rPr>
                <w:rFonts w:ascii="Arial" w:hAnsi="Arial" w:cs="Arial"/>
                <w:b/>
                <w:sz w:val="20"/>
                <w:szCs w:val="20"/>
              </w:rPr>
              <w:t>, 1</w:t>
            </w:r>
            <w:r w:rsidR="000C6D01" w:rsidRPr="000C6D01">
              <w:rPr>
                <w:rFonts w:ascii="Arial" w:hAnsi="Arial" w:cs="Arial"/>
                <w:b/>
                <w:sz w:val="20"/>
                <w:szCs w:val="20"/>
                <w:vertAlign w:val="superscript"/>
              </w:rPr>
              <w:t>st</w:t>
            </w:r>
            <w:r w:rsidR="00234261">
              <w:rPr>
                <w:rFonts w:ascii="Arial" w:hAnsi="Arial" w:cs="Arial"/>
                <w:b/>
                <w:sz w:val="20"/>
                <w:szCs w:val="20"/>
              </w:rPr>
              <w:t>Wk/Oct</w:t>
            </w:r>
            <w:r w:rsidR="00AF59CE">
              <w:rPr>
                <w:rFonts w:ascii="Arial" w:hAnsi="Arial" w:cs="Arial"/>
                <w:b/>
                <w:sz w:val="20"/>
                <w:szCs w:val="20"/>
              </w:rPr>
              <w:t xml:space="preserve">, </w:t>
            </w:r>
            <w:r>
              <w:rPr>
                <w:rFonts w:ascii="Arial" w:hAnsi="Arial" w:cs="Arial"/>
                <w:b/>
                <w:sz w:val="20"/>
                <w:szCs w:val="20"/>
              </w:rPr>
              <w:t>etc.</w:t>
            </w:r>
            <w:r w:rsidR="007E168C" w:rsidRPr="005B560D">
              <w:rPr>
                <w:rFonts w:ascii="Arial" w:hAnsi="Arial" w:cs="Arial"/>
                <w:b/>
                <w:sz w:val="20"/>
                <w:szCs w:val="20"/>
              </w:rPr>
              <w:t>)</w:t>
            </w:r>
            <w:r w:rsidR="00E748C7">
              <w:rPr>
                <w:rFonts w:ascii="Arial" w:hAnsi="Arial" w:cs="Arial"/>
                <w:b/>
                <w:sz w:val="20"/>
                <w:szCs w:val="20"/>
              </w:rPr>
              <w:t xml:space="preserve"> </w:t>
            </w:r>
            <w:r w:rsidR="007E168C" w:rsidRPr="005B560D">
              <w:rPr>
                <w:rStyle w:val="FootnoteReference"/>
                <w:rFonts w:ascii="Arial" w:hAnsi="Arial" w:cs="Arial"/>
                <w:b/>
                <w:sz w:val="20"/>
                <w:szCs w:val="20"/>
              </w:rPr>
              <w:footnoteReference w:id="3"/>
            </w:r>
          </w:p>
        </w:tc>
      </w:tr>
      <w:tr w:rsidR="007E168C" w:rsidRPr="005B560D" w14:paraId="1D797CBE" w14:textId="77777777">
        <w:trPr>
          <w:cantSplit/>
          <w:trHeight w:val="543"/>
          <w:jc w:val="center"/>
        </w:trPr>
        <w:tc>
          <w:tcPr>
            <w:tcW w:w="1974" w:type="dxa"/>
            <w:vMerge w:val="restart"/>
            <w:vAlign w:val="center"/>
          </w:tcPr>
          <w:p w14:paraId="2D333116" w14:textId="77777777" w:rsidR="007E168C" w:rsidRPr="005B560D" w:rsidRDefault="007E168C" w:rsidP="006B0084">
            <w:pPr>
              <w:jc w:val="center"/>
              <w:rPr>
                <w:rFonts w:ascii="Arial" w:hAnsi="Arial" w:cs="Arial"/>
                <w:sz w:val="20"/>
                <w:szCs w:val="20"/>
              </w:rPr>
            </w:pPr>
            <w:r w:rsidRPr="005B560D">
              <w:rPr>
                <w:rFonts w:ascii="Arial" w:hAnsi="Arial" w:cs="Arial"/>
                <w:sz w:val="20"/>
                <w:szCs w:val="20"/>
              </w:rPr>
              <w:t>Routine</w:t>
            </w:r>
          </w:p>
        </w:tc>
        <w:tc>
          <w:tcPr>
            <w:tcW w:w="1974" w:type="dxa"/>
            <w:vMerge w:val="restart"/>
            <w:vAlign w:val="center"/>
          </w:tcPr>
          <w:p w14:paraId="1FEEE9EB" w14:textId="77777777" w:rsidR="007E168C" w:rsidRPr="005B560D" w:rsidRDefault="007E168C" w:rsidP="006B0084">
            <w:pPr>
              <w:tabs>
                <w:tab w:val="right" w:pos="1728"/>
              </w:tabs>
              <w:rPr>
                <w:rFonts w:ascii="Arial" w:hAnsi="Arial" w:cs="Arial"/>
                <w:sz w:val="20"/>
                <w:szCs w:val="20"/>
              </w:rPr>
            </w:pPr>
            <w:r>
              <w:rPr>
                <w:rFonts w:ascii="Arial" w:hAnsi="Arial" w:cs="Arial"/>
                <w:sz w:val="20"/>
                <w:szCs w:val="20"/>
              </w:rPr>
              <w:t>Quarterly</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bookmarkStart w:id="14" w:name="Check1"/>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bookmarkEnd w:id="14"/>
          </w:p>
          <w:p w14:paraId="2B909671" w14:textId="77777777" w:rsidR="007E168C" w:rsidRPr="005B560D" w:rsidRDefault="007E168C" w:rsidP="006B0084">
            <w:pPr>
              <w:tabs>
                <w:tab w:val="right" w:pos="1728"/>
              </w:tabs>
              <w:spacing w:before="40"/>
              <w:rPr>
                <w:rFonts w:ascii="Arial" w:hAnsi="Arial" w:cs="Arial"/>
                <w:sz w:val="20"/>
                <w:szCs w:val="20"/>
              </w:rPr>
            </w:pPr>
            <w:r>
              <w:rPr>
                <w:rFonts w:ascii="Arial" w:hAnsi="Arial" w:cs="Arial"/>
                <w:sz w:val="20"/>
                <w:szCs w:val="20"/>
              </w:rPr>
              <w:t>Annually</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tc>
        <w:tc>
          <w:tcPr>
            <w:tcW w:w="2413" w:type="dxa"/>
            <w:vMerge w:val="restart"/>
            <w:vAlign w:val="center"/>
          </w:tcPr>
          <w:p w14:paraId="64E83E1F" w14:textId="77777777" w:rsidR="007E168C" w:rsidRPr="004E4021" w:rsidRDefault="007E168C" w:rsidP="006B0084">
            <w:pPr>
              <w:jc w:val="center"/>
              <w:rPr>
                <w:rFonts w:ascii="Arial" w:hAnsi="Arial" w:cs="Arial"/>
                <w:sz w:val="20"/>
                <w:szCs w:val="20"/>
              </w:rPr>
            </w:pPr>
            <w:r w:rsidRPr="004E4021">
              <w:rPr>
                <w:rFonts w:ascii="Arial" w:hAnsi="Arial" w:cs="Arial"/>
                <w:sz w:val="20"/>
                <w:szCs w:val="20"/>
              </w:rPr>
              <w:fldChar w:fldCharType="begin">
                <w:ffData>
                  <w:name w:val="Text37"/>
                  <w:enabled/>
                  <w:calcOnExit w:val="0"/>
                  <w:statusText w:type="text" w:val="Enter total # of locations / monitoring period"/>
                  <w:textInput/>
                </w:ffData>
              </w:fldChar>
            </w:r>
            <w:bookmarkStart w:id="15" w:name="Text37"/>
            <w:r w:rsidRPr="004E4021">
              <w:rPr>
                <w:rFonts w:ascii="Arial" w:hAnsi="Arial" w:cs="Arial"/>
                <w:sz w:val="20"/>
                <w:szCs w:val="20"/>
              </w:rPr>
              <w:instrText xml:space="preserve"> FORMTEXT </w:instrText>
            </w:r>
            <w:r w:rsidRPr="004E4021">
              <w:rPr>
                <w:rFonts w:ascii="Arial" w:hAnsi="Arial" w:cs="Arial"/>
                <w:sz w:val="20"/>
                <w:szCs w:val="20"/>
              </w:rPr>
            </w:r>
            <w:r w:rsidRPr="004E4021">
              <w:rPr>
                <w:rFonts w:ascii="Arial" w:hAnsi="Arial" w:cs="Arial"/>
                <w:sz w:val="20"/>
                <w:szCs w:val="20"/>
              </w:rPr>
              <w:fldChar w:fldCharType="separate"/>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sz w:val="20"/>
                <w:szCs w:val="20"/>
              </w:rPr>
              <w:fldChar w:fldCharType="end"/>
            </w:r>
            <w:bookmarkEnd w:id="15"/>
          </w:p>
        </w:tc>
        <w:tc>
          <w:tcPr>
            <w:tcW w:w="2559" w:type="dxa"/>
            <w:vMerge w:val="restart"/>
            <w:vAlign w:val="center"/>
          </w:tcPr>
          <w:p w14:paraId="3CA419A2" w14:textId="77777777" w:rsidR="007E168C" w:rsidRPr="005B560D" w:rsidRDefault="007E168C" w:rsidP="006B0084">
            <w:pPr>
              <w:tabs>
                <w:tab w:val="right" w:pos="2268"/>
              </w:tabs>
              <w:rPr>
                <w:rFonts w:ascii="Arial" w:hAnsi="Arial" w:cs="Arial"/>
                <w:sz w:val="20"/>
                <w:szCs w:val="20"/>
              </w:rPr>
            </w:pPr>
            <w:r>
              <w:rPr>
                <w:rFonts w:ascii="Arial" w:hAnsi="Arial" w:cs="Arial"/>
                <w:sz w:val="20"/>
                <w:szCs w:val="20"/>
              </w:rPr>
              <w:t>Individual Samples</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p w14:paraId="7E7824AE" w14:textId="77777777" w:rsidR="007E168C" w:rsidRPr="005B560D" w:rsidRDefault="007E168C" w:rsidP="006B0084">
            <w:pPr>
              <w:tabs>
                <w:tab w:val="right" w:pos="2268"/>
              </w:tabs>
              <w:spacing w:before="40"/>
              <w:rPr>
                <w:rFonts w:ascii="Arial" w:hAnsi="Arial" w:cs="Arial"/>
                <w:sz w:val="20"/>
                <w:szCs w:val="20"/>
              </w:rPr>
            </w:pPr>
            <w:r>
              <w:rPr>
                <w:rFonts w:ascii="Arial" w:hAnsi="Arial" w:cs="Arial"/>
                <w:sz w:val="20"/>
                <w:szCs w:val="20"/>
              </w:rPr>
              <w:t>Dual Sample Sets</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tc>
        <w:tc>
          <w:tcPr>
            <w:tcW w:w="3242" w:type="dxa"/>
            <w:vAlign w:val="center"/>
          </w:tcPr>
          <w:p w14:paraId="62241654" w14:textId="77777777" w:rsidR="007E168C" w:rsidRPr="005B560D" w:rsidRDefault="007E168C" w:rsidP="006B0084">
            <w:pPr>
              <w:spacing w:before="40" w:after="40"/>
              <w:rPr>
                <w:rFonts w:ascii="Arial" w:hAnsi="Arial" w:cs="Arial"/>
                <w:sz w:val="20"/>
                <w:szCs w:val="20"/>
              </w:rPr>
            </w:pPr>
            <w:r w:rsidRPr="005B560D">
              <w:rPr>
                <w:rFonts w:ascii="Arial" w:hAnsi="Arial" w:cs="Arial"/>
                <w:sz w:val="20"/>
                <w:szCs w:val="20"/>
              </w:rPr>
              <w:fldChar w:fldCharType="begin">
                <w:ffData>
                  <w:name w:val="Text20"/>
                  <w:enabled/>
                  <w:calcOnExit w:val="0"/>
                  <w:statusText w:type="text" w:val="Enter schedule (dates)"/>
                  <w:textInput/>
                </w:ffData>
              </w:fldChar>
            </w:r>
            <w:bookmarkStart w:id="16" w:name="Text20"/>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bookmarkEnd w:id="16"/>
          </w:p>
        </w:tc>
      </w:tr>
      <w:tr w:rsidR="007E168C" w:rsidRPr="005B560D" w14:paraId="5F32BCA8" w14:textId="77777777">
        <w:trPr>
          <w:cantSplit/>
          <w:trHeight w:val="248"/>
          <w:jc w:val="center"/>
        </w:trPr>
        <w:tc>
          <w:tcPr>
            <w:tcW w:w="1974" w:type="dxa"/>
            <w:vMerge/>
            <w:vAlign w:val="center"/>
          </w:tcPr>
          <w:p w14:paraId="58B351E6" w14:textId="77777777" w:rsidR="007E168C" w:rsidRPr="005B560D" w:rsidRDefault="007E168C" w:rsidP="006B0084">
            <w:pPr>
              <w:jc w:val="center"/>
              <w:rPr>
                <w:rFonts w:ascii="Arial" w:hAnsi="Arial" w:cs="Arial"/>
                <w:sz w:val="20"/>
                <w:szCs w:val="20"/>
              </w:rPr>
            </w:pPr>
          </w:p>
        </w:tc>
        <w:tc>
          <w:tcPr>
            <w:tcW w:w="1974" w:type="dxa"/>
            <w:vMerge/>
            <w:vAlign w:val="center"/>
          </w:tcPr>
          <w:p w14:paraId="7259CC54" w14:textId="77777777" w:rsidR="007E168C" w:rsidRPr="005B560D" w:rsidRDefault="007E168C" w:rsidP="006B0084">
            <w:pPr>
              <w:tabs>
                <w:tab w:val="right" w:pos="1728"/>
              </w:tabs>
              <w:rPr>
                <w:rFonts w:ascii="Arial" w:hAnsi="Arial" w:cs="Arial"/>
                <w:sz w:val="20"/>
                <w:szCs w:val="20"/>
              </w:rPr>
            </w:pPr>
          </w:p>
        </w:tc>
        <w:tc>
          <w:tcPr>
            <w:tcW w:w="2413" w:type="dxa"/>
            <w:vMerge/>
            <w:vAlign w:val="center"/>
          </w:tcPr>
          <w:p w14:paraId="7A00A24E" w14:textId="77777777" w:rsidR="007E168C" w:rsidRPr="005B560D" w:rsidRDefault="007E168C" w:rsidP="006B0084">
            <w:pPr>
              <w:jc w:val="center"/>
              <w:rPr>
                <w:rFonts w:ascii="Arial" w:hAnsi="Arial" w:cs="Arial"/>
                <w:sz w:val="20"/>
                <w:szCs w:val="20"/>
              </w:rPr>
            </w:pPr>
          </w:p>
        </w:tc>
        <w:tc>
          <w:tcPr>
            <w:tcW w:w="2559" w:type="dxa"/>
            <w:vMerge/>
            <w:vAlign w:val="center"/>
          </w:tcPr>
          <w:p w14:paraId="055F8AD8" w14:textId="77777777" w:rsidR="007E168C" w:rsidRPr="005B560D" w:rsidRDefault="007E168C" w:rsidP="006B0084">
            <w:pPr>
              <w:tabs>
                <w:tab w:val="right" w:pos="2160"/>
              </w:tabs>
              <w:rPr>
                <w:rFonts w:ascii="Arial" w:hAnsi="Arial" w:cs="Arial"/>
                <w:sz w:val="20"/>
                <w:szCs w:val="20"/>
              </w:rPr>
            </w:pPr>
          </w:p>
        </w:tc>
        <w:tc>
          <w:tcPr>
            <w:tcW w:w="3242" w:type="dxa"/>
          </w:tcPr>
          <w:p w14:paraId="3D5E215D" w14:textId="77777777" w:rsidR="007E168C" w:rsidRPr="005B560D" w:rsidRDefault="007E168C" w:rsidP="006B0084">
            <w:pPr>
              <w:rPr>
                <w:sz w:val="20"/>
                <w:szCs w:val="20"/>
              </w:rPr>
            </w:pPr>
            <w:r w:rsidRPr="005B560D">
              <w:rPr>
                <w:rFonts w:ascii="Arial" w:hAnsi="Arial" w:cs="Arial"/>
                <w:sz w:val="20"/>
                <w:szCs w:val="20"/>
              </w:rPr>
              <w:fldChar w:fldCharType="begin">
                <w:ffData>
                  <w:name w:val="Text20"/>
                  <w:enabled/>
                  <w:calcOnExit w:val="0"/>
                  <w:statusText w:type="text" w:val="Enter schedule (date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p>
        </w:tc>
      </w:tr>
      <w:tr w:rsidR="007E168C" w:rsidRPr="005B560D" w14:paraId="78829966" w14:textId="77777777">
        <w:trPr>
          <w:cantSplit/>
          <w:trHeight w:val="248"/>
          <w:jc w:val="center"/>
        </w:trPr>
        <w:tc>
          <w:tcPr>
            <w:tcW w:w="1974" w:type="dxa"/>
            <w:vMerge/>
            <w:vAlign w:val="center"/>
          </w:tcPr>
          <w:p w14:paraId="387C6AFF" w14:textId="77777777" w:rsidR="007E168C" w:rsidRPr="005B560D" w:rsidRDefault="007E168C" w:rsidP="006B0084">
            <w:pPr>
              <w:jc w:val="center"/>
              <w:rPr>
                <w:rFonts w:ascii="Arial" w:hAnsi="Arial" w:cs="Arial"/>
                <w:sz w:val="20"/>
                <w:szCs w:val="20"/>
              </w:rPr>
            </w:pPr>
          </w:p>
        </w:tc>
        <w:tc>
          <w:tcPr>
            <w:tcW w:w="1974" w:type="dxa"/>
            <w:vMerge/>
            <w:vAlign w:val="center"/>
          </w:tcPr>
          <w:p w14:paraId="18219D0B" w14:textId="77777777" w:rsidR="007E168C" w:rsidRPr="005B560D" w:rsidRDefault="007E168C" w:rsidP="006B0084">
            <w:pPr>
              <w:tabs>
                <w:tab w:val="right" w:pos="1728"/>
              </w:tabs>
              <w:rPr>
                <w:rFonts w:ascii="Arial" w:hAnsi="Arial" w:cs="Arial"/>
                <w:sz w:val="20"/>
                <w:szCs w:val="20"/>
              </w:rPr>
            </w:pPr>
          </w:p>
        </w:tc>
        <w:tc>
          <w:tcPr>
            <w:tcW w:w="2413" w:type="dxa"/>
            <w:vMerge/>
            <w:vAlign w:val="center"/>
          </w:tcPr>
          <w:p w14:paraId="5C9271C1" w14:textId="77777777" w:rsidR="007E168C" w:rsidRPr="005B560D" w:rsidRDefault="007E168C" w:rsidP="006B0084">
            <w:pPr>
              <w:jc w:val="center"/>
              <w:rPr>
                <w:rFonts w:ascii="Arial" w:hAnsi="Arial" w:cs="Arial"/>
                <w:sz w:val="20"/>
                <w:szCs w:val="20"/>
              </w:rPr>
            </w:pPr>
          </w:p>
        </w:tc>
        <w:tc>
          <w:tcPr>
            <w:tcW w:w="2559" w:type="dxa"/>
            <w:vMerge/>
            <w:vAlign w:val="center"/>
          </w:tcPr>
          <w:p w14:paraId="7922F33E" w14:textId="77777777" w:rsidR="007E168C" w:rsidRPr="005B560D" w:rsidRDefault="007E168C" w:rsidP="006B0084">
            <w:pPr>
              <w:tabs>
                <w:tab w:val="right" w:pos="2160"/>
              </w:tabs>
              <w:rPr>
                <w:rFonts w:ascii="Arial" w:hAnsi="Arial" w:cs="Arial"/>
                <w:sz w:val="20"/>
                <w:szCs w:val="20"/>
              </w:rPr>
            </w:pPr>
          </w:p>
        </w:tc>
        <w:tc>
          <w:tcPr>
            <w:tcW w:w="3242" w:type="dxa"/>
          </w:tcPr>
          <w:p w14:paraId="4CDA9493" w14:textId="77777777" w:rsidR="007E168C" w:rsidRPr="005B560D" w:rsidRDefault="007E168C" w:rsidP="006B0084">
            <w:pPr>
              <w:rPr>
                <w:sz w:val="20"/>
                <w:szCs w:val="20"/>
              </w:rPr>
            </w:pPr>
            <w:r w:rsidRPr="005B560D">
              <w:rPr>
                <w:rFonts w:ascii="Arial" w:hAnsi="Arial" w:cs="Arial"/>
                <w:sz w:val="20"/>
                <w:szCs w:val="20"/>
              </w:rPr>
              <w:fldChar w:fldCharType="begin">
                <w:ffData>
                  <w:name w:val="Text20"/>
                  <w:enabled/>
                  <w:calcOnExit w:val="0"/>
                  <w:statusText w:type="text" w:val="Enter schedule (date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p>
        </w:tc>
      </w:tr>
      <w:tr w:rsidR="007E168C" w:rsidRPr="005B560D" w14:paraId="613EF2E5" w14:textId="77777777">
        <w:trPr>
          <w:cantSplit/>
          <w:trHeight w:val="248"/>
          <w:jc w:val="center"/>
        </w:trPr>
        <w:tc>
          <w:tcPr>
            <w:tcW w:w="1974" w:type="dxa"/>
            <w:vMerge/>
            <w:vAlign w:val="center"/>
          </w:tcPr>
          <w:p w14:paraId="4543E1A1" w14:textId="77777777" w:rsidR="007E168C" w:rsidRPr="005B560D" w:rsidRDefault="007E168C" w:rsidP="006B0084">
            <w:pPr>
              <w:jc w:val="center"/>
              <w:rPr>
                <w:rFonts w:ascii="Arial" w:hAnsi="Arial" w:cs="Arial"/>
                <w:sz w:val="20"/>
                <w:szCs w:val="20"/>
              </w:rPr>
            </w:pPr>
          </w:p>
        </w:tc>
        <w:tc>
          <w:tcPr>
            <w:tcW w:w="1974" w:type="dxa"/>
            <w:vMerge/>
            <w:vAlign w:val="center"/>
          </w:tcPr>
          <w:p w14:paraId="5833B5D4" w14:textId="77777777" w:rsidR="007E168C" w:rsidRPr="005B560D" w:rsidRDefault="007E168C" w:rsidP="006B0084">
            <w:pPr>
              <w:tabs>
                <w:tab w:val="right" w:pos="1728"/>
              </w:tabs>
              <w:rPr>
                <w:rFonts w:ascii="Arial" w:hAnsi="Arial" w:cs="Arial"/>
                <w:sz w:val="20"/>
                <w:szCs w:val="20"/>
              </w:rPr>
            </w:pPr>
          </w:p>
        </w:tc>
        <w:tc>
          <w:tcPr>
            <w:tcW w:w="2413" w:type="dxa"/>
            <w:vMerge/>
            <w:vAlign w:val="center"/>
          </w:tcPr>
          <w:p w14:paraId="52D365C6" w14:textId="77777777" w:rsidR="007E168C" w:rsidRPr="005B560D" w:rsidRDefault="007E168C" w:rsidP="006B0084">
            <w:pPr>
              <w:jc w:val="center"/>
              <w:rPr>
                <w:rFonts w:ascii="Arial" w:hAnsi="Arial" w:cs="Arial"/>
                <w:sz w:val="20"/>
                <w:szCs w:val="20"/>
              </w:rPr>
            </w:pPr>
          </w:p>
        </w:tc>
        <w:tc>
          <w:tcPr>
            <w:tcW w:w="2559" w:type="dxa"/>
            <w:vMerge/>
            <w:vAlign w:val="center"/>
          </w:tcPr>
          <w:p w14:paraId="12F43C04" w14:textId="77777777" w:rsidR="007E168C" w:rsidRPr="005B560D" w:rsidRDefault="007E168C" w:rsidP="006B0084">
            <w:pPr>
              <w:tabs>
                <w:tab w:val="right" w:pos="2160"/>
              </w:tabs>
              <w:rPr>
                <w:rFonts w:ascii="Arial" w:hAnsi="Arial" w:cs="Arial"/>
                <w:sz w:val="20"/>
                <w:szCs w:val="20"/>
              </w:rPr>
            </w:pPr>
          </w:p>
        </w:tc>
        <w:tc>
          <w:tcPr>
            <w:tcW w:w="3242" w:type="dxa"/>
          </w:tcPr>
          <w:p w14:paraId="3EAF2C30" w14:textId="77777777" w:rsidR="007E168C" w:rsidRPr="005B560D" w:rsidRDefault="007E168C" w:rsidP="006B0084">
            <w:pPr>
              <w:rPr>
                <w:sz w:val="20"/>
                <w:szCs w:val="20"/>
              </w:rPr>
            </w:pPr>
            <w:r w:rsidRPr="005B560D">
              <w:rPr>
                <w:rFonts w:ascii="Arial" w:hAnsi="Arial" w:cs="Arial"/>
                <w:sz w:val="20"/>
                <w:szCs w:val="20"/>
              </w:rPr>
              <w:fldChar w:fldCharType="begin">
                <w:ffData>
                  <w:name w:val="Text20"/>
                  <w:enabled/>
                  <w:calcOnExit w:val="0"/>
                  <w:statusText w:type="text" w:val="Enter schedule (date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p>
        </w:tc>
      </w:tr>
      <w:tr w:rsidR="007E168C" w:rsidRPr="005B560D" w14:paraId="10FAC909" w14:textId="77777777">
        <w:trPr>
          <w:cantSplit/>
          <w:trHeight w:val="387"/>
          <w:jc w:val="center"/>
        </w:trPr>
        <w:tc>
          <w:tcPr>
            <w:tcW w:w="1974" w:type="dxa"/>
            <w:vMerge w:val="restart"/>
            <w:vAlign w:val="center"/>
          </w:tcPr>
          <w:p w14:paraId="46F923A4" w14:textId="77777777" w:rsidR="007E168C" w:rsidRPr="005B560D" w:rsidRDefault="001115D9" w:rsidP="006B0084">
            <w:pPr>
              <w:jc w:val="center"/>
              <w:rPr>
                <w:rFonts w:ascii="Arial" w:hAnsi="Arial" w:cs="Arial"/>
                <w:sz w:val="20"/>
                <w:szCs w:val="20"/>
              </w:rPr>
            </w:pPr>
            <w:r>
              <w:rPr>
                <w:rFonts w:ascii="Arial" w:hAnsi="Arial" w:cs="Arial"/>
                <w:sz w:val="20"/>
                <w:szCs w:val="20"/>
              </w:rPr>
              <w:t>Reduced</w:t>
            </w:r>
            <w:r w:rsidR="008D274B">
              <w:rPr>
                <w:rFonts w:ascii="Arial" w:hAnsi="Arial" w:cs="Arial"/>
                <w:sz w:val="20"/>
                <w:szCs w:val="20"/>
              </w:rPr>
              <w:t xml:space="preserve"> </w:t>
            </w:r>
            <w:r w:rsidRPr="008D274B">
              <w:rPr>
                <w:rStyle w:val="FootnoteReference"/>
                <w:rFonts w:ascii="Arial" w:hAnsi="Arial" w:cs="Arial"/>
                <w:b/>
                <w:sz w:val="20"/>
                <w:szCs w:val="20"/>
              </w:rPr>
              <w:footnoteReference w:id="4"/>
            </w:r>
          </w:p>
        </w:tc>
        <w:tc>
          <w:tcPr>
            <w:tcW w:w="1974" w:type="dxa"/>
            <w:vMerge w:val="restart"/>
            <w:vAlign w:val="center"/>
          </w:tcPr>
          <w:p w14:paraId="5ED92C5C" w14:textId="77777777" w:rsidR="007E168C" w:rsidRPr="005B560D" w:rsidRDefault="007E168C" w:rsidP="006B0084">
            <w:pPr>
              <w:tabs>
                <w:tab w:val="right" w:pos="1728"/>
              </w:tabs>
              <w:rPr>
                <w:rFonts w:ascii="Arial" w:hAnsi="Arial" w:cs="Arial"/>
                <w:sz w:val="20"/>
                <w:szCs w:val="20"/>
              </w:rPr>
            </w:pPr>
            <w:r>
              <w:rPr>
                <w:rFonts w:ascii="Arial" w:hAnsi="Arial" w:cs="Arial"/>
                <w:sz w:val="20"/>
                <w:szCs w:val="20"/>
              </w:rPr>
              <w:t>Quarterly</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p w14:paraId="4C87A0D5" w14:textId="77777777" w:rsidR="007E168C" w:rsidRPr="005B560D" w:rsidRDefault="007E168C" w:rsidP="006B0084">
            <w:pPr>
              <w:tabs>
                <w:tab w:val="right" w:pos="1728"/>
              </w:tabs>
              <w:spacing w:before="40"/>
              <w:rPr>
                <w:rFonts w:ascii="Arial" w:hAnsi="Arial" w:cs="Arial"/>
                <w:sz w:val="20"/>
                <w:szCs w:val="20"/>
              </w:rPr>
            </w:pPr>
            <w:r>
              <w:rPr>
                <w:rFonts w:ascii="Arial" w:hAnsi="Arial" w:cs="Arial"/>
                <w:sz w:val="20"/>
                <w:szCs w:val="20"/>
              </w:rPr>
              <w:t>Annually</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p w14:paraId="0A31FC4D" w14:textId="77777777" w:rsidR="007E168C" w:rsidRPr="005B560D" w:rsidRDefault="007E168C" w:rsidP="006B0084">
            <w:pPr>
              <w:tabs>
                <w:tab w:val="right" w:pos="1728"/>
              </w:tabs>
              <w:spacing w:before="40"/>
              <w:rPr>
                <w:rFonts w:ascii="Arial" w:hAnsi="Arial" w:cs="Arial"/>
                <w:sz w:val="20"/>
                <w:szCs w:val="20"/>
              </w:rPr>
            </w:pPr>
            <w:r>
              <w:rPr>
                <w:rFonts w:ascii="Arial" w:hAnsi="Arial" w:cs="Arial"/>
                <w:sz w:val="20"/>
                <w:szCs w:val="20"/>
              </w:rPr>
              <w:t>Triennially</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tc>
        <w:tc>
          <w:tcPr>
            <w:tcW w:w="2413" w:type="dxa"/>
            <w:vMerge w:val="restart"/>
            <w:vAlign w:val="center"/>
          </w:tcPr>
          <w:p w14:paraId="3AA8BF2F" w14:textId="77777777" w:rsidR="007E168C" w:rsidRPr="004E4021" w:rsidRDefault="007E168C" w:rsidP="006B0084">
            <w:pPr>
              <w:jc w:val="center"/>
              <w:rPr>
                <w:rFonts w:ascii="Arial" w:hAnsi="Arial" w:cs="Arial"/>
                <w:sz w:val="20"/>
                <w:szCs w:val="20"/>
              </w:rPr>
            </w:pPr>
            <w:r w:rsidRPr="004E4021">
              <w:rPr>
                <w:rFonts w:ascii="Arial" w:hAnsi="Arial" w:cs="Arial"/>
                <w:sz w:val="20"/>
                <w:szCs w:val="20"/>
              </w:rPr>
              <w:fldChar w:fldCharType="begin">
                <w:ffData>
                  <w:name w:val="Text37"/>
                  <w:enabled/>
                  <w:calcOnExit w:val="0"/>
                  <w:statusText w:type="text" w:val="Enter total # of locations / monitoring period"/>
                  <w:textInput/>
                </w:ffData>
              </w:fldChar>
            </w:r>
            <w:r w:rsidRPr="004E4021">
              <w:rPr>
                <w:rFonts w:ascii="Arial" w:hAnsi="Arial" w:cs="Arial"/>
                <w:sz w:val="20"/>
                <w:szCs w:val="20"/>
              </w:rPr>
              <w:instrText xml:space="preserve"> FORMTEXT </w:instrText>
            </w:r>
            <w:r w:rsidRPr="004E4021">
              <w:rPr>
                <w:rFonts w:ascii="Arial" w:hAnsi="Arial" w:cs="Arial"/>
                <w:sz w:val="20"/>
                <w:szCs w:val="20"/>
              </w:rPr>
            </w:r>
            <w:r w:rsidRPr="004E4021">
              <w:rPr>
                <w:rFonts w:ascii="Arial" w:hAnsi="Arial" w:cs="Arial"/>
                <w:sz w:val="20"/>
                <w:szCs w:val="20"/>
              </w:rPr>
              <w:fldChar w:fldCharType="separate"/>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sz w:val="20"/>
                <w:szCs w:val="20"/>
              </w:rPr>
              <w:fldChar w:fldCharType="end"/>
            </w:r>
          </w:p>
        </w:tc>
        <w:tc>
          <w:tcPr>
            <w:tcW w:w="2559" w:type="dxa"/>
            <w:vMerge w:val="restart"/>
            <w:vAlign w:val="center"/>
          </w:tcPr>
          <w:p w14:paraId="76BB442A" w14:textId="77777777" w:rsidR="007E168C" w:rsidRPr="005B560D" w:rsidRDefault="007E168C" w:rsidP="006B0084">
            <w:pPr>
              <w:tabs>
                <w:tab w:val="right" w:pos="2268"/>
              </w:tabs>
              <w:rPr>
                <w:rFonts w:ascii="Arial" w:hAnsi="Arial" w:cs="Arial"/>
                <w:sz w:val="20"/>
                <w:szCs w:val="20"/>
              </w:rPr>
            </w:pPr>
            <w:r>
              <w:rPr>
                <w:rFonts w:ascii="Arial" w:hAnsi="Arial" w:cs="Arial"/>
                <w:sz w:val="20"/>
                <w:szCs w:val="20"/>
              </w:rPr>
              <w:t>Individual Samples</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p w14:paraId="0932F426" w14:textId="77777777" w:rsidR="007E168C" w:rsidRPr="005B560D" w:rsidRDefault="007E168C" w:rsidP="006B0084">
            <w:pPr>
              <w:tabs>
                <w:tab w:val="right" w:pos="2268"/>
              </w:tabs>
              <w:spacing w:before="40"/>
              <w:rPr>
                <w:rFonts w:ascii="Arial" w:hAnsi="Arial" w:cs="Arial"/>
                <w:sz w:val="20"/>
                <w:szCs w:val="20"/>
              </w:rPr>
            </w:pPr>
            <w:r>
              <w:rPr>
                <w:rFonts w:ascii="Arial" w:hAnsi="Arial" w:cs="Arial"/>
                <w:sz w:val="20"/>
                <w:szCs w:val="20"/>
              </w:rPr>
              <w:t>Dual Sample Sets</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tc>
        <w:tc>
          <w:tcPr>
            <w:tcW w:w="3242" w:type="dxa"/>
          </w:tcPr>
          <w:p w14:paraId="02CD1712" w14:textId="77777777" w:rsidR="007E168C" w:rsidRPr="005B560D" w:rsidRDefault="007E168C" w:rsidP="006B0084">
            <w:pPr>
              <w:rPr>
                <w:sz w:val="20"/>
                <w:szCs w:val="20"/>
              </w:rPr>
            </w:pPr>
            <w:r w:rsidRPr="005B560D">
              <w:rPr>
                <w:rFonts w:ascii="Arial" w:hAnsi="Arial" w:cs="Arial"/>
                <w:sz w:val="20"/>
                <w:szCs w:val="20"/>
              </w:rPr>
              <w:fldChar w:fldCharType="begin">
                <w:ffData>
                  <w:name w:val="Text20"/>
                  <w:enabled/>
                  <w:calcOnExit w:val="0"/>
                  <w:statusText w:type="text" w:val="Enter schedule (date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p>
        </w:tc>
      </w:tr>
      <w:tr w:rsidR="007E168C" w:rsidRPr="005B560D" w14:paraId="5E587289" w14:textId="77777777">
        <w:trPr>
          <w:cantSplit/>
          <w:trHeight w:val="248"/>
          <w:jc w:val="center"/>
        </w:trPr>
        <w:tc>
          <w:tcPr>
            <w:tcW w:w="1974" w:type="dxa"/>
            <w:vMerge/>
            <w:vAlign w:val="center"/>
          </w:tcPr>
          <w:p w14:paraId="7FFF1A49" w14:textId="77777777" w:rsidR="007E168C" w:rsidRPr="005B560D" w:rsidRDefault="007E168C" w:rsidP="006B0084">
            <w:pPr>
              <w:rPr>
                <w:rFonts w:ascii="Arial" w:hAnsi="Arial" w:cs="Arial"/>
                <w:sz w:val="20"/>
                <w:szCs w:val="20"/>
              </w:rPr>
            </w:pPr>
          </w:p>
        </w:tc>
        <w:tc>
          <w:tcPr>
            <w:tcW w:w="1974" w:type="dxa"/>
            <w:vMerge/>
            <w:vAlign w:val="center"/>
          </w:tcPr>
          <w:p w14:paraId="78A06651" w14:textId="77777777" w:rsidR="007E168C" w:rsidRPr="005B560D" w:rsidRDefault="007E168C" w:rsidP="006B0084">
            <w:pPr>
              <w:rPr>
                <w:rFonts w:ascii="Arial" w:hAnsi="Arial" w:cs="Arial"/>
                <w:sz w:val="20"/>
                <w:szCs w:val="20"/>
              </w:rPr>
            </w:pPr>
          </w:p>
        </w:tc>
        <w:tc>
          <w:tcPr>
            <w:tcW w:w="2413" w:type="dxa"/>
            <w:vMerge/>
            <w:vAlign w:val="center"/>
          </w:tcPr>
          <w:p w14:paraId="3C821EBF" w14:textId="77777777" w:rsidR="007E168C" w:rsidRPr="005B560D" w:rsidRDefault="007E168C" w:rsidP="006B0084">
            <w:pPr>
              <w:jc w:val="center"/>
              <w:rPr>
                <w:rFonts w:ascii="Arial" w:hAnsi="Arial" w:cs="Arial"/>
                <w:sz w:val="20"/>
                <w:szCs w:val="20"/>
              </w:rPr>
            </w:pPr>
          </w:p>
        </w:tc>
        <w:tc>
          <w:tcPr>
            <w:tcW w:w="2559" w:type="dxa"/>
            <w:vMerge/>
            <w:vAlign w:val="center"/>
          </w:tcPr>
          <w:p w14:paraId="66E25FD3" w14:textId="77777777" w:rsidR="007E168C" w:rsidRPr="005B560D" w:rsidRDefault="007E168C" w:rsidP="006B0084">
            <w:pPr>
              <w:rPr>
                <w:rFonts w:ascii="Arial" w:hAnsi="Arial" w:cs="Arial"/>
                <w:sz w:val="20"/>
                <w:szCs w:val="20"/>
              </w:rPr>
            </w:pPr>
          </w:p>
        </w:tc>
        <w:tc>
          <w:tcPr>
            <w:tcW w:w="3242" w:type="dxa"/>
          </w:tcPr>
          <w:p w14:paraId="158304B6" w14:textId="77777777" w:rsidR="007E168C" w:rsidRPr="005B560D" w:rsidRDefault="007E168C" w:rsidP="006B0084">
            <w:pPr>
              <w:rPr>
                <w:sz w:val="20"/>
                <w:szCs w:val="20"/>
              </w:rPr>
            </w:pPr>
            <w:r w:rsidRPr="005B560D">
              <w:rPr>
                <w:rFonts w:ascii="Arial" w:hAnsi="Arial" w:cs="Arial"/>
                <w:sz w:val="20"/>
                <w:szCs w:val="20"/>
              </w:rPr>
              <w:fldChar w:fldCharType="begin">
                <w:ffData>
                  <w:name w:val="Text20"/>
                  <w:enabled/>
                  <w:calcOnExit w:val="0"/>
                  <w:statusText w:type="text" w:val="Enter schedule (date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p>
        </w:tc>
      </w:tr>
      <w:tr w:rsidR="007E168C" w:rsidRPr="005B560D" w14:paraId="4543C2B8" w14:textId="77777777">
        <w:trPr>
          <w:cantSplit/>
          <w:trHeight w:val="248"/>
          <w:jc w:val="center"/>
        </w:trPr>
        <w:tc>
          <w:tcPr>
            <w:tcW w:w="1974" w:type="dxa"/>
            <w:vMerge/>
            <w:vAlign w:val="center"/>
          </w:tcPr>
          <w:p w14:paraId="022EE95C" w14:textId="77777777" w:rsidR="007E168C" w:rsidRPr="005B560D" w:rsidRDefault="007E168C" w:rsidP="006B0084">
            <w:pPr>
              <w:rPr>
                <w:rFonts w:ascii="Arial" w:hAnsi="Arial" w:cs="Arial"/>
                <w:sz w:val="20"/>
                <w:szCs w:val="20"/>
              </w:rPr>
            </w:pPr>
          </w:p>
        </w:tc>
        <w:tc>
          <w:tcPr>
            <w:tcW w:w="1974" w:type="dxa"/>
            <w:vMerge/>
            <w:vAlign w:val="center"/>
          </w:tcPr>
          <w:p w14:paraId="5CBB1E00" w14:textId="77777777" w:rsidR="007E168C" w:rsidRPr="005B560D" w:rsidRDefault="007E168C" w:rsidP="006B0084">
            <w:pPr>
              <w:rPr>
                <w:rFonts w:ascii="Arial" w:hAnsi="Arial" w:cs="Arial"/>
                <w:sz w:val="20"/>
                <w:szCs w:val="20"/>
              </w:rPr>
            </w:pPr>
          </w:p>
        </w:tc>
        <w:tc>
          <w:tcPr>
            <w:tcW w:w="2413" w:type="dxa"/>
            <w:vMerge/>
            <w:vAlign w:val="center"/>
          </w:tcPr>
          <w:p w14:paraId="117ACCF5" w14:textId="77777777" w:rsidR="007E168C" w:rsidRPr="005B560D" w:rsidRDefault="007E168C" w:rsidP="006B0084">
            <w:pPr>
              <w:jc w:val="center"/>
              <w:rPr>
                <w:rFonts w:ascii="Arial" w:hAnsi="Arial" w:cs="Arial"/>
                <w:sz w:val="20"/>
                <w:szCs w:val="20"/>
              </w:rPr>
            </w:pPr>
          </w:p>
        </w:tc>
        <w:tc>
          <w:tcPr>
            <w:tcW w:w="2559" w:type="dxa"/>
            <w:vMerge/>
            <w:vAlign w:val="center"/>
          </w:tcPr>
          <w:p w14:paraId="2F158D26" w14:textId="77777777" w:rsidR="007E168C" w:rsidRPr="005B560D" w:rsidRDefault="007E168C" w:rsidP="006B0084">
            <w:pPr>
              <w:rPr>
                <w:rFonts w:ascii="Arial" w:hAnsi="Arial" w:cs="Arial"/>
                <w:sz w:val="20"/>
                <w:szCs w:val="20"/>
              </w:rPr>
            </w:pPr>
          </w:p>
        </w:tc>
        <w:tc>
          <w:tcPr>
            <w:tcW w:w="3242" w:type="dxa"/>
          </w:tcPr>
          <w:p w14:paraId="68D4C2D8" w14:textId="77777777" w:rsidR="007E168C" w:rsidRPr="005B560D" w:rsidRDefault="007E168C" w:rsidP="006B0084">
            <w:pPr>
              <w:rPr>
                <w:sz w:val="20"/>
                <w:szCs w:val="20"/>
              </w:rPr>
            </w:pPr>
            <w:r w:rsidRPr="005B560D">
              <w:rPr>
                <w:rFonts w:ascii="Arial" w:hAnsi="Arial" w:cs="Arial"/>
                <w:sz w:val="20"/>
                <w:szCs w:val="20"/>
              </w:rPr>
              <w:fldChar w:fldCharType="begin">
                <w:ffData>
                  <w:name w:val="Text20"/>
                  <w:enabled/>
                  <w:calcOnExit w:val="0"/>
                  <w:statusText w:type="text" w:val="Enter schedule (date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p>
        </w:tc>
      </w:tr>
      <w:tr w:rsidR="007E168C" w:rsidRPr="005B560D" w14:paraId="521B03DC" w14:textId="77777777">
        <w:trPr>
          <w:cantSplit/>
          <w:trHeight w:val="248"/>
          <w:jc w:val="center"/>
        </w:trPr>
        <w:tc>
          <w:tcPr>
            <w:tcW w:w="1974" w:type="dxa"/>
            <w:vMerge/>
            <w:vAlign w:val="center"/>
          </w:tcPr>
          <w:p w14:paraId="5391D60C" w14:textId="77777777" w:rsidR="007E168C" w:rsidRPr="005B560D" w:rsidRDefault="007E168C" w:rsidP="006B0084">
            <w:pPr>
              <w:rPr>
                <w:rFonts w:ascii="Arial" w:hAnsi="Arial" w:cs="Arial"/>
                <w:sz w:val="20"/>
                <w:szCs w:val="20"/>
              </w:rPr>
            </w:pPr>
          </w:p>
        </w:tc>
        <w:tc>
          <w:tcPr>
            <w:tcW w:w="1974" w:type="dxa"/>
            <w:vMerge/>
            <w:vAlign w:val="center"/>
          </w:tcPr>
          <w:p w14:paraId="1CCD75F5" w14:textId="77777777" w:rsidR="007E168C" w:rsidRPr="005B560D" w:rsidRDefault="007E168C" w:rsidP="006B0084">
            <w:pPr>
              <w:rPr>
                <w:rFonts w:ascii="Arial" w:hAnsi="Arial" w:cs="Arial"/>
                <w:sz w:val="20"/>
                <w:szCs w:val="20"/>
              </w:rPr>
            </w:pPr>
          </w:p>
        </w:tc>
        <w:tc>
          <w:tcPr>
            <w:tcW w:w="2413" w:type="dxa"/>
            <w:vMerge/>
            <w:vAlign w:val="center"/>
          </w:tcPr>
          <w:p w14:paraId="11330B8D" w14:textId="77777777" w:rsidR="007E168C" w:rsidRPr="005B560D" w:rsidRDefault="007E168C" w:rsidP="006B0084">
            <w:pPr>
              <w:jc w:val="center"/>
              <w:rPr>
                <w:rFonts w:ascii="Arial" w:hAnsi="Arial" w:cs="Arial"/>
                <w:sz w:val="20"/>
                <w:szCs w:val="20"/>
              </w:rPr>
            </w:pPr>
          </w:p>
        </w:tc>
        <w:tc>
          <w:tcPr>
            <w:tcW w:w="2559" w:type="dxa"/>
            <w:vMerge/>
            <w:vAlign w:val="center"/>
          </w:tcPr>
          <w:p w14:paraId="6E4EE800" w14:textId="77777777" w:rsidR="007E168C" w:rsidRPr="005B560D" w:rsidRDefault="007E168C" w:rsidP="006B0084">
            <w:pPr>
              <w:rPr>
                <w:rFonts w:ascii="Arial" w:hAnsi="Arial" w:cs="Arial"/>
                <w:sz w:val="20"/>
                <w:szCs w:val="20"/>
              </w:rPr>
            </w:pPr>
          </w:p>
        </w:tc>
        <w:tc>
          <w:tcPr>
            <w:tcW w:w="3242" w:type="dxa"/>
          </w:tcPr>
          <w:p w14:paraId="642748A6" w14:textId="77777777" w:rsidR="007E168C" w:rsidRPr="005B560D" w:rsidRDefault="007E168C" w:rsidP="006B0084">
            <w:pPr>
              <w:rPr>
                <w:sz w:val="20"/>
                <w:szCs w:val="20"/>
              </w:rPr>
            </w:pPr>
            <w:r w:rsidRPr="005B560D">
              <w:rPr>
                <w:rFonts w:ascii="Arial" w:hAnsi="Arial" w:cs="Arial"/>
                <w:sz w:val="20"/>
                <w:szCs w:val="20"/>
              </w:rPr>
              <w:fldChar w:fldCharType="begin">
                <w:ffData>
                  <w:name w:val="Text20"/>
                  <w:enabled/>
                  <w:calcOnExit w:val="0"/>
                  <w:statusText w:type="text" w:val="Enter schedule (date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p>
        </w:tc>
      </w:tr>
      <w:tr w:rsidR="007E168C" w:rsidRPr="005B560D" w14:paraId="4D76AD9B" w14:textId="77777777">
        <w:trPr>
          <w:cantSplit/>
          <w:trHeight w:val="828"/>
          <w:jc w:val="center"/>
        </w:trPr>
        <w:tc>
          <w:tcPr>
            <w:tcW w:w="1974" w:type="dxa"/>
            <w:vAlign w:val="center"/>
          </w:tcPr>
          <w:p w14:paraId="716FFCEA" w14:textId="77777777" w:rsidR="007E168C" w:rsidRPr="005B560D" w:rsidRDefault="007E168C" w:rsidP="003F1E1F">
            <w:pPr>
              <w:spacing w:before="120" w:after="120"/>
              <w:jc w:val="center"/>
              <w:rPr>
                <w:rFonts w:ascii="Arial" w:hAnsi="Arial" w:cs="Arial"/>
                <w:sz w:val="20"/>
                <w:szCs w:val="20"/>
              </w:rPr>
            </w:pPr>
            <w:r w:rsidRPr="005B560D">
              <w:rPr>
                <w:rFonts w:ascii="Arial" w:hAnsi="Arial" w:cs="Arial"/>
                <w:sz w:val="20"/>
                <w:szCs w:val="20"/>
              </w:rPr>
              <w:t>Increased</w:t>
            </w:r>
            <w:r w:rsidR="008D274B">
              <w:rPr>
                <w:rFonts w:ascii="Arial" w:hAnsi="Arial" w:cs="Arial"/>
                <w:sz w:val="20"/>
                <w:szCs w:val="20"/>
              </w:rPr>
              <w:t xml:space="preserve"> </w:t>
            </w:r>
            <w:r w:rsidRPr="008D274B">
              <w:rPr>
                <w:rStyle w:val="FootnoteReference"/>
                <w:rFonts w:ascii="Arial" w:hAnsi="Arial" w:cs="Arial"/>
                <w:b/>
                <w:sz w:val="20"/>
                <w:szCs w:val="20"/>
              </w:rPr>
              <w:footnoteReference w:id="5"/>
            </w:r>
          </w:p>
        </w:tc>
        <w:tc>
          <w:tcPr>
            <w:tcW w:w="1974" w:type="dxa"/>
            <w:vAlign w:val="center"/>
          </w:tcPr>
          <w:p w14:paraId="70468FB8" w14:textId="77777777" w:rsidR="007E168C" w:rsidRPr="005B560D" w:rsidRDefault="007E168C" w:rsidP="001B6A7C">
            <w:pPr>
              <w:tabs>
                <w:tab w:val="right" w:pos="1728"/>
              </w:tabs>
              <w:spacing w:before="120" w:after="120"/>
              <w:rPr>
                <w:rFonts w:ascii="Arial" w:hAnsi="Arial" w:cs="Arial"/>
                <w:sz w:val="20"/>
                <w:szCs w:val="20"/>
              </w:rPr>
            </w:pPr>
            <w:r>
              <w:rPr>
                <w:rFonts w:ascii="Arial" w:hAnsi="Arial" w:cs="Arial"/>
                <w:sz w:val="20"/>
                <w:szCs w:val="20"/>
              </w:rPr>
              <w:t>Quarterly</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tc>
        <w:tc>
          <w:tcPr>
            <w:tcW w:w="2413" w:type="dxa"/>
            <w:vAlign w:val="center"/>
          </w:tcPr>
          <w:p w14:paraId="5E0489A4" w14:textId="77777777" w:rsidR="007E168C" w:rsidRPr="004E4021" w:rsidRDefault="007E168C" w:rsidP="003F1E1F">
            <w:pPr>
              <w:spacing w:before="120" w:after="120"/>
              <w:jc w:val="center"/>
              <w:rPr>
                <w:rFonts w:ascii="Arial" w:hAnsi="Arial" w:cs="Arial"/>
                <w:sz w:val="20"/>
                <w:szCs w:val="20"/>
              </w:rPr>
            </w:pPr>
            <w:r w:rsidRPr="004E4021">
              <w:rPr>
                <w:rFonts w:ascii="Arial" w:hAnsi="Arial" w:cs="Arial"/>
                <w:sz w:val="20"/>
                <w:szCs w:val="20"/>
              </w:rPr>
              <w:fldChar w:fldCharType="begin">
                <w:ffData>
                  <w:name w:val="Text37"/>
                  <w:enabled/>
                  <w:calcOnExit w:val="0"/>
                  <w:statusText w:type="text" w:val="Enter total # of locations / monitoring period"/>
                  <w:textInput/>
                </w:ffData>
              </w:fldChar>
            </w:r>
            <w:r w:rsidRPr="004E4021">
              <w:rPr>
                <w:rFonts w:ascii="Arial" w:hAnsi="Arial" w:cs="Arial"/>
                <w:sz w:val="20"/>
                <w:szCs w:val="20"/>
              </w:rPr>
              <w:instrText xml:space="preserve"> FORMTEXT </w:instrText>
            </w:r>
            <w:r w:rsidRPr="004E4021">
              <w:rPr>
                <w:rFonts w:ascii="Arial" w:hAnsi="Arial" w:cs="Arial"/>
                <w:sz w:val="20"/>
                <w:szCs w:val="20"/>
              </w:rPr>
            </w:r>
            <w:r w:rsidRPr="004E4021">
              <w:rPr>
                <w:rFonts w:ascii="Arial" w:hAnsi="Arial" w:cs="Arial"/>
                <w:sz w:val="20"/>
                <w:szCs w:val="20"/>
              </w:rPr>
              <w:fldChar w:fldCharType="separate"/>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noProof/>
                <w:sz w:val="20"/>
                <w:szCs w:val="20"/>
              </w:rPr>
              <w:t> </w:t>
            </w:r>
            <w:r w:rsidRPr="004E4021">
              <w:rPr>
                <w:rFonts w:ascii="Arial" w:hAnsi="Arial" w:cs="Arial"/>
                <w:sz w:val="20"/>
                <w:szCs w:val="20"/>
              </w:rPr>
              <w:fldChar w:fldCharType="end"/>
            </w:r>
          </w:p>
        </w:tc>
        <w:tc>
          <w:tcPr>
            <w:tcW w:w="2559" w:type="dxa"/>
            <w:vAlign w:val="center"/>
          </w:tcPr>
          <w:p w14:paraId="6F2145E5" w14:textId="77777777" w:rsidR="007E168C" w:rsidRPr="005B560D" w:rsidRDefault="007E168C" w:rsidP="003F1E1F">
            <w:pPr>
              <w:tabs>
                <w:tab w:val="right" w:pos="2275"/>
              </w:tabs>
              <w:spacing w:before="120" w:after="120"/>
              <w:rPr>
                <w:rFonts w:ascii="Arial" w:hAnsi="Arial" w:cs="Arial"/>
                <w:sz w:val="20"/>
                <w:szCs w:val="20"/>
              </w:rPr>
            </w:pPr>
            <w:r>
              <w:rPr>
                <w:rFonts w:ascii="Arial" w:hAnsi="Arial" w:cs="Arial"/>
                <w:sz w:val="20"/>
                <w:szCs w:val="20"/>
              </w:rPr>
              <w:t>Dual Sample Sets</w:t>
            </w:r>
            <w:r w:rsidRPr="005B560D">
              <w:rPr>
                <w:rFonts w:ascii="Arial" w:hAnsi="Arial" w:cs="Arial"/>
                <w:sz w:val="20"/>
                <w:szCs w:val="20"/>
              </w:rPr>
              <w:tab/>
            </w:r>
            <w:r w:rsidRPr="005B560D">
              <w:rPr>
                <w:rFonts w:ascii="Arial" w:hAnsi="Arial" w:cs="Arial"/>
                <w:sz w:val="20"/>
                <w:szCs w:val="20"/>
              </w:rPr>
              <w:fldChar w:fldCharType="begin">
                <w:ffData>
                  <w:name w:val="Check1"/>
                  <w:enabled/>
                  <w:calcOnExit w:val="0"/>
                  <w:statusText w:type="text" w:val="checkbox"/>
                  <w:checkBox>
                    <w:sizeAuto/>
                    <w:default w:val="0"/>
                  </w:checkBox>
                </w:ffData>
              </w:fldChar>
            </w:r>
            <w:r w:rsidRPr="005B560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Pr="005B560D">
              <w:rPr>
                <w:rFonts w:ascii="Arial" w:hAnsi="Arial" w:cs="Arial"/>
                <w:sz w:val="20"/>
                <w:szCs w:val="20"/>
              </w:rPr>
              <w:fldChar w:fldCharType="end"/>
            </w:r>
          </w:p>
        </w:tc>
        <w:tc>
          <w:tcPr>
            <w:tcW w:w="3242" w:type="dxa"/>
          </w:tcPr>
          <w:p w14:paraId="6A8362EA" w14:textId="77777777" w:rsidR="007E168C" w:rsidRPr="005B560D" w:rsidRDefault="007E168C" w:rsidP="003F1E1F">
            <w:pPr>
              <w:spacing w:before="120" w:after="120"/>
              <w:rPr>
                <w:sz w:val="20"/>
                <w:szCs w:val="20"/>
              </w:rPr>
            </w:pPr>
            <w:r w:rsidRPr="005B560D">
              <w:rPr>
                <w:rFonts w:ascii="Arial" w:hAnsi="Arial" w:cs="Arial"/>
                <w:sz w:val="20"/>
                <w:szCs w:val="20"/>
              </w:rPr>
              <w:fldChar w:fldCharType="begin">
                <w:ffData>
                  <w:name w:val="Text20"/>
                  <w:enabled/>
                  <w:calcOnExit w:val="0"/>
                  <w:statusText w:type="text" w:val="Enter schedule (date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p>
        </w:tc>
      </w:tr>
    </w:tbl>
    <w:p w14:paraId="5CEF0426" w14:textId="77777777" w:rsidR="00147F15" w:rsidRDefault="00147F15" w:rsidP="00147F15">
      <w:pPr>
        <w:pStyle w:val="FootnoteText"/>
        <w:rPr>
          <w:rFonts w:ascii="Arial" w:hAnsi="Arial" w:cs="Arial"/>
          <w:vertAlign w:val="superscript"/>
        </w:rPr>
      </w:pPr>
    </w:p>
    <w:p w14:paraId="587F14C6" w14:textId="77777777" w:rsidR="00616559" w:rsidRDefault="00616559" w:rsidP="00147F15">
      <w:pPr>
        <w:pStyle w:val="FootnoteText"/>
        <w:rPr>
          <w:rFonts w:ascii="Arial" w:hAnsi="Arial" w:cs="Arial"/>
          <w:vertAlign w:val="superscript"/>
        </w:rPr>
      </w:pPr>
    </w:p>
    <w:p w14:paraId="1E4CCA25" w14:textId="77777777" w:rsidR="00616559" w:rsidRDefault="00616559" w:rsidP="00147F15">
      <w:pPr>
        <w:pStyle w:val="FootnoteText"/>
        <w:rPr>
          <w:rFonts w:ascii="Arial" w:hAnsi="Arial" w:cs="Arial"/>
          <w:vertAlign w:val="superscript"/>
        </w:rPr>
      </w:pPr>
    </w:p>
    <w:p w14:paraId="02F3BB98" w14:textId="77777777" w:rsidR="00616559" w:rsidRDefault="00616559" w:rsidP="00147F15">
      <w:pPr>
        <w:pStyle w:val="FootnoteText"/>
        <w:rPr>
          <w:rFonts w:ascii="Arial" w:hAnsi="Arial" w:cs="Arial"/>
          <w:vertAlign w:val="superscript"/>
        </w:rPr>
      </w:pPr>
    </w:p>
    <w:p w14:paraId="5B707B00" w14:textId="77777777" w:rsidR="00B47EE4" w:rsidRDefault="00B47EE4" w:rsidP="006E3BF1">
      <w:pPr>
        <w:rPr>
          <w:rFonts w:ascii="Arial" w:hAnsi="Arial" w:cs="Arial"/>
          <w:sz w:val="20"/>
          <w:szCs w:val="20"/>
          <w:u w:val="single"/>
        </w:rPr>
      </w:pPr>
    </w:p>
    <w:p w14:paraId="052BA578" w14:textId="77777777" w:rsidR="00B47EE4" w:rsidRDefault="00B47EE4" w:rsidP="006E3BF1">
      <w:pPr>
        <w:rPr>
          <w:rFonts w:ascii="Arial" w:hAnsi="Arial" w:cs="Arial"/>
          <w:sz w:val="20"/>
          <w:szCs w:val="20"/>
          <w:u w:val="single"/>
        </w:rPr>
      </w:pPr>
    </w:p>
    <w:p w14:paraId="76779760" w14:textId="77777777" w:rsidR="00B47EE4" w:rsidRDefault="00B47EE4" w:rsidP="006E3BF1">
      <w:pPr>
        <w:rPr>
          <w:rFonts w:ascii="Arial" w:hAnsi="Arial" w:cs="Arial"/>
          <w:sz w:val="20"/>
          <w:szCs w:val="20"/>
          <w:u w:val="single"/>
        </w:rPr>
      </w:pPr>
    </w:p>
    <w:p w14:paraId="64F73336" w14:textId="77777777" w:rsidR="00B47EE4" w:rsidRDefault="00B47EE4" w:rsidP="006E3BF1">
      <w:pPr>
        <w:rPr>
          <w:rFonts w:ascii="Arial" w:hAnsi="Arial" w:cs="Arial"/>
          <w:sz w:val="20"/>
          <w:szCs w:val="20"/>
          <w:u w:val="single"/>
        </w:rPr>
      </w:pPr>
    </w:p>
    <w:p w14:paraId="7A7489D6" w14:textId="77777777" w:rsidR="00147F15" w:rsidRPr="005B560D" w:rsidRDefault="00147F15" w:rsidP="006E3BF1">
      <w:pPr>
        <w:rPr>
          <w:rFonts w:ascii="Arial" w:hAnsi="Arial" w:cs="Arial"/>
          <w:sz w:val="20"/>
          <w:szCs w:val="20"/>
        </w:rPr>
      </w:pPr>
      <w:r w:rsidRPr="005B560D">
        <w:rPr>
          <w:rFonts w:ascii="Arial" w:hAnsi="Arial" w:cs="Arial"/>
          <w:sz w:val="20"/>
          <w:szCs w:val="20"/>
          <w:u w:val="single"/>
        </w:rPr>
        <w:lastRenderedPageBreak/>
        <w:t xml:space="preserve">Compliance </w:t>
      </w:r>
      <w:r w:rsidR="006E1DB8">
        <w:rPr>
          <w:rFonts w:ascii="Arial" w:hAnsi="Arial" w:cs="Arial"/>
          <w:sz w:val="20"/>
          <w:szCs w:val="20"/>
          <w:u w:val="single"/>
        </w:rPr>
        <w:t>Information</w:t>
      </w:r>
      <w:r w:rsidRPr="005B560D">
        <w:rPr>
          <w:rFonts w:ascii="Arial" w:hAnsi="Arial" w:cs="Arial"/>
          <w:sz w:val="20"/>
          <w:szCs w:val="20"/>
        </w:rPr>
        <w:t>:</w:t>
      </w:r>
    </w:p>
    <w:p w14:paraId="63D8D42C" w14:textId="77777777" w:rsidR="00147F15" w:rsidRPr="005B560D" w:rsidRDefault="00147F15" w:rsidP="00147F15">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4"/>
        <w:gridCol w:w="4420"/>
        <w:gridCol w:w="4420"/>
      </w:tblGrid>
      <w:tr w:rsidR="00A46A31" w:rsidRPr="005B560D" w14:paraId="7B70A818" w14:textId="77777777" w:rsidTr="001837E4">
        <w:trPr>
          <w:cantSplit/>
          <w:trHeight w:val="499"/>
          <w:jc w:val="center"/>
        </w:trPr>
        <w:tc>
          <w:tcPr>
            <w:tcW w:w="4594" w:type="dxa"/>
            <w:shd w:val="clear" w:color="auto" w:fill="auto"/>
            <w:vAlign w:val="center"/>
          </w:tcPr>
          <w:p w14:paraId="10507886" w14:textId="77777777" w:rsidR="00A46A31" w:rsidRPr="005B560D" w:rsidRDefault="00A46A31" w:rsidP="001E6D0D">
            <w:pPr>
              <w:spacing w:before="60" w:after="60"/>
              <w:jc w:val="center"/>
              <w:rPr>
                <w:rFonts w:ascii="Arial" w:hAnsi="Arial" w:cs="Arial"/>
                <w:b/>
                <w:sz w:val="20"/>
                <w:szCs w:val="20"/>
              </w:rPr>
            </w:pPr>
            <w:r w:rsidRPr="005B560D">
              <w:rPr>
                <w:rFonts w:ascii="Arial" w:hAnsi="Arial" w:cs="Arial"/>
                <w:b/>
                <w:sz w:val="20"/>
                <w:szCs w:val="20"/>
              </w:rPr>
              <w:br w:type="page"/>
              <w:t>Parameter</w:t>
            </w:r>
          </w:p>
        </w:tc>
        <w:tc>
          <w:tcPr>
            <w:tcW w:w="4420" w:type="dxa"/>
            <w:vAlign w:val="center"/>
          </w:tcPr>
          <w:p w14:paraId="7A2C6CAA" w14:textId="77777777" w:rsidR="00A46A31" w:rsidRPr="005B560D" w:rsidRDefault="00A46A31" w:rsidP="006B0084">
            <w:pPr>
              <w:spacing w:before="60" w:after="60"/>
              <w:jc w:val="center"/>
              <w:rPr>
                <w:rFonts w:ascii="Arial" w:hAnsi="Arial" w:cs="Arial"/>
                <w:b/>
                <w:sz w:val="20"/>
                <w:szCs w:val="20"/>
              </w:rPr>
            </w:pPr>
            <w:r>
              <w:rPr>
                <w:rFonts w:ascii="Arial" w:hAnsi="Arial" w:cs="Arial"/>
                <w:b/>
                <w:sz w:val="20"/>
                <w:szCs w:val="20"/>
              </w:rPr>
              <w:br w:type="page"/>
              <w:t>Compliance Location</w:t>
            </w:r>
          </w:p>
        </w:tc>
        <w:tc>
          <w:tcPr>
            <w:tcW w:w="4420" w:type="dxa"/>
            <w:vAlign w:val="center"/>
          </w:tcPr>
          <w:p w14:paraId="1551BA9C" w14:textId="77777777" w:rsidR="00A46A31" w:rsidRPr="005B560D" w:rsidRDefault="00A46A31" w:rsidP="006B0084">
            <w:pPr>
              <w:spacing w:before="60" w:after="60"/>
              <w:jc w:val="center"/>
              <w:rPr>
                <w:rFonts w:ascii="Arial" w:hAnsi="Arial" w:cs="Arial"/>
                <w:b/>
                <w:sz w:val="20"/>
                <w:szCs w:val="20"/>
              </w:rPr>
            </w:pPr>
            <w:r w:rsidRPr="005B560D">
              <w:rPr>
                <w:rFonts w:ascii="Arial" w:hAnsi="Arial" w:cs="Arial"/>
                <w:b/>
                <w:sz w:val="20"/>
                <w:szCs w:val="20"/>
              </w:rPr>
              <w:t xml:space="preserve">Maximum </w:t>
            </w:r>
            <w:r w:rsidR="00F01A76">
              <w:rPr>
                <w:rFonts w:ascii="Arial" w:hAnsi="Arial" w:cs="Arial"/>
                <w:b/>
                <w:sz w:val="20"/>
                <w:szCs w:val="20"/>
              </w:rPr>
              <w:t xml:space="preserve">Contaminant </w:t>
            </w:r>
            <w:r w:rsidRPr="005B560D">
              <w:rPr>
                <w:rFonts w:ascii="Arial" w:hAnsi="Arial" w:cs="Arial"/>
                <w:b/>
                <w:sz w:val="20"/>
                <w:szCs w:val="20"/>
              </w:rPr>
              <w:t>Level</w:t>
            </w:r>
            <w:r w:rsidR="00CB7799">
              <w:rPr>
                <w:rFonts w:ascii="Arial" w:hAnsi="Arial" w:cs="Arial"/>
                <w:b/>
                <w:sz w:val="20"/>
                <w:szCs w:val="20"/>
              </w:rPr>
              <w:t xml:space="preserve"> (MCL)</w:t>
            </w:r>
          </w:p>
        </w:tc>
      </w:tr>
      <w:tr w:rsidR="00A46A31" w:rsidRPr="005B560D" w14:paraId="4E3B1D51" w14:textId="77777777" w:rsidTr="001837E4">
        <w:trPr>
          <w:cantSplit/>
          <w:trHeight w:val="499"/>
          <w:jc w:val="center"/>
        </w:trPr>
        <w:tc>
          <w:tcPr>
            <w:tcW w:w="4594" w:type="dxa"/>
            <w:shd w:val="clear" w:color="auto" w:fill="auto"/>
            <w:vAlign w:val="center"/>
          </w:tcPr>
          <w:p w14:paraId="2BED8E1E" w14:textId="77777777" w:rsidR="00A46A31" w:rsidRPr="005B560D" w:rsidRDefault="00A46A31" w:rsidP="001E6D0D">
            <w:pPr>
              <w:spacing w:before="60" w:after="60"/>
              <w:jc w:val="center"/>
              <w:rPr>
                <w:rFonts w:ascii="Arial" w:hAnsi="Arial" w:cs="Arial"/>
                <w:sz w:val="20"/>
                <w:szCs w:val="20"/>
              </w:rPr>
            </w:pPr>
            <w:r w:rsidRPr="005B560D">
              <w:rPr>
                <w:rFonts w:ascii="Arial" w:hAnsi="Arial" w:cs="Arial"/>
                <w:sz w:val="20"/>
                <w:szCs w:val="20"/>
              </w:rPr>
              <w:t>TTHM</w:t>
            </w:r>
          </w:p>
        </w:tc>
        <w:tc>
          <w:tcPr>
            <w:tcW w:w="4420" w:type="dxa"/>
            <w:vAlign w:val="center"/>
          </w:tcPr>
          <w:p w14:paraId="5371CFDE" w14:textId="77777777" w:rsidR="00A46A31" w:rsidRPr="005B560D" w:rsidRDefault="00A46A31" w:rsidP="006B0084">
            <w:pPr>
              <w:spacing w:before="60" w:after="60"/>
              <w:jc w:val="center"/>
              <w:rPr>
                <w:rFonts w:ascii="Arial" w:hAnsi="Arial" w:cs="Arial"/>
                <w:sz w:val="20"/>
                <w:szCs w:val="20"/>
              </w:rPr>
            </w:pPr>
            <w:r>
              <w:rPr>
                <w:rFonts w:ascii="Arial" w:hAnsi="Arial" w:cs="Arial"/>
                <w:sz w:val="20"/>
                <w:szCs w:val="20"/>
              </w:rPr>
              <w:t>Each Monitoring Site</w:t>
            </w:r>
          </w:p>
        </w:tc>
        <w:tc>
          <w:tcPr>
            <w:tcW w:w="4420" w:type="dxa"/>
            <w:vAlign w:val="center"/>
          </w:tcPr>
          <w:p w14:paraId="50404F9D" w14:textId="77777777" w:rsidR="00A46A31" w:rsidRPr="005B560D" w:rsidRDefault="00A46A31" w:rsidP="006B0084">
            <w:pPr>
              <w:spacing w:before="60" w:after="60"/>
              <w:jc w:val="center"/>
              <w:rPr>
                <w:rFonts w:ascii="Arial" w:hAnsi="Arial" w:cs="Arial"/>
                <w:sz w:val="20"/>
                <w:szCs w:val="20"/>
              </w:rPr>
            </w:pPr>
            <w:smartTag w:uri="urn:schemas-microsoft-com:office:smarttags" w:element="stockticker">
              <w:r w:rsidRPr="005B560D">
                <w:rPr>
                  <w:rFonts w:ascii="Arial" w:hAnsi="Arial" w:cs="Arial"/>
                  <w:sz w:val="20"/>
                  <w:szCs w:val="20"/>
                </w:rPr>
                <w:t>MCL</w:t>
              </w:r>
            </w:smartTag>
            <w:r w:rsidRPr="005B560D">
              <w:rPr>
                <w:rFonts w:ascii="Arial" w:hAnsi="Arial" w:cs="Arial"/>
                <w:sz w:val="20"/>
                <w:szCs w:val="20"/>
              </w:rPr>
              <w:t xml:space="preserve"> = 0.080 mg/L</w:t>
            </w:r>
          </w:p>
        </w:tc>
      </w:tr>
      <w:tr w:rsidR="00A46A31" w:rsidRPr="005B560D" w14:paraId="72B8A910" w14:textId="77777777" w:rsidTr="001837E4">
        <w:trPr>
          <w:cantSplit/>
          <w:trHeight w:val="499"/>
          <w:jc w:val="center"/>
        </w:trPr>
        <w:tc>
          <w:tcPr>
            <w:tcW w:w="4594" w:type="dxa"/>
            <w:shd w:val="clear" w:color="auto" w:fill="auto"/>
            <w:vAlign w:val="center"/>
          </w:tcPr>
          <w:p w14:paraId="4CE079C0" w14:textId="77777777" w:rsidR="00A46A31" w:rsidRPr="005B560D" w:rsidRDefault="00A46A31" w:rsidP="001E6D0D">
            <w:pPr>
              <w:spacing w:before="60" w:after="60"/>
              <w:jc w:val="center"/>
              <w:rPr>
                <w:rFonts w:ascii="Arial" w:hAnsi="Arial" w:cs="Arial"/>
                <w:sz w:val="20"/>
                <w:szCs w:val="20"/>
              </w:rPr>
            </w:pPr>
            <w:r w:rsidRPr="005B560D">
              <w:rPr>
                <w:rFonts w:ascii="Arial" w:hAnsi="Arial" w:cs="Arial"/>
                <w:sz w:val="20"/>
                <w:szCs w:val="20"/>
              </w:rPr>
              <w:t>HAA5</w:t>
            </w:r>
          </w:p>
        </w:tc>
        <w:tc>
          <w:tcPr>
            <w:tcW w:w="4420" w:type="dxa"/>
            <w:vAlign w:val="center"/>
          </w:tcPr>
          <w:p w14:paraId="5AABA5F9" w14:textId="77777777" w:rsidR="00A46A31" w:rsidRPr="005B560D" w:rsidRDefault="00A46A31" w:rsidP="006B0084">
            <w:pPr>
              <w:spacing w:before="60" w:after="60"/>
              <w:jc w:val="center"/>
              <w:rPr>
                <w:rFonts w:ascii="Arial" w:hAnsi="Arial" w:cs="Arial"/>
                <w:sz w:val="20"/>
                <w:szCs w:val="20"/>
              </w:rPr>
            </w:pPr>
            <w:r>
              <w:rPr>
                <w:rFonts w:ascii="Arial" w:hAnsi="Arial" w:cs="Arial"/>
                <w:sz w:val="20"/>
                <w:szCs w:val="20"/>
              </w:rPr>
              <w:t>Each Monitoring Site</w:t>
            </w:r>
          </w:p>
        </w:tc>
        <w:tc>
          <w:tcPr>
            <w:tcW w:w="4420" w:type="dxa"/>
            <w:vAlign w:val="center"/>
          </w:tcPr>
          <w:p w14:paraId="060B1887" w14:textId="77777777" w:rsidR="00A46A31" w:rsidRPr="005B560D" w:rsidRDefault="00A46A31" w:rsidP="006B0084">
            <w:pPr>
              <w:spacing w:before="60" w:after="60"/>
              <w:jc w:val="center"/>
              <w:rPr>
                <w:rFonts w:ascii="Arial" w:hAnsi="Arial" w:cs="Arial"/>
                <w:sz w:val="20"/>
                <w:szCs w:val="20"/>
              </w:rPr>
            </w:pPr>
            <w:smartTag w:uri="urn:schemas-microsoft-com:office:smarttags" w:element="stockticker">
              <w:r w:rsidRPr="005B560D">
                <w:rPr>
                  <w:rFonts w:ascii="Arial" w:hAnsi="Arial" w:cs="Arial"/>
                  <w:sz w:val="20"/>
                  <w:szCs w:val="20"/>
                </w:rPr>
                <w:t>MCL</w:t>
              </w:r>
            </w:smartTag>
            <w:r w:rsidRPr="005B560D">
              <w:rPr>
                <w:rFonts w:ascii="Arial" w:hAnsi="Arial" w:cs="Arial"/>
                <w:sz w:val="20"/>
                <w:szCs w:val="20"/>
              </w:rPr>
              <w:t xml:space="preserve"> = 0.060 mg/L</w:t>
            </w:r>
          </w:p>
        </w:tc>
      </w:tr>
      <w:tr w:rsidR="006E1DB8" w:rsidRPr="005B560D" w14:paraId="460DE42A" w14:textId="77777777" w:rsidTr="001837E4">
        <w:trPr>
          <w:cantSplit/>
          <w:trHeight w:val="3583"/>
          <w:jc w:val="center"/>
        </w:trPr>
        <w:tc>
          <w:tcPr>
            <w:tcW w:w="13434" w:type="dxa"/>
            <w:gridSpan w:val="3"/>
          </w:tcPr>
          <w:p w14:paraId="313AC998" w14:textId="77777777" w:rsidR="006E1DB8" w:rsidRPr="005B560D" w:rsidRDefault="006E1DB8" w:rsidP="005C5BA9">
            <w:pPr>
              <w:spacing w:before="60"/>
              <w:jc w:val="both"/>
              <w:rPr>
                <w:rFonts w:ascii="Arial" w:hAnsi="Arial" w:cs="Arial"/>
                <w:sz w:val="20"/>
                <w:szCs w:val="20"/>
              </w:rPr>
            </w:pPr>
            <w:r w:rsidRPr="005B560D">
              <w:rPr>
                <w:rFonts w:ascii="Arial" w:hAnsi="Arial" w:cs="Arial"/>
                <w:sz w:val="20"/>
                <w:szCs w:val="20"/>
              </w:rPr>
              <w:t>Compliance Calculation:</w:t>
            </w:r>
          </w:p>
          <w:p w14:paraId="37548C95" w14:textId="77777777" w:rsidR="006E1DB8" w:rsidRPr="005B560D" w:rsidRDefault="006E1DB8" w:rsidP="005C5BA9">
            <w:pPr>
              <w:jc w:val="both"/>
              <w:rPr>
                <w:rFonts w:ascii="Arial" w:hAnsi="Arial" w:cs="Arial"/>
                <w:sz w:val="20"/>
                <w:szCs w:val="20"/>
              </w:rPr>
            </w:pPr>
          </w:p>
          <w:p w14:paraId="41A20B18" w14:textId="77777777" w:rsidR="006E1DB8" w:rsidRDefault="006E1DB8" w:rsidP="005C5BA9">
            <w:pPr>
              <w:pStyle w:val="BodyTextIndent"/>
              <w:tabs>
                <w:tab w:val="left" w:pos="2520"/>
              </w:tabs>
              <w:ind w:left="2520" w:hanging="2520"/>
              <w:jc w:val="both"/>
              <w:rPr>
                <w:rFonts w:ascii="Arial" w:hAnsi="Arial" w:cs="Arial"/>
                <w:sz w:val="20"/>
                <w:szCs w:val="20"/>
              </w:rPr>
            </w:pPr>
            <w:r w:rsidRPr="005B560D">
              <w:rPr>
                <w:rFonts w:ascii="Arial" w:hAnsi="Arial" w:cs="Arial"/>
                <w:b/>
                <w:bCs/>
                <w:sz w:val="20"/>
                <w:szCs w:val="20"/>
              </w:rPr>
              <w:t>Quarterly Monitoring</w:t>
            </w:r>
            <w:r>
              <w:rPr>
                <w:rFonts w:ascii="Arial" w:hAnsi="Arial" w:cs="Arial"/>
                <w:sz w:val="20"/>
                <w:szCs w:val="20"/>
              </w:rPr>
              <w:t>:</w:t>
            </w:r>
            <w:r>
              <w:rPr>
                <w:rFonts w:ascii="Arial" w:hAnsi="Arial" w:cs="Arial"/>
                <w:sz w:val="20"/>
                <w:szCs w:val="20"/>
              </w:rPr>
              <w:tab/>
            </w:r>
            <w:r w:rsidR="001073AF">
              <w:rPr>
                <w:rFonts w:ascii="Arial" w:hAnsi="Arial" w:cs="Arial"/>
                <w:sz w:val="20"/>
                <w:szCs w:val="20"/>
              </w:rPr>
              <w:t>A</w:t>
            </w:r>
            <w:r w:rsidR="009A158F">
              <w:rPr>
                <w:rFonts w:ascii="Arial" w:hAnsi="Arial" w:cs="Arial"/>
                <w:sz w:val="20"/>
                <w:szCs w:val="20"/>
              </w:rPr>
              <w:t>n</w:t>
            </w:r>
            <w:r w:rsidR="001073AF">
              <w:rPr>
                <w:rFonts w:ascii="Arial" w:hAnsi="Arial" w:cs="Arial"/>
                <w:sz w:val="20"/>
                <w:szCs w:val="20"/>
              </w:rPr>
              <w:t xml:space="preserve"> </w:t>
            </w:r>
            <w:r w:rsidRPr="005B560D">
              <w:rPr>
                <w:rFonts w:ascii="Arial" w:hAnsi="Arial" w:cs="Arial"/>
                <w:sz w:val="20"/>
                <w:szCs w:val="20"/>
              </w:rPr>
              <w:t>MCL violation occurs if the Locational Running Annual Average (LRAA)</w:t>
            </w:r>
            <w:r w:rsidR="00CF7759">
              <w:rPr>
                <w:rFonts w:ascii="Arial" w:hAnsi="Arial" w:cs="Arial"/>
                <w:sz w:val="20"/>
                <w:szCs w:val="20"/>
              </w:rPr>
              <w:t xml:space="preserve">, </w:t>
            </w:r>
            <w:r w:rsidRPr="005B560D">
              <w:rPr>
                <w:rFonts w:ascii="Arial" w:hAnsi="Arial" w:cs="Arial"/>
                <w:sz w:val="20"/>
                <w:szCs w:val="20"/>
              </w:rPr>
              <w:t>computed quarterly for the most recent 4</w:t>
            </w:r>
            <w:r>
              <w:rPr>
                <w:rFonts w:ascii="Arial" w:hAnsi="Arial" w:cs="Arial"/>
                <w:sz w:val="20"/>
                <w:szCs w:val="20"/>
              </w:rPr>
              <w:t> </w:t>
            </w:r>
            <w:r w:rsidRPr="005B560D">
              <w:rPr>
                <w:rFonts w:ascii="Arial" w:hAnsi="Arial" w:cs="Arial"/>
                <w:sz w:val="20"/>
                <w:szCs w:val="20"/>
              </w:rPr>
              <w:t>quarters, at any monitoring location</w:t>
            </w:r>
            <w:r w:rsidR="002C7F02">
              <w:rPr>
                <w:rFonts w:ascii="Arial" w:hAnsi="Arial" w:cs="Arial"/>
                <w:sz w:val="20"/>
                <w:szCs w:val="20"/>
              </w:rPr>
              <w:t xml:space="preserve">, </w:t>
            </w:r>
            <w:r w:rsidRPr="005B560D">
              <w:rPr>
                <w:rFonts w:ascii="Arial" w:hAnsi="Arial" w:cs="Arial"/>
                <w:sz w:val="20"/>
                <w:szCs w:val="20"/>
              </w:rPr>
              <w:t xml:space="preserve">exceeds the </w:t>
            </w:r>
            <w:smartTag w:uri="urn:schemas-microsoft-com:office:smarttags" w:element="stockticker">
              <w:r w:rsidRPr="005B560D">
                <w:rPr>
                  <w:rFonts w:ascii="Arial" w:hAnsi="Arial" w:cs="Arial"/>
                  <w:sz w:val="20"/>
                  <w:szCs w:val="20"/>
                </w:rPr>
                <w:t>MCL</w:t>
              </w:r>
            </w:smartTag>
            <w:r w:rsidRPr="005B560D">
              <w:rPr>
                <w:rFonts w:ascii="Arial" w:hAnsi="Arial" w:cs="Arial"/>
                <w:sz w:val="20"/>
                <w:szCs w:val="20"/>
              </w:rPr>
              <w:t xml:space="preserve">, </w:t>
            </w:r>
            <w:r w:rsidRPr="002C7F02">
              <w:rPr>
                <w:rFonts w:ascii="Arial" w:hAnsi="Arial" w:cs="Arial"/>
                <w:sz w:val="20"/>
                <w:szCs w:val="20"/>
                <w:u w:val="single"/>
              </w:rPr>
              <w:t>or</w:t>
            </w:r>
            <w:r w:rsidRPr="005B560D">
              <w:rPr>
                <w:rFonts w:ascii="Arial" w:hAnsi="Arial" w:cs="Arial"/>
                <w:sz w:val="20"/>
                <w:szCs w:val="20"/>
              </w:rPr>
              <w:t xml:space="preserve"> if the LRAA calculated based on fewer than 4 quarters of data demonstrates that the </w:t>
            </w:r>
            <w:smartTag w:uri="urn:schemas-microsoft-com:office:smarttags" w:element="stockticker">
              <w:r w:rsidRPr="005B560D">
                <w:rPr>
                  <w:rFonts w:ascii="Arial" w:hAnsi="Arial" w:cs="Arial"/>
                  <w:sz w:val="20"/>
                  <w:szCs w:val="20"/>
                </w:rPr>
                <w:t>MCL</w:t>
              </w:r>
            </w:smartTag>
            <w:r w:rsidRPr="005B560D">
              <w:rPr>
                <w:rFonts w:ascii="Arial" w:hAnsi="Arial" w:cs="Arial"/>
                <w:sz w:val="20"/>
                <w:szCs w:val="20"/>
              </w:rPr>
              <w:t xml:space="preserve"> will be exceeded regardless of the monitoring results of subsequent quarters.  If more than one sample is taken at a location in any given quarter, then those values are averaged to obtain that quarter’s</w:t>
            </w:r>
            <w:r w:rsidR="00B23E52">
              <w:rPr>
                <w:rFonts w:ascii="Arial" w:hAnsi="Arial" w:cs="Arial"/>
                <w:sz w:val="20"/>
                <w:szCs w:val="20"/>
              </w:rPr>
              <w:t xml:space="preserve"> average for use in the </w:t>
            </w:r>
            <w:r w:rsidRPr="005B560D">
              <w:rPr>
                <w:rFonts w:ascii="Arial" w:hAnsi="Arial" w:cs="Arial"/>
                <w:sz w:val="20"/>
                <w:szCs w:val="20"/>
              </w:rPr>
              <w:t xml:space="preserve">LRAA </w:t>
            </w:r>
            <w:r w:rsidR="00B23E52">
              <w:rPr>
                <w:rFonts w:ascii="Arial" w:hAnsi="Arial" w:cs="Arial"/>
                <w:sz w:val="20"/>
                <w:szCs w:val="20"/>
              </w:rPr>
              <w:t>calculation</w:t>
            </w:r>
            <w:r w:rsidRPr="005B560D">
              <w:rPr>
                <w:rFonts w:ascii="Arial" w:hAnsi="Arial" w:cs="Arial"/>
                <w:sz w:val="20"/>
                <w:szCs w:val="20"/>
              </w:rPr>
              <w:t>.</w:t>
            </w:r>
          </w:p>
          <w:p w14:paraId="00905ED4" w14:textId="77777777" w:rsidR="006E1DB8" w:rsidRDefault="006E1DB8" w:rsidP="005C5BA9">
            <w:pPr>
              <w:pStyle w:val="BodyTextIndent"/>
              <w:tabs>
                <w:tab w:val="left" w:pos="2520"/>
              </w:tabs>
              <w:ind w:left="2520" w:hanging="2520"/>
              <w:jc w:val="both"/>
              <w:rPr>
                <w:rFonts w:ascii="Arial" w:hAnsi="Arial" w:cs="Arial"/>
                <w:sz w:val="20"/>
                <w:szCs w:val="20"/>
              </w:rPr>
            </w:pPr>
          </w:p>
          <w:p w14:paraId="3D92ACF4" w14:textId="77777777" w:rsidR="006E1DB8" w:rsidRPr="005B560D" w:rsidRDefault="006E1DB8" w:rsidP="005C5BA9">
            <w:pPr>
              <w:pStyle w:val="BodyTextIndent"/>
              <w:tabs>
                <w:tab w:val="left" w:pos="2520"/>
              </w:tabs>
              <w:ind w:left="2520" w:hanging="2520"/>
              <w:jc w:val="both"/>
              <w:rPr>
                <w:rFonts w:ascii="Arial" w:hAnsi="Arial" w:cs="Arial"/>
                <w:sz w:val="20"/>
                <w:szCs w:val="20"/>
              </w:rPr>
            </w:pPr>
            <w:r w:rsidRPr="005B560D">
              <w:rPr>
                <w:rFonts w:ascii="Arial" w:hAnsi="Arial" w:cs="Arial"/>
                <w:b/>
                <w:bCs/>
                <w:sz w:val="20"/>
                <w:szCs w:val="20"/>
              </w:rPr>
              <w:t>Annual or Triennial</w:t>
            </w:r>
            <w:r w:rsidRPr="005B560D">
              <w:rPr>
                <w:rFonts w:ascii="Arial" w:hAnsi="Arial" w:cs="Arial"/>
                <w:bCs/>
                <w:sz w:val="20"/>
                <w:szCs w:val="20"/>
              </w:rPr>
              <w:tab/>
              <w:t>A system required</w:t>
            </w:r>
            <w:r w:rsidR="00D443B8">
              <w:rPr>
                <w:rFonts w:ascii="Arial" w:hAnsi="Arial" w:cs="Arial"/>
                <w:bCs/>
                <w:sz w:val="20"/>
                <w:szCs w:val="20"/>
              </w:rPr>
              <w:t xml:space="preserve"> </w:t>
            </w:r>
            <w:r w:rsidRPr="005B560D">
              <w:rPr>
                <w:rFonts w:ascii="Arial" w:hAnsi="Arial" w:cs="Arial"/>
                <w:bCs/>
                <w:sz w:val="20"/>
                <w:szCs w:val="20"/>
              </w:rPr>
              <w:t>to</w:t>
            </w:r>
            <w:r w:rsidR="00D443B8">
              <w:rPr>
                <w:rFonts w:ascii="Arial" w:hAnsi="Arial" w:cs="Arial"/>
                <w:bCs/>
                <w:sz w:val="20"/>
                <w:szCs w:val="20"/>
              </w:rPr>
              <w:t xml:space="preserve"> </w:t>
            </w:r>
            <w:r w:rsidR="00B23E52">
              <w:rPr>
                <w:rFonts w:ascii="Arial" w:hAnsi="Arial" w:cs="Arial"/>
                <w:bCs/>
                <w:sz w:val="20"/>
                <w:szCs w:val="20"/>
              </w:rPr>
              <w:t xml:space="preserve">monitor </w:t>
            </w:r>
            <w:r w:rsidR="001D3776">
              <w:rPr>
                <w:rFonts w:ascii="Arial" w:hAnsi="Arial" w:cs="Arial"/>
                <w:bCs/>
                <w:sz w:val="20"/>
                <w:szCs w:val="20"/>
              </w:rPr>
              <w:t xml:space="preserve">annually </w:t>
            </w:r>
            <w:r w:rsidRPr="005B560D">
              <w:rPr>
                <w:rFonts w:ascii="Arial" w:hAnsi="Arial" w:cs="Arial"/>
                <w:bCs/>
                <w:sz w:val="20"/>
                <w:szCs w:val="20"/>
              </w:rPr>
              <w:t xml:space="preserve">or less frequently shall determine that each sample result is less than the </w:t>
            </w:r>
            <w:smartTag w:uri="urn:schemas-microsoft-com:office:smarttags" w:element="stockticker">
              <w:r w:rsidRPr="005B560D">
                <w:rPr>
                  <w:rFonts w:ascii="Arial" w:hAnsi="Arial" w:cs="Arial"/>
                  <w:bCs/>
                  <w:sz w:val="20"/>
                  <w:szCs w:val="20"/>
                </w:rPr>
                <w:t>MCL</w:t>
              </w:r>
            </w:smartTag>
            <w:r w:rsidRPr="005B560D">
              <w:rPr>
                <w:rFonts w:ascii="Arial" w:hAnsi="Arial" w:cs="Arial"/>
                <w:bCs/>
                <w:sz w:val="20"/>
                <w:szCs w:val="20"/>
              </w:rPr>
              <w:t>.</w:t>
            </w:r>
          </w:p>
          <w:p w14:paraId="3F01E07D" w14:textId="77777777" w:rsidR="006E1DB8" w:rsidRPr="005B560D" w:rsidRDefault="006E1DB8" w:rsidP="00073993">
            <w:pPr>
              <w:pStyle w:val="BodyTextIndent"/>
              <w:tabs>
                <w:tab w:val="left" w:pos="2556"/>
              </w:tabs>
              <w:ind w:left="2556" w:hanging="2556"/>
              <w:jc w:val="both"/>
              <w:rPr>
                <w:rFonts w:ascii="Arial" w:hAnsi="Arial" w:cs="Arial"/>
                <w:sz w:val="20"/>
                <w:szCs w:val="20"/>
              </w:rPr>
            </w:pPr>
            <w:r w:rsidRPr="005B560D">
              <w:rPr>
                <w:rFonts w:ascii="Arial" w:hAnsi="Arial" w:cs="Arial"/>
                <w:b/>
                <w:bCs/>
                <w:sz w:val="20"/>
                <w:szCs w:val="20"/>
              </w:rPr>
              <w:t>Monitoring</w:t>
            </w:r>
            <w:r w:rsidRPr="005B560D">
              <w:rPr>
                <w:rFonts w:ascii="Arial" w:hAnsi="Arial" w:cs="Arial"/>
                <w:sz w:val="20"/>
                <w:szCs w:val="20"/>
              </w:rPr>
              <w:t>:</w:t>
            </w:r>
            <w:r w:rsidR="00A46A31">
              <w:rPr>
                <w:rFonts w:ascii="Arial" w:hAnsi="Arial" w:cs="Arial"/>
                <w:bCs/>
                <w:sz w:val="20"/>
                <w:szCs w:val="20"/>
              </w:rPr>
              <w:tab/>
            </w:r>
            <w:r w:rsidRPr="005B560D">
              <w:rPr>
                <w:rFonts w:ascii="Arial" w:hAnsi="Arial" w:cs="Arial"/>
                <w:sz w:val="20"/>
                <w:szCs w:val="20"/>
              </w:rPr>
              <w:t xml:space="preserve">If any single sample result exceeds the </w:t>
            </w:r>
            <w:smartTag w:uri="urn:schemas-microsoft-com:office:smarttags" w:element="stockticker">
              <w:r w:rsidRPr="005B560D">
                <w:rPr>
                  <w:rFonts w:ascii="Arial" w:hAnsi="Arial" w:cs="Arial"/>
                  <w:sz w:val="20"/>
                  <w:szCs w:val="20"/>
                </w:rPr>
                <w:t>MCL</w:t>
              </w:r>
            </w:smartTag>
            <w:r w:rsidRPr="005B560D">
              <w:rPr>
                <w:rFonts w:ascii="Arial" w:hAnsi="Arial" w:cs="Arial"/>
                <w:sz w:val="20"/>
                <w:szCs w:val="20"/>
              </w:rPr>
              <w:t>, the system shall increase monitoring to dual sample sets once per quarter (taken every 90 days) at all locations</w:t>
            </w:r>
            <w:r w:rsidR="001837E4">
              <w:rPr>
                <w:rFonts w:ascii="Arial" w:hAnsi="Arial" w:cs="Arial"/>
                <w:sz w:val="20"/>
                <w:szCs w:val="20"/>
              </w:rPr>
              <w:t xml:space="preserve">.  </w:t>
            </w:r>
            <w:r w:rsidRPr="005B560D">
              <w:rPr>
                <w:rFonts w:ascii="Arial" w:hAnsi="Arial" w:cs="Arial"/>
                <w:sz w:val="20"/>
                <w:szCs w:val="20"/>
              </w:rPr>
              <w:t xml:space="preserve">MCL compliance is then calculated as described for quarterly monitoring.  </w:t>
            </w:r>
          </w:p>
        </w:tc>
      </w:tr>
    </w:tbl>
    <w:p w14:paraId="1DF70769" w14:textId="77777777" w:rsidR="00147F15" w:rsidRDefault="00147F15" w:rsidP="000360C1">
      <w:pPr>
        <w:tabs>
          <w:tab w:val="left" w:pos="360"/>
        </w:tabs>
        <w:rPr>
          <w:rFonts w:ascii="Arial" w:hAnsi="Arial" w:cs="Arial"/>
        </w:rPr>
      </w:pPr>
    </w:p>
    <w:p w14:paraId="28E40D0E" w14:textId="77777777" w:rsidR="00073993" w:rsidRDefault="00073993" w:rsidP="000360C1">
      <w:pPr>
        <w:tabs>
          <w:tab w:val="left" w:pos="360"/>
        </w:tabs>
        <w:rPr>
          <w:rFonts w:ascii="Arial" w:hAnsi="Arial" w:cs="Arial"/>
        </w:rPr>
      </w:pPr>
    </w:p>
    <w:p w14:paraId="4FD5979E" w14:textId="77777777" w:rsidR="00073993" w:rsidRDefault="00073993" w:rsidP="000360C1">
      <w:pPr>
        <w:tabs>
          <w:tab w:val="left" w:pos="360"/>
        </w:tabs>
        <w:rPr>
          <w:rFonts w:ascii="Arial" w:hAnsi="Arial" w:cs="Arial"/>
        </w:rPr>
      </w:pPr>
    </w:p>
    <w:p w14:paraId="502677D1" w14:textId="77777777" w:rsidR="00073993" w:rsidRDefault="00073993" w:rsidP="000360C1">
      <w:pPr>
        <w:tabs>
          <w:tab w:val="left" w:pos="360"/>
        </w:tabs>
        <w:rPr>
          <w:rFonts w:ascii="Arial" w:hAnsi="Arial" w:cs="Arial"/>
        </w:rPr>
      </w:pPr>
    </w:p>
    <w:p w14:paraId="6ECF6A95" w14:textId="77777777" w:rsidR="00073993" w:rsidRDefault="00073993" w:rsidP="000360C1">
      <w:pPr>
        <w:tabs>
          <w:tab w:val="left" w:pos="360"/>
        </w:tabs>
        <w:rPr>
          <w:rFonts w:ascii="Arial" w:hAnsi="Arial" w:cs="Arial"/>
        </w:rPr>
      </w:pPr>
    </w:p>
    <w:p w14:paraId="2638D848" w14:textId="77777777" w:rsidR="00073993" w:rsidRDefault="00073993" w:rsidP="000360C1">
      <w:pPr>
        <w:tabs>
          <w:tab w:val="left" w:pos="360"/>
        </w:tabs>
        <w:rPr>
          <w:rFonts w:ascii="Arial" w:hAnsi="Arial" w:cs="Arial"/>
        </w:rPr>
      </w:pPr>
    </w:p>
    <w:p w14:paraId="6DCE0943" w14:textId="77777777" w:rsidR="00073993" w:rsidRDefault="00073993" w:rsidP="000360C1">
      <w:pPr>
        <w:tabs>
          <w:tab w:val="left" w:pos="360"/>
        </w:tabs>
        <w:rPr>
          <w:rFonts w:ascii="Arial" w:hAnsi="Arial" w:cs="Arial"/>
        </w:rPr>
      </w:pPr>
    </w:p>
    <w:p w14:paraId="144637A5" w14:textId="77777777" w:rsidR="00073993" w:rsidRDefault="00073993" w:rsidP="000360C1">
      <w:pPr>
        <w:tabs>
          <w:tab w:val="left" w:pos="360"/>
        </w:tabs>
        <w:rPr>
          <w:rFonts w:ascii="Arial" w:hAnsi="Arial" w:cs="Arial"/>
        </w:rPr>
      </w:pPr>
    </w:p>
    <w:p w14:paraId="64D1626C" w14:textId="77777777" w:rsidR="00073993" w:rsidRDefault="00073993" w:rsidP="000360C1">
      <w:pPr>
        <w:tabs>
          <w:tab w:val="left" w:pos="360"/>
        </w:tabs>
        <w:rPr>
          <w:rFonts w:ascii="Arial" w:hAnsi="Arial" w:cs="Arial"/>
        </w:rPr>
      </w:pPr>
    </w:p>
    <w:p w14:paraId="4FB9ACE3" w14:textId="77777777" w:rsidR="00073993" w:rsidRDefault="00073993" w:rsidP="000360C1">
      <w:pPr>
        <w:tabs>
          <w:tab w:val="left" w:pos="360"/>
        </w:tabs>
        <w:rPr>
          <w:rFonts w:ascii="Arial" w:hAnsi="Arial" w:cs="Arial"/>
        </w:rPr>
      </w:pPr>
    </w:p>
    <w:p w14:paraId="212A70A2" w14:textId="77777777" w:rsidR="00073993" w:rsidRDefault="00073993" w:rsidP="000360C1">
      <w:pPr>
        <w:tabs>
          <w:tab w:val="left" w:pos="360"/>
        </w:tabs>
        <w:rPr>
          <w:rFonts w:ascii="Arial" w:hAnsi="Arial" w:cs="Arial"/>
        </w:rPr>
      </w:pPr>
    </w:p>
    <w:p w14:paraId="742FCD77" w14:textId="77777777" w:rsidR="00073993" w:rsidRDefault="00073993" w:rsidP="000360C1">
      <w:pPr>
        <w:tabs>
          <w:tab w:val="left" w:pos="360"/>
        </w:tabs>
        <w:rPr>
          <w:rFonts w:ascii="Arial" w:hAnsi="Arial" w:cs="Arial"/>
        </w:rPr>
      </w:pPr>
    </w:p>
    <w:p w14:paraId="68EA4D88" w14:textId="77777777" w:rsidR="00073993" w:rsidRDefault="00073993" w:rsidP="000360C1">
      <w:pPr>
        <w:tabs>
          <w:tab w:val="left" w:pos="360"/>
        </w:tabs>
        <w:rPr>
          <w:rFonts w:ascii="Arial" w:hAnsi="Arial" w:cs="Arial"/>
        </w:rPr>
      </w:pPr>
    </w:p>
    <w:p w14:paraId="7FAD4B9F" w14:textId="77777777" w:rsidR="00766EE4" w:rsidRDefault="00766EE4" w:rsidP="000360C1">
      <w:pPr>
        <w:tabs>
          <w:tab w:val="left" w:pos="360"/>
        </w:tabs>
        <w:rPr>
          <w:rFonts w:ascii="Arial" w:hAnsi="Arial" w:cs="Arial"/>
        </w:rPr>
      </w:pPr>
    </w:p>
    <w:p w14:paraId="363AFE36" w14:textId="77777777" w:rsidR="00766EE4" w:rsidRDefault="00766EE4" w:rsidP="000360C1">
      <w:pPr>
        <w:tabs>
          <w:tab w:val="left" w:pos="360"/>
        </w:tabs>
        <w:rPr>
          <w:rFonts w:ascii="Arial" w:hAnsi="Arial" w:cs="Arial"/>
        </w:rPr>
      </w:pPr>
    </w:p>
    <w:p w14:paraId="10372361" w14:textId="77777777" w:rsidR="00766EE4" w:rsidRDefault="00766EE4" w:rsidP="000360C1">
      <w:pPr>
        <w:tabs>
          <w:tab w:val="left" w:pos="360"/>
        </w:tabs>
        <w:rPr>
          <w:rFonts w:ascii="Arial" w:hAnsi="Arial" w:cs="Arial"/>
        </w:rPr>
      </w:pPr>
    </w:p>
    <w:p w14:paraId="2E54F7D6" w14:textId="77777777" w:rsidR="00766EE4" w:rsidRDefault="00766EE4" w:rsidP="000360C1">
      <w:pPr>
        <w:tabs>
          <w:tab w:val="left" w:pos="360"/>
        </w:tabs>
        <w:rPr>
          <w:rFonts w:ascii="Arial" w:hAnsi="Arial" w:cs="Arial"/>
        </w:rPr>
      </w:pPr>
    </w:p>
    <w:p w14:paraId="0CB49E0B" w14:textId="77777777" w:rsidR="00073993" w:rsidRPr="000D47AD" w:rsidRDefault="00073993" w:rsidP="000360C1">
      <w:pPr>
        <w:tabs>
          <w:tab w:val="left" w:pos="360"/>
        </w:tabs>
        <w:rPr>
          <w:rFonts w:ascii="Arial" w:hAnsi="Arial" w:cs="Arial"/>
        </w:rPr>
      </w:pPr>
    </w:p>
    <w:p w14:paraId="081FC28C" w14:textId="77777777" w:rsidR="00147F15" w:rsidRPr="005B560D" w:rsidRDefault="00147F15" w:rsidP="00147F15">
      <w:pPr>
        <w:rPr>
          <w:rFonts w:ascii="Arial" w:hAnsi="Arial" w:cs="Arial"/>
          <w:sz w:val="20"/>
          <w:szCs w:val="20"/>
          <w:u w:val="single"/>
        </w:rPr>
      </w:pPr>
      <w:r w:rsidRPr="005B560D">
        <w:rPr>
          <w:rFonts w:ascii="Arial" w:hAnsi="Arial" w:cs="Arial"/>
          <w:sz w:val="20"/>
          <w:szCs w:val="20"/>
          <w:u w:val="single"/>
        </w:rPr>
        <w:lastRenderedPageBreak/>
        <w:t xml:space="preserve">Operational Evaluation Level </w:t>
      </w:r>
      <w:r w:rsidR="0069306F">
        <w:rPr>
          <w:rFonts w:ascii="Arial" w:hAnsi="Arial" w:cs="Arial"/>
          <w:sz w:val="20"/>
          <w:szCs w:val="20"/>
          <w:u w:val="single"/>
        </w:rPr>
        <w:t xml:space="preserve">(OEL) </w:t>
      </w:r>
      <w:r w:rsidRPr="005B560D">
        <w:rPr>
          <w:rFonts w:ascii="Arial" w:hAnsi="Arial" w:cs="Arial"/>
          <w:sz w:val="20"/>
          <w:szCs w:val="20"/>
          <w:u w:val="single"/>
        </w:rPr>
        <w:t>Information:</w:t>
      </w:r>
    </w:p>
    <w:p w14:paraId="45773154" w14:textId="77777777" w:rsidR="00147F15" w:rsidRPr="005B560D" w:rsidRDefault="00147F15" w:rsidP="00147F15">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149"/>
        <w:gridCol w:w="5359"/>
      </w:tblGrid>
      <w:tr w:rsidR="000360C1" w:rsidRPr="005B560D" w14:paraId="28FBCB31" w14:textId="77777777" w:rsidTr="004B7903">
        <w:trPr>
          <w:cantSplit/>
          <w:trHeight w:val="431"/>
          <w:jc w:val="center"/>
        </w:trPr>
        <w:tc>
          <w:tcPr>
            <w:tcW w:w="3969" w:type="dxa"/>
            <w:vAlign w:val="center"/>
          </w:tcPr>
          <w:p w14:paraId="08AC2D66" w14:textId="77777777" w:rsidR="000360C1" w:rsidRPr="005B560D" w:rsidRDefault="000360C1" w:rsidP="001E6D0D">
            <w:pPr>
              <w:spacing w:before="60" w:after="60"/>
              <w:jc w:val="center"/>
              <w:rPr>
                <w:rFonts w:ascii="Arial" w:hAnsi="Arial" w:cs="Arial"/>
                <w:b/>
                <w:sz w:val="20"/>
                <w:szCs w:val="20"/>
              </w:rPr>
            </w:pPr>
            <w:r w:rsidRPr="005B560D">
              <w:rPr>
                <w:rFonts w:ascii="Arial" w:hAnsi="Arial" w:cs="Arial"/>
                <w:b/>
                <w:sz w:val="20"/>
                <w:szCs w:val="20"/>
              </w:rPr>
              <w:br w:type="page"/>
              <w:t>Parameter</w:t>
            </w:r>
          </w:p>
        </w:tc>
        <w:tc>
          <w:tcPr>
            <w:tcW w:w="4149" w:type="dxa"/>
            <w:vAlign w:val="center"/>
          </w:tcPr>
          <w:p w14:paraId="50565947" w14:textId="77777777" w:rsidR="000360C1" w:rsidRPr="005B560D" w:rsidRDefault="000360C1" w:rsidP="001E6D0D">
            <w:pPr>
              <w:spacing w:before="60" w:after="60"/>
              <w:jc w:val="center"/>
              <w:rPr>
                <w:rFonts w:ascii="Arial" w:hAnsi="Arial" w:cs="Arial"/>
                <w:b/>
                <w:sz w:val="20"/>
                <w:szCs w:val="20"/>
              </w:rPr>
            </w:pPr>
            <w:r>
              <w:rPr>
                <w:rFonts w:ascii="Arial" w:hAnsi="Arial" w:cs="Arial"/>
                <w:b/>
                <w:sz w:val="20"/>
                <w:szCs w:val="20"/>
              </w:rPr>
              <w:br w:type="page"/>
              <w:t>Compliance Location</w:t>
            </w:r>
          </w:p>
        </w:tc>
        <w:tc>
          <w:tcPr>
            <w:tcW w:w="5359" w:type="dxa"/>
            <w:vAlign w:val="center"/>
          </w:tcPr>
          <w:p w14:paraId="1BABCD9D" w14:textId="77777777" w:rsidR="000360C1" w:rsidRPr="005B560D" w:rsidRDefault="000360C1" w:rsidP="006B0084">
            <w:pPr>
              <w:spacing w:before="60" w:after="60"/>
              <w:jc w:val="center"/>
              <w:rPr>
                <w:rFonts w:ascii="Arial" w:hAnsi="Arial" w:cs="Arial"/>
                <w:b/>
                <w:sz w:val="20"/>
                <w:szCs w:val="20"/>
              </w:rPr>
            </w:pPr>
            <w:r w:rsidRPr="005B560D">
              <w:rPr>
                <w:rFonts w:ascii="Arial" w:hAnsi="Arial" w:cs="Arial"/>
                <w:b/>
                <w:sz w:val="20"/>
                <w:szCs w:val="20"/>
              </w:rPr>
              <w:t xml:space="preserve">Maximum </w:t>
            </w:r>
            <w:r w:rsidR="0069306F">
              <w:rPr>
                <w:rFonts w:ascii="Arial" w:hAnsi="Arial" w:cs="Arial"/>
                <w:b/>
                <w:sz w:val="20"/>
                <w:szCs w:val="20"/>
              </w:rPr>
              <w:t xml:space="preserve">OEL </w:t>
            </w:r>
            <w:r w:rsidRPr="005B560D">
              <w:rPr>
                <w:rFonts w:ascii="Arial" w:hAnsi="Arial" w:cs="Arial"/>
                <w:b/>
                <w:sz w:val="20"/>
                <w:szCs w:val="20"/>
              </w:rPr>
              <w:t>Level</w:t>
            </w:r>
          </w:p>
        </w:tc>
      </w:tr>
      <w:tr w:rsidR="000360C1" w:rsidRPr="005B560D" w14:paraId="03756A41" w14:textId="77777777" w:rsidTr="004B7903">
        <w:trPr>
          <w:cantSplit/>
          <w:trHeight w:val="431"/>
          <w:jc w:val="center"/>
        </w:trPr>
        <w:tc>
          <w:tcPr>
            <w:tcW w:w="3969" w:type="dxa"/>
            <w:vAlign w:val="center"/>
          </w:tcPr>
          <w:p w14:paraId="5EAED165" w14:textId="77777777" w:rsidR="000360C1" w:rsidRPr="005B560D" w:rsidRDefault="000360C1" w:rsidP="001E6D0D">
            <w:pPr>
              <w:spacing w:before="60" w:after="60"/>
              <w:jc w:val="center"/>
              <w:rPr>
                <w:rFonts w:ascii="Arial" w:hAnsi="Arial" w:cs="Arial"/>
                <w:sz w:val="20"/>
                <w:szCs w:val="20"/>
              </w:rPr>
            </w:pPr>
            <w:r w:rsidRPr="005B560D">
              <w:rPr>
                <w:rFonts w:ascii="Arial" w:hAnsi="Arial" w:cs="Arial"/>
                <w:sz w:val="20"/>
                <w:szCs w:val="20"/>
              </w:rPr>
              <w:t>TTHM</w:t>
            </w:r>
          </w:p>
        </w:tc>
        <w:tc>
          <w:tcPr>
            <w:tcW w:w="4149" w:type="dxa"/>
            <w:vAlign w:val="center"/>
          </w:tcPr>
          <w:p w14:paraId="73A3EB2D" w14:textId="77777777" w:rsidR="000360C1" w:rsidRPr="005B560D" w:rsidRDefault="000360C1" w:rsidP="001E6D0D">
            <w:pPr>
              <w:spacing w:before="60" w:after="60"/>
              <w:jc w:val="center"/>
              <w:rPr>
                <w:rFonts w:ascii="Arial" w:hAnsi="Arial" w:cs="Arial"/>
                <w:sz w:val="20"/>
                <w:szCs w:val="20"/>
              </w:rPr>
            </w:pPr>
            <w:r>
              <w:rPr>
                <w:rFonts w:ascii="Arial" w:hAnsi="Arial" w:cs="Arial"/>
                <w:sz w:val="20"/>
                <w:szCs w:val="20"/>
              </w:rPr>
              <w:t>Each Monitoring Site</w:t>
            </w:r>
          </w:p>
        </w:tc>
        <w:tc>
          <w:tcPr>
            <w:tcW w:w="5359" w:type="dxa"/>
            <w:vAlign w:val="center"/>
          </w:tcPr>
          <w:p w14:paraId="7282153B" w14:textId="77777777" w:rsidR="000360C1" w:rsidRPr="005B560D" w:rsidRDefault="000360C1" w:rsidP="006B0084">
            <w:pPr>
              <w:spacing w:before="60" w:after="60"/>
              <w:jc w:val="center"/>
              <w:rPr>
                <w:rFonts w:ascii="Arial" w:hAnsi="Arial" w:cs="Arial"/>
                <w:sz w:val="20"/>
                <w:szCs w:val="20"/>
              </w:rPr>
            </w:pPr>
            <w:r w:rsidRPr="005B560D">
              <w:rPr>
                <w:rFonts w:ascii="Arial" w:hAnsi="Arial" w:cs="Arial"/>
                <w:sz w:val="20"/>
                <w:szCs w:val="20"/>
              </w:rPr>
              <w:t>OEL = 0.080 mg/L</w:t>
            </w:r>
          </w:p>
        </w:tc>
      </w:tr>
      <w:tr w:rsidR="000360C1" w:rsidRPr="005B560D" w14:paraId="6F502A20" w14:textId="77777777" w:rsidTr="004B7903">
        <w:trPr>
          <w:cantSplit/>
          <w:trHeight w:val="431"/>
          <w:jc w:val="center"/>
        </w:trPr>
        <w:tc>
          <w:tcPr>
            <w:tcW w:w="3969" w:type="dxa"/>
            <w:vAlign w:val="center"/>
          </w:tcPr>
          <w:p w14:paraId="4A79EFCB" w14:textId="77777777" w:rsidR="000360C1" w:rsidRPr="005B560D" w:rsidRDefault="000360C1" w:rsidP="001E6D0D">
            <w:pPr>
              <w:spacing w:before="60" w:after="60"/>
              <w:jc w:val="center"/>
              <w:rPr>
                <w:rFonts w:ascii="Arial" w:hAnsi="Arial" w:cs="Arial"/>
                <w:sz w:val="20"/>
                <w:szCs w:val="20"/>
              </w:rPr>
            </w:pPr>
            <w:r w:rsidRPr="005B560D">
              <w:rPr>
                <w:rFonts w:ascii="Arial" w:hAnsi="Arial" w:cs="Arial"/>
                <w:sz w:val="20"/>
                <w:szCs w:val="20"/>
              </w:rPr>
              <w:t>HAA5</w:t>
            </w:r>
          </w:p>
        </w:tc>
        <w:tc>
          <w:tcPr>
            <w:tcW w:w="4149" w:type="dxa"/>
            <w:vAlign w:val="center"/>
          </w:tcPr>
          <w:p w14:paraId="42F110B8" w14:textId="77777777" w:rsidR="000360C1" w:rsidRPr="005B560D" w:rsidRDefault="000360C1" w:rsidP="001E6D0D">
            <w:pPr>
              <w:spacing w:before="60" w:after="60"/>
              <w:jc w:val="center"/>
              <w:rPr>
                <w:rFonts w:ascii="Arial" w:hAnsi="Arial" w:cs="Arial"/>
                <w:sz w:val="20"/>
                <w:szCs w:val="20"/>
              </w:rPr>
            </w:pPr>
            <w:r>
              <w:rPr>
                <w:rFonts w:ascii="Arial" w:hAnsi="Arial" w:cs="Arial"/>
                <w:sz w:val="20"/>
                <w:szCs w:val="20"/>
              </w:rPr>
              <w:t>Each Monitoring Site</w:t>
            </w:r>
          </w:p>
        </w:tc>
        <w:tc>
          <w:tcPr>
            <w:tcW w:w="5359" w:type="dxa"/>
            <w:vAlign w:val="center"/>
          </w:tcPr>
          <w:p w14:paraId="351B31BF" w14:textId="77777777" w:rsidR="000360C1" w:rsidRPr="005B560D" w:rsidRDefault="000360C1" w:rsidP="006B0084">
            <w:pPr>
              <w:spacing w:before="60" w:after="60"/>
              <w:jc w:val="center"/>
              <w:rPr>
                <w:rFonts w:ascii="Arial" w:hAnsi="Arial" w:cs="Arial"/>
                <w:sz w:val="20"/>
                <w:szCs w:val="20"/>
              </w:rPr>
            </w:pPr>
            <w:r w:rsidRPr="005B560D">
              <w:rPr>
                <w:rFonts w:ascii="Arial" w:hAnsi="Arial" w:cs="Arial"/>
                <w:sz w:val="20"/>
                <w:szCs w:val="20"/>
              </w:rPr>
              <w:t>OEL = 0.060 mg/L</w:t>
            </w:r>
          </w:p>
        </w:tc>
      </w:tr>
      <w:tr w:rsidR="000360C1" w:rsidRPr="005B560D" w14:paraId="7DE3A9E4" w14:textId="77777777" w:rsidTr="004B7903">
        <w:trPr>
          <w:cantSplit/>
          <w:trHeight w:val="4715"/>
          <w:jc w:val="center"/>
        </w:trPr>
        <w:tc>
          <w:tcPr>
            <w:tcW w:w="13477" w:type="dxa"/>
            <w:gridSpan w:val="3"/>
          </w:tcPr>
          <w:p w14:paraId="716D013D" w14:textId="77777777" w:rsidR="000360C1" w:rsidRDefault="000360C1" w:rsidP="006B0084">
            <w:pPr>
              <w:spacing w:before="60"/>
              <w:rPr>
                <w:rFonts w:ascii="Arial" w:hAnsi="Arial" w:cs="Arial"/>
                <w:sz w:val="20"/>
                <w:szCs w:val="20"/>
              </w:rPr>
            </w:pPr>
            <w:r w:rsidRPr="005B560D">
              <w:rPr>
                <w:rFonts w:ascii="Arial" w:hAnsi="Arial" w:cs="Arial"/>
                <w:sz w:val="20"/>
                <w:szCs w:val="20"/>
              </w:rPr>
              <w:t>Compliance Calculation:</w:t>
            </w:r>
          </w:p>
          <w:p w14:paraId="7DD5657C" w14:textId="77777777" w:rsidR="0063587B" w:rsidRDefault="0063587B" w:rsidP="0063587B">
            <w:pPr>
              <w:pStyle w:val="BodyTextIndent"/>
              <w:tabs>
                <w:tab w:val="left" w:pos="2520"/>
              </w:tabs>
              <w:spacing w:before="120"/>
              <w:ind w:left="2520" w:hanging="2520"/>
              <w:jc w:val="both"/>
              <w:rPr>
                <w:rFonts w:ascii="Arial" w:hAnsi="Arial" w:cs="Arial"/>
                <w:b/>
                <w:bCs/>
                <w:sz w:val="20"/>
                <w:szCs w:val="20"/>
              </w:rPr>
            </w:pPr>
          </w:p>
          <w:p w14:paraId="7EA34EA3" w14:textId="77777777" w:rsidR="000360C1" w:rsidRPr="005B560D" w:rsidRDefault="000360C1" w:rsidP="0063587B">
            <w:pPr>
              <w:pStyle w:val="BodyTextIndent"/>
              <w:tabs>
                <w:tab w:val="left" w:pos="2520"/>
              </w:tabs>
              <w:spacing w:before="120"/>
              <w:ind w:left="2520" w:hanging="2520"/>
              <w:jc w:val="both"/>
              <w:rPr>
                <w:rFonts w:ascii="Arial" w:hAnsi="Arial" w:cs="Arial"/>
                <w:sz w:val="20"/>
                <w:szCs w:val="20"/>
              </w:rPr>
            </w:pPr>
            <w:r w:rsidRPr="005B560D">
              <w:rPr>
                <w:rFonts w:ascii="Arial" w:hAnsi="Arial" w:cs="Arial"/>
                <w:b/>
                <w:bCs/>
                <w:sz w:val="20"/>
                <w:szCs w:val="20"/>
              </w:rPr>
              <w:t>Quarterly Monitoring</w:t>
            </w:r>
            <w:r w:rsidRPr="001B6A7C">
              <w:rPr>
                <w:rFonts w:ascii="Arial" w:hAnsi="Arial" w:cs="Arial"/>
                <w:sz w:val="20"/>
                <w:szCs w:val="20"/>
              </w:rPr>
              <w:t>:</w:t>
            </w:r>
            <w:r w:rsidRPr="005B560D">
              <w:rPr>
                <w:rFonts w:ascii="Arial" w:hAnsi="Arial" w:cs="Arial"/>
                <w:sz w:val="20"/>
                <w:szCs w:val="20"/>
              </w:rPr>
              <w:tab/>
            </w:r>
            <w:r w:rsidRPr="005B560D">
              <w:rPr>
                <w:rFonts w:ascii="Arial" w:hAnsi="Arial" w:cs="Arial"/>
                <w:bCs/>
                <w:sz w:val="20"/>
                <w:szCs w:val="20"/>
              </w:rPr>
              <w:t>Each quarter, public water systems shall calculate the TTHM and HAA5 O</w:t>
            </w:r>
            <w:r w:rsidR="0063587B">
              <w:rPr>
                <w:rFonts w:ascii="Arial" w:hAnsi="Arial" w:cs="Arial"/>
                <w:bCs/>
                <w:sz w:val="20"/>
                <w:szCs w:val="20"/>
              </w:rPr>
              <w:t>perational Evaluation Level (O</w:t>
            </w:r>
            <w:r w:rsidRPr="005B560D">
              <w:rPr>
                <w:rFonts w:ascii="Arial" w:hAnsi="Arial" w:cs="Arial"/>
                <w:bCs/>
                <w:sz w:val="20"/>
                <w:szCs w:val="20"/>
              </w:rPr>
              <w:t>EL</w:t>
            </w:r>
            <w:r w:rsidR="0063587B">
              <w:rPr>
                <w:rFonts w:ascii="Arial" w:hAnsi="Arial" w:cs="Arial"/>
                <w:bCs/>
                <w:sz w:val="20"/>
                <w:szCs w:val="20"/>
              </w:rPr>
              <w:t xml:space="preserve">) </w:t>
            </w:r>
            <w:r w:rsidRPr="005B560D">
              <w:rPr>
                <w:rFonts w:ascii="Arial" w:hAnsi="Arial" w:cs="Arial"/>
                <w:bCs/>
                <w:sz w:val="20"/>
                <w:szCs w:val="20"/>
              </w:rPr>
              <w:t>for each monitoring location</w:t>
            </w:r>
            <w:r w:rsidR="00372487">
              <w:rPr>
                <w:rFonts w:ascii="Arial" w:hAnsi="Arial" w:cs="Arial"/>
                <w:bCs/>
                <w:sz w:val="20"/>
                <w:szCs w:val="20"/>
              </w:rPr>
              <w:t xml:space="preserve"> to be aware of any pending follow-up activities as indicated below</w:t>
            </w:r>
            <w:r w:rsidRPr="005B560D">
              <w:rPr>
                <w:rFonts w:ascii="Arial" w:hAnsi="Arial" w:cs="Arial"/>
                <w:bCs/>
                <w:sz w:val="20"/>
                <w:szCs w:val="20"/>
              </w:rPr>
              <w:t xml:space="preserve">.  The </w:t>
            </w:r>
            <w:r w:rsidR="0063587B">
              <w:rPr>
                <w:rFonts w:ascii="Arial" w:hAnsi="Arial" w:cs="Arial"/>
                <w:bCs/>
                <w:sz w:val="20"/>
                <w:szCs w:val="20"/>
              </w:rPr>
              <w:t xml:space="preserve">OEL </w:t>
            </w:r>
            <w:r w:rsidRPr="005B560D">
              <w:rPr>
                <w:rFonts w:ascii="Arial" w:hAnsi="Arial" w:cs="Arial"/>
                <w:bCs/>
                <w:sz w:val="20"/>
                <w:szCs w:val="20"/>
              </w:rPr>
              <w:t>for TTHM and HAA5 is the sum of the two previous quarter</w:t>
            </w:r>
            <w:r w:rsidR="0063587B">
              <w:rPr>
                <w:rFonts w:ascii="Arial" w:hAnsi="Arial" w:cs="Arial"/>
                <w:bCs/>
                <w:sz w:val="20"/>
                <w:szCs w:val="20"/>
              </w:rPr>
              <w:t xml:space="preserve">s’ </w:t>
            </w:r>
            <w:r w:rsidRPr="005B560D">
              <w:rPr>
                <w:rFonts w:ascii="Arial" w:hAnsi="Arial" w:cs="Arial"/>
                <w:bCs/>
                <w:sz w:val="20"/>
                <w:szCs w:val="20"/>
              </w:rPr>
              <w:t>results plus twice the current quarter's result, divided by 4.</w:t>
            </w:r>
          </w:p>
          <w:p w14:paraId="5A0CC883" w14:textId="77777777" w:rsidR="000360C1" w:rsidRPr="005B560D" w:rsidRDefault="000360C1" w:rsidP="0023526E">
            <w:pPr>
              <w:pStyle w:val="BodyTextIndent"/>
              <w:tabs>
                <w:tab w:val="left" w:pos="2556"/>
                <w:tab w:val="center" w:pos="6480"/>
              </w:tabs>
              <w:spacing w:before="120"/>
              <w:ind w:left="0" w:firstLine="0"/>
              <w:jc w:val="both"/>
              <w:rPr>
                <w:rFonts w:ascii="Arial" w:hAnsi="Arial" w:cs="Arial"/>
                <w:bCs/>
                <w:sz w:val="20"/>
                <w:szCs w:val="20"/>
                <w:u w:val="single"/>
              </w:rPr>
            </w:pPr>
            <w:r w:rsidRPr="005B560D">
              <w:rPr>
                <w:rFonts w:ascii="Arial" w:hAnsi="Arial" w:cs="Arial"/>
                <w:bCs/>
                <w:sz w:val="20"/>
                <w:szCs w:val="20"/>
              </w:rPr>
              <w:tab/>
            </w:r>
            <w:proofErr w:type="gramStart"/>
            <w:r w:rsidRPr="005B560D">
              <w:rPr>
                <w:rFonts w:ascii="Arial" w:hAnsi="Arial" w:cs="Arial"/>
                <w:bCs/>
                <w:sz w:val="20"/>
                <w:szCs w:val="20"/>
              </w:rPr>
              <w:t>OEL  =</w:t>
            </w:r>
            <w:proofErr w:type="gramEnd"/>
            <w:r w:rsidRPr="005B560D">
              <w:rPr>
                <w:rFonts w:ascii="Arial" w:hAnsi="Arial" w:cs="Arial"/>
                <w:bCs/>
                <w:sz w:val="20"/>
                <w:szCs w:val="20"/>
              </w:rPr>
              <w:t xml:space="preserve"> </w:t>
            </w:r>
            <w:r w:rsidRPr="005B560D">
              <w:rPr>
                <w:rFonts w:ascii="Arial" w:hAnsi="Arial" w:cs="Arial"/>
                <w:bCs/>
                <w:sz w:val="20"/>
                <w:szCs w:val="20"/>
              </w:rPr>
              <w:tab/>
            </w:r>
            <w:r w:rsidRPr="005B560D">
              <w:rPr>
                <w:rFonts w:ascii="Arial" w:hAnsi="Arial" w:cs="Arial"/>
                <w:bCs/>
                <w:sz w:val="20"/>
                <w:szCs w:val="20"/>
                <w:u w:val="single"/>
              </w:rPr>
              <w:t>(</w:t>
            </w:r>
            <w:r w:rsidR="0063587B">
              <w:rPr>
                <w:rFonts w:ascii="Arial" w:hAnsi="Arial" w:cs="Arial"/>
                <w:bCs/>
                <w:sz w:val="20"/>
                <w:szCs w:val="20"/>
                <w:u w:val="single"/>
              </w:rPr>
              <w:t xml:space="preserve">2 X </w:t>
            </w:r>
            <w:r w:rsidR="00766EE4">
              <w:rPr>
                <w:rFonts w:ascii="Arial" w:hAnsi="Arial" w:cs="Arial"/>
                <w:bCs/>
                <w:sz w:val="20"/>
                <w:szCs w:val="20"/>
                <w:u w:val="single"/>
              </w:rPr>
              <w:t xml:space="preserve">current quarter result) + (previous quarter result) + (quarter before </w:t>
            </w:r>
            <w:r w:rsidRPr="005B560D">
              <w:rPr>
                <w:rFonts w:ascii="Arial" w:hAnsi="Arial" w:cs="Arial"/>
                <w:bCs/>
                <w:sz w:val="20"/>
                <w:szCs w:val="20"/>
                <w:u w:val="single"/>
              </w:rPr>
              <w:t>previous quarter result)</w:t>
            </w:r>
          </w:p>
          <w:p w14:paraId="377528D3" w14:textId="77777777" w:rsidR="000360C1" w:rsidRDefault="000360C1" w:rsidP="00F87266">
            <w:pPr>
              <w:pStyle w:val="BodyTextIndent"/>
              <w:tabs>
                <w:tab w:val="center" w:pos="6480"/>
              </w:tabs>
              <w:ind w:left="0" w:firstLine="0"/>
              <w:jc w:val="both"/>
              <w:rPr>
                <w:rFonts w:ascii="Arial" w:hAnsi="Arial" w:cs="Arial"/>
                <w:bCs/>
                <w:sz w:val="20"/>
                <w:szCs w:val="20"/>
              </w:rPr>
            </w:pPr>
            <w:r>
              <w:rPr>
                <w:rFonts w:ascii="Arial" w:hAnsi="Arial" w:cs="Arial"/>
                <w:bCs/>
                <w:sz w:val="20"/>
                <w:szCs w:val="20"/>
              </w:rPr>
              <w:t xml:space="preserve">                                                                                                                        </w:t>
            </w:r>
            <w:r w:rsidRPr="005B560D">
              <w:rPr>
                <w:rFonts w:ascii="Arial" w:hAnsi="Arial" w:cs="Arial"/>
                <w:bCs/>
                <w:sz w:val="20"/>
                <w:szCs w:val="20"/>
              </w:rPr>
              <w:t>4</w:t>
            </w:r>
          </w:p>
          <w:p w14:paraId="24ABFB53" w14:textId="77777777" w:rsidR="000360C1" w:rsidRPr="005B560D" w:rsidRDefault="000360C1" w:rsidP="00F87266">
            <w:pPr>
              <w:pStyle w:val="BodyTextIndent"/>
              <w:tabs>
                <w:tab w:val="center" w:pos="6480"/>
              </w:tabs>
              <w:ind w:left="0" w:firstLine="0"/>
              <w:jc w:val="both"/>
              <w:rPr>
                <w:rFonts w:ascii="Arial" w:hAnsi="Arial" w:cs="Arial"/>
                <w:bCs/>
                <w:sz w:val="20"/>
                <w:szCs w:val="20"/>
              </w:rPr>
            </w:pPr>
          </w:p>
          <w:p w14:paraId="74D55C5E" w14:textId="77777777" w:rsidR="000360C1" w:rsidRDefault="000360C1" w:rsidP="0063587B">
            <w:pPr>
              <w:tabs>
                <w:tab w:val="left" w:pos="2549"/>
                <w:tab w:val="left" w:pos="5129"/>
              </w:tabs>
              <w:ind w:left="2549"/>
              <w:rPr>
                <w:rFonts w:ascii="Arial" w:hAnsi="Arial" w:cs="Arial"/>
                <w:bCs/>
                <w:sz w:val="20"/>
                <w:szCs w:val="20"/>
              </w:rPr>
            </w:pPr>
            <w:r w:rsidRPr="005B560D">
              <w:rPr>
                <w:rFonts w:ascii="Arial" w:hAnsi="Arial" w:cs="Arial"/>
                <w:sz w:val="20"/>
                <w:szCs w:val="20"/>
              </w:rPr>
              <w:t xml:space="preserve">If the TTHM </w:t>
            </w:r>
            <w:r w:rsidR="0063587B">
              <w:rPr>
                <w:rFonts w:ascii="Arial" w:hAnsi="Arial" w:cs="Arial"/>
                <w:sz w:val="20"/>
                <w:szCs w:val="20"/>
              </w:rPr>
              <w:t xml:space="preserve">OEL </w:t>
            </w:r>
            <w:r w:rsidRPr="005B560D">
              <w:rPr>
                <w:rFonts w:ascii="Arial" w:hAnsi="Arial" w:cs="Arial"/>
                <w:sz w:val="20"/>
                <w:szCs w:val="20"/>
              </w:rPr>
              <w:t xml:space="preserve">exceeds 0.080 mg/L, or the HAA5 </w:t>
            </w:r>
            <w:r w:rsidR="0063587B">
              <w:rPr>
                <w:rFonts w:ascii="Arial" w:hAnsi="Arial" w:cs="Arial"/>
                <w:sz w:val="20"/>
                <w:szCs w:val="20"/>
              </w:rPr>
              <w:t xml:space="preserve">OEL </w:t>
            </w:r>
            <w:r w:rsidRPr="005B560D">
              <w:rPr>
                <w:rFonts w:ascii="Arial" w:hAnsi="Arial" w:cs="Arial"/>
                <w:sz w:val="20"/>
                <w:szCs w:val="20"/>
              </w:rPr>
              <w:t>exceeds 0.060 mg/L at any monitoring location, the system</w:t>
            </w:r>
            <w:r w:rsidR="0063587B">
              <w:rPr>
                <w:rFonts w:ascii="Arial" w:hAnsi="Arial" w:cs="Arial"/>
                <w:sz w:val="20"/>
                <w:szCs w:val="20"/>
              </w:rPr>
              <w:t xml:space="preserve"> </w:t>
            </w:r>
            <w:r w:rsidRPr="005B560D">
              <w:rPr>
                <w:rFonts w:ascii="Arial" w:hAnsi="Arial" w:cs="Arial"/>
                <w:sz w:val="20"/>
                <w:szCs w:val="20"/>
              </w:rPr>
              <w:t xml:space="preserve">shall </w:t>
            </w:r>
            <w:r w:rsidRPr="005B560D">
              <w:rPr>
                <w:rFonts w:ascii="Arial" w:hAnsi="Arial" w:cs="Arial"/>
                <w:bCs/>
                <w:sz w:val="20"/>
                <w:szCs w:val="20"/>
              </w:rPr>
              <w:t>conduct an operational</w:t>
            </w:r>
            <w:r w:rsidR="0063587B">
              <w:rPr>
                <w:rFonts w:ascii="Arial" w:hAnsi="Arial" w:cs="Arial"/>
                <w:bCs/>
                <w:sz w:val="20"/>
                <w:szCs w:val="20"/>
              </w:rPr>
              <w:t xml:space="preserve"> </w:t>
            </w:r>
            <w:r w:rsidRPr="005B560D">
              <w:rPr>
                <w:rFonts w:ascii="Arial" w:hAnsi="Arial" w:cs="Arial"/>
                <w:bCs/>
                <w:sz w:val="20"/>
                <w:szCs w:val="20"/>
              </w:rPr>
              <w:t>evaluation to identify the cause of the exceedance and submit a written report of the evaluation to</w:t>
            </w:r>
            <w:r w:rsidR="0063587B">
              <w:rPr>
                <w:rFonts w:ascii="Arial" w:hAnsi="Arial" w:cs="Arial"/>
                <w:bCs/>
                <w:sz w:val="20"/>
                <w:szCs w:val="20"/>
              </w:rPr>
              <w:t xml:space="preserve"> the North Carolina Public Water Supply Section </w:t>
            </w:r>
            <w:r w:rsidRPr="005B560D">
              <w:rPr>
                <w:rFonts w:ascii="Arial" w:hAnsi="Arial" w:cs="Arial"/>
                <w:bCs/>
                <w:sz w:val="20"/>
                <w:szCs w:val="20"/>
              </w:rPr>
              <w:t>no later than 90 days after being notified of the analytical result that causes the system to</w:t>
            </w:r>
            <w:r w:rsidR="0063587B">
              <w:rPr>
                <w:rFonts w:ascii="Arial" w:hAnsi="Arial" w:cs="Arial"/>
                <w:bCs/>
                <w:sz w:val="20"/>
                <w:szCs w:val="20"/>
              </w:rPr>
              <w:t xml:space="preserve"> e</w:t>
            </w:r>
            <w:r w:rsidRPr="005B560D">
              <w:rPr>
                <w:rFonts w:ascii="Arial" w:hAnsi="Arial" w:cs="Arial"/>
                <w:bCs/>
                <w:sz w:val="20"/>
                <w:szCs w:val="20"/>
              </w:rPr>
              <w:t>xceed the operational evaluation level.  The written report must be made available to the public upon</w:t>
            </w:r>
            <w:r w:rsidR="0063587B">
              <w:rPr>
                <w:rFonts w:ascii="Arial" w:hAnsi="Arial" w:cs="Arial"/>
                <w:bCs/>
                <w:sz w:val="20"/>
                <w:szCs w:val="20"/>
              </w:rPr>
              <w:t xml:space="preserve"> r</w:t>
            </w:r>
            <w:r w:rsidRPr="005B560D">
              <w:rPr>
                <w:rFonts w:ascii="Arial" w:hAnsi="Arial" w:cs="Arial"/>
                <w:bCs/>
                <w:sz w:val="20"/>
                <w:szCs w:val="20"/>
              </w:rPr>
              <w:t>equest.</w:t>
            </w:r>
          </w:p>
          <w:p w14:paraId="38456B59" w14:textId="77777777" w:rsidR="0063587B" w:rsidRDefault="0063587B" w:rsidP="00F87266">
            <w:pPr>
              <w:rPr>
                <w:rFonts w:ascii="Arial" w:hAnsi="Arial" w:cs="Arial"/>
                <w:bCs/>
                <w:sz w:val="20"/>
                <w:szCs w:val="20"/>
              </w:rPr>
            </w:pPr>
          </w:p>
          <w:p w14:paraId="5A341012" w14:textId="77777777" w:rsidR="0063587B" w:rsidRDefault="0063587B" w:rsidP="00F87266">
            <w:pPr>
              <w:rPr>
                <w:rFonts w:ascii="Arial" w:hAnsi="Arial" w:cs="Arial"/>
                <w:bCs/>
                <w:sz w:val="20"/>
                <w:szCs w:val="20"/>
              </w:rPr>
            </w:pPr>
          </w:p>
          <w:p w14:paraId="1A595B1B" w14:textId="77777777" w:rsidR="0063587B" w:rsidRPr="005B560D" w:rsidRDefault="0063587B" w:rsidP="00F87266">
            <w:pPr>
              <w:rPr>
                <w:rFonts w:ascii="Arial" w:hAnsi="Arial" w:cs="Arial"/>
                <w:sz w:val="20"/>
                <w:szCs w:val="20"/>
              </w:rPr>
            </w:pPr>
          </w:p>
          <w:p w14:paraId="7108E91B" w14:textId="77777777" w:rsidR="000360C1" w:rsidRPr="005B560D" w:rsidRDefault="000360C1" w:rsidP="00241213">
            <w:pPr>
              <w:pStyle w:val="BodyTextIndent"/>
              <w:tabs>
                <w:tab w:val="left" w:pos="2529"/>
                <w:tab w:val="left" w:pos="3240"/>
              </w:tabs>
              <w:spacing w:after="60"/>
              <w:ind w:left="0" w:firstLine="0"/>
              <w:rPr>
                <w:rFonts w:ascii="Arial" w:hAnsi="Arial" w:cs="Arial"/>
                <w:sz w:val="20"/>
                <w:szCs w:val="20"/>
              </w:rPr>
            </w:pPr>
            <w:r w:rsidRPr="005B560D">
              <w:rPr>
                <w:rFonts w:ascii="Arial" w:hAnsi="Arial" w:cs="Arial"/>
                <w:b/>
                <w:bCs/>
                <w:sz w:val="20"/>
                <w:szCs w:val="20"/>
              </w:rPr>
              <w:t>Annual or Triennial</w:t>
            </w:r>
            <w:r w:rsidRPr="005B560D">
              <w:rPr>
                <w:rFonts w:ascii="Arial" w:hAnsi="Arial" w:cs="Arial"/>
                <w:bCs/>
                <w:sz w:val="20"/>
                <w:szCs w:val="20"/>
              </w:rPr>
              <w:t xml:space="preserve"> </w:t>
            </w:r>
            <w:r w:rsidRPr="005B560D">
              <w:rPr>
                <w:rFonts w:ascii="Arial" w:hAnsi="Arial" w:cs="Arial"/>
                <w:bCs/>
                <w:sz w:val="20"/>
                <w:szCs w:val="20"/>
              </w:rPr>
              <w:tab/>
              <w:t>OEL calculations are not required.</w:t>
            </w:r>
            <w:r w:rsidRPr="005B560D">
              <w:rPr>
                <w:rFonts w:ascii="Arial" w:hAnsi="Arial" w:cs="Arial"/>
                <w:b/>
                <w:bCs/>
                <w:sz w:val="20"/>
                <w:szCs w:val="20"/>
              </w:rPr>
              <w:br/>
              <w:t>Monitoring</w:t>
            </w:r>
            <w:r w:rsidRPr="001B6A7C">
              <w:rPr>
                <w:rFonts w:ascii="Arial" w:hAnsi="Arial" w:cs="Arial"/>
                <w:bCs/>
                <w:sz w:val="20"/>
                <w:szCs w:val="20"/>
              </w:rPr>
              <w:t>:</w:t>
            </w:r>
          </w:p>
        </w:tc>
      </w:tr>
    </w:tbl>
    <w:p w14:paraId="21F97E0D" w14:textId="77777777" w:rsidR="00147F15" w:rsidRPr="000D47AD" w:rsidRDefault="00147F15" w:rsidP="00147F15">
      <w:pPr>
        <w:rPr>
          <w:rFonts w:ascii="Arial" w:hAnsi="Arial" w:cs="Arial"/>
        </w:rPr>
      </w:pPr>
    </w:p>
    <w:p w14:paraId="7B6573B0" w14:textId="77777777" w:rsidR="00147F15" w:rsidRPr="00372487" w:rsidRDefault="00147F15" w:rsidP="00147F15">
      <w:pPr>
        <w:rPr>
          <w:rFonts w:ascii="Arial" w:hAnsi="Arial" w:cs="Arial"/>
        </w:rPr>
      </w:pPr>
      <w:r w:rsidRPr="000D47AD">
        <w:rPr>
          <w:rFonts w:ascii="Arial" w:hAnsi="Arial" w:cs="Arial"/>
        </w:rPr>
        <w:br w:type="page"/>
      </w:r>
      <w:r w:rsidRPr="00372487">
        <w:rPr>
          <w:rFonts w:ascii="Arial" w:hAnsi="Arial" w:cs="Arial"/>
        </w:rPr>
        <w:lastRenderedPageBreak/>
        <w:t xml:space="preserve">Parameter:  </w:t>
      </w:r>
      <w:r w:rsidRPr="00372487">
        <w:rPr>
          <w:rFonts w:ascii="Arial" w:hAnsi="Arial" w:cs="Arial"/>
          <w:b/>
          <w:bCs/>
          <w:u w:val="single"/>
        </w:rPr>
        <w:t>DBP Precursors</w:t>
      </w:r>
      <w:r w:rsidR="006C3095" w:rsidRPr="00372487">
        <w:rPr>
          <w:rFonts w:ascii="Arial" w:hAnsi="Arial" w:cs="Arial"/>
          <w:b/>
          <w:bCs/>
          <w:u w:val="single"/>
        </w:rPr>
        <w:t xml:space="preserve"> </w:t>
      </w:r>
      <w:r w:rsidR="006C3095" w:rsidRPr="00372487">
        <w:rPr>
          <w:rFonts w:ascii="Arial" w:hAnsi="Arial" w:cs="Arial"/>
          <w:b/>
          <w:bCs/>
        </w:rPr>
        <w:t xml:space="preserve">       </w:t>
      </w:r>
    </w:p>
    <w:p w14:paraId="7E142543" w14:textId="77777777" w:rsidR="00147F15" w:rsidRPr="005B560D" w:rsidRDefault="00147F15" w:rsidP="00147F15">
      <w:pPr>
        <w:tabs>
          <w:tab w:val="right" w:pos="13320"/>
        </w:tabs>
        <w:spacing w:before="120"/>
        <w:rPr>
          <w:rFonts w:ascii="Arial" w:hAnsi="Arial" w:cs="Arial"/>
          <w:sz w:val="20"/>
          <w:szCs w:val="20"/>
        </w:rPr>
      </w:pPr>
      <w:r w:rsidRPr="005B560D">
        <w:rPr>
          <w:rFonts w:ascii="Arial" w:hAnsi="Arial" w:cs="Arial"/>
          <w:i/>
          <w:sz w:val="20"/>
          <w:szCs w:val="20"/>
        </w:rPr>
        <w:t>Required</w:t>
      </w:r>
      <w:r w:rsidRPr="005B560D">
        <w:rPr>
          <w:rFonts w:ascii="Arial" w:hAnsi="Arial" w:cs="Arial"/>
          <w:sz w:val="20"/>
          <w:szCs w:val="20"/>
        </w:rPr>
        <w:t>:  if systems using SW</w:t>
      </w:r>
      <w:r w:rsidR="001F04B1">
        <w:rPr>
          <w:rFonts w:ascii="Arial" w:hAnsi="Arial" w:cs="Arial"/>
          <w:sz w:val="20"/>
          <w:szCs w:val="20"/>
        </w:rPr>
        <w:t xml:space="preserve"> </w:t>
      </w:r>
      <w:r w:rsidRPr="005B560D">
        <w:rPr>
          <w:rFonts w:ascii="Arial" w:hAnsi="Arial" w:cs="Arial"/>
          <w:sz w:val="20"/>
          <w:szCs w:val="20"/>
        </w:rPr>
        <w:t>/</w:t>
      </w:r>
      <w:r w:rsidR="001F04B1">
        <w:rPr>
          <w:rFonts w:ascii="Arial" w:hAnsi="Arial" w:cs="Arial"/>
          <w:sz w:val="20"/>
          <w:szCs w:val="20"/>
        </w:rPr>
        <w:t xml:space="preserve"> </w:t>
      </w:r>
      <w:r w:rsidRPr="005B560D">
        <w:rPr>
          <w:rFonts w:ascii="Arial" w:hAnsi="Arial" w:cs="Arial"/>
          <w:sz w:val="20"/>
          <w:szCs w:val="20"/>
        </w:rPr>
        <w:t>G</w:t>
      </w:r>
      <w:r w:rsidR="00F87266">
        <w:rPr>
          <w:rFonts w:ascii="Arial" w:hAnsi="Arial" w:cs="Arial"/>
          <w:sz w:val="20"/>
          <w:szCs w:val="20"/>
        </w:rPr>
        <w:t>W</w:t>
      </w:r>
      <w:r w:rsidRPr="005B560D">
        <w:rPr>
          <w:rFonts w:ascii="Arial" w:hAnsi="Arial" w:cs="Arial"/>
          <w:sz w:val="20"/>
          <w:szCs w:val="20"/>
        </w:rPr>
        <w:t>UDI sources have conventional filtration</w:t>
      </w:r>
      <w:r w:rsidR="009919D3">
        <w:rPr>
          <w:rFonts w:ascii="Arial" w:hAnsi="Arial" w:cs="Arial"/>
          <w:sz w:val="20"/>
          <w:szCs w:val="20"/>
        </w:rPr>
        <w:t xml:space="preserve">               </w:t>
      </w:r>
      <w:r w:rsidR="009919D3">
        <w:rPr>
          <w:rFonts w:ascii="Arial" w:hAnsi="Arial" w:cs="Arial"/>
          <w:sz w:val="20"/>
          <w:szCs w:val="20"/>
        </w:rPr>
        <w:fldChar w:fldCharType="begin">
          <w:ffData>
            <w:name w:val=""/>
            <w:enabled/>
            <w:calcOnExit w:val="0"/>
            <w:statusText w:type="text" w:val="checkbox"/>
            <w:checkBox>
              <w:sizeAuto/>
              <w:default w:val="0"/>
            </w:checkBox>
          </w:ffData>
        </w:fldChar>
      </w:r>
      <w:r w:rsidR="009919D3">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009919D3">
        <w:rPr>
          <w:rFonts w:ascii="Arial" w:hAnsi="Arial" w:cs="Arial"/>
          <w:sz w:val="20"/>
          <w:szCs w:val="20"/>
        </w:rPr>
        <w:fldChar w:fldCharType="end"/>
      </w:r>
      <w:r w:rsidR="009919D3">
        <w:rPr>
          <w:rFonts w:ascii="Arial" w:hAnsi="Arial" w:cs="Arial"/>
          <w:sz w:val="20"/>
          <w:szCs w:val="20"/>
        </w:rPr>
        <w:t xml:space="preserve">  N/A – Not Applicable</w:t>
      </w:r>
      <w:r w:rsidR="009919D3">
        <w:rPr>
          <w:rFonts w:ascii="Arial" w:hAnsi="Arial" w:cs="Arial"/>
          <w:b/>
          <w:bCs/>
          <w:sz w:val="20"/>
          <w:szCs w:val="20"/>
          <w:u w:val="single"/>
        </w:rPr>
        <w:t xml:space="preserve">        </w:t>
      </w:r>
      <w:r w:rsidR="009919D3" w:rsidRPr="005B560D">
        <w:rPr>
          <w:rFonts w:ascii="Arial" w:hAnsi="Arial" w:cs="Arial"/>
          <w:bCs/>
          <w:sz w:val="20"/>
          <w:szCs w:val="20"/>
        </w:rPr>
        <w:t xml:space="preserve"> </w:t>
      </w:r>
    </w:p>
    <w:p w14:paraId="65E68522" w14:textId="77777777" w:rsidR="00147F15" w:rsidRPr="005B560D" w:rsidRDefault="00147F15" w:rsidP="00147F15">
      <w:pPr>
        <w:tabs>
          <w:tab w:val="right" w:pos="13320"/>
        </w:tabs>
        <w:spacing w:before="120"/>
        <w:rPr>
          <w:rFonts w:ascii="Arial" w:hAnsi="Arial" w:cs="Arial"/>
          <w:sz w:val="20"/>
          <w:szCs w:val="20"/>
        </w:rPr>
      </w:pPr>
      <w:r w:rsidRPr="005B560D">
        <w:rPr>
          <w:rFonts w:ascii="Arial" w:hAnsi="Arial" w:cs="Arial"/>
          <w:i/>
          <w:sz w:val="20"/>
          <w:szCs w:val="20"/>
        </w:rPr>
        <w:t>Report to State</w:t>
      </w:r>
      <w:r w:rsidRPr="005B560D">
        <w:rPr>
          <w:rFonts w:ascii="Arial" w:hAnsi="Arial" w:cs="Arial"/>
          <w:sz w:val="20"/>
          <w:szCs w:val="20"/>
        </w:rPr>
        <w:t>:  monthly or quarterly (if quarterly, report data for each month of the quarter)</w:t>
      </w:r>
    </w:p>
    <w:p w14:paraId="578E44B0" w14:textId="77777777" w:rsidR="00147F15" w:rsidRPr="005B560D" w:rsidRDefault="00147F15" w:rsidP="00147F15">
      <w:pPr>
        <w:pStyle w:val="FootnoteText"/>
        <w:rPr>
          <w:rFonts w:ascii="Arial" w:hAnsi="Arial" w:cs="Arial"/>
        </w:rPr>
      </w:pPr>
    </w:p>
    <w:p w14:paraId="07EDFDE4" w14:textId="77777777" w:rsidR="00147F15" w:rsidRPr="005B560D" w:rsidRDefault="00147F15" w:rsidP="00147F15">
      <w:pPr>
        <w:rPr>
          <w:rFonts w:ascii="Arial" w:hAnsi="Arial" w:cs="Arial"/>
          <w:bCs/>
          <w:sz w:val="20"/>
          <w:szCs w:val="20"/>
        </w:rPr>
      </w:pPr>
      <w:r w:rsidRPr="005B560D">
        <w:rPr>
          <w:rFonts w:ascii="Arial" w:hAnsi="Arial" w:cs="Arial"/>
          <w:bCs/>
          <w:sz w:val="20"/>
          <w:szCs w:val="20"/>
          <w:u w:val="single"/>
        </w:rPr>
        <w:t>TOC</w:t>
      </w:r>
    </w:p>
    <w:p w14:paraId="5031C129" w14:textId="77777777" w:rsidR="00147F15" w:rsidRPr="005B560D" w:rsidRDefault="00147F15" w:rsidP="00147F15">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376"/>
        <w:gridCol w:w="1944"/>
        <w:gridCol w:w="2376"/>
        <w:gridCol w:w="2448"/>
        <w:gridCol w:w="2448"/>
      </w:tblGrid>
      <w:tr w:rsidR="00635ACF" w:rsidRPr="005B560D" w14:paraId="6201FCAA" w14:textId="77777777">
        <w:trPr>
          <w:cantSplit/>
          <w:jc w:val="center"/>
        </w:trPr>
        <w:tc>
          <w:tcPr>
            <w:tcW w:w="1944" w:type="dxa"/>
            <w:vAlign w:val="center"/>
          </w:tcPr>
          <w:p w14:paraId="1FCC179D" w14:textId="77777777" w:rsidR="00635ACF" w:rsidRPr="005B560D" w:rsidRDefault="00635ACF" w:rsidP="006B0084">
            <w:pPr>
              <w:spacing w:before="40" w:after="40"/>
              <w:jc w:val="center"/>
              <w:rPr>
                <w:rFonts w:ascii="Arial" w:hAnsi="Arial" w:cs="Arial"/>
                <w:b/>
                <w:sz w:val="20"/>
                <w:szCs w:val="20"/>
              </w:rPr>
            </w:pPr>
            <w:r w:rsidRPr="005B560D">
              <w:rPr>
                <w:rFonts w:ascii="Arial" w:hAnsi="Arial" w:cs="Arial"/>
                <w:b/>
                <w:sz w:val="20"/>
                <w:szCs w:val="20"/>
              </w:rPr>
              <w:t>Monitoring Type</w:t>
            </w:r>
          </w:p>
        </w:tc>
        <w:tc>
          <w:tcPr>
            <w:tcW w:w="2376" w:type="dxa"/>
            <w:vAlign w:val="center"/>
          </w:tcPr>
          <w:p w14:paraId="73B2B414" w14:textId="77777777" w:rsidR="00635ACF" w:rsidRPr="005B560D" w:rsidRDefault="00635ACF" w:rsidP="006B0084">
            <w:pPr>
              <w:spacing w:before="40" w:after="40"/>
              <w:jc w:val="center"/>
              <w:rPr>
                <w:rFonts w:ascii="Arial" w:hAnsi="Arial" w:cs="Arial"/>
                <w:b/>
                <w:sz w:val="20"/>
                <w:szCs w:val="20"/>
              </w:rPr>
            </w:pPr>
            <w:r w:rsidRPr="005B560D">
              <w:rPr>
                <w:rFonts w:ascii="Arial" w:hAnsi="Arial" w:cs="Arial"/>
                <w:b/>
                <w:sz w:val="20"/>
                <w:szCs w:val="20"/>
              </w:rPr>
              <w:t>Monitoring Frequency</w:t>
            </w:r>
          </w:p>
        </w:tc>
        <w:tc>
          <w:tcPr>
            <w:tcW w:w="1944" w:type="dxa"/>
            <w:vAlign w:val="center"/>
          </w:tcPr>
          <w:p w14:paraId="29B35F80" w14:textId="77777777" w:rsidR="00635ACF" w:rsidRPr="005B560D" w:rsidRDefault="00635ACF" w:rsidP="006B0084">
            <w:pPr>
              <w:spacing w:before="40" w:after="40"/>
              <w:jc w:val="center"/>
              <w:rPr>
                <w:rFonts w:ascii="Arial" w:hAnsi="Arial" w:cs="Arial"/>
                <w:b/>
                <w:sz w:val="20"/>
                <w:szCs w:val="20"/>
              </w:rPr>
            </w:pPr>
            <w:r w:rsidRPr="005B560D">
              <w:rPr>
                <w:rFonts w:ascii="Arial" w:hAnsi="Arial" w:cs="Arial"/>
                <w:b/>
                <w:sz w:val="20"/>
                <w:szCs w:val="20"/>
              </w:rPr>
              <w:t>Sample Type</w:t>
            </w:r>
          </w:p>
        </w:tc>
        <w:tc>
          <w:tcPr>
            <w:tcW w:w="2376" w:type="dxa"/>
            <w:vAlign w:val="center"/>
          </w:tcPr>
          <w:p w14:paraId="61636B45" w14:textId="77777777" w:rsidR="00635ACF" w:rsidRPr="005B560D" w:rsidRDefault="00635ACF" w:rsidP="006B0084">
            <w:pPr>
              <w:spacing w:before="40" w:after="40"/>
              <w:jc w:val="center"/>
              <w:rPr>
                <w:rFonts w:ascii="Arial" w:hAnsi="Arial" w:cs="Arial"/>
                <w:b/>
                <w:sz w:val="20"/>
                <w:szCs w:val="20"/>
              </w:rPr>
            </w:pPr>
            <w:r w:rsidRPr="005B560D">
              <w:rPr>
                <w:rFonts w:ascii="Arial" w:hAnsi="Arial" w:cs="Arial"/>
                <w:b/>
                <w:sz w:val="20"/>
                <w:szCs w:val="20"/>
              </w:rPr>
              <w:t>Samples per Period</w:t>
            </w:r>
            <w:bookmarkStart w:id="17" w:name="_Ref252432243"/>
            <w:r>
              <w:rPr>
                <w:rFonts w:ascii="Arial" w:hAnsi="Arial" w:cs="Arial"/>
                <w:b/>
                <w:sz w:val="20"/>
                <w:szCs w:val="20"/>
              </w:rPr>
              <w:t xml:space="preserve"> </w:t>
            </w:r>
            <w:bookmarkStart w:id="18" w:name="_Ref307913932"/>
            <w:r w:rsidRPr="00C701D6">
              <w:rPr>
                <w:rStyle w:val="FootnoteReference"/>
                <w:rFonts w:ascii="Arial" w:hAnsi="Arial" w:cs="Arial"/>
                <w:b/>
                <w:sz w:val="20"/>
                <w:szCs w:val="20"/>
              </w:rPr>
              <w:footnoteReference w:id="6"/>
            </w:r>
            <w:bookmarkEnd w:id="17"/>
            <w:bookmarkEnd w:id="18"/>
          </w:p>
        </w:tc>
        <w:tc>
          <w:tcPr>
            <w:tcW w:w="2448" w:type="dxa"/>
            <w:vAlign w:val="center"/>
          </w:tcPr>
          <w:p w14:paraId="3E1711A1" w14:textId="77777777" w:rsidR="00243D26" w:rsidRDefault="00635ACF" w:rsidP="006368FD">
            <w:pPr>
              <w:spacing w:before="40" w:after="40"/>
              <w:jc w:val="center"/>
              <w:rPr>
                <w:rFonts w:ascii="Arial" w:hAnsi="Arial" w:cs="Arial"/>
                <w:b/>
                <w:sz w:val="20"/>
                <w:szCs w:val="20"/>
              </w:rPr>
            </w:pPr>
            <w:r>
              <w:rPr>
                <w:rFonts w:ascii="Arial" w:hAnsi="Arial" w:cs="Arial"/>
                <w:b/>
                <w:sz w:val="20"/>
                <w:szCs w:val="20"/>
              </w:rPr>
              <w:t xml:space="preserve">Monthly Schedule </w:t>
            </w:r>
          </w:p>
          <w:p w14:paraId="160C25FB" w14:textId="77777777" w:rsidR="00243D26" w:rsidRDefault="00635ACF" w:rsidP="006368FD">
            <w:pPr>
              <w:spacing w:before="40" w:after="40"/>
              <w:jc w:val="center"/>
              <w:rPr>
                <w:rFonts w:ascii="Arial" w:hAnsi="Arial" w:cs="Arial"/>
                <w:b/>
                <w:sz w:val="20"/>
                <w:szCs w:val="20"/>
              </w:rPr>
            </w:pPr>
            <w:r>
              <w:rPr>
                <w:rFonts w:ascii="Arial" w:hAnsi="Arial" w:cs="Arial"/>
                <w:b/>
                <w:sz w:val="20"/>
                <w:szCs w:val="20"/>
              </w:rPr>
              <w:t>(</w:t>
            </w:r>
            <w:r w:rsidRPr="003336CD">
              <w:rPr>
                <w:rFonts w:ascii="Arial" w:hAnsi="Arial" w:cs="Arial"/>
                <w:b/>
                <w:i/>
                <w:sz w:val="20"/>
                <w:szCs w:val="20"/>
              </w:rPr>
              <w:t>i</w:t>
            </w:r>
            <w:r>
              <w:rPr>
                <w:rFonts w:ascii="Arial" w:hAnsi="Arial" w:cs="Arial"/>
                <w:b/>
                <w:i/>
                <w:sz w:val="20"/>
                <w:szCs w:val="20"/>
              </w:rPr>
              <w:t>.</w:t>
            </w:r>
            <w:r w:rsidRPr="003336CD">
              <w:rPr>
                <w:rFonts w:ascii="Arial" w:hAnsi="Arial" w:cs="Arial"/>
                <w:b/>
                <w:i/>
                <w:sz w:val="20"/>
                <w:szCs w:val="20"/>
              </w:rPr>
              <w:t>e.</w:t>
            </w:r>
            <w:r>
              <w:rPr>
                <w:rFonts w:ascii="Arial" w:hAnsi="Arial" w:cs="Arial"/>
                <w:b/>
                <w:i/>
                <w:sz w:val="20"/>
                <w:szCs w:val="20"/>
              </w:rPr>
              <w:t>,</w:t>
            </w:r>
            <w:r>
              <w:rPr>
                <w:rFonts w:ascii="Arial" w:hAnsi="Arial" w:cs="Arial"/>
                <w:b/>
                <w:sz w:val="20"/>
                <w:szCs w:val="20"/>
              </w:rPr>
              <w:t xml:space="preserve"> 1</w:t>
            </w:r>
            <w:r w:rsidRPr="008C0E63">
              <w:rPr>
                <w:rFonts w:ascii="Arial" w:hAnsi="Arial" w:cs="Arial"/>
                <w:b/>
                <w:sz w:val="20"/>
                <w:szCs w:val="20"/>
                <w:vertAlign w:val="superscript"/>
              </w:rPr>
              <w:t>st</w:t>
            </w:r>
            <w:r>
              <w:rPr>
                <w:rFonts w:ascii="Arial" w:hAnsi="Arial" w:cs="Arial"/>
                <w:b/>
                <w:sz w:val="20"/>
                <w:szCs w:val="20"/>
              </w:rPr>
              <w:t xml:space="preserve"> </w:t>
            </w:r>
            <w:r w:rsidR="006368FD">
              <w:rPr>
                <w:rFonts w:ascii="Arial" w:hAnsi="Arial" w:cs="Arial"/>
                <w:b/>
                <w:sz w:val="20"/>
                <w:szCs w:val="20"/>
              </w:rPr>
              <w:t xml:space="preserve">Tues. </w:t>
            </w:r>
            <w:r>
              <w:rPr>
                <w:rFonts w:ascii="Arial" w:hAnsi="Arial" w:cs="Arial"/>
                <w:b/>
                <w:sz w:val="20"/>
                <w:szCs w:val="20"/>
              </w:rPr>
              <w:t xml:space="preserve">of month) </w:t>
            </w:r>
          </w:p>
          <w:p w14:paraId="6B19D583" w14:textId="77777777" w:rsidR="00635ACF" w:rsidRPr="005B560D" w:rsidRDefault="00635ACF" w:rsidP="007C0663">
            <w:pPr>
              <w:spacing w:before="40" w:after="40"/>
              <w:jc w:val="center"/>
              <w:rPr>
                <w:rFonts w:ascii="Arial" w:hAnsi="Arial" w:cs="Arial"/>
                <w:b/>
                <w:sz w:val="20"/>
                <w:szCs w:val="20"/>
              </w:rPr>
            </w:pPr>
            <w:r>
              <w:rPr>
                <w:rFonts w:ascii="Arial" w:hAnsi="Arial" w:cs="Arial"/>
                <w:b/>
                <w:sz w:val="20"/>
                <w:szCs w:val="20"/>
              </w:rPr>
              <w:t>Quarterly Schedule (</w:t>
            </w:r>
            <w:r w:rsidRPr="000C6D01">
              <w:rPr>
                <w:rFonts w:ascii="Arial" w:hAnsi="Arial" w:cs="Arial"/>
                <w:b/>
                <w:i/>
                <w:sz w:val="20"/>
                <w:szCs w:val="20"/>
              </w:rPr>
              <w:t>i.e.,</w:t>
            </w:r>
            <w:r>
              <w:rPr>
                <w:rFonts w:ascii="Arial" w:hAnsi="Arial" w:cs="Arial"/>
                <w:b/>
                <w:sz w:val="20"/>
                <w:szCs w:val="20"/>
              </w:rPr>
              <w:t xml:space="preserve"> 1</w:t>
            </w:r>
            <w:r w:rsidRPr="000C6D01">
              <w:rPr>
                <w:rFonts w:ascii="Arial" w:hAnsi="Arial" w:cs="Arial"/>
                <w:b/>
                <w:sz w:val="20"/>
                <w:szCs w:val="20"/>
                <w:vertAlign w:val="superscript"/>
              </w:rPr>
              <w:t>st</w:t>
            </w:r>
            <w:r w:rsidR="007C0663">
              <w:rPr>
                <w:rFonts w:ascii="Arial" w:hAnsi="Arial" w:cs="Arial"/>
                <w:b/>
                <w:sz w:val="20"/>
                <w:szCs w:val="20"/>
                <w:vertAlign w:val="superscript"/>
              </w:rPr>
              <w:t xml:space="preserve"> </w:t>
            </w:r>
            <w:r>
              <w:rPr>
                <w:rFonts w:ascii="Arial" w:hAnsi="Arial" w:cs="Arial"/>
                <w:b/>
                <w:sz w:val="20"/>
                <w:szCs w:val="20"/>
              </w:rPr>
              <w:t>Wk/</w:t>
            </w:r>
            <w:proofErr w:type="gramStart"/>
            <w:r>
              <w:rPr>
                <w:rFonts w:ascii="Arial" w:hAnsi="Arial" w:cs="Arial"/>
                <w:b/>
                <w:sz w:val="20"/>
                <w:szCs w:val="20"/>
              </w:rPr>
              <w:t>Jul )</w:t>
            </w:r>
            <w:proofErr w:type="gramEnd"/>
          </w:p>
        </w:tc>
        <w:tc>
          <w:tcPr>
            <w:tcW w:w="2448" w:type="dxa"/>
            <w:vAlign w:val="center"/>
          </w:tcPr>
          <w:p w14:paraId="5920FFCB" w14:textId="77777777" w:rsidR="00635ACF" w:rsidRPr="005B560D" w:rsidRDefault="00635ACF" w:rsidP="006B0084">
            <w:pPr>
              <w:spacing w:before="40" w:after="40"/>
              <w:jc w:val="center"/>
              <w:rPr>
                <w:rFonts w:ascii="Arial" w:hAnsi="Arial" w:cs="Arial"/>
                <w:b/>
                <w:sz w:val="20"/>
                <w:szCs w:val="20"/>
              </w:rPr>
            </w:pPr>
            <w:r>
              <w:rPr>
                <w:rFonts w:ascii="Arial" w:hAnsi="Arial" w:cs="Arial"/>
                <w:b/>
                <w:sz w:val="20"/>
                <w:szCs w:val="20"/>
              </w:rPr>
              <w:t xml:space="preserve">Associated Treatment Plant </w:t>
            </w:r>
            <w:r w:rsidR="00372487">
              <w:rPr>
                <w:rFonts w:ascii="Arial" w:hAnsi="Arial" w:cs="Arial"/>
                <w:b/>
                <w:sz w:val="20"/>
                <w:szCs w:val="20"/>
              </w:rPr>
              <w:t xml:space="preserve">(Facility) </w:t>
            </w:r>
            <w:r>
              <w:rPr>
                <w:rFonts w:ascii="Arial" w:hAnsi="Arial" w:cs="Arial"/>
                <w:b/>
                <w:sz w:val="20"/>
                <w:szCs w:val="20"/>
              </w:rPr>
              <w:t xml:space="preserve">ID or Associated </w:t>
            </w:r>
            <w:r w:rsidRPr="0035189D">
              <w:rPr>
                <w:rFonts w:ascii="Arial" w:hAnsi="Arial" w:cs="Arial"/>
                <w:b/>
                <w:sz w:val="20"/>
                <w:szCs w:val="20"/>
              </w:rPr>
              <w:t>SW</w:t>
            </w:r>
            <w:r w:rsidR="0035189D" w:rsidRPr="0035189D">
              <w:rPr>
                <w:rFonts w:ascii="Arial" w:hAnsi="Arial" w:cs="Arial"/>
                <w:b/>
                <w:sz w:val="20"/>
                <w:szCs w:val="20"/>
              </w:rPr>
              <w:t xml:space="preserve"> </w:t>
            </w:r>
            <w:r w:rsidRPr="0035189D">
              <w:rPr>
                <w:rFonts w:ascii="Arial" w:hAnsi="Arial" w:cs="Arial"/>
                <w:b/>
                <w:sz w:val="20"/>
                <w:szCs w:val="20"/>
              </w:rPr>
              <w:t>/</w:t>
            </w:r>
            <w:r w:rsidR="0035189D" w:rsidRPr="0035189D">
              <w:rPr>
                <w:rFonts w:ascii="Arial" w:hAnsi="Arial" w:cs="Arial"/>
                <w:b/>
                <w:sz w:val="20"/>
                <w:szCs w:val="20"/>
              </w:rPr>
              <w:t xml:space="preserve"> </w:t>
            </w:r>
            <w:r w:rsidRPr="0035189D">
              <w:rPr>
                <w:rFonts w:ascii="Arial" w:hAnsi="Arial" w:cs="Arial"/>
                <w:b/>
                <w:sz w:val="20"/>
                <w:szCs w:val="20"/>
              </w:rPr>
              <w:t>GWUDI</w:t>
            </w:r>
            <w:r w:rsidR="0035189D">
              <w:rPr>
                <w:rFonts w:ascii="Arial" w:hAnsi="Arial" w:cs="Arial"/>
                <w:b/>
                <w:sz w:val="20"/>
                <w:szCs w:val="20"/>
              </w:rPr>
              <w:t xml:space="preserve"> Source </w:t>
            </w:r>
            <w:r w:rsidR="00372487">
              <w:rPr>
                <w:rFonts w:ascii="Arial" w:hAnsi="Arial" w:cs="Arial"/>
                <w:b/>
                <w:sz w:val="20"/>
                <w:szCs w:val="20"/>
              </w:rPr>
              <w:t xml:space="preserve">(Facility) </w:t>
            </w:r>
            <w:r>
              <w:rPr>
                <w:rFonts w:ascii="Arial" w:hAnsi="Arial" w:cs="Arial"/>
                <w:b/>
                <w:sz w:val="20"/>
                <w:szCs w:val="20"/>
              </w:rPr>
              <w:t>ID</w:t>
            </w:r>
          </w:p>
        </w:tc>
      </w:tr>
      <w:tr w:rsidR="00635ACF" w:rsidRPr="005B560D" w14:paraId="3FF34937" w14:textId="77777777">
        <w:trPr>
          <w:cantSplit/>
          <w:jc w:val="center"/>
        </w:trPr>
        <w:tc>
          <w:tcPr>
            <w:tcW w:w="1944" w:type="dxa"/>
            <w:vMerge w:val="restart"/>
            <w:vAlign w:val="center"/>
          </w:tcPr>
          <w:p w14:paraId="0146F182"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Routine</w:t>
            </w:r>
          </w:p>
        </w:tc>
        <w:tc>
          <w:tcPr>
            <w:tcW w:w="2376" w:type="dxa"/>
            <w:vAlign w:val="center"/>
          </w:tcPr>
          <w:p w14:paraId="19ABC359"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Monthly</w:t>
            </w:r>
          </w:p>
        </w:tc>
        <w:tc>
          <w:tcPr>
            <w:tcW w:w="1944" w:type="dxa"/>
            <w:vAlign w:val="center"/>
          </w:tcPr>
          <w:p w14:paraId="6D71ECDF" w14:textId="77777777" w:rsidR="00635ACF" w:rsidRPr="005B560D" w:rsidRDefault="00635ACF" w:rsidP="006B0084">
            <w:pPr>
              <w:spacing w:before="40" w:after="40"/>
              <w:rPr>
                <w:rFonts w:ascii="Arial" w:hAnsi="Arial" w:cs="Arial"/>
                <w:sz w:val="20"/>
                <w:szCs w:val="20"/>
              </w:rPr>
            </w:pPr>
            <w:r>
              <w:rPr>
                <w:rFonts w:ascii="Arial" w:hAnsi="Arial" w:cs="Arial"/>
                <w:sz w:val="20"/>
                <w:szCs w:val="20"/>
              </w:rPr>
              <w:t>Raw Water</w:t>
            </w:r>
            <w:r w:rsidRPr="005B560D">
              <w:rPr>
                <w:rFonts w:ascii="Arial" w:hAnsi="Arial" w:cs="Arial"/>
                <w:sz w:val="20"/>
                <w:szCs w:val="20"/>
              </w:rPr>
              <w:t xml:space="preserve"> (R</w:t>
            </w:r>
            <w:r>
              <w:rPr>
                <w:rFonts w:ascii="Arial" w:hAnsi="Arial" w:cs="Arial"/>
                <w:sz w:val="20"/>
                <w:szCs w:val="20"/>
              </w:rPr>
              <w:t>W</w:t>
            </w:r>
            <w:r w:rsidRPr="005B560D">
              <w:rPr>
                <w:rFonts w:ascii="Arial" w:hAnsi="Arial" w:cs="Arial"/>
                <w:sz w:val="20"/>
                <w:szCs w:val="20"/>
              </w:rPr>
              <w:t xml:space="preserve">) </w:t>
            </w:r>
          </w:p>
        </w:tc>
        <w:tc>
          <w:tcPr>
            <w:tcW w:w="2376" w:type="dxa"/>
          </w:tcPr>
          <w:p w14:paraId="46990D8D" w14:textId="77777777" w:rsidR="00635ACF" w:rsidRPr="005B560D" w:rsidRDefault="00635ACF" w:rsidP="006B0084">
            <w:pPr>
              <w:jc w:val="center"/>
              <w:rPr>
                <w:sz w:val="20"/>
                <w:szCs w:val="20"/>
              </w:rPr>
            </w:pPr>
            <w:r>
              <w:rPr>
                <w:rFonts w:ascii="Arial" w:hAnsi="Arial" w:cs="Arial"/>
                <w:sz w:val="20"/>
                <w:szCs w:val="20"/>
              </w:rPr>
              <w:fldChar w:fldCharType="begin">
                <w:ffData>
                  <w:name w:val=""/>
                  <w:enabled/>
                  <w:calcOnExit w:val="0"/>
                  <w:statusText w:type="text" w:val="Enter samples per perio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78A9B70E" w14:textId="77777777" w:rsidR="00635ACF" w:rsidRPr="005B560D" w:rsidRDefault="00635ACF" w:rsidP="006B0084">
            <w:pPr>
              <w:spacing w:before="40" w:after="40"/>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chedule (dat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21E09650" w14:textId="77777777" w:rsidR="00635ACF" w:rsidRPr="005B560D" w:rsidRDefault="00635ACF" w:rsidP="006B0084">
            <w:pPr>
              <w:spacing w:before="40" w:after="40"/>
              <w:jc w:val="center"/>
              <w:rPr>
                <w:rFonts w:ascii="Arial" w:hAnsi="Arial" w:cs="Arial"/>
                <w:sz w:val="20"/>
                <w:szCs w:val="20"/>
              </w:rPr>
            </w:pPr>
            <w:r>
              <w:rPr>
                <w:rFonts w:ascii="Arial" w:hAnsi="Arial" w:cs="Arial"/>
                <w:sz w:val="20"/>
                <w:szCs w:val="20"/>
              </w:rPr>
              <w:fldChar w:fldCharType="begin">
                <w:ffData>
                  <w:name w:val="Text24"/>
                  <w:enabled/>
                  <w:calcOnExit w:val="0"/>
                  <w:statusText w:type="text" w:val="Enter associated treatment plants"/>
                  <w:textInput/>
                </w:ffData>
              </w:fldChar>
            </w:r>
            <w:bookmarkStart w:id="19"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635ACF" w:rsidRPr="005B560D" w14:paraId="6BAFC4AA" w14:textId="77777777">
        <w:trPr>
          <w:cantSplit/>
          <w:jc w:val="center"/>
        </w:trPr>
        <w:tc>
          <w:tcPr>
            <w:tcW w:w="1944" w:type="dxa"/>
            <w:vMerge/>
            <w:vAlign w:val="center"/>
          </w:tcPr>
          <w:p w14:paraId="734C87C3" w14:textId="77777777" w:rsidR="00635ACF" w:rsidRPr="005B560D" w:rsidRDefault="00635ACF" w:rsidP="006B0084">
            <w:pPr>
              <w:spacing w:before="40" w:after="40"/>
              <w:rPr>
                <w:rFonts w:ascii="Arial" w:hAnsi="Arial" w:cs="Arial"/>
                <w:sz w:val="20"/>
                <w:szCs w:val="20"/>
              </w:rPr>
            </w:pPr>
          </w:p>
        </w:tc>
        <w:tc>
          <w:tcPr>
            <w:tcW w:w="2376" w:type="dxa"/>
            <w:tcBorders>
              <w:bottom w:val="single" w:sz="4" w:space="0" w:color="auto"/>
            </w:tcBorders>
            <w:vAlign w:val="center"/>
          </w:tcPr>
          <w:p w14:paraId="5A013A4D"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Monthly</w:t>
            </w:r>
          </w:p>
        </w:tc>
        <w:tc>
          <w:tcPr>
            <w:tcW w:w="1944" w:type="dxa"/>
            <w:tcBorders>
              <w:bottom w:val="single" w:sz="4" w:space="0" w:color="auto"/>
            </w:tcBorders>
            <w:vAlign w:val="center"/>
          </w:tcPr>
          <w:p w14:paraId="7C267C8D"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Plant (P</w:t>
            </w:r>
            <w:r>
              <w:rPr>
                <w:rFonts w:ascii="Arial" w:hAnsi="Arial" w:cs="Arial"/>
                <w:sz w:val="20"/>
                <w:szCs w:val="20"/>
              </w:rPr>
              <w:t>S</w:t>
            </w:r>
            <w:r w:rsidRPr="005B560D">
              <w:rPr>
                <w:rFonts w:ascii="Arial" w:hAnsi="Arial" w:cs="Arial"/>
                <w:sz w:val="20"/>
                <w:szCs w:val="20"/>
              </w:rPr>
              <w:t>)</w:t>
            </w:r>
          </w:p>
        </w:tc>
        <w:tc>
          <w:tcPr>
            <w:tcW w:w="2376" w:type="dxa"/>
          </w:tcPr>
          <w:p w14:paraId="6B853298" w14:textId="77777777" w:rsidR="00635ACF" w:rsidRPr="005B560D" w:rsidRDefault="00635ACF" w:rsidP="006B0084">
            <w:pPr>
              <w:jc w:val="center"/>
              <w:rPr>
                <w:sz w:val="20"/>
                <w:szCs w:val="20"/>
              </w:rPr>
            </w:pPr>
            <w:r>
              <w:rPr>
                <w:rFonts w:ascii="Arial" w:hAnsi="Arial" w:cs="Arial"/>
                <w:sz w:val="20"/>
                <w:szCs w:val="20"/>
              </w:rPr>
              <w:fldChar w:fldCharType="begin">
                <w:ffData>
                  <w:name w:val=""/>
                  <w:enabled/>
                  <w:calcOnExit w:val="0"/>
                  <w:statusText w:type="text" w:val="Enter samples per perio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6FF2D758" w14:textId="77777777" w:rsidR="00635ACF" w:rsidRPr="005B560D" w:rsidRDefault="00635ACF" w:rsidP="006B0084">
            <w:pPr>
              <w:spacing w:before="40" w:after="40"/>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chedule (dat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523C3AFC" w14:textId="77777777" w:rsidR="00635ACF" w:rsidRPr="005B560D" w:rsidRDefault="00635ACF" w:rsidP="006B0084">
            <w:pPr>
              <w:spacing w:before="40" w:after="40"/>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chedule (dat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35ACF" w:rsidRPr="005B560D" w14:paraId="49297980" w14:textId="77777777">
        <w:trPr>
          <w:cantSplit/>
          <w:jc w:val="center"/>
        </w:trPr>
        <w:tc>
          <w:tcPr>
            <w:tcW w:w="1944" w:type="dxa"/>
            <w:vMerge w:val="restart"/>
            <w:tcBorders>
              <w:right w:val="single" w:sz="4" w:space="0" w:color="auto"/>
            </w:tcBorders>
            <w:vAlign w:val="center"/>
          </w:tcPr>
          <w:p w14:paraId="511895E8"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Reduced</w:t>
            </w:r>
            <w:r>
              <w:rPr>
                <w:rFonts w:ascii="Arial" w:hAnsi="Arial" w:cs="Arial"/>
                <w:sz w:val="20"/>
                <w:szCs w:val="20"/>
              </w:rPr>
              <w:t xml:space="preserve"> </w:t>
            </w:r>
            <w:r w:rsidRPr="00073993">
              <w:rPr>
                <w:rStyle w:val="FootnoteReference"/>
                <w:rFonts w:ascii="Arial" w:hAnsi="Arial" w:cs="Arial"/>
                <w:b/>
                <w:sz w:val="20"/>
                <w:szCs w:val="20"/>
              </w:rPr>
              <w:footnoteReference w:id="7"/>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14:paraId="373BD1B4"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Quarterly</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14:paraId="0CE8B9DD" w14:textId="77777777" w:rsidR="00635ACF" w:rsidRPr="005B560D" w:rsidRDefault="00635ACF" w:rsidP="006B0084">
            <w:pPr>
              <w:spacing w:before="40" w:after="40"/>
              <w:rPr>
                <w:rFonts w:ascii="Arial" w:hAnsi="Arial" w:cs="Arial"/>
                <w:sz w:val="20"/>
                <w:szCs w:val="20"/>
              </w:rPr>
            </w:pPr>
            <w:r>
              <w:rPr>
                <w:rFonts w:ascii="Arial" w:hAnsi="Arial" w:cs="Arial"/>
                <w:sz w:val="20"/>
                <w:szCs w:val="20"/>
              </w:rPr>
              <w:t>Raw Water</w:t>
            </w:r>
            <w:r w:rsidRPr="005B560D">
              <w:rPr>
                <w:rFonts w:ascii="Arial" w:hAnsi="Arial" w:cs="Arial"/>
                <w:sz w:val="20"/>
                <w:szCs w:val="20"/>
              </w:rPr>
              <w:t xml:space="preserve"> (R</w:t>
            </w:r>
            <w:r>
              <w:rPr>
                <w:rFonts w:ascii="Arial" w:hAnsi="Arial" w:cs="Arial"/>
                <w:sz w:val="20"/>
                <w:szCs w:val="20"/>
              </w:rPr>
              <w:t>W</w:t>
            </w:r>
            <w:r w:rsidRPr="005B560D">
              <w:rPr>
                <w:rFonts w:ascii="Arial" w:hAnsi="Arial" w:cs="Arial"/>
                <w:sz w:val="20"/>
                <w:szCs w:val="20"/>
              </w:rPr>
              <w:t xml:space="preserve">) </w:t>
            </w:r>
          </w:p>
        </w:tc>
        <w:tc>
          <w:tcPr>
            <w:tcW w:w="2376" w:type="dxa"/>
            <w:tcBorders>
              <w:left w:val="single" w:sz="4" w:space="0" w:color="auto"/>
            </w:tcBorders>
          </w:tcPr>
          <w:p w14:paraId="572F1419" w14:textId="77777777" w:rsidR="00635ACF" w:rsidRPr="005B560D" w:rsidRDefault="00635ACF" w:rsidP="006B0084">
            <w:pPr>
              <w:jc w:val="center"/>
              <w:rPr>
                <w:sz w:val="20"/>
                <w:szCs w:val="20"/>
              </w:rPr>
            </w:pPr>
            <w:r>
              <w:rPr>
                <w:rFonts w:ascii="Arial" w:hAnsi="Arial" w:cs="Arial"/>
                <w:sz w:val="20"/>
                <w:szCs w:val="20"/>
              </w:rPr>
              <w:fldChar w:fldCharType="begin">
                <w:ffData>
                  <w:name w:val=""/>
                  <w:enabled/>
                  <w:calcOnExit w:val="0"/>
                  <w:statusText w:type="text" w:val="Enter samples per perio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4422E17E" w14:textId="77777777" w:rsidR="00635ACF" w:rsidRPr="005B560D" w:rsidRDefault="00635ACF" w:rsidP="006B0084">
            <w:pPr>
              <w:spacing w:before="40" w:after="40"/>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chedule (dat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09317385" w14:textId="77777777" w:rsidR="00635ACF" w:rsidRPr="005B560D" w:rsidRDefault="00635ACF" w:rsidP="006B0084">
            <w:pPr>
              <w:spacing w:before="40" w:after="40"/>
              <w:jc w:val="center"/>
              <w:rPr>
                <w:rFonts w:ascii="Arial" w:hAnsi="Arial" w:cs="Arial"/>
                <w:sz w:val="20"/>
                <w:szCs w:val="20"/>
              </w:rPr>
            </w:pPr>
            <w:r>
              <w:rPr>
                <w:rFonts w:ascii="Arial" w:hAnsi="Arial" w:cs="Arial"/>
                <w:sz w:val="20"/>
                <w:szCs w:val="20"/>
              </w:rPr>
              <w:fldChar w:fldCharType="begin">
                <w:ffData>
                  <w:name w:val=""/>
                  <w:enabled/>
                  <w:calcOnExit w:val="0"/>
                  <w:statusText w:type="text" w:val="Enter associated treatment plant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35ACF" w:rsidRPr="005B560D" w14:paraId="6CD40CE8" w14:textId="77777777">
        <w:trPr>
          <w:cantSplit/>
          <w:jc w:val="center"/>
        </w:trPr>
        <w:tc>
          <w:tcPr>
            <w:tcW w:w="1944" w:type="dxa"/>
            <w:vMerge/>
            <w:tcBorders>
              <w:right w:val="single" w:sz="4" w:space="0" w:color="auto"/>
            </w:tcBorders>
            <w:vAlign w:val="center"/>
          </w:tcPr>
          <w:p w14:paraId="57270894" w14:textId="77777777" w:rsidR="00635ACF" w:rsidRPr="005B560D" w:rsidRDefault="00635ACF" w:rsidP="006B0084">
            <w:pPr>
              <w:spacing w:before="40" w:after="40"/>
              <w:rPr>
                <w:rFonts w:ascii="Arial" w:hAnsi="Arial" w:cs="Arial"/>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14:paraId="0F80F0E2"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Quarterly</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14:paraId="60A5BCC8"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Plant (P</w:t>
            </w:r>
            <w:r>
              <w:rPr>
                <w:rFonts w:ascii="Arial" w:hAnsi="Arial" w:cs="Arial"/>
                <w:sz w:val="20"/>
                <w:szCs w:val="20"/>
              </w:rPr>
              <w:t>S</w:t>
            </w:r>
            <w:r w:rsidRPr="005B560D">
              <w:rPr>
                <w:rFonts w:ascii="Arial" w:hAnsi="Arial" w:cs="Arial"/>
                <w:sz w:val="20"/>
                <w:szCs w:val="20"/>
              </w:rPr>
              <w:t>)</w:t>
            </w:r>
          </w:p>
        </w:tc>
        <w:tc>
          <w:tcPr>
            <w:tcW w:w="2376" w:type="dxa"/>
            <w:tcBorders>
              <w:left w:val="single" w:sz="4" w:space="0" w:color="auto"/>
            </w:tcBorders>
          </w:tcPr>
          <w:p w14:paraId="514824B7" w14:textId="77777777" w:rsidR="00635ACF" w:rsidRPr="005B560D" w:rsidRDefault="00635ACF" w:rsidP="006B0084">
            <w:pPr>
              <w:jc w:val="center"/>
              <w:rPr>
                <w:sz w:val="20"/>
                <w:szCs w:val="20"/>
              </w:rPr>
            </w:pPr>
            <w:r>
              <w:rPr>
                <w:rFonts w:ascii="Arial" w:hAnsi="Arial" w:cs="Arial"/>
                <w:sz w:val="20"/>
                <w:szCs w:val="20"/>
              </w:rPr>
              <w:fldChar w:fldCharType="begin">
                <w:ffData>
                  <w:name w:val=""/>
                  <w:enabled/>
                  <w:calcOnExit w:val="0"/>
                  <w:statusText w:type="text" w:val="Enter samples per perio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57B55513" w14:textId="77777777" w:rsidR="00635ACF" w:rsidRPr="005B560D" w:rsidRDefault="00635ACF" w:rsidP="00635ACF">
            <w:pPr>
              <w:spacing w:before="40" w:after="40"/>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chedule (dat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628D9683" w14:textId="77777777" w:rsidR="00635ACF" w:rsidRPr="005B560D" w:rsidRDefault="00635ACF" w:rsidP="00635ACF">
            <w:pPr>
              <w:spacing w:before="40" w:after="40"/>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chedule (dat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E002103" w14:textId="77777777" w:rsidR="00147F15" w:rsidRPr="005B560D" w:rsidRDefault="00147F15" w:rsidP="00147F15">
      <w:pPr>
        <w:pStyle w:val="Footer"/>
        <w:tabs>
          <w:tab w:val="clear" w:pos="4320"/>
          <w:tab w:val="clear" w:pos="8640"/>
        </w:tabs>
        <w:rPr>
          <w:rFonts w:ascii="Arial" w:hAnsi="Arial" w:cs="Arial"/>
          <w:sz w:val="20"/>
          <w:szCs w:val="20"/>
        </w:rPr>
      </w:pPr>
    </w:p>
    <w:p w14:paraId="05FF25F8" w14:textId="77777777" w:rsidR="00147F15" w:rsidRPr="005B560D" w:rsidRDefault="00147F15" w:rsidP="00147F15">
      <w:pPr>
        <w:rPr>
          <w:rFonts w:ascii="Arial" w:hAnsi="Arial" w:cs="Arial"/>
          <w:sz w:val="20"/>
          <w:szCs w:val="20"/>
          <w:vertAlign w:val="superscript"/>
        </w:rPr>
      </w:pPr>
      <w:r w:rsidRPr="005B560D">
        <w:rPr>
          <w:rFonts w:ascii="Arial" w:hAnsi="Arial" w:cs="Arial"/>
          <w:bCs/>
          <w:sz w:val="20"/>
          <w:szCs w:val="20"/>
          <w:u w:val="single"/>
        </w:rPr>
        <w:t>Alkalinit</w:t>
      </w:r>
      <w:r w:rsidRPr="00073993">
        <w:rPr>
          <w:rFonts w:ascii="Arial" w:hAnsi="Arial" w:cs="Arial"/>
          <w:bCs/>
          <w:sz w:val="20"/>
          <w:szCs w:val="20"/>
          <w:u w:val="single"/>
        </w:rPr>
        <w:t>y</w:t>
      </w:r>
      <w:r w:rsidR="00073993" w:rsidRPr="00073993">
        <w:rPr>
          <w:rFonts w:ascii="Arial" w:hAnsi="Arial" w:cs="Arial"/>
          <w:bCs/>
          <w:sz w:val="20"/>
          <w:szCs w:val="20"/>
        </w:rPr>
        <w:t xml:space="preserve"> </w:t>
      </w:r>
      <w:r w:rsidRPr="00073993">
        <w:rPr>
          <w:rStyle w:val="FootnoteReference"/>
          <w:rFonts w:ascii="Arial" w:hAnsi="Arial" w:cs="Arial"/>
          <w:b/>
          <w:sz w:val="20"/>
          <w:szCs w:val="20"/>
        </w:rPr>
        <w:footnoteReference w:id="8"/>
      </w:r>
    </w:p>
    <w:p w14:paraId="28603F36" w14:textId="77777777" w:rsidR="00147F15" w:rsidRPr="005B560D" w:rsidRDefault="00147F15" w:rsidP="00147F15">
      <w:pPr>
        <w:ind w:left="3960" w:hanging="396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376"/>
        <w:gridCol w:w="1944"/>
        <w:gridCol w:w="2376"/>
        <w:gridCol w:w="2376"/>
        <w:gridCol w:w="2520"/>
      </w:tblGrid>
      <w:tr w:rsidR="00147F15" w:rsidRPr="005B560D" w14:paraId="71883425" w14:textId="77777777">
        <w:trPr>
          <w:cantSplit/>
          <w:jc w:val="center"/>
        </w:trPr>
        <w:tc>
          <w:tcPr>
            <w:tcW w:w="1944" w:type="dxa"/>
            <w:vAlign w:val="center"/>
          </w:tcPr>
          <w:p w14:paraId="0F65C33A"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Monitoring Type</w:t>
            </w:r>
          </w:p>
        </w:tc>
        <w:tc>
          <w:tcPr>
            <w:tcW w:w="2376" w:type="dxa"/>
            <w:vAlign w:val="center"/>
          </w:tcPr>
          <w:p w14:paraId="4DFF3BEC"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Monitoring Frequency</w:t>
            </w:r>
          </w:p>
        </w:tc>
        <w:tc>
          <w:tcPr>
            <w:tcW w:w="1944" w:type="dxa"/>
            <w:vAlign w:val="center"/>
          </w:tcPr>
          <w:p w14:paraId="53AA9AE2"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Sample Type</w:t>
            </w:r>
          </w:p>
        </w:tc>
        <w:tc>
          <w:tcPr>
            <w:tcW w:w="2376" w:type="dxa"/>
            <w:vAlign w:val="center"/>
          </w:tcPr>
          <w:p w14:paraId="5304BB40"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Samples per Period</w:t>
            </w:r>
          </w:p>
        </w:tc>
        <w:tc>
          <w:tcPr>
            <w:tcW w:w="2376" w:type="dxa"/>
            <w:vAlign w:val="center"/>
          </w:tcPr>
          <w:p w14:paraId="77905658" w14:textId="77777777" w:rsidR="00147F15" w:rsidRPr="005B560D" w:rsidRDefault="003336CD" w:rsidP="006B0084">
            <w:pPr>
              <w:spacing w:before="40" w:after="40"/>
              <w:jc w:val="center"/>
              <w:rPr>
                <w:rFonts w:ascii="Arial" w:hAnsi="Arial" w:cs="Arial"/>
                <w:b/>
                <w:sz w:val="20"/>
                <w:szCs w:val="20"/>
              </w:rPr>
            </w:pPr>
            <w:r>
              <w:rPr>
                <w:rFonts w:ascii="Arial" w:hAnsi="Arial" w:cs="Arial"/>
                <w:b/>
                <w:sz w:val="20"/>
                <w:szCs w:val="20"/>
              </w:rPr>
              <w:t>Schedule</w:t>
            </w:r>
          </w:p>
        </w:tc>
        <w:tc>
          <w:tcPr>
            <w:tcW w:w="2520" w:type="dxa"/>
            <w:vAlign w:val="center"/>
          </w:tcPr>
          <w:p w14:paraId="774D74D6" w14:textId="77777777" w:rsidR="00147F15" w:rsidRPr="005B560D" w:rsidRDefault="00263D37" w:rsidP="006B0084">
            <w:pPr>
              <w:spacing w:before="40" w:after="40"/>
              <w:jc w:val="center"/>
              <w:rPr>
                <w:rFonts w:ascii="Arial" w:hAnsi="Arial" w:cs="Arial"/>
                <w:b/>
                <w:sz w:val="20"/>
                <w:szCs w:val="20"/>
              </w:rPr>
            </w:pPr>
            <w:r>
              <w:rPr>
                <w:rFonts w:ascii="Arial" w:hAnsi="Arial" w:cs="Arial"/>
                <w:b/>
                <w:sz w:val="20"/>
                <w:szCs w:val="20"/>
              </w:rPr>
              <w:t xml:space="preserve">Associated </w:t>
            </w:r>
            <w:r w:rsidR="0035189D" w:rsidRPr="0035189D">
              <w:rPr>
                <w:rFonts w:ascii="Arial" w:hAnsi="Arial" w:cs="Arial"/>
                <w:b/>
                <w:sz w:val="20"/>
                <w:szCs w:val="20"/>
              </w:rPr>
              <w:t>SW / GWUDI</w:t>
            </w:r>
            <w:r w:rsidR="0035189D">
              <w:rPr>
                <w:rFonts w:ascii="Arial" w:hAnsi="Arial" w:cs="Arial"/>
                <w:b/>
                <w:sz w:val="20"/>
                <w:szCs w:val="20"/>
              </w:rPr>
              <w:t xml:space="preserve"> Source</w:t>
            </w:r>
            <w:r w:rsidR="00372487">
              <w:rPr>
                <w:rFonts w:ascii="Arial" w:hAnsi="Arial" w:cs="Arial"/>
                <w:b/>
                <w:sz w:val="20"/>
                <w:szCs w:val="20"/>
              </w:rPr>
              <w:t xml:space="preserve"> (Facility)</w:t>
            </w:r>
            <w:r w:rsidR="0035189D">
              <w:rPr>
                <w:rFonts w:ascii="Arial" w:hAnsi="Arial" w:cs="Arial"/>
                <w:b/>
                <w:sz w:val="20"/>
                <w:szCs w:val="20"/>
              </w:rPr>
              <w:t xml:space="preserve"> ID</w:t>
            </w:r>
          </w:p>
        </w:tc>
      </w:tr>
      <w:tr w:rsidR="00147F15" w:rsidRPr="005B560D" w14:paraId="27C5152A" w14:textId="77777777">
        <w:trPr>
          <w:cantSplit/>
          <w:trHeight w:val="520"/>
          <w:jc w:val="center"/>
        </w:trPr>
        <w:tc>
          <w:tcPr>
            <w:tcW w:w="1944" w:type="dxa"/>
            <w:vAlign w:val="center"/>
          </w:tcPr>
          <w:p w14:paraId="114559C5"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Same as for TOC</w:t>
            </w:r>
          </w:p>
        </w:tc>
        <w:tc>
          <w:tcPr>
            <w:tcW w:w="2376" w:type="dxa"/>
            <w:vAlign w:val="center"/>
          </w:tcPr>
          <w:p w14:paraId="2C918474"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Same as for TOC</w:t>
            </w:r>
          </w:p>
        </w:tc>
        <w:tc>
          <w:tcPr>
            <w:tcW w:w="1944" w:type="dxa"/>
            <w:vAlign w:val="center"/>
          </w:tcPr>
          <w:p w14:paraId="65931E38" w14:textId="77777777" w:rsidR="00147F15" w:rsidRPr="005B560D" w:rsidRDefault="00305661" w:rsidP="006B0084">
            <w:pPr>
              <w:spacing w:before="40" w:after="40"/>
              <w:rPr>
                <w:rFonts w:ascii="Arial" w:hAnsi="Arial" w:cs="Arial"/>
                <w:sz w:val="20"/>
                <w:szCs w:val="20"/>
              </w:rPr>
            </w:pPr>
            <w:r>
              <w:rPr>
                <w:rFonts w:ascii="Arial" w:hAnsi="Arial" w:cs="Arial"/>
                <w:sz w:val="20"/>
                <w:szCs w:val="20"/>
              </w:rPr>
              <w:t>Raw Water</w:t>
            </w:r>
            <w:r w:rsidR="00147F15" w:rsidRPr="005B560D">
              <w:rPr>
                <w:rFonts w:ascii="Arial" w:hAnsi="Arial" w:cs="Arial"/>
                <w:sz w:val="20"/>
                <w:szCs w:val="20"/>
              </w:rPr>
              <w:t xml:space="preserve"> (R</w:t>
            </w:r>
            <w:r>
              <w:rPr>
                <w:rFonts w:ascii="Arial" w:hAnsi="Arial" w:cs="Arial"/>
                <w:sz w:val="20"/>
                <w:szCs w:val="20"/>
              </w:rPr>
              <w:t>W</w:t>
            </w:r>
            <w:r w:rsidR="00147F15" w:rsidRPr="005B560D">
              <w:rPr>
                <w:rFonts w:ascii="Arial" w:hAnsi="Arial" w:cs="Arial"/>
                <w:sz w:val="20"/>
                <w:szCs w:val="20"/>
              </w:rPr>
              <w:t xml:space="preserve">) </w:t>
            </w:r>
          </w:p>
        </w:tc>
        <w:tc>
          <w:tcPr>
            <w:tcW w:w="2376" w:type="dxa"/>
            <w:vAlign w:val="center"/>
          </w:tcPr>
          <w:p w14:paraId="57FB4081"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Same as for TOC</w:t>
            </w:r>
          </w:p>
        </w:tc>
        <w:tc>
          <w:tcPr>
            <w:tcW w:w="2376" w:type="dxa"/>
            <w:vAlign w:val="center"/>
          </w:tcPr>
          <w:p w14:paraId="5CE67FDC"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Same as for TOC</w:t>
            </w:r>
          </w:p>
        </w:tc>
        <w:tc>
          <w:tcPr>
            <w:tcW w:w="2520" w:type="dxa"/>
            <w:vAlign w:val="center"/>
          </w:tcPr>
          <w:p w14:paraId="11C40373"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Same as for TOC</w:t>
            </w:r>
          </w:p>
        </w:tc>
      </w:tr>
    </w:tbl>
    <w:p w14:paraId="4EC9C38C" w14:textId="77777777" w:rsidR="00147F15" w:rsidRPr="005B560D" w:rsidRDefault="00147F15" w:rsidP="00147F15">
      <w:pPr>
        <w:rPr>
          <w:rFonts w:ascii="Arial" w:hAnsi="Arial" w:cs="Arial"/>
          <w:sz w:val="20"/>
          <w:szCs w:val="20"/>
        </w:rPr>
      </w:pPr>
    </w:p>
    <w:p w14:paraId="2D5FC327" w14:textId="77777777" w:rsidR="00147F15" w:rsidRPr="005B560D" w:rsidRDefault="00147F15" w:rsidP="00147F15">
      <w:pPr>
        <w:rPr>
          <w:rFonts w:ascii="Arial" w:hAnsi="Arial" w:cs="Arial"/>
          <w:sz w:val="20"/>
          <w:szCs w:val="20"/>
        </w:rPr>
      </w:pPr>
      <w:r w:rsidRPr="005B560D">
        <w:rPr>
          <w:rFonts w:ascii="Arial" w:hAnsi="Arial" w:cs="Arial"/>
          <w:i/>
          <w:sz w:val="20"/>
          <w:szCs w:val="20"/>
          <w:u w:val="single"/>
        </w:rPr>
        <w:t>Optional</w:t>
      </w:r>
      <w:r w:rsidRPr="005B560D">
        <w:rPr>
          <w:rFonts w:ascii="Arial" w:hAnsi="Arial" w:cs="Arial"/>
          <w:sz w:val="20"/>
          <w:szCs w:val="20"/>
          <w:u w:val="single"/>
        </w:rPr>
        <w:t xml:space="preserve"> </w:t>
      </w:r>
      <w:proofErr w:type="gramStart"/>
      <w:r w:rsidRPr="005B560D">
        <w:rPr>
          <w:rFonts w:ascii="Arial" w:hAnsi="Arial" w:cs="Arial"/>
          <w:sz w:val="20"/>
          <w:szCs w:val="20"/>
          <w:u w:val="single"/>
        </w:rPr>
        <w:t>SUVA</w:t>
      </w:r>
      <w:r w:rsidRPr="005B560D">
        <w:rPr>
          <w:rFonts w:ascii="Arial" w:hAnsi="Arial" w:cs="Arial"/>
          <w:bCs/>
          <w:sz w:val="20"/>
          <w:szCs w:val="20"/>
        </w:rPr>
        <w:t xml:space="preserve">  (</w:t>
      </w:r>
      <w:proofErr w:type="gramEnd"/>
      <w:r w:rsidRPr="005B560D">
        <w:rPr>
          <w:rFonts w:ascii="Arial" w:hAnsi="Arial" w:cs="Arial"/>
          <w:sz w:val="20"/>
          <w:szCs w:val="20"/>
        </w:rPr>
        <w:t xml:space="preserve">only if a system wishes to meet the </w:t>
      </w:r>
      <w:smartTag w:uri="urn:schemas-microsoft-com:office:smarttags" w:element="place">
        <w:smartTag w:uri="urn:schemas-microsoft-com:office:smarttags" w:element="City">
          <w:r w:rsidRPr="005B560D">
            <w:rPr>
              <w:rFonts w:ascii="Arial" w:hAnsi="Arial" w:cs="Arial"/>
              <w:sz w:val="20"/>
              <w:szCs w:val="20"/>
            </w:rPr>
            <w:t>SUVA</w:t>
          </w:r>
        </w:smartTag>
      </w:smartTag>
      <w:r w:rsidRPr="005B560D">
        <w:rPr>
          <w:rFonts w:ascii="Arial" w:hAnsi="Arial" w:cs="Arial"/>
          <w:sz w:val="20"/>
          <w:szCs w:val="20"/>
        </w:rPr>
        <w:t xml:space="preserve"> </w:t>
      </w:r>
      <w:r w:rsidRPr="005B560D">
        <w:rPr>
          <w:rFonts w:ascii="Arial" w:hAnsi="Arial" w:cs="Arial"/>
          <w:i/>
          <w:sz w:val="20"/>
          <w:szCs w:val="20"/>
        </w:rPr>
        <w:t>Alternative Compliance Criteria</w:t>
      </w:r>
      <w:r w:rsidRPr="005B560D">
        <w:rPr>
          <w:rFonts w:ascii="Arial" w:hAnsi="Arial" w:cs="Arial"/>
          <w:sz w:val="20"/>
          <w:szCs w:val="20"/>
        </w:rPr>
        <w:t>)</w:t>
      </w:r>
    </w:p>
    <w:p w14:paraId="4DCE7B38" w14:textId="77777777" w:rsidR="00147F15" w:rsidRPr="005B560D" w:rsidRDefault="00147F15" w:rsidP="00147F15">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376"/>
        <w:gridCol w:w="1944"/>
        <w:gridCol w:w="2376"/>
        <w:gridCol w:w="2448"/>
        <w:gridCol w:w="2448"/>
      </w:tblGrid>
      <w:tr w:rsidR="00635ACF" w:rsidRPr="005B560D" w14:paraId="57E4BEB8" w14:textId="77777777">
        <w:trPr>
          <w:cantSplit/>
          <w:jc w:val="center"/>
        </w:trPr>
        <w:tc>
          <w:tcPr>
            <w:tcW w:w="1944" w:type="dxa"/>
            <w:vAlign w:val="center"/>
          </w:tcPr>
          <w:p w14:paraId="0559FB33" w14:textId="77777777" w:rsidR="00635ACF" w:rsidRPr="005B560D" w:rsidRDefault="00635ACF" w:rsidP="006B0084">
            <w:pPr>
              <w:spacing w:before="40" w:after="40"/>
              <w:jc w:val="center"/>
              <w:rPr>
                <w:rFonts w:ascii="Arial" w:hAnsi="Arial" w:cs="Arial"/>
                <w:b/>
                <w:sz w:val="20"/>
                <w:szCs w:val="20"/>
              </w:rPr>
            </w:pPr>
            <w:r w:rsidRPr="005B560D">
              <w:rPr>
                <w:rFonts w:ascii="Arial" w:hAnsi="Arial" w:cs="Arial"/>
                <w:b/>
                <w:sz w:val="20"/>
                <w:szCs w:val="20"/>
              </w:rPr>
              <w:t>Monitoring Type</w:t>
            </w:r>
          </w:p>
        </w:tc>
        <w:tc>
          <w:tcPr>
            <w:tcW w:w="2376" w:type="dxa"/>
            <w:vAlign w:val="center"/>
          </w:tcPr>
          <w:p w14:paraId="68067D8F" w14:textId="77777777" w:rsidR="00635ACF" w:rsidRPr="005B560D" w:rsidRDefault="00635ACF" w:rsidP="006B0084">
            <w:pPr>
              <w:spacing w:before="40" w:after="40"/>
              <w:jc w:val="center"/>
              <w:rPr>
                <w:rFonts w:ascii="Arial" w:hAnsi="Arial" w:cs="Arial"/>
                <w:b/>
                <w:sz w:val="20"/>
                <w:szCs w:val="20"/>
              </w:rPr>
            </w:pPr>
            <w:r w:rsidRPr="005B560D">
              <w:rPr>
                <w:rFonts w:ascii="Arial" w:hAnsi="Arial" w:cs="Arial"/>
                <w:b/>
                <w:sz w:val="20"/>
                <w:szCs w:val="20"/>
              </w:rPr>
              <w:t>Monitoring Frequency</w:t>
            </w:r>
          </w:p>
        </w:tc>
        <w:tc>
          <w:tcPr>
            <w:tcW w:w="1944" w:type="dxa"/>
            <w:vAlign w:val="center"/>
          </w:tcPr>
          <w:p w14:paraId="5C0BD354" w14:textId="77777777" w:rsidR="00635ACF" w:rsidRPr="005B560D" w:rsidRDefault="00635ACF" w:rsidP="006B0084">
            <w:pPr>
              <w:spacing w:before="40" w:after="40"/>
              <w:jc w:val="center"/>
              <w:rPr>
                <w:rFonts w:ascii="Arial" w:hAnsi="Arial" w:cs="Arial"/>
                <w:b/>
                <w:sz w:val="20"/>
                <w:szCs w:val="20"/>
              </w:rPr>
            </w:pPr>
            <w:r w:rsidRPr="005B560D">
              <w:rPr>
                <w:rFonts w:ascii="Arial" w:hAnsi="Arial" w:cs="Arial"/>
                <w:b/>
                <w:sz w:val="20"/>
                <w:szCs w:val="20"/>
              </w:rPr>
              <w:t>Sample Type</w:t>
            </w:r>
          </w:p>
        </w:tc>
        <w:tc>
          <w:tcPr>
            <w:tcW w:w="2376" w:type="dxa"/>
            <w:vAlign w:val="center"/>
          </w:tcPr>
          <w:p w14:paraId="4CB72B6F" w14:textId="77777777" w:rsidR="00635ACF" w:rsidRPr="005B560D" w:rsidRDefault="00635ACF" w:rsidP="006B0084">
            <w:pPr>
              <w:spacing w:before="40" w:after="40"/>
              <w:jc w:val="center"/>
              <w:rPr>
                <w:rFonts w:ascii="Arial" w:hAnsi="Arial" w:cs="Arial"/>
                <w:b/>
                <w:sz w:val="20"/>
                <w:szCs w:val="20"/>
              </w:rPr>
            </w:pPr>
            <w:r w:rsidRPr="005B560D">
              <w:rPr>
                <w:rFonts w:ascii="Arial" w:hAnsi="Arial" w:cs="Arial"/>
                <w:b/>
                <w:sz w:val="20"/>
                <w:szCs w:val="20"/>
              </w:rPr>
              <w:t>Samples per Period</w:t>
            </w:r>
            <w:r>
              <w:rPr>
                <w:rFonts w:ascii="Arial" w:hAnsi="Arial" w:cs="Arial"/>
                <w:b/>
                <w:sz w:val="20"/>
                <w:szCs w:val="20"/>
              </w:rPr>
              <w:t xml:space="preserve"> </w:t>
            </w:r>
          </w:p>
        </w:tc>
        <w:tc>
          <w:tcPr>
            <w:tcW w:w="2448" w:type="dxa"/>
            <w:vAlign w:val="center"/>
          </w:tcPr>
          <w:p w14:paraId="2A0A2D13" w14:textId="77777777" w:rsidR="00635ACF" w:rsidRPr="005B560D" w:rsidRDefault="00635ACF" w:rsidP="007C0663">
            <w:pPr>
              <w:spacing w:before="40" w:after="40"/>
              <w:jc w:val="center"/>
              <w:rPr>
                <w:rFonts w:ascii="Arial" w:hAnsi="Arial" w:cs="Arial"/>
                <w:b/>
                <w:sz w:val="20"/>
                <w:szCs w:val="20"/>
              </w:rPr>
            </w:pPr>
            <w:r>
              <w:rPr>
                <w:rFonts w:ascii="Arial" w:hAnsi="Arial" w:cs="Arial"/>
                <w:b/>
                <w:sz w:val="20"/>
                <w:szCs w:val="20"/>
              </w:rPr>
              <w:t>Schedule (</w:t>
            </w:r>
            <w:r w:rsidRPr="003336CD">
              <w:rPr>
                <w:rFonts w:ascii="Arial" w:hAnsi="Arial" w:cs="Arial"/>
                <w:b/>
                <w:i/>
                <w:sz w:val="20"/>
                <w:szCs w:val="20"/>
              </w:rPr>
              <w:t>i</w:t>
            </w:r>
            <w:r>
              <w:rPr>
                <w:rFonts w:ascii="Arial" w:hAnsi="Arial" w:cs="Arial"/>
                <w:b/>
                <w:i/>
                <w:sz w:val="20"/>
                <w:szCs w:val="20"/>
              </w:rPr>
              <w:t>.</w:t>
            </w:r>
            <w:r w:rsidRPr="003336CD">
              <w:rPr>
                <w:rFonts w:ascii="Arial" w:hAnsi="Arial" w:cs="Arial"/>
                <w:b/>
                <w:i/>
                <w:sz w:val="20"/>
                <w:szCs w:val="20"/>
              </w:rPr>
              <w:t>e</w:t>
            </w:r>
            <w:r>
              <w:rPr>
                <w:rFonts w:ascii="Arial" w:hAnsi="Arial" w:cs="Arial"/>
                <w:b/>
                <w:i/>
                <w:sz w:val="20"/>
                <w:szCs w:val="20"/>
              </w:rPr>
              <w:t>.,</w:t>
            </w:r>
            <w:r>
              <w:rPr>
                <w:rFonts w:ascii="Arial" w:hAnsi="Arial" w:cs="Arial"/>
                <w:b/>
                <w:sz w:val="20"/>
                <w:szCs w:val="20"/>
              </w:rPr>
              <w:t xml:space="preserve"> 1</w:t>
            </w:r>
            <w:r w:rsidRPr="008C0E63">
              <w:rPr>
                <w:rFonts w:ascii="Arial" w:hAnsi="Arial" w:cs="Arial"/>
                <w:b/>
                <w:sz w:val="20"/>
                <w:szCs w:val="20"/>
                <w:vertAlign w:val="superscript"/>
              </w:rPr>
              <w:t>st</w:t>
            </w:r>
            <w:r>
              <w:rPr>
                <w:rFonts w:ascii="Arial" w:hAnsi="Arial" w:cs="Arial"/>
                <w:b/>
                <w:sz w:val="20"/>
                <w:szCs w:val="20"/>
              </w:rPr>
              <w:t xml:space="preserve"> </w:t>
            </w:r>
            <w:r w:rsidR="007C0663">
              <w:rPr>
                <w:rFonts w:ascii="Arial" w:hAnsi="Arial" w:cs="Arial"/>
                <w:b/>
                <w:sz w:val="20"/>
                <w:szCs w:val="20"/>
              </w:rPr>
              <w:t>Tues.</w:t>
            </w:r>
            <w:r>
              <w:rPr>
                <w:rFonts w:ascii="Arial" w:hAnsi="Arial" w:cs="Arial"/>
                <w:b/>
                <w:sz w:val="20"/>
                <w:szCs w:val="20"/>
              </w:rPr>
              <w:t xml:space="preserve"> of month)</w:t>
            </w:r>
          </w:p>
        </w:tc>
        <w:tc>
          <w:tcPr>
            <w:tcW w:w="2448" w:type="dxa"/>
            <w:vAlign w:val="center"/>
          </w:tcPr>
          <w:p w14:paraId="636FED05" w14:textId="77777777" w:rsidR="00635ACF" w:rsidRPr="005B560D" w:rsidRDefault="00635ACF" w:rsidP="006B0084">
            <w:pPr>
              <w:spacing w:before="40" w:after="40"/>
              <w:jc w:val="center"/>
              <w:rPr>
                <w:rFonts w:ascii="Arial" w:hAnsi="Arial" w:cs="Arial"/>
                <w:b/>
                <w:sz w:val="20"/>
                <w:szCs w:val="20"/>
              </w:rPr>
            </w:pPr>
            <w:r>
              <w:rPr>
                <w:rFonts w:ascii="Arial" w:hAnsi="Arial" w:cs="Arial"/>
                <w:b/>
                <w:sz w:val="20"/>
                <w:szCs w:val="20"/>
              </w:rPr>
              <w:t>Associated Treatment Plant</w:t>
            </w:r>
            <w:r w:rsidR="00372487">
              <w:rPr>
                <w:rFonts w:ascii="Arial" w:hAnsi="Arial" w:cs="Arial"/>
                <w:b/>
                <w:sz w:val="20"/>
                <w:szCs w:val="20"/>
              </w:rPr>
              <w:t xml:space="preserve"> (Facility)</w:t>
            </w:r>
            <w:r>
              <w:rPr>
                <w:rFonts w:ascii="Arial" w:hAnsi="Arial" w:cs="Arial"/>
                <w:b/>
                <w:sz w:val="20"/>
                <w:szCs w:val="20"/>
              </w:rPr>
              <w:t xml:space="preserve"> ID or Associated </w:t>
            </w:r>
            <w:r w:rsidRPr="0035189D">
              <w:rPr>
                <w:rFonts w:ascii="Arial" w:hAnsi="Arial" w:cs="Arial"/>
                <w:b/>
                <w:sz w:val="20"/>
                <w:szCs w:val="20"/>
              </w:rPr>
              <w:t>SW</w:t>
            </w:r>
            <w:r w:rsidR="0035189D" w:rsidRPr="0035189D">
              <w:rPr>
                <w:rFonts w:ascii="Arial" w:hAnsi="Arial" w:cs="Arial"/>
                <w:b/>
                <w:sz w:val="20"/>
                <w:szCs w:val="20"/>
              </w:rPr>
              <w:t xml:space="preserve"> </w:t>
            </w:r>
            <w:r w:rsidRPr="0035189D">
              <w:rPr>
                <w:rFonts w:ascii="Arial" w:hAnsi="Arial" w:cs="Arial"/>
                <w:b/>
                <w:sz w:val="20"/>
                <w:szCs w:val="20"/>
              </w:rPr>
              <w:t>/</w:t>
            </w:r>
            <w:r w:rsidR="0035189D" w:rsidRPr="0035189D">
              <w:rPr>
                <w:rFonts w:ascii="Arial" w:hAnsi="Arial" w:cs="Arial"/>
                <w:b/>
                <w:sz w:val="20"/>
                <w:szCs w:val="20"/>
              </w:rPr>
              <w:t xml:space="preserve"> </w:t>
            </w:r>
            <w:r w:rsidRPr="0035189D">
              <w:rPr>
                <w:rFonts w:ascii="Arial" w:hAnsi="Arial" w:cs="Arial"/>
                <w:b/>
                <w:sz w:val="20"/>
                <w:szCs w:val="20"/>
              </w:rPr>
              <w:t>GWUDI</w:t>
            </w:r>
            <w:r w:rsidR="0035189D">
              <w:rPr>
                <w:rFonts w:ascii="Arial" w:hAnsi="Arial" w:cs="Arial"/>
                <w:b/>
                <w:sz w:val="20"/>
                <w:szCs w:val="20"/>
              </w:rPr>
              <w:t xml:space="preserve"> Source</w:t>
            </w:r>
            <w:r w:rsidR="00372487">
              <w:rPr>
                <w:rFonts w:ascii="Arial" w:hAnsi="Arial" w:cs="Arial"/>
                <w:b/>
                <w:sz w:val="20"/>
                <w:szCs w:val="20"/>
              </w:rPr>
              <w:t xml:space="preserve"> (Facility)</w:t>
            </w:r>
            <w:r w:rsidR="0035189D">
              <w:rPr>
                <w:rFonts w:ascii="Arial" w:hAnsi="Arial" w:cs="Arial"/>
                <w:b/>
                <w:sz w:val="20"/>
                <w:szCs w:val="20"/>
              </w:rPr>
              <w:t xml:space="preserve"> </w:t>
            </w:r>
            <w:r>
              <w:rPr>
                <w:rFonts w:ascii="Arial" w:hAnsi="Arial" w:cs="Arial"/>
                <w:b/>
                <w:sz w:val="20"/>
                <w:szCs w:val="20"/>
              </w:rPr>
              <w:t>ID</w:t>
            </w:r>
          </w:p>
        </w:tc>
      </w:tr>
      <w:tr w:rsidR="00635ACF" w:rsidRPr="005B560D" w14:paraId="7D81D031" w14:textId="77777777">
        <w:trPr>
          <w:cantSplit/>
          <w:jc w:val="center"/>
        </w:trPr>
        <w:tc>
          <w:tcPr>
            <w:tcW w:w="1944" w:type="dxa"/>
            <w:vMerge w:val="restart"/>
            <w:vAlign w:val="center"/>
          </w:tcPr>
          <w:p w14:paraId="7D7573E1"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Routine</w:t>
            </w:r>
          </w:p>
        </w:tc>
        <w:tc>
          <w:tcPr>
            <w:tcW w:w="2376" w:type="dxa"/>
            <w:vAlign w:val="center"/>
          </w:tcPr>
          <w:p w14:paraId="1DEB732E"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Monthly</w:t>
            </w:r>
          </w:p>
        </w:tc>
        <w:tc>
          <w:tcPr>
            <w:tcW w:w="1944" w:type="dxa"/>
            <w:vAlign w:val="center"/>
          </w:tcPr>
          <w:p w14:paraId="6CAE69AD" w14:textId="77777777" w:rsidR="00635ACF" w:rsidRPr="005B560D" w:rsidRDefault="00635ACF" w:rsidP="006B0084">
            <w:pPr>
              <w:spacing w:before="40" w:after="40"/>
              <w:rPr>
                <w:rFonts w:ascii="Arial" w:hAnsi="Arial" w:cs="Arial"/>
                <w:sz w:val="20"/>
                <w:szCs w:val="20"/>
              </w:rPr>
            </w:pPr>
            <w:r>
              <w:rPr>
                <w:rFonts w:ascii="Arial" w:hAnsi="Arial" w:cs="Arial"/>
                <w:sz w:val="20"/>
                <w:szCs w:val="20"/>
              </w:rPr>
              <w:t>Raw Water</w:t>
            </w:r>
            <w:r w:rsidRPr="005B560D">
              <w:rPr>
                <w:rFonts w:ascii="Arial" w:hAnsi="Arial" w:cs="Arial"/>
                <w:sz w:val="20"/>
                <w:szCs w:val="20"/>
              </w:rPr>
              <w:t xml:space="preserve"> (R</w:t>
            </w:r>
            <w:r>
              <w:rPr>
                <w:rFonts w:ascii="Arial" w:hAnsi="Arial" w:cs="Arial"/>
                <w:sz w:val="20"/>
                <w:szCs w:val="20"/>
              </w:rPr>
              <w:t>W</w:t>
            </w:r>
            <w:r w:rsidRPr="005B560D">
              <w:rPr>
                <w:rFonts w:ascii="Arial" w:hAnsi="Arial" w:cs="Arial"/>
                <w:sz w:val="20"/>
                <w:szCs w:val="20"/>
              </w:rPr>
              <w:t xml:space="preserve">) </w:t>
            </w:r>
          </w:p>
        </w:tc>
        <w:tc>
          <w:tcPr>
            <w:tcW w:w="2376" w:type="dxa"/>
          </w:tcPr>
          <w:p w14:paraId="7A18F400" w14:textId="77777777" w:rsidR="00635ACF" w:rsidRPr="005B560D" w:rsidRDefault="00635ACF" w:rsidP="006B0084">
            <w:pPr>
              <w:jc w:val="center"/>
              <w:rPr>
                <w:sz w:val="20"/>
                <w:szCs w:val="20"/>
              </w:rPr>
            </w:pPr>
            <w:r>
              <w:rPr>
                <w:rFonts w:ascii="Arial" w:hAnsi="Arial" w:cs="Arial"/>
                <w:sz w:val="20"/>
                <w:szCs w:val="20"/>
              </w:rPr>
              <w:fldChar w:fldCharType="begin">
                <w:ffData>
                  <w:name w:val=""/>
                  <w:enabled/>
                  <w:calcOnExit w:val="0"/>
                  <w:statusText w:type="text" w:val="Enter samples per perio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2A55A268" w14:textId="77777777" w:rsidR="00635ACF" w:rsidRPr="005B560D" w:rsidRDefault="00635ACF" w:rsidP="006B0084">
            <w:pPr>
              <w:jc w:val="center"/>
              <w:rPr>
                <w:sz w:val="20"/>
                <w:szCs w:val="20"/>
              </w:rPr>
            </w:pPr>
            <w:r>
              <w:rPr>
                <w:rFonts w:ascii="Arial" w:hAnsi="Arial" w:cs="Arial"/>
                <w:sz w:val="20"/>
                <w:szCs w:val="20"/>
              </w:rPr>
              <w:fldChar w:fldCharType="begin">
                <w:ffData>
                  <w:name w:val=""/>
                  <w:enabled/>
                  <w:calcOnExit w:val="0"/>
                  <w:statusText w:type="text" w:val="Enter schedule (dat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324433BE" w14:textId="77777777" w:rsidR="00635ACF" w:rsidRPr="005B560D" w:rsidRDefault="00635ACF" w:rsidP="006B0084">
            <w:pPr>
              <w:jc w:val="center"/>
              <w:rPr>
                <w:sz w:val="20"/>
                <w:szCs w:val="20"/>
              </w:rPr>
            </w:pPr>
            <w:r>
              <w:rPr>
                <w:rFonts w:ascii="Arial" w:hAnsi="Arial" w:cs="Arial"/>
                <w:sz w:val="20"/>
                <w:szCs w:val="20"/>
              </w:rPr>
              <w:fldChar w:fldCharType="begin">
                <w:ffData>
                  <w:name w:val=""/>
                  <w:enabled/>
                  <w:calcOnExit w:val="0"/>
                  <w:statusText w:type="text" w:val="Enter associated treatment plant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35ACF" w:rsidRPr="005B560D" w14:paraId="077336BC" w14:textId="77777777">
        <w:trPr>
          <w:cantSplit/>
          <w:jc w:val="center"/>
        </w:trPr>
        <w:tc>
          <w:tcPr>
            <w:tcW w:w="1944" w:type="dxa"/>
            <w:vMerge/>
            <w:vAlign w:val="center"/>
          </w:tcPr>
          <w:p w14:paraId="781CF5A3" w14:textId="77777777" w:rsidR="00635ACF" w:rsidRPr="005B560D" w:rsidRDefault="00635ACF" w:rsidP="006B0084">
            <w:pPr>
              <w:spacing w:before="40" w:after="40"/>
              <w:rPr>
                <w:rFonts w:ascii="Arial" w:hAnsi="Arial" w:cs="Arial"/>
                <w:sz w:val="20"/>
                <w:szCs w:val="20"/>
              </w:rPr>
            </w:pPr>
          </w:p>
        </w:tc>
        <w:tc>
          <w:tcPr>
            <w:tcW w:w="2376" w:type="dxa"/>
            <w:tcBorders>
              <w:bottom w:val="single" w:sz="4" w:space="0" w:color="auto"/>
            </w:tcBorders>
            <w:vAlign w:val="center"/>
          </w:tcPr>
          <w:p w14:paraId="0A086894"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Monthly</w:t>
            </w:r>
          </w:p>
        </w:tc>
        <w:tc>
          <w:tcPr>
            <w:tcW w:w="1944" w:type="dxa"/>
            <w:tcBorders>
              <w:bottom w:val="single" w:sz="4" w:space="0" w:color="auto"/>
            </w:tcBorders>
            <w:vAlign w:val="center"/>
          </w:tcPr>
          <w:p w14:paraId="7FA09AB4" w14:textId="77777777" w:rsidR="00635ACF" w:rsidRPr="005B560D" w:rsidRDefault="00635ACF" w:rsidP="006B0084">
            <w:pPr>
              <w:spacing w:before="40" w:after="40"/>
              <w:rPr>
                <w:rFonts w:ascii="Arial" w:hAnsi="Arial" w:cs="Arial"/>
                <w:sz w:val="20"/>
                <w:szCs w:val="20"/>
              </w:rPr>
            </w:pPr>
            <w:r w:rsidRPr="005B560D">
              <w:rPr>
                <w:rFonts w:ascii="Arial" w:hAnsi="Arial" w:cs="Arial"/>
                <w:sz w:val="20"/>
                <w:szCs w:val="20"/>
              </w:rPr>
              <w:t>Plant (P</w:t>
            </w:r>
            <w:r>
              <w:rPr>
                <w:rFonts w:ascii="Arial" w:hAnsi="Arial" w:cs="Arial"/>
                <w:sz w:val="20"/>
                <w:szCs w:val="20"/>
              </w:rPr>
              <w:t>S</w:t>
            </w:r>
            <w:r w:rsidRPr="005B560D">
              <w:rPr>
                <w:rFonts w:ascii="Arial" w:hAnsi="Arial" w:cs="Arial"/>
                <w:sz w:val="20"/>
                <w:szCs w:val="20"/>
              </w:rPr>
              <w:t>)</w:t>
            </w:r>
          </w:p>
        </w:tc>
        <w:tc>
          <w:tcPr>
            <w:tcW w:w="2376" w:type="dxa"/>
          </w:tcPr>
          <w:p w14:paraId="4F5BDA49" w14:textId="77777777" w:rsidR="00635ACF" w:rsidRPr="005B560D" w:rsidRDefault="00635ACF" w:rsidP="006B0084">
            <w:pPr>
              <w:jc w:val="center"/>
              <w:rPr>
                <w:sz w:val="20"/>
                <w:szCs w:val="20"/>
              </w:rPr>
            </w:pPr>
            <w:r>
              <w:rPr>
                <w:rFonts w:ascii="Arial" w:hAnsi="Arial" w:cs="Arial"/>
                <w:sz w:val="20"/>
                <w:szCs w:val="20"/>
              </w:rPr>
              <w:fldChar w:fldCharType="begin">
                <w:ffData>
                  <w:name w:val=""/>
                  <w:enabled/>
                  <w:calcOnExit w:val="0"/>
                  <w:statusText w:type="text" w:val="Enter samples per perio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11D1F5C5" w14:textId="77777777" w:rsidR="00635ACF" w:rsidRPr="005B560D" w:rsidRDefault="00635ACF" w:rsidP="006B0084">
            <w:pPr>
              <w:spacing w:before="40" w:after="40"/>
              <w:jc w:val="center"/>
              <w:rPr>
                <w:rFonts w:ascii="Arial" w:hAnsi="Arial" w:cs="Arial"/>
                <w:sz w:val="20"/>
                <w:szCs w:val="20"/>
              </w:rPr>
            </w:pPr>
            <w:r>
              <w:rPr>
                <w:rFonts w:ascii="Arial" w:hAnsi="Arial" w:cs="Arial"/>
                <w:sz w:val="20"/>
                <w:szCs w:val="20"/>
              </w:rPr>
              <w:fldChar w:fldCharType="begin">
                <w:ffData>
                  <w:name w:val=""/>
                  <w:enabled/>
                  <w:calcOnExit w:val="0"/>
                  <w:statusText w:type="text" w:val="Enter schedule (dat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48" w:type="dxa"/>
            <w:shd w:val="clear" w:color="auto" w:fill="auto"/>
            <w:vAlign w:val="center"/>
          </w:tcPr>
          <w:p w14:paraId="3ECE327A" w14:textId="77777777" w:rsidR="00635ACF" w:rsidRPr="005B560D" w:rsidRDefault="00635ACF" w:rsidP="006B0084">
            <w:pPr>
              <w:spacing w:before="40" w:after="40"/>
              <w:jc w:val="center"/>
              <w:rPr>
                <w:rFonts w:ascii="Arial" w:hAnsi="Arial" w:cs="Arial"/>
                <w:sz w:val="20"/>
                <w:szCs w:val="20"/>
              </w:rPr>
            </w:pPr>
            <w:r>
              <w:rPr>
                <w:rFonts w:ascii="Arial" w:hAnsi="Arial" w:cs="Arial"/>
                <w:sz w:val="20"/>
                <w:szCs w:val="20"/>
              </w:rPr>
              <w:fldChar w:fldCharType="begin">
                <w:ffData>
                  <w:name w:val=""/>
                  <w:enabled/>
                  <w:calcOnExit w:val="0"/>
                  <w:statusText w:type="text" w:val="Enter associated treatment plant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A07778D" w14:textId="77777777" w:rsidR="00147F15" w:rsidRPr="005B560D" w:rsidRDefault="00147F15" w:rsidP="00147F15">
      <w:pPr>
        <w:ind w:left="3960" w:hanging="3960"/>
        <w:rPr>
          <w:rFonts w:ascii="Arial" w:hAnsi="Arial" w:cs="Arial"/>
          <w:sz w:val="20"/>
          <w:szCs w:val="20"/>
        </w:rPr>
      </w:pPr>
    </w:p>
    <w:p w14:paraId="3B825156" w14:textId="77777777" w:rsidR="00073993" w:rsidRDefault="00073993" w:rsidP="00147F15">
      <w:pPr>
        <w:ind w:left="360"/>
        <w:rPr>
          <w:rFonts w:ascii="Arial" w:hAnsi="Arial" w:cs="Arial"/>
          <w:sz w:val="20"/>
          <w:szCs w:val="20"/>
          <w:u w:val="single"/>
        </w:rPr>
      </w:pPr>
    </w:p>
    <w:p w14:paraId="1177266A" w14:textId="77777777" w:rsidR="00E37A2D" w:rsidRDefault="00E37A2D" w:rsidP="00147F15">
      <w:pPr>
        <w:ind w:left="360"/>
        <w:rPr>
          <w:rFonts w:ascii="Arial" w:hAnsi="Arial" w:cs="Arial"/>
          <w:sz w:val="20"/>
          <w:szCs w:val="20"/>
          <w:u w:val="single"/>
        </w:rPr>
      </w:pPr>
    </w:p>
    <w:p w14:paraId="23095FA4" w14:textId="77777777" w:rsidR="00147F15" w:rsidRDefault="00147F15" w:rsidP="000C6D01">
      <w:pPr>
        <w:rPr>
          <w:rFonts w:ascii="Arial" w:hAnsi="Arial" w:cs="Arial"/>
          <w:sz w:val="20"/>
          <w:szCs w:val="20"/>
        </w:rPr>
      </w:pPr>
      <w:r w:rsidRPr="005B560D">
        <w:rPr>
          <w:rFonts w:ascii="Arial" w:hAnsi="Arial" w:cs="Arial"/>
          <w:sz w:val="20"/>
          <w:szCs w:val="20"/>
          <w:u w:val="single"/>
        </w:rPr>
        <w:lastRenderedPageBreak/>
        <w:t>Compliance Information</w:t>
      </w:r>
      <w:r w:rsidRPr="005B560D">
        <w:rPr>
          <w:rFonts w:ascii="Arial" w:hAnsi="Arial" w:cs="Arial"/>
          <w:sz w:val="20"/>
          <w:szCs w:val="20"/>
        </w:rPr>
        <w:t>:</w:t>
      </w:r>
    </w:p>
    <w:p w14:paraId="39A6D3B8" w14:textId="77777777" w:rsidR="0051290B" w:rsidRPr="005B560D" w:rsidRDefault="0051290B" w:rsidP="00147F15">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708"/>
        <w:gridCol w:w="5508"/>
      </w:tblGrid>
      <w:tr w:rsidR="00147F15" w:rsidRPr="005B560D" w14:paraId="3C976CBA" w14:textId="77777777">
        <w:trPr>
          <w:cantSplit/>
          <w:jc w:val="center"/>
        </w:trPr>
        <w:tc>
          <w:tcPr>
            <w:tcW w:w="3960" w:type="dxa"/>
            <w:vAlign w:val="center"/>
          </w:tcPr>
          <w:p w14:paraId="50151C13" w14:textId="77777777" w:rsidR="00147F15" w:rsidRPr="005B560D" w:rsidRDefault="00147F15" w:rsidP="006B0084">
            <w:pPr>
              <w:spacing w:before="60" w:after="60"/>
              <w:jc w:val="center"/>
              <w:rPr>
                <w:rFonts w:ascii="Arial" w:hAnsi="Arial" w:cs="Arial"/>
                <w:b/>
                <w:sz w:val="20"/>
                <w:szCs w:val="20"/>
              </w:rPr>
            </w:pPr>
            <w:r w:rsidRPr="005B560D">
              <w:rPr>
                <w:rFonts w:ascii="Arial" w:hAnsi="Arial" w:cs="Arial"/>
                <w:b/>
                <w:sz w:val="20"/>
                <w:szCs w:val="20"/>
              </w:rPr>
              <w:br w:type="page"/>
              <w:t>Parameter</w:t>
            </w:r>
          </w:p>
        </w:tc>
        <w:tc>
          <w:tcPr>
            <w:tcW w:w="3708" w:type="dxa"/>
            <w:vAlign w:val="center"/>
          </w:tcPr>
          <w:p w14:paraId="54E2E3C3" w14:textId="77777777" w:rsidR="00147F15" w:rsidRPr="005B560D" w:rsidRDefault="00147F15" w:rsidP="006B0084">
            <w:pPr>
              <w:spacing w:before="60" w:after="60"/>
              <w:jc w:val="center"/>
              <w:rPr>
                <w:rFonts w:ascii="Arial" w:hAnsi="Arial" w:cs="Arial"/>
                <w:b/>
                <w:sz w:val="20"/>
                <w:szCs w:val="20"/>
              </w:rPr>
            </w:pPr>
            <w:r w:rsidRPr="005B560D">
              <w:rPr>
                <w:rFonts w:ascii="Arial" w:hAnsi="Arial" w:cs="Arial"/>
                <w:b/>
                <w:sz w:val="20"/>
                <w:szCs w:val="20"/>
              </w:rPr>
              <w:t>Compliance Location</w:t>
            </w:r>
          </w:p>
        </w:tc>
        <w:tc>
          <w:tcPr>
            <w:tcW w:w="5508" w:type="dxa"/>
            <w:vAlign w:val="center"/>
          </w:tcPr>
          <w:p w14:paraId="1F488808" w14:textId="77777777" w:rsidR="00147F15" w:rsidRPr="005B560D" w:rsidRDefault="00147F15" w:rsidP="006B0084">
            <w:pPr>
              <w:spacing w:before="60" w:after="60"/>
              <w:jc w:val="center"/>
              <w:rPr>
                <w:rFonts w:ascii="Arial" w:hAnsi="Arial" w:cs="Arial"/>
                <w:b/>
                <w:sz w:val="20"/>
                <w:szCs w:val="20"/>
              </w:rPr>
            </w:pPr>
            <w:r w:rsidRPr="005B560D">
              <w:rPr>
                <w:rFonts w:ascii="Arial" w:hAnsi="Arial" w:cs="Arial"/>
                <w:b/>
                <w:sz w:val="20"/>
                <w:szCs w:val="20"/>
              </w:rPr>
              <w:t>Compliance Requirement</w:t>
            </w:r>
          </w:p>
        </w:tc>
      </w:tr>
      <w:tr w:rsidR="00147F15" w:rsidRPr="005B560D" w14:paraId="2219733A" w14:textId="77777777">
        <w:trPr>
          <w:cantSplit/>
          <w:jc w:val="center"/>
        </w:trPr>
        <w:tc>
          <w:tcPr>
            <w:tcW w:w="3960" w:type="dxa"/>
            <w:vAlign w:val="center"/>
          </w:tcPr>
          <w:p w14:paraId="183302E6" w14:textId="77777777" w:rsidR="00147F15" w:rsidRPr="005B560D" w:rsidRDefault="00147F15" w:rsidP="006B0084">
            <w:pPr>
              <w:spacing w:before="60" w:after="60"/>
              <w:jc w:val="center"/>
              <w:rPr>
                <w:rFonts w:ascii="Arial" w:hAnsi="Arial" w:cs="Arial"/>
                <w:sz w:val="20"/>
                <w:szCs w:val="20"/>
              </w:rPr>
            </w:pPr>
            <w:r w:rsidRPr="005B560D">
              <w:rPr>
                <w:rFonts w:ascii="Arial" w:hAnsi="Arial" w:cs="Arial"/>
                <w:sz w:val="20"/>
                <w:szCs w:val="20"/>
              </w:rPr>
              <w:t>Disinfection Byproduct Precursors</w:t>
            </w:r>
          </w:p>
        </w:tc>
        <w:tc>
          <w:tcPr>
            <w:tcW w:w="3708" w:type="dxa"/>
            <w:vAlign w:val="center"/>
          </w:tcPr>
          <w:p w14:paraId="7802F789" w14:textId="77777777" w:rsidR="00147F15" w:rsidRPr="005B560D" w:rsidRDefault="00147F15" w:rsidP="006B0084">
            <w:pPr>
              <w:spacing w:before="60" w:after="60"/>
              <w:jc w:val="center"/>
              <w:rPr>
                <w:rFonts w:ascii="Arial" w:hAnsi="Arial" w:cs="Arial"/>
                <w:sz w:val="20"/>
                <w:szCs w:val="20"/>
              </w:rPr>
            </w:pPr>
            <w:r w:rsidRPr="005B560D">
              <w:rPr>
                <w:rFonts w:ascii="Arial" w:hAnsi="Arial" w:cs="Arial"/>
                <w:sz w:val="20"/>
                <w:szCs w:val="20"/>
              </w:rPr>
              <w:t>Each Treatment Plant</w:t>
            </w:r>
          </w:p>
        </w:tc>
        <w:tc>
          <w:tcPr>
            <w:tcW w:w="5508" w:type="dxa"/>
            <w:vAlign w:val="center"/>
          </w:tcPr>
          <w:p w14:paraId="24DF35A3" w14:textId="77777777" w:rsidR="00147F15" w:rsidRPr="005B560D" w:rsidRDefault="00147F15" w:rsidP="006B0084">
            <w:pPr>
              <w:spacing w:after="60"/>
              <w:jc w:val="center"/>
              <w:rPr>
                <w:rFonts w:ascii="Arial" w:hAnsi="Arial" w:cs="Arial"/>
                <w:sz w:val="20"/>
                <w:szCs w:val="20"/>
              </w:rPr>
            </w:pPr>
            <w:r w:rsidRPr="005B560D">
              <w:rPr>
                <w:rFonts w:ascii="Arial" w:hAnsi="Arial" w:cs="Arial"/>
                <w:sz w:val="20"/>
                <w:szCs w:val="20"/>
              </w:rPr>
              <w:t xml:space="preserve">Treatment Technique = TOC removal ratio </w:t>
            </w:r>
            <w:r w:rsidRPr="005B560D">
              <w:rPr>
                <w:rFonts w:ascii="Arial" w:hAnsi="Arial" w:cs="Arial"/>
                <w:sz w:val="20"/>
                <w:szCs w:val="20"/>
              </w:rPr>
              <w:br/>
              <w:t xml:space="preserve">(calculated as a running annual average) must be </w:t>
            </w:r>
            <w:r w:rsidRPr="005B560D">
              <w:rPr>
                <w:rFonts w:ascii="Arial" w:hAnsi="Arial" w:cs="Arial"/>
                <w:sz w:val="20"/>
                <w:szCs w:val="20"/>
                <w:u w:val="single"/>
              </w:rPr>
              <w:t>&gt;</w:t>
            </w:r>
            <w:r w:rsidRPr="005B560D">
              <w:rPr>
                <w:rFonts w:ascii="Arial" w:hAnsi="Arial" w:cs="Arial"/>
                <w:sz w:val="20"/>
                <w:szCs w:val="20"/>
              </w:rPr>
              <w:t xml:space="preserve"> 1.00</w:t>
            </w:r>
          </w:p>
        </w:tc>
      </w:tr>
      <w:tr w:rsidR="00147F15" w:rsidRPr="005B560D" w14:paraId="29A2BB82" w14:textId="77777777">
        <w:trPr>
          <w:cantSplit/>
          <w:jc w:val="center"/>
        </w:trPr>
        <w:tc>
          <w:tcPr>
            <w:tcW w:w="13176" w:type="dxa"/>
            <w:gridSpan w:val="3"/>
            <w:vAlign w:val="center"/>
          </w:tcPr>
          <w:p w14:paraId="456636B6" w14:textId="77777777" w:rsidR="0051290B" w:rsidRDefault="00147F15" w:rsidP="004C5B98">
            <w:pPr>
              <w:spacing w:before="60"/>
              <w:rPr>
                <w:rFonts w:ascii="Arial" w:hAnsi="Arial" w:cs="Arial"/>
                <w:sz w:val="20"/>
                <w:szCs w:val="20"/>
              </w:rPr>
            </w:pPr>
            <w:r w:rsidRPr="005B560D">
              <w:rPr>
                <w:rFonts w:ascii="Arial" w:hAnsi="Arial" w:cs="Arial"/>
                <w:sz w:val="20"/>
                <w:szCs w:val="20"/>
              </w:rPr>
              <w:t>Compliance Calculation:</w:t>
            </w:r>
            <w:r w:rsidR="004C5B98">
              <w:rPr>
                <w:rFonts w:ascii="Arial" w:hAnsi="Arial" w:cs="Arial"/>
                <w:sz w:val="20"/>
                <w:szCs w:val="20"/>
              </w:rPr>
              <w:t xml:space="preserve">  </w:t>
            </w:r>
          </w:p>
          <w:p w14:paraId="7D4DB842" w14:textId="77777777" w:rsidR="00147F15" w:rsidRPr="005B560D" w:rsidRDefault="004C5B98" w:rsidP="004C5B98">
            <w:pPr>
              <w:spacing w:before="60"/>
              <w:rPr>
                <w:rFonts w:ascii="Arial" w:hAnsi="Arial" w:cs="Arial"/>
                <w:sz w:val="20"/>
                <w:szCs w:val="20"/>
              </w:rPr>
            </w:pPr>
            <w:r>
              <w:rPr>
                <w:rFonts w:ascii="Arial" w:hAnsi="Arial" w:cs="Arial"/>
                <w:sz w:val="20"/>
                <w:szCs w:val="20"/>
              </w:rPr>
              <w:t xml:space="preserve">A </w:t>
            </w:r>
            <w:r w:rsidR="00147F15" w:rsidRPr="005B560D">
              <w:rPr>
                <w:rFonts w:ascii="Arial" w:hAnsi="Arial" w:cs="Arial"/>
                <w:sz w:val="20"/>
                <w:szCs w:val="20"/>
              </w:rPr>
              <w:t>treatment technique violation occurs if the system does not achieve the TOC percent</w:t>
            </w:r>
            <w:r w:rsidR="001C543E">
              <w:rPr>
                <w:rFonts w:ascii="Arial" w:hAnsi="Arial" w:cs="Arial"/>
                <w:sz w:val="20"/>
                <w:szCs w:val="20"/>
              </w:rPr>
              <w:t xml:space="preserve"> removed specified in the </w:t>
            </w:r>
            <w:r w:rsidR="00147F15" w:rsidRPr="005B560D">
              <w:rPr>
                <w:rFonts w:ascii="Arial" w:hAnsi="Arial" w:cs="Arial"/>
                <w:sz w:val="20"/>
                <w:szCs w:val="20"/>
              </w:rPr>
              <w:t xml:space="preserve">matrix </w:t>
            </w:r>
            <w:r w:rsidR="001C543E">
              <w:rPr>
                <w:rFonts w:ascii="Arial" w:hAnsi="Arial" w:cs="Arial"/>
                <w:sz w:val="20"/>
                <w:szCs w:val="20"/>
              </w:rPr>
              <w:t xml:space="preserve">below </w:t>
            </w:r>
            <w:r w:rsidR="00147F15" w:rsidRPr="005B560D">
              <w:rPr>
                <w:rFonts w:ascii="Arial" w:hAnsi="Arial" w:cs="Arial"/>
                <w:sz w:val="20"/>
                <w:szCs w:val="20"/>
              </w:rPr>
              <w:t>(Step 1) and the State has not approved an alternate minimum TOC removal percentage (Step 2).  Compliance with the Step 1 removal requirement is determined by a running annual average, calculated quarterly, of the ratio of TOC percent removal achieved to the TOC percent removal required.  A violation occurs if the running annual average is &lt; 1.00.</w:t>
            </w:r>
          </w:p>
        </w:tc>
      </w:tr>
    </w:tbl>
    <w:p w14:paraId="630023B2" w14:textId="77777777" w:rsidR="0051290B" w:rsidRPr="005B560D" w:rsidRDefault="0051290B" w:rsidP="00147F15">
      <w:pPr>
        <w:rPr>
          <w:rFonts w:ascii="Arial" w:hAnsi="Arial" w:cs="Arial"/>
          <w:sz w:val="20"/>
          <w:szCs w:val="20"/>
        </w:rPr>
      </w:pPr>
    </w:p>
    <w:p w14:paraId="176649B8" w14:textId="77777777" w:rsidR="00147F15" w:rsidRPr="005B560D" w:rsidRDefault="00147F15" w:rsidP="00667B4C">
      <w:pPr>
        <w:spacing w:line="360" w:lineRule="auto"/>
        <w:jc w:val="center"/>
        <w:rPr>
          <w:rFonts w:ascii="Arial" w:hAnsi="Arial" w:cs="Arial"/>
          <w:sz w:val="20"/>
          <w:szCs w:val="20"/>
        </w:rPr>
      </w:pPr>
      <w:r w:rsidRPr="005B560D">
        <w:rPr>
          <w:rFonts w:ascii="Arial" w:hAnsi="Arial" w:cs="Arial"/>
          <w:sz w:val="20"/>
          <w:szCs w:val="20"/>
        </w:rPr>
        <w:t>Step 1 Required TOC Removal by Enhanced Coagulation and Enhanced Softening</w:t>
      </w:r>
      <w:r w:rsidR="006E376D">
        <w:rPr>
          <w:rFonts w:ascii="Arial" w:hAnsi="Arial" w:cs="Arial"/>
          <w:sz w:val="20"/>
          <w:szCs w:val="20"/>
        </w:rPr>
        <w:t xml:space="preserve"> </w:t>
      </w:r>
      <w:r w:rsidRPr="006E376D">
        <w:rPr>
          <w:rStyle w:val="FootnoteReference"/>
          <w:rFonts w:ascii="Arial" w:hAnsi="Arial" w:cs="Arial"/>
          <w:b/>
          <w:sz w:val="20"/>
          <w:szCs w:val="20"/>
        </w:rPr>
        <w:footnoteReference w:id="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2160"/>
        <w:gridCol w:w="2160"/>
        <w:gridCol w:w="2160"/>
      </w:tblGrid>
      <w:tr w:rsidR="00147F15" w:rsidRPr="005B560D" w14:paraId="0223482D" w14:textId="77777777">
        <w:trPr>
          <w:cantSplit/>
          <w:jc w:val="center"/>
        </w:trPr>
        <w:tc>
          <w:tcPr>
            <w:tcW w:w="2664" w:type="dxa"/>
            <w:tcBorders>
              <w:top w:val="nil"/>
              <w:left w:val="nil"/>
            </w:tcBorders>
            <w:vAlign w:val="center"/>
          </w:tcPr>
          <w:p w14:paraId="4A26DA74" w14:textId="77777777" w:rsidR="00147F15" w:rsidRPr="005B560D" w:rsidRDefault="00147F15" w:rsidP="006B0084">
            <w:pPr>
              <w:spacing w:before="40" w:after="40"/>
              <w:rPr>
                <w:rFonts w:ascii="Arial" w:hAnsi="Arial" w:cs="Arial"/>
                <w:sz w:val="20"/>
                <w:szCs w:val="20"/>
              </w:rPr>
            </w:pPr>
          </w:p>
        </w:tc>
        <w:tc>
          <w:tcPr>
            <w:tcW w:w="6480" w:type="dxa"/>
            <w:gridSpan w:val="3"/>
            <w:vAlign w:val="center"/>
          </w:tcPr>
          <w:p w14:paraId="4F978056" w14:textId="77777777" w:rsidR="00147F15" w:rsidRPr="005B560D" w:rsidRDefault="00147F15" w:rsidP="00590F7B">
            <w:pPr>
              <w:spacing w:before="40" w:after="40"/>
              <w:jc w:val="center"/>
              <w:rPr>
                <w:rFonts w:ascii="Arial" w:hAnsi="Arial" w:cs="Arial"/>
                <w:sz w:val="20"/>
                <w:szCs w:val="20"/>
              </w:rPr>
            </w:pPr>
            <w:r w:rsidRPr="005B560D">
              <w:rPr>
                <w:rFonts w:ascii="Arial" w:hAnsi="Arial" w:cs="Arial"/>
                <w:sz w:val="20"/>
                <w:szCs w:val="20"/>
              </w:rPr>
              <w:t>Source Water Alkalinity</w:t>
            </w:r>
            <w:r w:rsidR="00590F7B">
              <w:rPr>
                <w:rFonts w:ascii="Arial" w:hAnsi="Arial" w:cs="Arial"/>
                <w:sz w:val="20"/>
                <w:szCs w:val="20"/>
              </w:rPr>
              <w:t xml:space="preserve">, </w:t>
            </w:r>
            <w:r w:rsidRPr="005B560D">
              <w:rPr>
                <w:rFonts w:ascii="Arial" w:hAnsi="Arial" w:cs="Arial"/>
                <w:sz w:val="20"/>
                <w:szCs w:val="20"/>
              </w:rPr>
              <w:t>mg/L as CaCO</w:t>
            </w:r>
            <w:proofErr w:type="gramStart"/>
            <w:r w:rsidRPr="005B560D">
              <w:rPr>
                <w:rFonts w:ascii="Arial" w:hAnsi="Arial" w:cs="Arial"/>
                <w:sz w:val="20"/>
                <w:szCs w:val="20"/>
                <w:vertAlign w:val="subscript"/>
              </w:rPr>
              <w:t>3</w:t>
            </w:r>
            <w:r w:rsidR="00590F7B">
              <w:rPr>
                <w:rFonts w:ascii="Arial" w:hAnsi="Arial" w:cs="Arial"/>
                <w:sz w:val="20"/>
                <w:szCs w:val="20"/>
                <w:vertAlign w:val="subscript"/>
              </w:rPr>
              <w:t xml:space="preserve">  </w:t>
            </w:r>
            <w:r w:rsidR="00590F7B" w:rsidRPr="00590F7B">
              <w:rPr>
                <w:rFonts w:ascii="Arial" w:hAnsi="Arial" w:cs="Arial"/>
                <w:sz w:val="20"/>
                <w:szCs w:val="20"/>
              </w:rPr>
              <w:t>(</w:t>
            </w:r>
            <w:proofErr w:type="gramEnd"/>
            <w:r w:rsidR="00590F7B" w:rsidRPr="00590F7B">
              <w:rPr>
                <w:rFonts w:ascii="Arial" w:hAnsi="Arial" w:cs="Arial"/>
                <w:sz w:val="20"/>
                <w:szCs w:val="20"/>
              </w:rPr>
              <w:t>in percentages)</w:t>
            </w:r>
            <w:r w:rsidR="00590F7B">
              <w:rPr>
                <w:rFonts w:ascii="Arial" w:hAnsi="Arial" w:cs="Arial"/>
                <w:sz w:val="20"/>
                <w:szCs w:val="20"/>
                <w:vertAlign w:val="subscript"/>
              </w:rPr>
              <w:t xml:space="preserve"> </w:t>
            </w:r>
          </w:p>
        </w:tc>
      </w:tr>
      <w:tr w:rsidR="00147F15" w:rsidRPr="005B560D" w14:paraId="2BAC9809" w14:textId="77777777">
        <w:trPr>
          <w:cantSplit/>
          <w:jc w:val="center"/>
        </w:trPr>
        <w:tc>
          <w:tcPr>
            <w:tcW w:w="2664" w:type="dxa"/>
            <w:vAlign w:val="center"/>
          </w:tcPr>
          <w:p w14:paraId="1E948D2A"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Source Water TOC (mg/L)</w:t>
            </w:r>
          </w:p>
        </w:tc>
        <w:tc>
          <w:tcPr>
            <w:tcW w:w="2160" w:type="dxa"/>
            <w:vAlign w:val="center"/>
          </w:tcPr>
          <w:p w14:paraId="43F83B2F"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0 – 60</w:t>
            </w:r>
          </w:p>
        </w:tc>
        <w:tc>
          <w:tcPr>
            <w:tcW w:w="2160" w:type="dxa"/>
            <w:vAlign w:val="center"/>
          </w:tcPr>
          <w:p w14:paraId="25034A06"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&gt; 60 – 120</w:t>
            </w:r>
          </w:p>
        </w:tc>
        <w:tc>
          <w:tcPr>
            <w:tcW w:w="2160" w:type="dxa"/>
            <w:vAlign w:val="center"/>
          </w:tcPr>
          <w:p w14:paraId="0A3B9AC1"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&gt; 120</w:t>
            </w:r>
            <w:r w:rsidR="006E376D">
              <w:rPr>
                <w:rFonts w:ascii="Arial" w:hAnsi="Arial" w:cs="Arial"/>
                <w:sz w:val="20"/>
                <w:szCs w:val="20"/>
              </w:rPr>
              <w:t xml:space="preserve"> </w:t>
            </w:r>
            <w:r w:rsidRPr="006E376D">
              <w:rPr>
                <w:rStyle w:val="FootnoteReference"/>
                <w:rFonts w:ascii="Arial" w:hAnsi="Arial" w:cs="Arial"/>
                <w:b/>
                <w:sz w:val="20"/>
                <w:szCs w:val="20"/>
              </w:rPr>
              <w:footnoteReference w:id="10"/>
            </w:r>
          </w:p>
        </w:tc>
      </w:tr>
      <w:tr w:rsidR="00147F15" w:rsidRPr="005B560D" w14:paraId="25061BC1" w14:textId="77777777">
        <w:trPr>
          <w:cantSplit/>
          <w:jc w:val="center"/>
        </w:trPr>
        <w:tc>
          <w:tcPr>
            <w:tcW w:w="2664" w:type="dxa"/>
            <w:vAlign w:val="center"/>
          </w:tcPr>
          <w:p w14:paraId="17515468"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&gt; 2.0 – 4.0</w:t>
            </w:r>
          </w:p>
        </w:tc>
        <w:tc>
          <w:tcPr>
            <w:tcW w:w="2160" w:type="dxa"/>
            <w:vAlign w:val="center"/>
          </w:tcPr>
          <w:p w14:paraId="261FEA08"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35</w:t>
            </w:r>
            <w:r w:rsidR="00E634C5">
              <w:rPr>
                <w:rFonts w:ascii="Arial" w:hAnsi="Arial" w:cs="Arial"/>
                <w:sz w:val="20"/>
                <w:szCs w:val="20"/>
              </w:rPr>
              <w:t>.0</w:t>
            </w:r>
          </w:p>
        </w:tc>
        <w:tc>
          <w:tcPr>
            <w:tcW w:w="2160" w:type="dxa"/>
            <w:vAlign w:val="center"/>
          </w:tcPr>
          <w:p w14:paraId="3161FCFD"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25</w:t>
            </w:r>
            <w:r w:rsidR="00E634C5">
              <w:rPr>
                <w:rFonts w:ascii="Arial" w:hAnsi="Arial" w:cs="Arial"/>
                <w:sz w:val="20"/>
                <w:szCs w:val="20"/>
              </w:rPr>
              <w:t>.0</w:t>
            </w:r>
          </w:p>
        </w:tc>
        <w:tc>
          <w:tcPr>
            <w:tcW w:w="2160" w:type="dxa"/>
            <w:vAlign w:val="center"/>
          </w:tcPr>
          <w:p w14:paraId="173345B6"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15</w:t>
            </w:r>
            <w:r w:rsidR="00E634C5">
              <w:rPr>
                <w:rFonts w:ascii="Arial" w:hAnsi="Arial" w:cs="Arial"/>
                <w:sz w:val="20"/>
                <w:szCs w:val="20"/>
              </w:rPr>
              <w:t>.0</w:t>
            </w:r>
          </w:p>
        </w:tc>
      </w:tr>
      <w:tr w:rsidR="00147F15" w:rsidRPr="005B560D" w14:paraId="7F121113" w14:textId="77777777">
        <w:trPr>
          <w:cantSplit/>
          <w:jc w:val="center"/>
        </w:trPr>
        <w:tc>
          <w:tcPr>
            <w:tcW w:w="2664" w:type="dxa"/>
            <w:vAlign w:val="center"/>
          </w:tcPr>
          <w:p w14:paraId="76637D46"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&gt; 4.0 – 8.0</w:t>
            </w:r>
          </w:p>
        </w:tc>
        <w:tc>
          <w:tcPr>
            <w:tcW w:w="2160" w:type="dxa"/>
            <w:vAlign w:val="center"/>
          </w:tcPr>
          <w:p w14:paraId="61C9CF2D"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45</w:t>
            </w:r>
            <w:r w:rsidR="00E634C5">
              <w:rPr>
                <w:rFonts w:ascii="Arial" w:hAnsi="Arial" w:cs="Arial"/>
                <w:sz w:val="20"/>
                <w:szCs w:val="20"/>
              </w:rPr>
              <w:t>.0</w:t>
            </w:r>
          </w:p>
        </w:tc>
        <w:tc>
          <w:tcPr>
            <w:tcW w:w="2160" w:type="dxa"/>
            <w:vAlign w:val="center"/>
          </w:tcPr>
          <w:p w14:paraId="161DEF28"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35</w:t>
            </w:r>
            <w:r w:rsidR="00E634C5">
              <w:rPr>
                <w:rFonts w:ascii="Arial" w:hAnsi="Arial" w:cs="Arial"/>
                <w:sz w:val="20"/>
                <w:szCs w:val="20"/>
              </w:rPr>
              <w:t>.0</w:t>
            </w:r>
          </w:p>
        </w:tc>
        <w:tc>
          <w:tcPr>
            <w:tcW w:w="2160" w:type="dxa"/>
            <w:vAlign w:val="center"/>
          </w:tcPr>
          <w:p w14:paraId="156C8409"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25</w:t>
            </w:r>
            <w:r w:rsidR="00E634C5">
              <w:rPr>
                <w:rFonts w:ascii="Arial" w:hAnsi="Arial" w:cs="Arial"/>
                <w:sz w:val="20"/>
                <w:szCs w:val="20"/>
              </w:rPr>
              <w:t>.0</w:t>
            </w:r>
          </w:p>
        </w:tc>
      </w:tr>
      <w:tr w:rsidR="00147F15" w:rsidRPr="005B560D" w14:paraId="4FC04D53" w14:textId="77777777">
        <w:trPr>
          <w:cantSplit/>
          <w:jc w:val="center"/>
        </w:trPr>
        <w:tc>
          <w:tcPr>
            <w:tcW w:w="2664" w:type="dxa"/>
            <w:vAlign w:val="center"/>
          </w:tcPr>
          <w:p w14:paraId="732614DD"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&gt; 8.0</w:t>
            </w:r>
          </w:p>
        </w:tc>
        <w:tc>
          <w:tcPr>
            <w:tcW w:w="2160" w:type="dxa"/>
            <w:vAlign w:val="center"/>
          </w:tcPr>
          <w:p w14:paraId="16FB5202" w14:textId="77777777" w:rsidR="00E634C5" w:rsidRPr="005B560D" w:rsidRDefault="00147F15" w:rsidP="00E634C5">
            <w:pPr>
              <w:spacing w:before="40" w:after="40"/>
              <w:jc w:val="center"/>
              <w:rPr>
                <w:rFonts w:ascii="Arial" w:hAnsi="Arial" w:cs="Arial"/>
                <w:sz w:val="20"/>
                <w:szCs w:val="20"/>
              </w:rPr>
            </w:pPr>
            <w:r w:rsidRPr="005B560D">
              <w:rPr>
                <w:rFonts w:ascii="Arial" w:hAnsi="Arial" w:cs="Arial"/>
                <w:sz w:val="20"/>
                <w:szCs w:val="20"/>
              </w:rPr>
              <w:t>50</w:t>
            </w:r>
            <w:r w:rsidR="00E634C5">
              <w:rPr>
                <w:rFonts w:ascii="Arial" w:hAnsi="Arial" w:cs="Arial"/>
                <w:sz w:val="20"/>
                <w:szCs w:val="20"/>
              </w:rPr>
              <w:t>.0</w:t>
            </w:r>
          </w:p>
        </w:tc>
        <w:tc>
          <w:tcPr>
            <w:tcW w:w="2160" w:type="dxa"/>
            <w:vAlign w:val="center"/>
          </w:tcPr>
          <w:p w14:paraId="4285C39C"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40</w:t>
            </w:r>
            <w:r w:rsidR="00E634C5">
              <w:rPr>
                <w:rFonts w:ascii="Arial" w:hAnsi="Arial" w:cs="Arial"/>
                <w:sz w:val="20"/>
                <w:szCs w:val="20"/>
              </w:rPr>
              <w:t>.0</w:t>
            </w:r>
          </w:p>
        </w:tc>
        <w:tc>
          <w:tcPr>
            <w:tcW w:w="2160" w:type="dxa"/>
            <w:vAlign w:val="center"/>
          </w:tcPr>
          <w:p w14:paraId="20AE09F2"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t>30</w:t>
            </w:r>
            <w:r w:rsidR="00E634C5">
              <w:rPr>
                <w:rFonts w:ascii="Arial" w:hAnsi="Arial" w:cs="Arial"/>
                <w:sz w:val="20"/>
                <w:szCs w:val="20"/>
              </w:rPr>
              <w:t>.0</w:t>
            </w:r>
          </w:p>
        </w:tc>
      </w:tr>
    </w:tbl>
    <w:p w14:paraId="1F633CC6" w14:textId="77777777" w:rsidR="0051290B" w:rsidRPr="005B560D" w:rsidRDefault="0051290B" w:rsidP="00147F15">
      <w:pPr>
        <w:rPr>
          <w:rFonts w:ascii="Arial" w:hAnsi="Arial" w:cs="Arial"/>
          <w:sz w:val="20"/>
          <w:szCs w:val="20"/>
        </w:rPr>
      </w:pPr>
    </w:p>
    <w:p w14:paraId="3D1F46AE" w14:textId="77777777" w:rsidR="00147F15" w:rsidRPr="005B560D" w:rsidRDefault="00147F15" w:rsidP="00373EA9">
      <w:pPr>
        <w:jc w:val="both"/>
        <w:rPr>
          <w:rFonts w:ascii="Arial" w:hAnsi="Arial" w:cs="Arial"/>
          <w:sz w:val="20"/>
          <w:szCs w:val="20"/>
        </w:rPr>
      </w:pPr>
      <w:r w:rsidRPr="005B560D">
        <w:rPr>
          <w:rFonts w:ascii="Arial" w:hAnsi="Arial" w:cs="Arial"/>
          <w:sz w:val="20"/>
          <w:szCs w:val="20"/>
        </w:rPr>
        <w:t xml:space="preserve">There are other </w:t>
      </w:r>
      <w:r w:rsidRPr="005B560D">
        <w:rPr>
          <w:rFonts w:ascii="Arial" w:hAnsi="Arial" w:cs="Arial"/>
          <w:i/>
          <w:sz w:val="20"/>
          <w:szCs w:val="20"/>
        </w:rPr>
        <w:t>Alternative Compliance Criteria</w:t>
      </w:r>
      <w:r w:rsidRPr="005B560D">
        <w:rPr>
          <w:rFonts w:ascii="Arial" w:hAnsi="Arial" w:cs="Arial"/>
          <w:sz w:val="20"/>
          <w:szCs w:val="20"/>
        </w:rPr>
        <w:t xml:space="preserve"> (ACC) that a system may use on a monthly or annual basis to achieve compliance with the Enhanced Co</w:t>
      </w:r>
      <w:r w:rsidR="0072427B">
        <w:rPr>
          <w:rFonts w:ascii="Arial" w:hAnsi="Arial" w:cs="Arial"/>
          <w:sz w:val="20"/>
          <w:szCs w:val="20"/>
        </w:rPr>
        <w:t>agulation Treatment Technique. If</w:t>
      </w:r>
      <w:r w:rsidR="001C543E">
        <w:rPr>
          <w:rFonts w:ascii="Arial" w:hAnsi="Arial" w:cs="Arial"/>
          <w:sz w:val="20"/>
          <w:szCs w:val="20"/>
        </w:rPr>
        <w:t xml:space="preserve"> ACC </w:t>
      </w:r>
      <w:r w:rsidR="0072427B">
        <w:rPr>
          <w:rFonts w:ascii="Arial" w:hAnsi="Arial" w:cs="Arial"/>
          <w:sz w:val="20"/>
          <w:szCs w:val="20"/>
        </w:rPr>
        <w:t>a</w:t>
      </w:r>
      <w:r w:rsidR="00305661">
        <w:rPr>
          <w:rFonts w:ascii="Arial" w:hAnsi="Arial" w:cs="Arial"/>
          <w:sz w:val="20"/>
          <w:szCs w:val="20"/>
        </w:rPr>
        <w:t xml:space="preserve">re used </w:t>
      </w:r>
      <w:proofErr w:type="gramStart"/>
      <w:r w:rsidR="00305661">
        <w:rPr>
          <w:rFonts w:ascii="Arial" w:hAnsi="Arial" w:cs="Arial"/>
          <w:sz w:val="20"/>
          <w:szCs w:val="20"/>
        </w:rPr>
        <w:t>on a monthly basis</w:t>
      </w:r>
      <w:proofErr w:type="gramEnd"/>
      <w:r w:rsidR="00305661">
        <w:rPr>
          <w:rFonts w:ascii="Arial" w:hAnsi="Arial" w:cs="Arial"/>
          <w:sz w:val="20"/>
          <w:szCs w:val="20"/>
        </w:rPr>
        <w:t xml:space="preserve"> </w:t>
      </w:r>
      <w:r w:rsidR="0072427B">
        <w:rPr>
          <w:rFonts w:ascii="Arial" w:hAnsi="Arial" w:cs="Arial"/>
          <w:sz w:val="20"/>
          <w:szCs w:val="20"/>
        </w:rPr>
        <w:t xml:space="preserve">a 1.0 </w:t>
      </w:r>
      <w:r w:rsidR="004971EB">
        <w:rPr>
          <w:rFonts w:ascii="Arial" w:hAnsi="Arial" w:cs="Arial"/>
          <w:sz w:val="20"/>
          <w:szCs w:val="20"/>
        </w:rPr>
        <w:t xml:space="preserve">may be </w:t>
      </w:r>
      <w:r w:rsidR="0072427B">
        <w:rPr>
          <w:rFonts w:ascii="Arial" w:hAnsi="Arial" w:cs="Arial"/>
          <w:sz w:val="20"/>
          <w:szCs w:val="20"/>
        </w:rPr>
        <w:t xml:space="preserve">substituted </w:t>
      </w:r>
      <w:r w:rsidR="00305661">
        <w:rPr>
          <w:rFonts w:ascii="Arial" w:hAnsi="Arial" w:cs="Arial"/>
          <w:sz w:val="20"/>
          <w:szCs w:val="20"/>
        </w:rPr>
        <w:t xml:space="preserve">in the compliance calculation </w:t>
      </w:r>
      <w:r w:rsidR="0072427B">
        <w:rPr>
          <w:rFonts w:ascii="Arial" w:hAnsi="Arial" w:cs="Arial"/>
          <w:sz w:val="20"/>
          <w:szCs w:val="20"/>
        </w:rPr>
        <w:t>for the Step 1 removal ratio.</w:t>
      </w:r>
    </w:p>
    <w:p w14:paraId="73E75760" w14:textId="77777777" w:rsidR="00147F15" w:rsidRPr="005B560D" w:rsidRDefault="00147F15" w:rsidP="00147F15">
      <w:pPr>
        <w:rPr>
          <w:rFonts w:ascii="Arial" w:hAnsi="Arial" w:cs="Arial"/>
          <w:sz w:val="20"/>
          <w:szCs w:val="20"/>
        </w:rPr>
      </w:pPr>
    </w:p>
    <w:p w14:paraId="0D0FF9BC" w14:textId="77777777" w:rsidR="00147F15" w:rsidRPr="005B560D" w:rsidRDefault="00147F15" w:rsidP="00147F15">
      <w:pPr>
        <w:numPr>
          <w:ilvl w:val="0"/>
          <w:numId w:val="34"/>
        </w:numPr>
        <w:rPr>
          <w:rFonts w:ascii="Arial" w:hAnsi="Arial" w:cs="Arial"/>
          <w:sz w:val="20"/>
          <w:szCs w:val="20"/>
        </w:rPr>
      </w:pPr>
      <w:r w:rsidRPr="005B560D">
        <w:rPr>
          <w:rFonts w:ascii="Arial" w:hAnsi="Arial" w:cs="Arial"/>
          <w:sz w:val="20"/>
          <w:szCs w:val="20"/>
        </w:rPr>
        <w:t>If the source water TOC is less than 2.0 mg/L</w:t>
      </w:r>
      <w:r w:rsidR="006E376D">
        <w:rPr>
          <w:rFonts w:ascii="Arial" w:hAnsi="Arial" w:cs="Arial"/>
          <w:sz w:val="20"/>
          <w:szCs w:val="20"/>
        </w:rPr>
        <w:t xml:space="preserve"> </w:t>
      </w:r>
      <w:r w:rsidR="00305661" w:rsidRPr="006E376D">
        <w:rPr>
          <w:rStyle w:val="FootnoteReference"/>
          <w:rFonts w:ascii="Arial" w:hAnsi="Arial" w:cs="Arial"/>
          <w:b/>
          <w:sz w:val="20"/>
          <w:szCs w:val="20"/>
        </w:rPr>
        <w:footnoteReference w:id="11"/>
      </w:r>
      <w:r w:rsidRPr="005B560D">
        <w:rPr>
          <w:rFonts w:ascii="Arial" w:hAnsi="Arial" w:cs="Arial"/>
          <w:sz w:val="20"/>
          <w:szCs w:val="20"/>
        </w:rPr>
        <w:t xml:space="preserve"> </w:t>
      </w:r>
    </w:p>
    <w:p w14:paraId="38EC5E84" w14:textId="77777777" w:rsidR="0072427B" w:rsidRDefault="00147F15" w:rsidP="00147F15">
      <w:pPr>
        <w:numPr>
          <w:ilvl w:val="0"/>
          <w:numId w:val="34"/>
        </w:numPr>
        <w:spacing w:before="120"/>
        <w:rPr>
          <w:rFonts w:ascii="Arial" w:hAnsi="Arial" w:cs="Arial"/>
          <w:sz w:val="20"/>
          <w:szCs w:val="20"/>
        </w:rPr>
      </w:pPr>
      <w:r w:rsidRPr="005B560D">
        <w:rPr>
          <w:rFonts w:ascii="Arial" w:hAnsi="Arial" w:cs="Arial"/>
          <w:sz w:val="20"/>
          <w:szCs w:val="20"/>
        </w:rPr>
        <w:t>If the treated water TOC is less than 2.0 mg/L</w:t>
      </w:r>
      <w:r w:rsidR="006E376D">
        <w:rPr>
          <w:rFonts w:ascii="Arial" w:hAnsi="Arial" w:cs="Arial"/>
          <w:sz w:val="20"/>
          <w:szCs w:val="20"/>
        </w:rPr>
        <w:t xml:space="preserve"> </w:t>
      </w:r>
      <w:r w:rsidR="00305661" w:rsidRPr="006E376D">
        <w:rPr>
          <w:rFonts w:ascii="Arial" w:hAnsi="Arial" w:cs="Arial"/>
          <w:b/>
          <w:sz w:val="20"/>
          <w:szCs w:val="20"/>
          <w:vertAlign w:val="superscript"/>
        </w:rPr>
        <w:t>3</w:t>
      </w:r>
      <w:r w:rsidRPr="006E376D">
        <w:rPr>
          <w:rFonts w:ascii="Arial" w:hAnsi="Arial" w:cs="Arial"/>
          <w:b/>
          <w:sz w:val="20"/>
          <w:szCs w:val="20"/>
          <w:vertAlign w:val="superscript"/>
        </w:rPr>
        <w:t xml:space="preserve"> </w:t>
      </w:r>
    </w:p>
    <w:p w14:paraId="5EF2B0CA" w14:textId="77777777" w:rsidR="00147F15" w:rsidRPr="005B560D" w:rsidRDefault="00147F15" w:rsidP="00147F15">
      <w:pPr>
        <w:numPr>
          <w:ilvl w:val="0"/>
          <w:numId w:val="34"/>
        </w:numPr>
        <w:spacing w:before="120"/>
        <w:rPr>
          <w:rFonts w:ascii="Arial" w:hAnsi="Arial" w:cs="Arial"/>
          <w:sz w:val="20"/>
          <w:szCs w:val="20"/>
        </w:rPr>
      </w:pPr>
      <w:r w:rsidRPr="005B560D">
        <w:rPr>
          <w:rFonts w:ascii="Arial" w:hAnsi="Arial" w:cs="Arial"/>
          <w:sz w:val="20"/>
          <w:szCs w:val="20"/>
        </w:rPr>
        <w:t xml:space="preserve">If the source water </w:t>
      </w:r>
      <w:smartTag w:uri="urn:schemas-microsoft-com:office:smarttags" w:element="place">
        <w:smartTag w:uri="urn:schemas-microsoft-com:office:smarttags" w:element="City">
          <w:r w:rsidRPr="005B560D">
            <w:rPr>
              <w:rFonts w:ascii="Arial" w:hAnsi="Arial" w:cs="Arial"/>
              <w:sz w:val="20"/>
              <w:szCs w:val="20"/>
            </w:rPr>
            <w:t>SUVA</w:t>
          </w:r>
        </w:smartTag>
      </w:smartTag>
      <w:r w:rsidRPr="005B560D">
        <w:rPr>
          <w:rFonts w:ascii="Arial" w:hAnsi="Arial" w:cs="Arial"/>
          <w:sz w:val="20"/>
          <w:szCs w:val="20"/>
        </w:rPr>
        <w:t xml:space="preserve"> values are 2.0 L/mg-m or less</w:t>
      </w:r>
      <w:r w:rsidR="006E376D">
        <w:rPr>
          <w:rFonts w:ascii="Arial" w:hAnsi="Arial" w:cs="Arial"/>
          <w:sz w:val="20"/>
          <w:szCs w:val="20"/>
        </w:rPr>
        <w:t xml:space="preserve"> </w:t>
      </w:r>
      <w:r w:rsidR="00305661" w:rsidRPr="006E376D">
        <w:rPr>
          <w:rFonts w:ascii="Arial" w:hAnsi="Arial" w:cs="Arial"/>
          <w:b/>
          <w:sz w:val="20"/>
          <w:szCs w:val="20"/>
          <w:vertAlign w:val="superscript"/>
        </w:rPr>
        <w:t>3</w:t>
      </w:r>
      <w:r w:rsidRPr="005B560D">
        <w:rPr>
          <w:rFonts w:ascii="Arial" w:hAnsi="Arial" w:cs="Arial"/>
          <w:sz w:val="20"/>
          <w:szCs w:val="20"/>
        </w:rPr>
        <w:t xml:space="preserve"> </w:t>
      </w:r>
    </w:p>
    <w:p w14:paraId="1F751020" w14:textId="77777777" w:rsidR="00147F15" w:rsidRPr="005B560D" w:rsidRDefault="00147F15" w:rsidP="00147F15">
      <w:pPr>
        <w:numPr>
          <w:ilvl w:val="0"/>
          <w:numId w:val="34"/>
        </w:numPr>
        <w:spacing w:before="120"/>
        <w:rPr>
          <w:rFonts w:ascii="Arial" w:hAnsi="Arial" w:cs="Arial"/>
          <w:sz w:val="20"/>
          <w:szCs w:val="20"/>
        </w:rPr>
      </w:pPr>
      <w:r w:rsidRPr="005B560D">
        <w:rPr>
          <w:rFonts w:ascii="Arial" w:hAnsi="Arial" w:cs="Arial"/>
          <w:sz w:val="20"/>
          <w:szCs w:val="20"/>
        </w:rPr>
        <w:t xml:space="preserve">If the finished water </w:t>
      </w:r>
      <w:smartTag w:uri="urn:schemas-microsoft-com:office:smarttags" w:element="place">
        <w:smartTag w:uri="urn:schemas-microsoft-com:office:smarttags" w:element="City">
          <w:r w:rsidRPr="005B560D">
            <w:rPr>
              <w:rFonts w:ascii="Arial" w:hAnsi="Arial" w:cs="Arial"/>
              <w:sz w:val="20"/>
              <w:szCs w:val="20"/>
            </w:rPr>
            <w:t>SUVA</w:t>
          </w:r>
        </w:smartTag>
      </w:smartTag>
      <w:r w:rsidRPr="005B560D">
        <w:rPr>
          <w:rFonts w:ascii="Arial" w:hAnsi="Arial" w:cs="Arial"/>
          <w:sz w:val="20"/>
          <w:szCs w:val="20"/>
        </w:rPr>
        <w:t xml:space="preserve"> values are 2.0 L/mg-m or less</w:t>
      </w:r>
      <w:r w:rsidR="006E376D">
        <w:rPr>
          <w:rFonts w:ascii="Arial" w:hAnsi="Arial" w:cs="Arial"/>
          <w:sz w:val="20"/>
          <w:szCs w:val="20"/>
        </w:rPr>
        <w:t xml:space="preserve"> </w:t>
      </w:r>
      <w:r w:rsidR="00305661" w:rsidRPr="006E376D">
        <w:rPr>
          <w:rFonts w:ascii="Arial" w:hAnsi="Arial" w:cs="Arial"/>
          <w:b/>
          <w:sz w:val="20"/>
          <w:szCs w:val="20"/>
          <w:vertAlign w:val="superscript"/>
        </w:rPr>
        <w:t>3</w:t>
      </w:r>
      <w:r w:rsidRPr="00305661">
        <w:rPr>
          <w:rFonts w:ascii="Arial" w:hAnsi="Arial" w:cs="Arial"/>
          <w:sz w:val="20"/>
          <w:szCs w:val="20"/>
          <w:vertAlign w:val="superscript"/>
        </w:rPr>
        <w:t xml:space="preserve"> </w:t>
      </w:r>
    </w:p>
    <w:p w14:paraId="68F84DD3" w14:textId="77777777" w:rsidR="00147F15" w:rsidRPr="005B560D" w:rsidRDefault="00147F15" w:rsidP="00373EA9">
      <w:pPr>
        <w:numPr>
          <w:ilvl w:val="0"/>
          <w:numId w:val="34"/>
        </w:numPr>
        <w:spacing w:before="120"/>
        <w:jc w:val="both"/>
        <w:rPr>
          <w:rFonts w:ascii="Arial" w:hAnsi="Arial" w:cs="Arial"/>
          <w:sz w:val="20"/>
          <w:szCs w:val="20"/>
        </w:rPr>
      </w:pPr>
      <w:r w:rsidRPr="005B560D">
        <w:rPr>
          <w:rFonts w:ascii="Arial" w:hAnsi="Arial" w:cs="Arial"/>
          <w:sz w:val="20"/>
          <w:szCs w:val="20"/>
        </w:rPr>
        <w:t xml:space="preserve">If the TTHM levels are 0.040 mg/L or less </w:t>
      </w:r>
      <w:smartTag w:uri="urn:schemas-microsoft-com:office:smarttags" w:element="stockticker">
        <w:r w:rsidRPr="005B560D">
          <w:rPr>
            <w:rFonts w:ascii="Arial" w:hAnsi="Arial" w:cs="Arial"/>
            <w:sz w:val="20"/>
            <w:szCs w:val="20"/>
            <w:u w:val="single"/>
          </w:rPr>
          <w:t>AND</w:t>
        </w:r>
      </w:smartTag>
      <w:r w:rsidRPr="005B560D">
        <w:rPr>
          <w:rFonts w:ascii="Arial" w:hAnsi="Arial" w:cs="Arial"/>
          <w:sz w:val="20"/>
          <w:szCs w:val="20"/>
        </w:rPr>
        <w:t xml:space="preserve"> HAA5 levels are 0.030 mg/L or less (as running annual averages) and the system uses only ch</w:t>
      </w:r>
      <w:r w:rsidR="001C543E">
        <w:rPr>
          <w:rFonts w:ascii="Arial" w:hAnsi="Arial" w:cs="Arial"/>
          <w:sz w:val="20"/>
          <w:szCs w:val="20"/>
        </w:rPr>
        <w:t xml:space="preserve">lorine for primary </w:t>
      </w:r>
      <w:r w:rsidRPr="005B560D">
        <w:rPr>
          <w:rFonts w:ascii="Arial" w:hAnsi="Arial" w:cs="Arial"/>
          <w:sz w:val="20"/>
          <w:szCs w:val="20"/>
        </w:rPr>
        <w:t>disinfection</w:t>
      </w:r>
      <w:r w:rsidR="001C543E">
        <w:rPr>
          <w:rFonts w:ascii="Arial" w:hAnsi="Arial" w:cs="Arial"/>
          <w:sz w:val="20"/>
          <w:szCs w:val="20"/>
        </w:rPr>
        <w:t xml:space="preserve"> and maintenance of a residual in the distribution system</w:t>
      </w:r>
      <w:r w:rsidRPr="005B560D">
        <w:rPr>
          <w:rFonts w:ascii="Arial" w:hAnsi="Arial" w:cs="Arial"/>
          <w:sz w:val="20"/>
          <w:szCs w:val="20"/>
        </w:rPr>
        <w:t>. (annual ACC only)</w:t>
      </w:r>
    </w:p>
    <w:p w14:paraId="18CE8C52" w14:textId="77777777" w:rsidR="0051290B" w:rsidRDefault="0051290B" w:rsidP="005C5BA9">
      <w:pPr>
        <w:ind w:left="3960" w:hanging="3960"/>
        <w:jc w:val="both"/>
        <w:rPr>
          <w:rFonts w:ascii="Arial" w:hAnsi="Arial" w:cs="Arial"/>
          <w:sz w:val="20"/>
          <w:szCs w:val="20"/>
        </w:rPr>
      </w:pPr>
    </w:p>
    <w:p w14:paraId="46E9D226" w14:textId="77777777" w:rsidR="00667B4C" w:rsidRDefault="00147F15" w:rsidP="00667B4C">
      <w:pPr>
        <w:ind w:left="3960" w:hanging="3960"/>
        <w:jc w:val="both"/>
        <w:rPr>
          <w:rFonts w:ascii="Arial" w:hAnsi="Arial" w:cs="Arial"/>
          <w:sz w:val="20"/>
          <w:szCs w:val="20"/>
        </w:rPr>
      </w:pPr>
      <w:r w:rsidRPr="005B560D">
        <w:rPr>
          <w:rFonts w:ascii="Arial" w:hAnsi="Arial" w:cs="Arial"/>
          <w:sz w:val="20"/>
          <w:szCs w:val="20"/>
        </w:rPr>
        <w:t>There are also two other annual ACC for systems using Enhanced Softening.</w:t>
      </w:r>
    </w:p>
    <w:p w14:paraId="132FC3AA" w14:textId="77777777" w:rsidR="00667B4C" w:rsidRPr="005B560D" w:rsidRDefault="00667B4C" w:rsidP="00667B4C">
      <w:pPr>
        <w:ind w:left="3960" w:hanging="3960"/>
        <w:jc w:val="both"/>
        <w:rPr>
          <w:rFonts w:ascii="Arial" w:hAnsi="Arial" w:cs="Arial"/>
          <w:sz w:val="20"/>
          <w:szCs w:val="20"/>
        </w:rPr>
      </w:pPr>
    </w:p>
    <w:p w14:paraId="2A720BA7" w14:textId="77777777" w:rsidR="00667B4C" w:rsidRDefault="00667B4C" w:rsidP="00667B4C">
      <w:pPr>
        <w:ind w:left="72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00147F15" w:rsidRPr="005B560D">
        <w:rPr>
          <w:rFonts w:ascii="Arial" w:hAnsi="Arial" w:cs="Arial"/>
          <w:sz w:val="20"/>
          <w:szCs w:val="20"/>
        </w:rPr>
        <w:t xml:space="preserve">Softening </w:t>
      </w:r>
      <w:proofErr w:type="gramStart"/>
      <w:r w:rsidR="00147F15" w:rsidRPr="005B560D">
        <w:rPr>
          <w:rFonts w:ascii="Arial" w:hAnsi="Arial" w:cs="Arial"/>
          <w:sz w:val="20"/>
          <w:szCs w:val="20"/>
        </w:rPr>
        <w:t>that results</w:t>
      </w:r>
      <w:proofErr w:type="gramEnd"/>
      <w:r w:rsidR="00147F15" w:rsidRPr="005B560D">
        <w:rPr>
          <w:rFonts w:ascii="Arial" w:hAnsi="Arial" w:cs="Arial"/>
          <w:sz w:val="20"/>
          <w:szCs w:val="20"/>
        </w:rPr>
        <w:t xml:space="preserve"> in lowering the treated water alkalini</w:t>
      </w:r>
      <w:r w:rsidR="003336CD">
        <w:rPr>
          <w:rFonts w:ascii="Arial" w:hAnsi="Arial" w:cs="Arial"/>
          <w:sz w:val="20"/>
          <w:szCs w:val="20"/>
        </w:rPr>
        <w:t>ty to less than 60 mg/L (as CaCO</w:t>
      </w:r>
      <w:r w:rsidR="00147F15" w:rsidRPr="005B560D">
        <w:rPr>
          <w:rFonts w:ascii="Arial" w:hAnsi="Arial" w:cs="Arial"/>
          <w:sz w:val="20"/>
          <w:szCs w:val="20"/>
          <w:vertAlign w:val="subscript"/>
        </w:rPr>
        <w:t>3</w:t>
      </w:r>
      <w:r w:rsidR="00147F15" w:rsidRPr="005B560D">
        <w:rPr>
          <w:rFonts w:ascii="Arial" w:hAnsi="Arial" w:cs="Arial"/>
          <w:sz w:val="20"/>
          <w:szCs w:val="20"/>
        </w:rPr>
        <w:t>), measured monthly and calculated quarterly as a running annual average</w:t>
      </w:r>
      <w:r w:rsidR="005D078F">
        <w:rPr>
          <w:rFonts w:ascii="Arial" w:hAnsi="Arial" w:cs="Arial"/>
          <w:sz w:val="20"/>
          <w:szCs w:val="20"/>
        </w:rPr>
        <w:t>. (annual ACC only)</w:t>
      </w:r>
    </w:p>
    <w:p w14:paraId="7435D6AA" w14:textId="77777777" w:rsidR="00667B4C" w:rsidRDefault="00667B4C" w:rsidP="00667B4C">
      <w:pPr>
        <w:ind w:left="360"/>
        <w:jc w:val="both"/>
        <w:rPr>
          <w:rFonts w:ascii="Arial" w:hAnsi="Arial" w:cs="Arial"/>
          <w:sz w:val="20"/>
          <w:szCs w:val="20"/>
        </w:rPr>
      </w:pPr>
    </w:p>
    <w:p w14:paraId="50791F28" w14:textId="77777777" w:rsidR="00147F15" w:rsidRPr="005B560D" w:rsidRDefault="00667B4C" w:rsidP="00667B4C">
      <w:pPr>
        <w:ind w:left="720" w:hanging="360"/>
        <w:jc w:val="both"/>
        <w:rPr>
          <w:rFonts w:ascii="Arial" w:hAnsi="Arial" w:cs="Arial"/>
          <w:sz w:val="20"/>
          <w:szCs w:val="20"/>
        </w:rPr>
      </w:pPr>
      <w:r>
        <w:rPr>
          <w:rFonts w:ascii="Arial" w:hAnsi="Arial" w:cs="Arial"/>
          <w:sz w:val="20"/>
          <w:szCs w:val="20"/>
        </w:rPr>
        <w:t>2.</w:t>
      </w:r>
      <w:r>
        <w:rPr>
          <w:rFonts w:ascii="Arial" w:hAnsi="Arial" w:cs="Arial"/>
          <w:sz w:val="20"/>
          <w:szCs w:val="20"/>
        </w:rPr>
        <w:tab/>
      </w:r>
      <w:r w:rsidR="00147F15" w:rsidRPr="005B560D">
        <w:rPr>
          <w:rFonts w:ascii="Arial" w:hAnsi="Arial" w:cs="Arial"/>
          <w:sz w:val="20"/>
          <w:szCs w:val="20"/>
        </w:rPr>
        <w:t xml:space="preserve">Softening </w:t>
      </w:r>
      <w:proofErr w:type="gramStart"/>
      <w:r w:rsidR="00147F15" w:rsidRPr="005B560D">
        <w:rPr>
          <w:rFonts w:ascii="Arial" w:hAnsi="Arial" w:cs="Arial"/>
          <w:sz w:val="20"/>
          <w:szCs w:val="20"/>
        </w:rPr>
        <w:t>that results</w:t>
      </w:r>
      <w:proofErr w:type="gramEnd"/>
      <w:r w:rsidR="00147F15" w:rsidRPr="005B560D">
        <w:rPr>
          <w:rFonts w:ascii="Arial" w:hAnsi="Arial" w:cs="Arial"/>
          <w:sz w:val="20"/>
          <w:szCs w:val="20"/>
        </w:rPr>
        <w:t xml:space="preserve"> in removing at least 10 mg/</w:t>
      </w:r>
      <w:r w:rsidR="003336CD">
        <w:rPr>
          <w:rFonts w:ascii="Arial" w:hAnsi="Arial" w:cs="Arial"/>
          <w:sz w:val="20"/>
          <w:szCs w:val="20"/>
        </w:rPr>
        <w:t>L of magnesium hardness (as CaCO</w:t>
      </w:r>
      <w:r w:rsidR="00147F15" w:rsidRPr="005B560D">
        <w:rPr>
          <w:rFonts w:ascii="Arial" w:hAnsi="Arial" w:cs="Arial"/>
          <w:sz w:val="20"/>
          <w:szCs w:val="20"/>
          <w:vertAlign w:val="subscript"/>
        </w:rPr>
        <w:t>3</w:t>
      </w:r>
      <w:r w:rsidR="00147F15" w:rsidRPr="005B560D">
        <w:rPr>
          <w:rFonts w:ascii="Arial" w:hAnsi="Arial" w:cs="Arial"/>
          <w:sz w:val="20"/>
          <w:szCs w:val="20"/>
        </w:rPr>
        <w:t>), measured monthly and calculated quarterly as an annual running average.</w:t>
      </w:r>
      <w:r w:rsidR="005D078F">
        <w:rPr>
          <w:rFonts w:ascii="Arial" w:hAnsi="Arial" w:cs="Arial"/>
          <w:sz w:val="20"/>
          <w:szCs w:val="20"/>
        </w:rPr>
        <w:t xml:space="preserve"> (annual ACC only)</w:t>
      </w:r>
    </w:p>
    <w:p w14:paraId="51AD34D8" w14:textId="77777777" w:rsidR="002E5DCD" w:rsidRPr="00372487" w:rsidRDefault="00147F15" w:rsidP="002E5DCD">
      <w:pPr>
        <w:rPr>
          <w:rFonts w:ascii="Arial" w:hAnsi="Arial" w:cs="Arial"/>
        </w:rPr>
      </w:pPr>
      <w:r w:rsidRPr="005B560D">
        <w:rPr>
          <w:rFonts w:ascii="Arial" w:hAnsi="Arial" w:cs="Arial"/>
          <w:sz w:val="20"/>
          <w:szCs w:val="20"/>
        </w:rPr>
        <w:br w:type="page"/>
      </w:r>
      <w:r w:rsidR="002E5DCD" w:rsidRPr="00372487">
        <w:rPr>
          <w:rFonts w:ascii="Arial" w:hAnsi="Arial" w:cs="Arial"/>
        </w:rPr>
        <w:lastRenderedPageBreak/>
        <w:t xml:space="preserve">Parameter:  </w:t>
      </w:r>
      <w:r w:rsidR="002E5DCD" w:rsidRPr="00372487">
        <w:rPr>
          <w:rFonts w:ascii="Arial" w:hAnsi="Arial" w:cs="Arial"/>
          <w:b/>
          <w:bCs/>
          <w:i/>
          <w:u w:val="single"/>
        </w:rPr>
        <w:t>Optional</w:t>
      </w:r>
      <w:r w:rsidR="002E5DCD" w:rsidRPr="00372487">
        <w:rPr>
          <w:rFonts w:ascii="Arial" w:hAnsi="Arial" w:cs="Arial"/>
          <w:b/>
          <w:bCs/>
          <w:u w:val="single"/>
        </w:rPr>
        <w:t xml:space="preserve"> Total Organic Carbon (TOC)</w:t>
      </w:r>
      <w:r w:rsidR="006C3095" w:rsidRPr="00372487">
        <w:rPr>
          <w:rFonts w:ascii="Arial" w:hAnsi="Arial" w:cs="Arial"/>
          <w:b/>
          <w:bCs/>
        </w:rPr>
        <w:t xml:space="preserve">        </w:t>
      </w:r>
    </w:p>
    <w:p w14:paraId="7CD13136" w14:textId="77777777" w:rsidR="002E5DCD" w:rsidRPr="005B560D" w:rsidRDefault="002E5DCD" w:rsidP="002E5DCD">
      <w:pPr>
        <w:tabs>
          <w:tab w:val="right" w:pos="13320"/>
        </w:tabs>
        <w:spacing w:before="120"/>
        <w:jc w:val="both"/>
        <w:rPr>
          <w:rFonts w:ascii="Arial" w:hAnsi="Arial" w:cs="Arial"/>
          <w:sz w:val="20"/>
          <w:szCs w:val="20"/>
        </w:rPr>
      </w:pPr>
      <w:r w:rsidRPr="005B560D">
        <w:rPr>
          <w:rFonts w:ascii="Arial" w:hAnsi="Arial" w:cs="Arial"/>
          <w:i/>
          <w:sz w:val="20"/>
          <w:szCs w:val="20"/>
        </w:rPr>
        <w:t>Required</w:t>
      </w:r>
      <w:r w:rsidR="009C44BF">
        <w:rPr>
          <w:rFonts w:ascii="Arial" w:hAnsi="Arial" w:cs="Arial"/>
          <w:i/>
          <w:sz w:val="20"/>
          <w:szCs w:val="20"/>
        </w:rPr>
        <w:t>:</w:t>
      </w:r>
      <w:r w:rsidRPr="009359CB">
        <w:rPr>
          <w:rStyle w:val="FootnoteReference"/>
          <w:rFonts w:ascii="Arial" w:hAnsi="Arial" w:cs="Arial"/>
          <w:b/>
          <w:sz w:val="20"/>
          <w:szCs w:val="20"/>
        </w:rPr>
        <w:footnoteReference w:id="12"/>
      </w:r>
      <w:r>
        <w:rPr>
          <w:rFonts w:ascii="Arial" w:hAnsi="Arial" w:cs="Arial"/>
          <w:sz w:val="20"/>
          <w:szCs w:val="20"/>
        </w:rPr>
        <w:t xml:space="preserve"> </w:t>
      </w:r>
      <w:r w:rsidRPr="005B560D">
        <w:rPr>
          <w:rFonts w:ascii="Arial" w:hAnsi="Arial" w:cs="Arial"/>
          <w:sz w:val="20"/>
          <w:szCs w:val="20"/>
        </w:rPr>
        <w:t>for any SW or G</w:t>
      </w:r>
      <w:r>
        <w:rPr>
          <w:rFonts w:ascii="Arial" w:hAnsi="Arial" w:cs="Arial"/>
          <w:sz w:val="20"/>
          <w:szCs w:val="20"/>
        </w:rPr>
        <w:t>W</w:t>
      </w:r>
      <w:r w:rsidRPr="005B560D">
        <w:rPr>
          <w:rFonts w:ascii="Arial" w:hAnsi="Arial" w:cs="Arial"/>
          <w:sz w:val="20"/>
          <w:szCs w:val="20"/>
        </w:rPr>
        <w:t xml:space="preserve">UDI system serving </w:t>
      </w:r>
      <w:r w:rsidRPr="005B560D">
        <w:rPr>
          <w:rFonts w:ascii="Arial" w:hAnsi="Arial" w:cs="Arial"/>
          <w:sz w:val="20"/>
          <w:szCs w:val="20"/>
          <w:u w:val="single"/>
        </w:rPr>
        <w:t>&gt;</w:t>
      </w:r>
      <w:r w:rsidRPr="005B560D">
        <w:rPr>
          <w:rFonts w:ascii="Arial" w:hAnsi="Arial" w:cs="Arial"/>
          <w:sz w:val="20"/>
          <w:szCs w:val="20"/>
        </w:rPr>
        <w:t xml:space="preserve"> 500 people </w:t>
      </w:r>
      <w:r w:rsidR="00D50787">
        <w:rPr>
          <w:rFonts w:ascii="Arial" w:hAnsi="Arial" w:cs="Arial"/>
          <w:sz w:val="20"/>
          <w:szCs w:val="20"/>
        </w:rPr>
        <w:t xml:space="preserve">requesting </w:t>
      </w:r>
      <w:r w:rsidRPr="005B560D">
        <w:rPr>
          <w:rFonts w:ascii="Arial" w:hAnsi="Arial" w:cs="Arial"/>
          <w:sz w:val="20"/>
          <w:szCs w:val="20"/>
        </w:rPr>
        <w:t xml:space="preserve">to reduce TTHM/HAA5 monitoring that are </w:t>
      </w:r>
      <w:r w:rsidRPr="005B560D">
        <w:rPr>
          <w:rFonts w:ascii="Arial" w:hAnsi="Arial" w:cs="Arial"/>
          <w:b/>
          <w:i/>
          <w:sz w:val="20"/>
          <w:szCs w:val="20"/>
        </w:rPr>
        <w:t>not</w:t>
      </w:r>
      <w:r w:rsidRPr="005B560D">
        <w:rPr>
          <w:rFonts w:ascii="Arial" w:hAnsi="Arial" w:cs="Arial"/>
          <w:sz w:val="20"/>
          <w:szCs w:val="20"/>
        </w:rPr>
        <w:t xml:space="preserve"> conducting TOC monitoring for compliance</w:t>
      </w:r>
      <w:r w:rsidR="006C3095">
        <w:rPr>
          <w:rFonts w:ascii="Arial" w:hAnsi="Arial" w:cs="Arial"/>
          <w:sz w:val="20"/>
          <w:szCs w:val="20"/>
        </w:rPr>
        <w:t xml:space="preserve">               </w:t>
      </w:r>
      <w:r w:rsidR="006C3095">
        <w:rPr>
          <w:rFonts w:ascii="Arial" w:hAnsi="Arial" w:cs="Arial"/>
          <w:sz w:val="20"/>
          <w:szCs w:val="20"/>
        </w:rPr>
        <w:fldChar w:fldCharType="begin">
          <w:ffData>
            <w:name w:val=""/>
            <w:enabled/>
            <w:calcOnExit w:val="0"/>
            <w:statusText w:type="text" w:val="checkbox"/>
            <w:checkBox>
              <w:sizeAuto/>
              <w:default w:val="0"/>
            </w:checkBox>
          </w:ffData>
        </w:fldChar>
      </w:r>
      <w:r w:rsidR="006C3095">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006C3095">
        <w:rPr>
          <w:rFonts w:ascii="Arial" w:hAnsi="Arial" w:cs="Arial"/>
          <w:sz w:val="20"/>
          <w:szCs w:val="20"/>
        </w:rPr>
        <w:fldChar w:fldCharType="end"/>
      </w:r>
      <w:r w:rsidR="006C3095">
        <w:rPr>
          <w:rFonts w:ascii="Arial" w:hAnsi="Arial" w:cs="Arial"/>
          <w:sz w:val="20"/>
          <w:szCs w:val="20"/>
        </w:rPr>
        <w:t xml:space="preserve">  N/A – Not Applicable</w:t>
      </w:r>
    </w:p>
    <w:p w14:paraId="0059D04B" w14:textId="77777777" w:rsidR="002E5DCD" w:rsidRPr="005B560D" w:rsidRDefault="002E5DCD" w:rsidP="002E5DCD">
      <w:pPr>
        <w:tabs>
          <w:tab w:val="right" w:pos="13320"/>
        </w:tabs>
        <w:spacing w:before="120"/>
        <w:rPr>
          <w:rFonts w:ascii="Arial" w:hAnsi="Arial" w:cs="Arial"/>
          <w:sz w:val="20"/>
          <w:szCs w:val="20"/>
        </w:rPr>
      </w:pPr>
      <w:r w:rsidRPr="005B560D">
        <w:rPr>
          <w:rFonts w:ascii="Arial" w:hAnsi="Arial" w:cs="Arial"/>
          <w:i/>
          <w:sz w:val="20"/>
          <w:szCs w:val="20"/>
        </w:rPr>
        <w:t>Report to State</w:t>
      </w:r>
      <w:r w:rsidRPr="005B560D">
        <w:rPr>
          <w:rFonts w:ascii="Arial" w:hAnsi="Arial" w:cs="Arial"/>
          <w:sz w:val="20"/>
          <w:szCs w:val="20"/>
        </w:rPr>
        <w:t xml:space="preserve">: same as monitoring </w:t>
      </w:r>
      <w:proofErr w:type="gramStart"/>
      <w:r w:rsidRPr="005B560D">
        <w:rPr>
          <w:rFonts w:ascii="Arial" w:hAnsi="Arial" w:cs="Arial"/>
          <w:sz w:val="20"/>
          <w:szCs w:val="20"/>
        </w:rPr>
        <w:t>frequency</w:t>
      </w:r>
      <w:proofErr w:type="gramEnd"/>
    </w:p>
    <w:p w14:paraId="10988179" w14:textId="77777777" w:rsidR="002E5DCD" w:rsidRPr="005B560D" w:rsidRDefault="002E5DCD" w:rsidP="002E5DCD">
      <w:pPr>
        <w:pStyle w:val="BalloonTex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1944"/>
        <w:gridCol w:w="1800"/>
        <w:gridCol w:w="1548"/>
        <w:gridCol w:w="2412"/>
        <w:gridCol w:w="2664"/>
      </w:tblGrid>
      <w:tr w:rsidR="002E5DCD" w:rsidRPr="005B560D" w14:paraId="1497F67C" w14:textId="77777777">
        <w:trPr>
          <w:jc w:val="center"/>
        </w:trPr>
        <w:tc>
          <w:tcPr>
            <w:tcW w:w="3096" w:type="dxa"/>
            <w:vAlign w:val="center"/>
          </w:tcPr>
          <w:p w14:paraId="45ABC996" w14:textId="77777777" w:rsidR="002E5DCD" w:rsidRPr="005B560D" w:rsidRDefault="002E5DCD" w:rsidP="00893784">
            <w:pPr>
              <w:jc w:val="center"/>
              <w:rPr>
                <w:rFonts w:ascii="Arial" w:hAnsi="Arial" w:cs="Arial"/>
                <w:b/>
                <w:sz w:val="20"/>
                <w:szCs w:val="20"/>
              </w:rPr>
            </w:pPr>
            <w:r w:rsidRPr="005B560D">
              <w:rPr>
                <w:rFonts w:ascii="Arial" w:hAnsi="Arial" w:cs="Arial"/>
                <w:b/>
                <w:sz w:val="20"/>
                <w:szCs w:val="20"/>
              </w:rPr>
              <w:t>Monitoring Type</w:t>
            </w:r>
          </w:p>
        </w:tc>
        <w:tc>
          <w:tcPr>
            <w:tcW w:w="1944" w:type="dxa"/>
            <w:vAlign w:val="center"/>
          </w:tcPr>
          <w:p w14:paraId="6A616466" w14:textId="77777777" w:rsidR="002E5DCD" w:rsidRPr="005B560D" w:rsidRDefault="002E5DCD" w:rsidP="00893784">
            <w:pPr>
              <w:jc w:val="center"/>
              <w:rPr>
                <w:rFonts w:ascii="Arial" w:hAnsi="Arial" w:cs="Arial"/>
                <w:b/>
                <w:sz w:val="20"/>
                <w:szCs w:val="20"/>
              </w:rPr>
            </w:pPr>
            <w:r w:rsidRPr="005B560D">
              <w:rPr>
                <w:rFonts w:ascii="Arial" w:hAnsi="Arial" w:cs="Arial"/>
                <w:b/>
                <w:sz w:val="20"/>
                <w:szCs w:val="20"/>
              </w:rPr>
              <w:t>Monitoring</w:t>
            </w:r>
          </w:p>
          <w:p w14:paraId="35559876" w14:textId="77777777" w:rsidR="002E5DCD" w:rsidRPr="005B560D" w:rsidRDefault="002E5DCD" w:rsidP="00893784">
            <w:pPr>
              <w:jc w:val="center"/>
              <w:rPr>
                <w:rFonts w:ascii="Arial" w:hAnsi="Arial" w:cs="Arial"/>
                <w:b/>
                <w:sz w:val="20"/>
                <w:szCs w:val="20"/>
              </w:rPr>
            </w:pPr>
            <w:r w:rsidRPr="005B560D">
              <w:rPr>
                <w:rFonts w:ascii="Arial" w:hAnsi="Arial" w:cs="Arial"/>
                <w:b/>
                <w:sz w:val="20"/>
                <w:szCs w:val="20"/>
              </w:rPr>
              <w:t>Frequency</w:t>
            </w:r>
          </w:p>
        </w:tc>
        <w:tc>
          <w:tcPr>
            <w:tcW w:w="1800" w:type="dxa"/>
            <w:vAlign w:val="center"/>
          </w:tcPr>
          <w:p w14:paraId="2FC6C6ED" w14:textId="77777777" w:rsidR="002E5DCD" w:rsidRPr="005B560D" w:rsidRDefault="002E5DCD" w:rsidP="00893784">
            <w:pPr>
              <w:jc w:val="center"/>
              <w:rPr>
                <w:rFonts w:ascii="Arial" w:hAnsi="Arial" w:cs="Arial"/>
                <w:b/>
                <w:sz w:val="20"/>
                <w:szCs w:val="20"/>
              </w:rPr>
            </w:pPr>
            <w:r w:rsidRPr="005B560D">
              <w:rPr>
                <w:rFonts w:ascii="Arial" w:hAnsi="Arial" w:cs="Arial"/>
                <w:b/>
                <w:sz w:val="20"/>
                <w:szCs w:val="20"/>
              </w:rPr>
              <w:t>Sample Type</w:t>
            </w:r>
          </w:p>
        </w:tc>
        <w:tc>
          <w:tcPr>
            <w:tcW w:w="1548" w:type="dxa"/>
            <w:vAlign w:val="center"/>
          </w:tcPr>
          <w:p w14:paraId="77CA46B0" w14:textId="77777777" w:rsidR="002E5DCD" w:rsidRPr="00A342E5" w:rsidRDefault="002E5DCD" w:rsidP="00893784">
            <w:pPr>
              <w:jc w:val="center"/>
              <w:rPr>
                <w:rFonts w:ascii="Arial" w:hAnsi="Arial" w:cs="Arial"/>
                <w:b/>
                <w:sz w:val="20"/>
                <w:szCs w:val="20"/>
              </w:rPr>
            </w:pPr>
            <w:r w:rsidRPr="00A342E5">
              <w:rPr>
                <w:rFonts w:ascii="Arial" w:hAnsi="Arial" w:cs="Arial"/>
                <w:b/>
                <w:sz w:val="20"/>
                <w:szCs w:val="20"/>
              </w:rPr>
              <w:t>Samples per Period</w:t>
            </w:r>
            <w:r w:rsidR="009359CB" w:rsidRPr="00A342E5">
              <w:rPr>
                <w:rFonts w:ascii="Arial" w:hAnsi="Arial" w:cs="Arial"/>
                <w:b/>
                <w:sz w:val="20"/>
                <w:szCs w:val="20"/>
              </w:rPr>
              <w:t xml:space="preserve"> </w:t>
            </w:r>
            <w:r w:rsidRPr="00A342E5">
              <w:rPr>
                <w:rStyle w:val="FootnoteReference"/>
                <w:rFonts w:ascii="Arial" w:hAnsi="Arial" w:cs="Arial"/>
                <w:b/>
                <w:sz w:val="20"/>
                <w:szCs w:val="20"/>
              </w:rPr>
              <w:footnoteReference w:id="13"/>
            </w:r>
          </w:p>
        </w:tc>
        <w:tc>
          <w:tcPr>
            <w:tcW w:w="2412" w:type="dxa"/>
            <w:vAlign w:val="center"/>
          </w:tcPr>
          <w:p w14:paraId="2606D0EA" w14:textId="77777777" w:rsidR="000C6D01" w:rsidRDefault="000C6D01" w:rsidP="00893784">
            <w:pPr>
              <w:jc w:val="center"/>
              <w:rPr>
                <w:rFonts w:ascii="Arial" w:hAnsi="Arial" w:cs="Arial"/>
                <w:b/>
                <w:sz w:val="20"/>
                <w:szCs w:val="20"/>
              </w:rPr>
            </w:pPr>
            <w:r>
              <w:rPr>
                <w:rFonts w:ascii="Arial" w:hAnsi="Arial" w:cs="Arial"/>
                <w:b/>
                <w:sz w:val="20"/>
                <w:szCs w:val="20"/>
              </w:rPr>
              <w:t xml:space="preserve">Monthly Schedule </w:t>
            </w:r>
          </w:p>
          <w:p w14:paraId="6E8967F6" w14:textId="77777777" w:rsidR="001A4C9B" w:rsidRDefault="000C6D01" w:rsidP="003C585F">
            <w:pPr>
              <w:jc w:val="center"/>
              <w:rPr>
                <w:rFonts w:ascii="Arial" w:hAnsi="Arial" w:cs="Arial"/>
                <w:b/>
                <w:sz w:val="20"/>
                <w:szCs w:val="20"/>
              </w:rPr>
            </w:pPr>
            <w:r>
              <w:rPr>
                <w:rFonts w:ascii="Arial" w:hAnsi="Arial" w:cs="Arial"/>
                <w:b/>
                <w:sz w:val="20"/>
                <w:szCs w:val="20"/>
              </w:rPr>
              <w:t>(</w:t>
            </w:r>
            <w:r w:rsidRPr="003336CD">
              <w:rPr>
                <w:rFonts w:ascii="Arial" w:hAnsi="Arial" w:cs="Arial"/>
                <w:b/>
                <w:i/>
                <w:sz w:val="20"/>
                <w:szCs w:val="20"/>
              </w:rPr>
              <w:t>i</w:t>
            </w:r>
            <w:r>
              <w:rPr>
                <w:rFonts w:ascii="Arial" w:hAnsi="Arial" w:cs="Arial"/>
                <w:b/>
                <w:i/>
                <w:sz w:val="20"/>
                <w:szCs w:val="20"/>
              </w:rPr>
              <w:t>.</w:t>
            </w:r>
            <w:r w:rsidRPr="003336CD">
              <w:rPr>
                <w:rFonts w:ascii="Arial" w:hAnsi="Arial" w:cs="Arial"/>
                <w:b/>
                <w:i/>
                <w:sz w:val="20"/>
                <w:szCs w:val="20"/>
              </w:rPr>
              <w:t>e.</w:t>
            </w:r>
            <w:r>
              <w:rPr>
                <w:rFonts w:ascii="Arial" w:hAnsi="Arial" w:cs="Arial"/>
                <w:b/>
                <w:i/>
                <w:sz w:val="20"/>
                <w:szCs w:val="20"/>
              </w:rPr>
              <w:t>,</w:t>
            </w:r>
            <w:r>
              <w:rPr>
                <w:rFonts w:ascii="Arial" w:hAnsi="Arial" w:cs="Arial"/>
                <w:b/>
                <w:sz w:val="20"/>
                <w:szCs w:val="20"/>
              </w:rPr>
              <w:t xml:space="preserve"> 1</w:t>
            </w:r>
            <w:r w:rsidRPr="008C0E63">
              <w:rPr>
                <w:rFonts w:ascii="Arial" w:hAnsi="Arial" w:cs="Arial"/>
                <w:b/>
                <w:sz w:val="20"/>
                <w:szCs w:val="20"/>
                <w:vertAlign w:val="superscript"/>
              </w:rPr>
              <w:t>st</w:t>
            </w:r>
            <w:r>
              <w:rPr>
                <w:rFonts w:ascii="Arial" w:hAnsi="Arial" w:cs="Arial"/>
                <w:b/>
                <w:sz w:val="20"/>
                <w:szCs w:val="20"/>
              </w:rPr>
              <w:t xml:space="preserve"> </w:t>
            </w:r>
            <w:r w:rsidR="003C585F">
              <w:rPr>
                <w:rFonts w:ascii="Arial" w:hAnsi="Arial" w:cs="Arial"/>
                <w:b/>
                <w:sz w:val="20"/>
                <w:szCs w:val="20"/>
              </w:rPr>
              <w:t>Tues.</w:t>
            </w:r>
            <w:r>
              <w:rPr>
                <w:rFonts w:ascii="Arial" w:hAnsi="Arial" w:cs="Arial"/>
                <w:b/>
                <w:sz w:val="20"/>
                <w:szCs w:val="20"/>
              </w:rPr>
              <w:t xml:space="preserve"> of month) </w:t>
            </w:r>
          </w:p>
          <w:p w14:paraId="28664919" w14:textId="77777777" w:rsidR="002E5DCD" w:rsidRPr="005B560D" w:rsidRDefault="000C6D01" w:rsidP="003C585F">
            <w:pPr>
              <w:jc w:val="center"/>
              <w:rPr>
                <w:rFonts w:ascii="Arial" w:hAnsi="Arial" w:cs="Arial"/>
                <w:b/>
                <w:sz w:val="20"/>
                <w:szCs w:val="20"/>
              </w:rPr>
            </w:pPr>
            <w:r>
              <w:rPr>
                <w:rFonts w:ascii="Arial" w:hAnsi="Arial" w:cs="Arial"/>
                <w:b/>
                <w:sz w:val="20"/>
                <w:szCs w:val="20"/>
              </w:rPr>
              <w:t>Quarterly Schedule (</w:t>
            </w:r>
            <w:r w:rsidRPr="000C6D01">
              <w:rPr>
                <w:rFonts w:ascii="Arial" w:hAnsi="Arial" w:cs="Arial"/>
                <w:b/>
                <w:i/>
                <w:sz w:val="20"/>
                <w:szCs w:val="20"/>
              </w:rPr>
              <w:t>i.e.,</w:t>
            </w:r>
            <w:r>
              <w:rPr>
                <w:rFonts w:ascii="Arial" w:hAnsi="Arial" w:cs="Arial"/>
                <w:b/>
                <w:sz w:val="20"/>
                <w:szCs w:val="20"/>
              </w:rPr>
              <w:t xml:space="preserve"> 1</w:t>
            </w:r>
            <w:r w:rsidRPr="000C6D01">
              <w:rPr>
                <w:rFonts w:ascii="Arial" w:hAnsi="Arial" w:cs="Arial"/>
                <w:b/>
                <w:sz w:val="20"/>
                <w:szCs w:val="20"/>
                <w:vertAlign w:val="superscript"/>
              </w:rPr>
              <w:t>st</w:t>
            </w:r>
            <w:r>
              <w:rPr>
                <w:rFonts w:ascii="Arial" w:hAnsi="Arial" w:cs="Arial"/>
                <w:b/>
                <w:sz w:val="20"/>
                <w:szCs w:val="20"/>
              </w:rPr>
              <w:t>Wk/</w:t>
            </w:r>
            <w:proofErr w:type="gramStart"/>
            <w:r>
              <w:rPr>
                <w:rFonts w:ascii="Arial" w:hAnsi="Arial" w:cs="Arial"/>
                <w:b/>
                <w:sz w:val="20"/>
                <w:szCs w:val="20"/>
              </w:rPr>
              <w:t>Jul )</w:t>
            </w:r>
            <w:proofErr w:type="gramEnd"/>
            <w:r w:rsidR="002E5DCD" w:rsidRPr="005B560D">
              <w:rPr>
                <w:rStyle w:val="FootnoteReference"/>
                <w:rFonts w:ascii="Arial" w:hAnsi="Arial" w:cs="Arial"/>
                <w:b/>
                <w:sz w:val="20"/>
                <w:szCs w:val="20"/>
              </w:rPr>
              <w:footnoteReference w:id="14"/>
            </w:r>
          </w:p>
        </w:tc>
        <w:tc>
          <w:tcPr>
            <w:tcW w:w="2664" w:type="dxa"/>
            <w:vAlign w:val="center"/>
          </w:tcPr>
          <w:p w14:paraId="770EF9F4" w14:textId="77777777" w:rsidR="002E5DCD" w:rsidRPr="005B560D" w:rsidRDefault="0035189D" w:rsidP="00893784">
            <w:pPr>
              <w:jc w:val="center"/>
              <w:rPr>
                <w:rFonts w:ascii="Arial" w:hAnsi="Arial" w:cs="Arial"/>
                <w:b/>
                <w:sz w:val="20"/>
                <w:szCs w:val="20"/>
              </w:rPr>
            </w:pPr>
            <w:r>
              <w:rPr>
                <w:rFonts w:ascii="Arial" w:hAnsi="Arial" w:cs="Arial"/>
                <w:b/>
                <w:sz w:val="20"/>
                <w:szCs w:val="20"/>
              </w:rPr>
              <w:t xml:space="preserve">Associated SW / </w:t>
            </w:r>
            <w:r w:rsidR="002E5DCD" w:rsidRPr="005B560D">
              <w:rPr>
                <w:rFonts w:ascii="Arial" w:hAnsi="Arial" w:cs="Arial"/>
                <w:b/>
                <w:sz w:val="20"/>
                <w:szCs w:val="20"/>
              </w:rPr>
              <w:t>G</w:t>
            </w:r>
            <w:r w:rsidR="005D078F">
              <w:rPr>
                <w:rFonts w:ascii="Arial" w:hAnsi="Arial" w:cs="Arial"/>
                <w:b/>
                <w:sz w:val="20"/>
                <w:szCs w:val="20"/>
              </w:rPr>
              <w:t>W</w:t>
            </w:r>
            <w:r>
              <w:rPr>
                <w:rFonts w:ascii="Arial" w:hAnsi="Arial" w:cs="Arial"/>
                <w:b/>
                <w:sz w:val="20"/>
                <w:szCs w:val="20"/>
              </w:rPr>
              <w:t xml:space="preserve">UDI Source </w:t>
            </w:r>
            <w:r w:rsidR="00372487">
              <w:rPr>
                <w:rFonts w:ascii="Arial" w:hAnsi="Arial" w:cs="Arial"/>
                <w:b/>
                <w:sz w:val="20"/>
                <w:szCs w:val="20"/>
              </w:rPr>
              <w:t xml:space="preserve">(Facility) </w:t>
            </w:r>
            <w:r>
              <w:rPr>
                <w:rFonts w:ascii="Arial" w:hAnsi="Arial" w:cs="Arial"/>
                <w:b/>
                <w:sz w:val="20"/>
                <w:szCs w:val="20"/>
              </w:rPr>
              <w:t>ID</w:t>
            </w:r>
            <w:r w:rsidR="002E5DCD" w:rsidRPr="005B560D">
              <w:rPr>
                <w:rFonts w:ascii="Arial" w:hAnsi="Arial" w:cs="Arial"/>
                <w:b/>
                <w:sz w:val="20"/>
                <w:szCs w:val="20"/>
              </w:rPr>
              <w:t xml:space="preserve"> </w:t>
            </w:r>
          </w:p>
        </w:tc>
      </w:tr>
      <w:tr w:rsidR="002E5DCD" w:rsidRPr="005B560D" w14:paraId="114353B6" w14:textId="77777777">
        <w:trPr>
          <w:trHeight w:val="670"/>
          <w:jc w:val="center"/>
        </w:trPr>
        <w:tc>
          <w:tcPr>
            <w:tcW w:w="3096" w:type="dxa"/>
            <w:vAlign w:val="center"/>
          </w:tcPr>
          <w:p w14:paraId="24D7BBCE" w14:textId="77777777" w:rsidR="002E5DCD" w:rsidRPr="005B560D" w:rsidRDefault="002E5DCD" w:rsidP="00893784">
            <w:pPr>
              <w:spacing w:before="40" w:after="40"/>
              <w:ind w:left="792" w:hanging="792"/>
              <w:rPr>
                <w:rFonts w:ascii="Arial" w:hAnsi="Arial" w:cs="Arial"/>
                <w:sz w:val="20"/>
                <w:szCs w:val="20"/>
              </w:rPr>
            </w:pPr>
            <w:proofErr w:type="gramStart"/>
            <w:r w:rsidRPr="005B560D">
              <w:rPr>
                <w:rFonts w:ascii="Arial" w:hAnsi="Arial" w:cs="Arial"/>
                <w:sz w:val="20"/>
                <w:szCs w:val="20"/>
              </w:rPr>
              <w:t>Routine  (</w:t>
            </w:r>
            <w:proofErr w:type="gramEnd"/>
            <w:r w:rsidRPr="005B560D">
              <w:rPr>
                <w:rFonts w:ascii="Arial" w:hAnsi="Arial" w:cs="Arial"/>
                <w:sz w:val="20"/>
                <w:szCs w:val="20"/>
              </w:rPr>
              <w:t xml:space="preserve">to qualify for a reduced TTHM/HAA5 </w:t>
            </w:r>
            <w:r>
              <w:rPr>
                <w:rFonts w:ascii="Arial" w:hAnsi="Arial" w:cs="Arial"/>
                <w:sz w:val="20"/>
                <w:szCs w:val="20"/>
              </w:rPr>
              <w:t xml:space="preserve">monitoring </w:t>
            </w:r>
            <w:r w:rsidRPr="005B560D">
              <w:rPr>
                <w:rFonts w:ascii="Arial" w:hAnsi="Arial" w:cs="Arial"/>
                <w:sz w:val="20"/>
                <w:szCs w:val="20"/>
              </w:rPr>
              <w:t>frequency)</w:t>
            </w:r>
          </w:p>
        </w:tc>
        <w:tc>
          <w:tcPr>
            <w:tcW w:w="1944" w:type="dxa"/>
            <w:vAlign w:val="center"/>
          </w:tcPr>
          <w:p w14:paraId="034C8FA1" w14:textId="77777777" w:rsidR="002E5DCD" w:rsidRPr="005B560D" w:rsidRDefault="002E5DCD" w:rsidP="00893784">
            <w:pPr>
              <w:tabs>
                <w:tab w:val="right" w:pos="1656"/>
              </w:tabs>
              <w:spacing w:before="40" w:after="40"/>
              <w:rPr>
                <w:rFonts w:ascii="Arial" w:hAnsi="Arial" w:cs="Arial"/>
                <w:sz w:val="20"/>
                <w:szCs w:val="20"/>
              </w:rPr>
            </w:pPr>
            <w:r w:rsidRPr="005B560D">
              <w:rPr>
                <w:rFonts w:ascii="Arial" w:hAnsi="Arial" w:cs="Arial"/>
                <w:sz w:val="20"/>
                <w:szCs w:val="20"/>
              </w:rPr>
              <w:t>Monthly</w:t>
            </w:r>
            <w:r w:rsidRPr="005B560D">
              <w:rPr>
                <w:rFonts w:ascii="Arial" w:hAnsi="Arial" w:cs="Arial"/>
                <w:sz w:val="20"/>
                <w:szCs w:val="20"/>
              </w:rPr>
              <w:tab/>
            </w:r>
            <w:r>
              <w:rPr>
                <w:rFonts w:ascii="Arial" w:hAnsi="Arial" w:cs="Arial"/>
                <w:sz w:val="20"/>
                <w:szCs w:val="20"/>
              </w:rPr>
              <w:fldChar w:fldCharType="begin">
                <w:ffData>
                  <w:name w:val="Check12"/>
                  <w:enabled/>
                  <w:calcOnExit w:val="0"/>
                  <w:statusText w:type="text" w:val="Checkbox"/>
                  <w:checkBox>
                    <w:sizeAuto/>
                    <w:default w:val="0"/>
                  </w:checkBox>
                </w:ffData>
              </w:fldChar>
            </w:r>
            <w:bookmarkStart w:id="20" w:name="Check12"/>
            <w:r>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Pr>
                <w:rFonts w:ascii="Arial" w:hAnsi="Arial" w:cs="Arial"/>
                <w:sz w:val="20"/>
                <w:szCs w:val="20"/>
              </w:rPr>
              <w:fldChar w:fldCharType="end"/>
            </w:r>
            <w:bookmarkEnd w:id="20"/>
          </w:p>
        </w:tc>
        <w:tc>
          <w:tcPr>
            <w:tcW w:w="1800" w:type="dxa"/>
            <w:vAlign w:val="center"/>
          </w:tcPr>
          <w:p w14:paraId="2B2EB309" w14:textId="77777777" w:rsidR="002E5DCD" w:rsidRPr="005B560D" w:rsidRDefault="002E5DCD" w:rsidP="00893784">
            <w:pPr>
              <w:spacing w:before="40" w:after="40"/>
              <w:jc w:val="center"/>
              <w:rPr>
                <w:rFonts w:ascii="Arial" w:hAnsi="Arial" w:cs="Arial"/>
                <w:sz w:val="20"/>
                <w:szCs w:val="20"/>
              </w:rPr>
            </w:pPr>
            <w:r>
              <w:rPr>
                <w:rFonts w:ascii="Arial" w:hAnsi="Arial" w:cs="Arial"/>
                <w:sz w:val="20"/>
                <w:szCs w:val="20"/>
              </w:rPr>
              <w:t xml:space="preserve">Raw Water </w:t>
            </w:r>
            <w:r w:rsidRPr="005B560D">
              <w:rPr>
                <w:rFonts w:ascii="Arial" w:hAnsi="Arial" w:cs="Arial"/>
                <w:sz w:val="20"/>
                <w:szCs w:val="20"/>
              </w:rPr>
              <w:t>(R</w:t>
            </w:r>
            <w:r>
              <w:rPr>
                <w:rFonts w:ascii="Arial" w:hAnsi="Arial" w:cs="Arial"/>
                <w:sz w:val="20"/>
                <w:szCs w:val="20"/>
              </w:rPr>
              <w:t>W</w:t>
            </w:r>
            <w:r w:rsidRPr="005B560D">
              <w:rPr>
                <w:rFonts w:ascii="Arial" w:hAnsi="Arial" w:cs="Arial"/>
                <w:sz w:val="20"/>
                <w:szCs w:val="20"/>
              </w:rPr>
              <w:t>)</w:t>
            </w:r>
          </w:p>
        </w:tc>
        <w:tc>
          <w:tcPr>
            <w:tcW w:w="1548" w:type="dxa"/>
            <w:vAlign w:val="center"/>
          </w:tcPr>
          <w:p w14:paraId="399725CE" w14:textId="77777777" w:rsidR="002E5DCD" w:rsidRPr="005D078F" w:rsidRDefault="002E5DCD" w:rsidP="00893784">
            <w:pPr>
              <w:spacing w:before="40" w:after="40"/>
              <w:jc w:val="center"/>
              <w:rPr>
                <w:rFonts w:ascii="Arial" w:hAnsi="Arial" w:cs="Arial"/>
                <w:sz w:val="20"/>
                <w:szCs w:val="20"/>
              </w:rPr>
            </w:pPr>
            <w:r w:rsidRPr="005D078F">
              <w:rPr>
                <w:rFonts w:ascii="Arial" w:hAnsi="Arial" w:cs="Arial"/>
                <w:sz w:val="20"/>
                <w:szCs w:val="20"/>
              </w:rPr>
              <w:fldChar w:fldCharType="begin">
                <w:ffData>
                  <w:name w:val="Text21"/>
                  <w:enabled/>
                  <w:calcOnExit w:val="0"/>
                  <w:statusText w:type="text" w:val="Enter samples per period"/>
                  <w:textInput/>
                </w:ffData>
              </w:fldChar>
            </w:r>
            <w:bookmarkStart w:id="21" w:name="Text21"/>
            <w:r w:rsidRPr="005D078F">
              <w:rPr>
                <w:rFonts w:ascii="Arial" w:hAnsi="Arial" w:cs="Arial"/>
                <w:sz w:val="20"/>
                <w:szCs w:val="20"/>
              </w:rPr>
              <w:instrText xml:space="preserve"> FORMTEXT </w:instrText>
            </w:r>
            <w:r w:rsidRPr="005D078F">
              <w:rPr>
                <w:rFonts w:ascii="Arial" w:hAnsi="Arial" w:cs="Arial"/>
                <w:sz w:val="20"/>
                <w:szCs w:val="20"/>
              </w:rPr>
            </w:r>
            <w:r w:rsidRPr="005D078F">
              <w:rPr>
                <w:rFonts w:ascii="Arial" w:hAnsi="Arial" w:cs="Arial"/>
                <w:sz w:val="20"/>
                <w:szCs w:val="20"/>
              </w:rPr>
              <w:fldChar w:fldCharType="separate"/>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sz w:val="20"/>
                <w:szCs w:val="20"/>
              </w:rPr>
              <w:fldChar w:fldCharType="end"/>
            </w:r>
            <w:bookmarkEnd w:id="21"/>
          </w:p>
        </w:tc>
        <w:tc>
          <w:tcPr>
            <w:tcW w:w="2412" w:type="dxa"/>
            <w:vAlign w:val="center"/>
          </w:tcPr>
          <w:p w14:paraId="76922FE4" w14:textId="77777777" w:rsidR="002E5DCD" w:rsidRPr="005D078F" w:rsidRDefault="002E5DCD" w:rsidP="00893784">
            <w:pPr>
              <w:spacing w:before="40" w:after="40"/>
              <w:jc w:val="center"/>
              <w:rPr>
                <w:rFonts w:ascii="Arial" w:hAnsi="Arial" w:cs="Arial"/>
                <w:sz w:val="20"/>
                <w:szCs w:val="20"/>
              </w:rPr>
            </w:pPr>
            <w:r w:rsidRPr="005D078F">
              <w:rPr>
                <w:rFonts w:ascii="Arial" w:hAnsi="Arial" w:cs="Arial"/>
                <w:sz w:val="20"/>
                <w:szCs w:val="20"/>
              </w:rPr>
              <w:fldChar w:fldCharType="begin">
                <w:ffData>
                  <w:name w:val="Text22"/>
                  <w:enabled/>
                  <w:calcOnExit w:val="0"/>
                  <w:statusText w:type="text" w:val="Enter schedule (dates)"/>
                  <w:textInput/>
                </w:ffData>
              </w:fldChar>
            </w:r>
            <w:bookmarkStart w:id="22" w:name="Text22"/>
            <w:r w:rsidRPr="005D078F">
              <w:rPr>
                <w:rFonts w:ascii="Arial" w:hAnsi="Arial" w:cs="Arial"/>
                <w:sz w:val="20"/>
                <w:szCs w:val="20"/>
              </w:rPr>
              <w:instrText xml:space="preserve"> FORMTEXT </w:instrText>
            </w:r>
            <w:r w:rsidRPr="005D078F">
              <w:rPr>
                <w:rFonts w:ascii="Arial" w:hAnsi="Arial" w:cs="Arial"/>
                <w:sz w:val="20"/>
                <w:szCs w:val="20"/>
              </w:rPr>
            </w:r>
            <w:r w:rsidRPr="005D078F">
              <w:rPr>
                <w:rFonts w:ascii="Arial" w:hAnsi="Arial" w:cs="Arial"/>
                <w:sz w:val="20"/>
                <w:szCs w:val="20"/>
              </w:rPr>
              <w:fldChar w:fldCharType="separate"/>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sz w:val="20"/>
                <w:szCs w:val="20"/>
              </w:rPr>
              <w:fldChar w:fldCharType="end"/>
            </w:r>
            <w:bookmarkEnd w:id="22"/>
          </w:p>
        </w:tc>
        <w:tc>
          <w:tcPr>
            <w:tcW w:w="2664" w:type="dxa"/>
            <w:vAlign w:val="center"/>
          </w:tcPr>
          <w:p w14:paraId="614438C9" w14:textId="77777777" w:rsidR="002E5DCD" w:rsidRPr="005D078F" w:rsidRDefault="002E5DCD" w:rsidP="00893784">
            <w:pPr>
              <w:rPr>
                <w:rFonts w:ascii="Arial" w:hAnsi="Arial" w:cs="Arial"/>
                <w:sz w:val="20"/>
                <w:szCs w:val="20"/>
              </w:rPr>
            </w:pPr>
            <w:r w:rsidRPr="005D078F">
              <w:rPr>
                <w:rFonts w:ascii="Arial" w:hAnsi="Arial" w:cs="Arial"/>
                <w:sz w:val="20"/>
                <w:szCs w:val="20"/>
              </w:rPr>
              <w:fldChar w:fldCharType="begin">
                <w:ffData>
                  <w:name w:val="Text23"/>
                  <w:enabled/>
                  <w:calcOnExit w:val="0"/>
                  <w:statusText w:type="text" w:val="Enter associated SW/GUDI Sources"/>
                  <w:textInput/>
                </w:ffData>
              </w:fldChar>
            </w:r>
            <w:bookmarkStart w:id="23" w:name="Text23"/>
            <w:r w:rsidRPr="005D078F">
              <w:rPr>
                <w:rFonts w:ascii="Arial" w:hAnsi="Arial" w:cs="Arial"/>
                <w:sz w:val="20"/>
                <w:szCs w:val="20"/>
              </w:rPr>
              <w:instrText xml:space="preserve"> FORMTEXT </w:instrText>
            </w:r>
            <w:r w:rsidRPr="005D078F">
              <w:rPr>
                <w:rFonts w:ascii="Arial" w:hAnsi="Arial" w:cs="Arial"/>
                <w:sz w:val="20"/>
                <w:szCs w:val="20"/>
              </w:rPr>
            </w:r>
            <w:r w:rsidRPr="005D078F">
              <w:rPr>
                <w:rFonts w:ascii="Arial" w:hAnsi="Arial" w:cs="Arial"/>
                <w:sz w:val="20"/>
                <w:szCs w:val="20"/>
              </w:rPr>
              <w:fldChar w:fldCharType="separate"/>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sz w:val="20"/>
                <w:szCs w:val="20"/>
              </w:rPr>
              <w:fldChar w:fldCharType="end"/>
            </w:r>
            <w:bookmarkEnd w:id="23"/>
          </w:p>
        </w:tc>
      </w:tr>
      <w:tr w:rsidR="002E5DCD" w:rsidRPr="005B560D" w14:paraId="58BD5E88" w14:textId="77777777">
        <w:trPr>
          <w:trHeight w:val="670"/>
          <w:jc w:val="center"/>
        </w:trPr>
        <w:tc>
          <w:tcPr>
            <w:tcW w:w="3096" w:type="dxa"/>
            <w:vAlign w:val="center"/>
          </w:tcPr>
          <w:p w14:paraId="5EEF14AE" w14:textId="77777777" w:rsidR="002E5DCD" w:rsidRPr="005B560D" w:rsidRDefault="002E5DCD" w:rsidP="00893784">
            <w:pPr>
              <w:spacing w:before="40" w:after="40"/>
              <w:ind w:left="936" w:hanging="936"/>
              <w:rPr>
                <w:rFonts w:ascii="Arial" w:hAnsi="Arial" w:cs="Arial"/>
                <w:sz w:val="20"/>
                <w:szCs w:val="20"/>
              </w:rPr>
            </w:pPr>
            <w:proofErr w:type="gramStart"/>
            <w:r w:rsidRPr="005B560D">
              <w:rPr>
                <w:rFonts w:ascii="Arial" w:hAnsi="Arial" w:cs="Arial"/>
                <w:sz w:val="20"/>
                <w:szCs w:val="20"/>
              </w:rPr>
              <w:t>Reduced  (</w:t>
            </w:r>
            <w:proofErr w:type="gramEnd"/>
            <w:r w:rsidRPr="005B560D">
              <w:rPr>
                <w:rFonts w:ascii="Arial" w:hAnsi="Arial" w:cs="Arial"/>
                <w:sz w:val="20"/>
                <w:szCs w:val="20"/>
              </w:rPr>
              <w:t xml:space="preserve">once on a reduced TTHM/ HAA5 </w:t>
            </w:r>
            <w:r>
              <w:rPr>
                <w:rFonts w:ascii="Arial" w:hAnsi="Arial" w:cs="Arial"/>
                <w:sz w:val="20"/>
                <w:szCs w:val="20"/>
              </w:rPr>
              <w:t xml:space="preserve">monitoring </w:t>
            </w:r>
            <w:r w:rsidRPr="005B560D">
              <w:rPr>
                <w:rFonts w:ascii="Arial" w:hAnsi="Arial" w:cs="Arial"/>
                <w:sz w:val="20"/>
                <w:szCs w:val="20"/>
              </w:rPr>
              <w:t>frequency)</w:t>
            </w:r>
          </w:p>
        </w:tc>
        <w:tc>
          <w:tcPr>
            <w:tcW w:w="1944" w:type="dxa"/>
            <w:vAlign w:val="center"/>
          </w:tcPr>
          <w:p w14:paraId="14F92D75" w14:textId="77777777" w:rsidR="002E5DCD" w:rsidRPr="005B560D" w:rsidRDefault="002E5DCD" w:rsidP="00893784">
            <w:pPr>
              <w:tabs>
                <w:tab w:val="right" w:pos="1656"/>
              </w:tabs>
              <w:spacing w:before="40" w:after="40"/>
              <w:rPr>
                <w:rFonts w:ascii="Arial" w:hAnsi="Arial" w:cs="Arial"/>
                <w:sz w:val="20"/>
                <w:szCs w:val="20"/>
              </w:rPr>
            </w:pPr>
            <w:r w:rsidRPr="005B560D">
              <w:rPr>
                <w:rFonts w:ascii="Arial" w:hAnsi="Arial" w:cs="Arial"/>
                <w:sz w:val="20"/>
                <w:szCs w:val="20"/>
              </w:rPr>
              <w:t>Quarterly</w:t>
            </w:r>
            <w:r w:rsidRPr="005B560D">
              <w:rPr>
                <w:rFonts w:ascii="Arial" w:hAnsi="Arial" w:cs="Arial"/>
                <w:sz w:val="20"/>
                <w:szCs w:val="20"/>
              </w:rPr>
              <w:tab/>
            </w:r>
            <w:r>
              <w:rPr>
                <w:rFonts w:ascii="Arial" w:hAnsi="Arial" w:cs="Arial"/>
                <w:sz w:val="20"/>
                <w:szCs w:val="20"/>
              </w:rPr>
              <w:fldChar w:fldCharType="begin">
                <w:ffData>
                  <w:name w:val=""/>
                  <w:enabled/>
                  <w:calcOnExit w:val="0"/>
                  <w:statusText w:type="text" w:val="Checkbox"/>
                  <w:checkBox>
                    <w:sizeAuto/>
                    <w:default w:val="0"/>
                  </w:checkBox>
                </w:ffData>
              </w:fldChar>
            </w:r>
            <w:r>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Pr>
                <w:rFonts w:ascii="Arial" w:hAnsi="Arial" w:cs="Arial"/>
                <w:sz w:val="20"/>
                <w:szCs w:val="20"/>
              </w:rPr>
              <w:fldChar w:fldCharType="end"/>
            </w:r>
          </w:p>
        </w:tc>
        <w:tc>
          <w:tcPr>
            <w:tcW w:w="1800" w:type="dxa"/>
            <w:vAlign w:val="center"/>
          </w:tcPr>
          <w:p w14:paraId="3651979A" w14:textId="77777777" w:rsidR="002E5DCD" w:rsidRPr="005B560D" w:rsidRDefault="002E5DCD" w:rsidP="00893784">
            <w:pPr>
              <w:spacing w:before="40" w:after="40"/>
              <w:jc w:val="center"/>
              <w:rPr>
                <w:rFonts w:ascii="Arial" w:hAnsi="Arial" w:cs="Arial"/>
                <w:sz w:val="20"/>
                <w:szCs w:val="20"/>
              </w:rPr>
            </w:pPr>
            <w:r>
              <w:rPr>
                <w:rFonts w:ascii="Arial" w:hAnsi="Arial" w:cs="Arial"/>
                <w:sz w:val="20"/>
                <w:szCs w:val="20"/>
              </w:rPr>
              <w:t xml:space="preserve">Raw Water </w:t>
            </w:r>
            <w:r w:rsidRPr="005B560D">
              <w:rPr>
                <w:rFonts w:ascii="Arial" w:hAnsi="Arial" w:cs="Arial"/>
                <w:sz w:val="20"/>
                <w:szCs w:val="20"/>
              </w:rPr>
              <w:t>(R</w:t>
            </w:r>
            <w:r>
              <w:rPr>
                <w:rFonts w:ascii="Arial" w:hAnsi="Arial" w:cs="Arial"/>
                <w:sz w:val="20"/>
                <w:szCs w:val="20"/>
              </w:rPr>
              <w:t>W</w:t>
            </w:r>
            <w:r w:rsidRPr="005B560D">
              <w:rPr>
                <w:rFonts w:ascii="Arial" w:hAnsi="Arial" w:cs="Arial"/>
                <w:sz w:val="20"/>
                <w:szCs w:val="20"/>
              </w:rPr>
              <w:t>)</w:t>
            </w:r>
          </w:p>
        </w:tc>
        <w:tc>
          <w:tcPr>
            <w:tcW w:w="1548" w:type="dxa"/>
            <w:vAlign w:val="center"/>
          </w:tcPr>
          <w:p w14:paraId="7331CE54" w14:textId="77777777" w:rsidR="002E5DCD" w:rsidRPr="005D078F" w:rsidRDefault="002E5DCD" w:rsidP="00893784">
            <w:pPr>
              <w:spacing w:before="40" w:after="40"/>
              <w:jc w:val="center"/>
              <w:rPr>
                <w:rFonts w:ascii="Arial" w:hAnsi="Arial" w:cs="Arial"/>
                <w:sz w:val="20"/>
                <w:szCs w:val="20"/>
              </w:rPr>
            </w:pPr>
            <w:r w:rsidRPr="005D078F">
              <w:rPr>
                <w:rFonts w:ascii="Arial" w:hAnsi="Arial" w:cs="Arial"/>
                <w:sz w:val="20"/>
                <w:szCs w:val="20"/>
              </w:rPr>
              <w:fldChar w:fldCharType="begin">
                <w:ffData>
                  <w:name w:val=""/>
                  <w:enabled/>
                  <w:calcOnExit w:val="0"/>
                  <w:statusText w:type="text" w:val="Enter samples per period"/>
                  <w:textInput/>
                </w:ffData>
              </w:fldChar>
            </w:r>
            <w:r w:rsidRPr="005D078F">
              <w:rPr>
                <w:rFonts w:ascii="Arial" w:hAnsi="Arial" w:cs="Arial"/>
                <w:sz w:val="20"/>
                <w:szCs w:val="20"/>
              </w:rPr>
              <w:instrText xml:space="preserve"> FORMTEXT </w:instrText>
            </w:r>
            <w:r w:rsidRPr="005D078F">
              <w:rPr>
                <w:rFonts w:ascii="Arial" w:hAnsi="Arial" w:cs="Arial"/>
                <w:sz w:val="20"/>
                <w:szCs w:val="20"/>
              </w:rPr>
            </w:r>
            <w:r w:rsidRPr="005D078F">
              <w:rPr>
                <w:rFonts w:ascii="Arial" w:hAnsi="Arial" w:cs="Arial"/>
                <w:sz w:val="20"/>
                <w:szCs w:val="20"/>
              </w:rPr>
              <w:fldChar w:fldCharType="separate"/>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sz w:val="20"/>
                <w:szCs w:val="20"/>
              </w:rPr>
              <w:fldChar w:fldCharType="end"/>
            </w:r>
          </w:p>
        </w:tc>
        <w:tc>
          <w:tcPr>
            <w:tcW w:w="2412" w:type="dxa"/>
            <w:tcBorders>
              <w:bottom w:val="single" w:sz="4" w:space="0" w:color="auto"/>
            </w:tcBorders>
            <w:vAlign w:val="center"/>
          </w:tcPr>
          <w:p w14:paraId="58C54F1F" w14:textId="77777777" w:rsidR="002E5DCD" w:rsidRPr="005D078F" w:rsidRDefault="002E5DCD" w:rsidP="00893784">
            <w:pPr>
              <w:tabs>
                <w:tab w:val="left" w:pos="1800"/>
              </w:tabs>
              <w:spacing w:before="40" w:after="40"/>
              <w:ind w:left="180"/>
              <w:rPr>
                <w:rFonts w:ascii="Arial" w:hAnsi="Arial" w:cs="Arial"/>
                <w:sz w:val="20"/>
                <w:szCs w:val="20"/>
              </w:rPr>
            </w:pPr>
            <w:r>
              <w:rPr>
                <w:rFonts w:ascii="Arial" w:hAnsi="Arial" w:cs="Arial"/>
                <w:sz w:val="20"/>
                <w:szCs w:val="20"/>
              </w:rPr>
              <w:t xml:space="preserve">         </w:t>
            </w:r>
            <w:r w:rsidRPr="005D078F">
              <w:rPr>
                <w:rFonts w:ascii="Arial" w:hAnsi="Arial" w:cs="Arial"/>
                <w:sz w:val="20"/>
                <w:szCs w:val="20"/>
              </w:rPr>
              <w:fldChar w:fldCharType="begin">
                <w:ffData>
                  <w:name w:val=""/>
                  <w:enabled/>
                  <w:calcOnExit w:val="0"/>
                  <w:statusText w:type="text" w:val="Enter schedule (dates)"/>
                  <w:textInput/>
                </w:ffData>
              </w:fldChar>
            </w:r>
            <w:r w:rsidRPr="005D078F">
              <w:rPr>
                <w:rFonts w:ascii="Arial" w:hAnsi="Arial" w:cs="Arial"/>
                <w:sz w:val="20"/>
                <w:szCs w:val="20"/>
              </w:rPr>
              <w:instrText xml:space="preserve"> FORMTEXT </w:instrText>
            </w:r>
            <w:r w:rsidRPr="005D078F">
              <w:rPr>
                <w:rFonts w:ascii="Arial" w:hAnsi="Arial" w:cs="Arial"/>
                <w:sz w:val="20"/>
                <w:szCs w:val="20"/>
              </w:rPr>
            </w:r>
            <w:r w:rsidRPr="005D078F">
              <w:rPr>
                <w:rFonts w:ascii="Arial" w:hAnsi="Arial" w:cs="Arial"/>
                <w:sz w:val="20"/>
                <w:szCs w:val="20"/>
              </w:rPr>
              <w:fldChar w:fldCharType="separate"/>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sz w:val="20"/>
                <w:szCs w:val="20"/>
              </w:rPr>
              <w:fldChar w:fldCharType="end"/>
            </w:r>
          </w:p>
        </w:tc>
        <w:tc>
          <w:tcPr>
            <w:tcW w:w="2664" w:type="dxa"/>
            <w:vAlign w:val="center"/>
          </w:tcPr>
          <w:p w14:paraId="2479339A" w14:textId="77777777" w:rsidR="002E5DCD" w:rsidRPr="005D078F" w:rsidRDefault="002E5DCD" w:rsidP="00893784">
            <w:pPr>
              <w:rPr>
                <w:rFonts w:ascii="Arial" w:hAnsi="Arial" w:cs="Arial"/>
                <w:sz w:val="20"/>
                <w:szCs w:val="20"/>
              </w:rPr>
            </w:pPr>
            <w:r w:rsidRPr="005D078F">
              <w:rPr>
                <w:rFonts w:ascii="Arial" w:hAnsi="Arial" w:cs="Arial"/>
                <w:sz w:val="20"/>
                <w:szCs w:val="20"/>
              </w:rPr>
              <w:fldChar w:fldCharType="begin">
                <w:ffData>
                  <w:name w:val=""/>
                  <w:enabled/>
                  <w:calcOnExit w:val="0"/>
                  <w:statusText w:type="text" w:val="Enter associated SW/GUDI Sources"/>
                  <w:textInput/>
                </w:ffData>
              </w:fldChar>
            </w:r>
            <w:r w:rsidRPr="005D078F">
              <w:rPr>
                <w:rFonts w:ascii="Arial" w:hAnsi="Arial" w:cs="Arial"/>
                <w:sz w:val="20"/>
                <w:szCs w:val="20"/>
              </w:rPr>
              <w:instrText xml:space="preserve"> FORMTEXT </w:instrText>
            </w:r>
            <w:r w:rsidRPr="005D078F">
              <w:rPr>
                <w:rFonts w:ascii="Arial" w:hAnsi="Arial" w:cs="Arial"/>
                <w:sz w:val="20"/>
                <w:szCs w:val="20"/>
              </w:rPr>
            </w:r>
            <w:r w:rsidRPr="005D078F">
              <w:rPr>
                <w:rFonts w:ascii="Arial" w:hAnsi="Arial" w:cs="Arial"/>
                <w:sz w:val="20"/>
                <w:szCs w:val="20"/>
              </w:rPr>
              <w:fldChar w:fldCharType="separate"/>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noProof/>
                <w:sz w:val="20"/>
                <w:szCs w:val="20"/>
              </w:rPr>
              <w:t> </w:t>
            </w:r>
            <w:r w:rsidRPr="005D078F">
              <w:rPr>
                <w:rFonts w:ascii="Arial" w:hAnsi="Arial" w:cs="Arial"/>
                <w:sz w:val="20"/>
                <w:szCs w:val="20"/>
              </w:rPr>
              <w:fldChar w:fldCharType="end"/>
            </w:r>
          </w:p>
        </w:tc>
      </w:tr>
    </w:tbl>
    <w:p w14:paraId="73E05B19" w14:textId="77777777" w:rsidR="002E5DCD" w:rsidRPr="005B560D" w:rsidRDefault="002E5DCD" w:rsidP="002E5DCD">
      <w:pPr>
        <w:rPr>
          <w:rFonts w:ascii="Arial" w:hAnsi="Arial" w:cs="Arial"/>
          <w:sz w:val="20"/>
          <w:szCs w:val="20"/>
          <w:u w:val="single"/>
        </w:rPr>
      </w:pPr>
    </w:p>
    <w:p w14:paraId="0113CA2B" w14:textId="77777777" w:rsidR="002E5DCD" w:rsidRPr="005B560D" w:rsidRDefault="002E5DCD" w:rsidP="002E5DCD">
      <w:pPr>
        <w:ind w:left="360"/>
        <w:rPr>
          <w:rFonts w:ascii="Arial" w:hAnsi="Arial" w:cs="Arial"/>
          <w:sz w:val="20"/>
          <w:szCs w:val="20"/>
        </w:rPr>
      </w:pPr>
      <w:r w:rsidRPr="005B560D">
        <w:rPr>
          <w:rFonts w:ascii="Arial" w:hAnsi="Arial" w:cs="Arial"/>
          <w:sz w:val="20"/>
          <w:szCs w:val="20"/>
          <w:u w:val="single"/>
        </w:rPr>
        <w:t>Compliance Information</w:t>
      </w:r>
      <w:r w:rsidRPr="005B560D">
        <w:rPr>
          <w:rFonts w:ascii="Arial" w:hAnsi="Arial" w:cs="Arial"/>
          <w:sz w:val="20"/>
          <w:szCs w:val="20"/>
        </w:rPr>
        <w:t>:</w:t>
      </w:r>
    </w:p>
    <w:p w14:paraId="6F3F7F4D" w14:textId="77777777" w:rsidR="002E5DCD" w:rsidRPr="005B560D" w:rsidRDefault="002E5DCD" w:rsidP="002E5DCD">
      <w:pPr>
        <w:rPr>
          <w:rFonts w:ascii="Arial" w:hAnsi="Arial"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536"/>
        <w:gridCol w:w="4680"/>
      </w:tblGrid>
      <w:tr w:rsidR="002E5DCD" w:rsidRPr="005B560D" w14:paraId="6F33BDC3" w14:textId="77777777">
        <w:trPr>
          <w:cantSplit/>
          <w:jc w:val="center"/>
        </w:trPr>
        <w:tc>
          <w:tcPr>
            <w:tcW w:w="3960" w:type="dxa"/>
            <w:vAlign w:val="center"/>
          </w:tcPr>
          <w:p w14:paraId="7203A934" w14:textId="77777777" w:rsidR="002E5DCD" w:rsidRPr="005B560D" w:rsidRDefault="002E5DCD" w:rsidP="00893784">
            <w:pPr>
              <w:spacing w:before="60" w:after="60"/>
              <w:jc w:val="center"/>
              <w:rPr>
                <w:rFonts w:ascii="Arial" w:hAnsi="Arial" w:cs="Arial"/>
                <w:b/>
                <w:sz w:val="20"/>
                <w:szCs w:val="20"/>
              </w:rPr>
            </w:pPr>
            <w:r w:rsidRPr="005B560D">
              <w:rPr>
                <w:rFonts w:ascii="Arial" w:hAnsi="Arial" w:cs="Arial"/>
                <w:b/>
                <w:sz w:val="20"/>
                <w:szCs w:val="20"/>
              </w:rPr>
              <w:br w:type="page"/>
              <w:t>Parameter</w:t>
            </w:r>
          </w:p>
        </w:tc>
        <w:tc>
          <w:tcPr>
            <w:tcW w:w="4536" w:type="dxa"/>
            <w:vAlign w:val="center"/>
          </w:tcPr>
          <w:p w14:paraId="117F1B6A" w14:textId="77777777" w:rsidR="002E5DCD" w:rsidRPr="005B560D" w:rsidRDefault="002E5DCD" w:rsidP="00893784">
            <w:pPr>
              <w:spacing w:before="60" w:after="60"/>
              <w:jc w:val="center"/>
              <w:rPr>
                <w:rFonts w:ascii="Arial" w:hAnsi="Arial" w:cs="Arial"/>
                <w:b/>
                <w:sz w:val="20"/>
                <w:szCs w:val="20"/>
              </w:rPr>
            </w:pPr>
            <w:r w:rsidRPr="005B560D">
              <w:rPr>
                <w:rFonts w:ascii="Arial" w:hAnsi="Arial" w:cs="Arial"/>
                <w:b/>
                <w:sz w:val="20"/>
                <w:szCs w:val="20"/>
              </w:rPr>
              <w:t>Compliance Location</w:t>
            </w:r>
          </w:p>
        </w:tc>
        <w:tc>
          <w:tcPr>
            <w:tcW w:w="4680" w:type="dxa"/>
            <w:vAlign w:val="center"/>
          </w:tcPr>
          <w:p w14:paraId="544B7E29" w14:textId="77777777" w:rsidR="002E5DCD" w:rsidRPr="005B560D" w:rsidRDefault="002E5DCD" w:rsidP="00893784">
            <w:pPr>
              <w:spacing w:before="60" w:after="60"/>
              <w:jc w:val="center"/>
              <w:rPr>
                <w:rFonts w:ascii="Arial" w:hAnsi="Arial" w:cs="Arial"/>
                <w:b/>
                <w:sz w:val="20"/>
                <w:szCs w:val="20"/>
              </w:rPr>
            </w:pPr>
            <w:r w:rsidRPr="005B560D">
              <w:rPr>
                <w:rFonts w:ascii="Arial" w:hAnsi="Arial" w:cs="Arial"/>
                <w:b/>
                <w:sz w:val="20"/>
                <w:szCs w:val="20"/>
              </w:rPr>
              <w:t>Compliance Requirement</w:t>
            </w:r>
          </w:p>
        </w:tc>
      </w:tr>
      <w:tr w:rsidR="002E5DCD" w:rsidRPr="005B560D" w14:paraId="5917BCC1" w14:textId="77777777">
        <w:trPr>
          <w:cantSplit/>
          <w:jc w:val="center"/>
        </w:trPr>
        <w:tc>
          <w:tcPr>
            <w:tcW w:w="3960" w:type="dxa"/>
            <w:vAlign w:val="center"/>
          </w:tcPr>
          <w:p w14:paraId="2F03DDFF" w14:textId="77777777" w:rsidR="002E5DCD" w:rsidRPr="005B560D" w:rsidRDefault="002E5DCD" w:rsidP="00893784">
            <w:pPr>
              <w:spacing w:before="60" w:after="60"/>
              <w:jc w:val="center"/>
              <w:rPr>
                <w:rFonts w:ascii="Arial" w:hAnsi="Arial" w:cs="Arial"/>
                <w:sz w:val="20"/>
                <w:szCs w:val="20"/>
              </w:rPr>
            </w:pPr>
            <w:r w:rsidRPr="005B560D">
              <w:rPr>
                <w:rFonts w:ascii="Arial" w:hAnsi="Arial" w:cs="Arial"/>
                <w:sz w:val="20"/>
                <w:szCs w:val="20"/>
              </w:rPr>
              <w:t>TOC</w:t>
            </w:r>
          </w:p>
        </w:tc>
        <w:tc>
          <w:tcPr>
            <w:tcW w:w="4536" w:type="dxa"/>
            <w:vAlign w:val="center"/>
          </w:tcPr>
          <w:p w14:paraId="426858BA" w14:textId="77777777" w:rsidR="002E5DCD" w:rsidRPr="005B560D" w:rsidRDefault="002E5DCD" w:rsidP="00893784">
            <w:pPr>
              <w:spacing w:before="60" w:after="60"/>
              <w:jc w:val="center"/>
              <w:rPr>
                <w:rFonts w:ascii="Arial" w:hAnsi="Arial" w:cs="Arial"/>
                <w:sz w:val="20"/>
                <w:szCs w:val="20"/>
              </w:rPr>
            </w:pPr>
            <w:r w:rsidRPr="005B560D">
              <w:rPr>
                <w:rFonts w:ascii="Arial" w:hAnsi="Arial" w:cs="Arial"/>
                <w:sz w:val="20"/>
                <w:szCs w:val="20"/>
              </w:rPr>
              <w:t>Each Treatment Plant</w:t>
            </w:r>
          </w:p>
        </w:tc>
        <w:tc>
          <w:tcPr>
            <w:tcW w:w="4680" w:type="dxa"/>
            <w:vAlign w:val="center"/>
          </w:tcPr>
          <w:p w14:paraId="3820B049" w14:textId="77777777" w:rsidR="002E5DCD" w:rsidRPr="005B560D" w:rsidRDefault="002E5DCD" w:rsidP="00893784">
            <w:pPr>
              <w:spacing w:after="60"/>
              <w:jc w:val="center"/>
              <w:rPr>
                <w:rFonts w:ascii="Arial" w:hAnsi="Arial" w:cs="Arial"/>
                <w:sz w:val="20"/>
                <w:szCs w:val="20"/>
              </w:rPr>
            </w:pPr>
            <w:r w:rsidRPr="005B560D">
              <w:rPr>
                <w:rFonts w:ascii="Arial" w:hAnsi="Arial" w:cs="Arial"/>
                <w:sz w:val="20"/>
                <w:szCs w:val="20"/>
              </w:rPr>
              <w:t xml:space="preserve">Post-sedimentation TOC running annual average must be </w:t>
            </w:r>
            <w:r w:rsidRPr="005B560D">
              <w:rPr>
                <w:rFonts w:ascii="Arial" w:hAnsi="Arial" w:cs="Arial"/>
                <w:i/>
                <w:sz w:val="20"/>
                <w:szCs w:val="20"/>
                <w:u w:val="single"/>
              </w:rPr>
              <w:t>&lt;</w:t>
            </w:r>
            <w:r w:rsidRPr="005B560D">
              <w:rPr>
                <w:rFonts w:ascii="Arial" w:hAnsi="Arial" w:cs="Arial"/>
                <w:sz w:val="20"/>
                <w:szCs w:val="20"/>
              </w:rPr>
              <w:t xml:space="preserve"> 4.0 mg/L</w:t>
            </w:r>
          </w:p>
        </w:tc>
      </w:tr>
      <w:tr w:rsidR="002E5DCD" w:rsidRPr="005B560D" w14:paraId="46C8B305" w14:textId="77777777">
        <w:trPr>
          <w:cantSplit/>
          <w:jc w:val="center"/>
        </w:trPr>
        <w:tc>
          <w:tcPr>
            <w:tcW w:w="13176" w:type="dxa"/>
            <w:gridSpan w:val="3"/>
            <w:vAlign w:val="center"/>
          </w:tcPr>
          <w:p w14:paraId="7EB128F4" w14:textId="77777777" w:rsidR="002E5DCD" w:rsidRPr="005B560D" w:rsidRDefault="002E5DCD" w:rsidP="00893784">
            <w:pPr>
              <w:spacing w:before="60"/>
              <w:rPr>
                <w:rFonts w:ascii="Arial" w:hAnsi="Arial" w:cs="Arial"/>
                <w:sz w:val="20"/>
                <w:szCs w:val="20"/>
              </w:rPr>
            </w:pPr>
            <w:r w:rsidRPr="005B560D">
              <w:rPr>
                <w:rFonts w:ascii="Arial" w:hAnsi="Arial" w:cs="Arial"/>
                <w:sz w:val="20"/>
                <w:szCs w:val="20"/>
              </w:rPr>
              <w:t>Compliance Calculation:</w:t>
            </w:r>
          </w:p>
          <w:p w14:paraId="6D7D079B" w14:textId="77777777" w:rsidR="002E5DCD" w:rsidRPr="005B560D" w:rsidRDefault="002E5DCD" w:rsidP="00893784">
            <w:pPr>
              <w:spacing w:before="120" w:after="60"/>
              <w:jc w:val="both"/>
              <w:rPr>
                <w:rFonts w:ascii="Arial" w:hAnsi="Arial" w:cs="Arial"/>
                <w:sz w:val="20"/>
                <w:szCs w:val="20"/>
              </w:rPr>
            </w:pPr>
            <w:r w:rsidRPr="005B560D">
              <w:rPr>
                <w:rFonts w:ascii="Arial" w:hAnsi="Arial" w:cs="Arial"/>
                <w:sz w:val="20"/>
                <w:szCs w:val="20"/>
              </w:rPr>
              <w:t>In addition to meeting the TTHM/HAA5 levels, the post-se</w:t>
            </w:r>
            <w:r>
              <w:rPr>
                <w:rFonts w:ascii="Arial" w:hAnsi="Arial" w:cs="Arial"/>
                <w:sz w:val="20"/>
                <w:szCs w:val="20"/>
              </w:rPr>
              <w:t xml:space="preserve">dimentation </w:t>
            </w:r>
            <w:r w:rsidRPr="005B560D">
              <w:rPr>
                <w:rFonts w:ascii="Arial" w:hAnsi="Arial" w:cs="Arial"/>
                <w:sz w:val="20"/>
                <w:szCs w:val="20"/>
              </w:rPr>
              <w:t xml:space="preserve">TOC running annual average (RAA) must be </w:t>
            </w:r>
            <w:r w:rsidRPr="005B560D">
              <w:rPr>
                <w:rFonts w:ascii="Arial" w:hAnsi="Arial" w:cs="Arial"/>
                <w:sz w:val="20"/>
                <w:szCs w:val="20"/>
                <w:u w:val="single"/>
              </w:rPr>
              <w:t>&lt;</w:t>
            </w:r>
            <w:r w:rsidRPr="005B560D">
              <w:rPr>
                <w:rFonts w:ascii="Arial" w:hAnsi="Arial" w:cs="Arial"/>
                <w:sz w:val="20"/>
                <w:szCs w:val="20"/>
              </w:rPr>
              <w:t xml:space="preserve"> 4.0 mg/L at each plant treating SW or G</w:t>
            </w:r>
            <w:r>
              <w:rPr>
                <w:rFonts w:ascii="Arial" w:hAnsi="Arial" w:cs="Arial"/>
                <w:sz w:val="20"/>
                <w:szCs w:val="20"/>
              </w:rPr>
              <w:t>W</w:t>
            </w:r>
            <w:r w:rsidRPr="005B560D">
              <w:rPr>
                <w:rFonts w:ascii="Arial" w:hAnsi="Arial" w:cs="Arial"/>
                <w:sz w:val="20"/>
                <w:szCs w:val="20"/>
              </w:rPr>
              <w:t>UDI sources to qualify for and remain on a reduced TTHM/HAA5 monitoring frequency.  The running annual average is calculated quarterly from the most recent 4 quarters of data.  If the TOC frequency is monthly, a quarterly value is first calculated for each calendar quarter of monthly data.  If the frequency is quarterly, the result for that quarter is the quarterly value.  These quarterly values are then used to calculate the running annual average.</w:t>
            </w:r>
          </w:p>
          <w:p w14:paraId="7099C5F5" w14:textId="77777777" w:rsidR="002E5DCD" w:rsidRPr="005B560D" w:rsidRDefault="002E5DCD" w:rsidP="00893784">
            <w:pPr>
              <w:tabs>
                <w:tab w:val="left" w:pos="2700"/>
                <w:tab w:val="left" w:pos="5760"/>
              </w:tabs>
              <w:spacing w:before="120"/>
              <w:rPr>
                <w:rFonts w:ascii="Arial" w:hAnsi="Arial" w:cs="Arial"/>
                <w:sz w:val="20"/>
                <w:szCs w:val="20"/>
              </w:rPr>
            </w:pPr>
            <w:r w:rsidRPr="005B560D">
              <w:rPr>
                <w:rFonts w:ascii="Arial" w:hAnsi="Arial" w:cs="Arial"/>
                <w:sz w:val="20"/>
                <w:szCs w:val="20"/>
              </w:rPr>
              <w:tab/>
              <w:t xml:space="preserve">Post-sedimentation TOC </w:t>
            </w:r>
            <w:proofErr w:type="gramStart"/>
            <w:r w:rsidRPr="005B560D">
              <w:rPr>
                <w:rFonts w:ascii="Arial" w:hAnsi="Arial" w:cs="Arial"/>
                <w:sz w:val="20"/>
                <w:szCs w:val="20"/>
              </w:rPr>
              <w:t>RAA  =</w:t>
            </w:r>
            <w:proofErr w:type="gramEnd"/>
            <w:r w:rsidRPr="005B560D">
              <w:rPr>
                <w:rFonts w:ascii="Arial" w:hAnsi="Arial" w:cs="Arial"/>
                <w:sz w:val="20"/>
                <w:szCs w:val="20"/>
              </w:rPr>
              <w:t xml:space="preserve"> </w:t>
            </w:r>
            <w:r w:rsidRPr="005B560D">
              <w:rPr>
                <w:rFonts w:ascii="Arial" w:hAnsi="Arial" w:cs="Arial"/>
                <w:sz w:val="20"/>
                <w:szCs w:val="20"/>
              </w:rPr>
              <w:tab/>
            </w:r>
            <w:r w:rsidRPr="005B560D">
              <w:rPr>
                <w:rFonts w:ascii="Arial" w:hAnsi="Arial" w:cs="Arial"/>
                <w:sz w:val="20"/>
                <w:szCs w:val="20"/>
                <w:u w:val="single"/>
              </w:rPr>
              <w:t>Sum (results from 4 most recent quarters)</w:t>
            </w:r>
          </w:p>
          <w:p w14:paraId="564C438F" w14:textId="77777777" w:rsidR="002E5DCD" w:rsidRPr="005B560D" w:rsidRDefault="002E5DCD" w:rsidP="00893784">
            <w:pPr>
              <w:tabs>
                <w:tab w:val="center" w:pos="7596"/>
              </w:tabs>
              <w:spacing w:after="60"/>
              <w:rPr>
                <w:rFonts w:ascii="Arial" w:hAnsi="Arial" w:cs="Arial"/>
                <w:sz w:val="20"/>
                <w:szCs w:val="20"/>
              </w:rPr>
            </w:pPr>
            <w:r w:rsidRPr="005B560D">
              <w:rPr>
                <w:rFonts w:ascii="Arial" w:hAnsi="Arial" w:cs="Arial"/>
                <w:sz w:val="20"/>
                <w:szCs w:val="20"/>
              </w:rPr>
              <w:tab/>
              <w:t>4</w:t>
            </w:r>
          </w:p>
        </w:tc>
      </w:tr>
    </w:tbl>
    <w:p w14:paraId="1C889A24" w14:textId="77777777" w:rsidR="002E5DCD" w:rsidRPr="005B560D" w:rsidRDefault="002E5DCD" w:rsidP="002E5DCD">
      <w:pPr>
        <w:rPr>
          <w:rFonts w:ascii="Arial" w:hAnsi="Arial" w:cs="Arial"/>
          <w:sz w:val="20"/>
          <w:szCs w:val="20"/>
        </w:rPr>
      </w:pPr>
    </w:p>
    <w:p w14:paraId="3F8E09F4" w14:textId="77777777" w:rsidR="00147F15" w:rsidRPr="00372487" w:rsidRDefault="002E5DCD" w:rsidP="002E5DCD">
      <w:pPr>
        <w:rPr>
          <w:rFonts w:ascii="Arial" w:hAnsi="Arial" w:cs="Arial"/>
        </w:rPr>
      </w:pPr>
      <w:r w:rsidRPr="005B560D">
        <w:rPr>
          <w:rFonts w:ascii="Arial" w:hAnsi="Arial" w:cs="Arial"/>
          <w:sz w:val="20"/>
          <w:szCs w:val="20"/>
        </w:rPr>
        <w:br w:type="page"/>
      </w:r>
      <w:r w:rsidR="00147F15" w:rsidRPr="00372487">
        <w:rPr>
          <w:rFonts w:ascii="Arial" w:hAnsi="Arial" w:cs="Arial"/>
        </w:rPr>
        <w:lastRenderedPageBreak/>
        <w:t xml:space="preserve">Parameter:  </w:t>
      </w:r>
      <w:r w:rsidR="00147F15" w:rsidRPr="00372487">
        <w:rPr>
          <w:rFonts w:ascii="Arial" w:hAnsi="Arial" w:cs="Arial"/>
          <w:b/>
          <w:bCs/>
          <w:u w:val="single"/>
        </w:rPr>
        <w:t>Chlorine Dioxide</w:t>
      </w:r>
      <w:r w:rsidR="003336CD" w:rsidRPr="00372487">
        <w:rPr>
          <w:rFonts w:ascii="Arial" w:hAnsi="Arial" w:cs="Arial"/>
          <w:b/>
          <w:bCs/>
          <w:u w:val="single"/>
        </w:rPr>
        <w:t xml:space="preserve"> </w:t>
      </w:r>
      <w:r w:rsidR="00305661" w:rsidRPr="00372487">
        <w:rPr>
          <w:rFonts w:ascii="Arial" w:hAnsi="Arial" w:cs="Arial"/>
          <w:b/>
          <w:bCs/>
          <w:u w:val="single"/>
        </w:rPr>
        <w:t>(C</w:t>
      </w:r>
      <w:r w:rsidR="009C4480" w:rsidRPr="00372487">
        <w:rPr>
          <w:rFonts w:ascii="Arial" w:hAnsi="Arial" w:cs="Arial"/>
          <w:b/>
          <w:bCs/>
          <w:u w:val="single"/>
        </w:rPr>
        <w:t>lO</w:t>
      </w:r>
      <w:r w:rsidR="00305661" w:rsidRPr="00372487">
        <w:rPr>
          <w:rFonts w:ascii="Arial" w:hAnsi="Arial" w:cs="Arial"/>
          <w:b/>
          <w:bCs/>
          <w:u w:val="single"/>
          <w:vertAlign w:val="subscript"/>
        </w:rPr>
        <w:t>2</w:t>
      </w:r>
      <w:r w:rsidR="00305661" w:rsidRPr="00372487">
        <w:rPr>
          <w:rFonts w:ascii="Arial" w:hAnsi="Arial" w:cs="Arial"/>
          <w:b/>
          <w:bCs/>
          <w:u w:val="single"/>
        </w:rPr>
        <w:t>)</w:t>
      </w:r>
      <w:r w:rsidR="00C5367C" w:rsidRPr="00372487">
        <w:rPr>
          <w:rFonts w:ascii="Arial" w:hAnsi="Arial" w:cs="Arial"/>
          <w:b/>
          <w:bCs/>
        </w:rPr>
        <w:tab/>
        <w:t xml:space="preserve">   </w:t>
      </w:r>
    </w:p>
    <w:p w14:paraId="4720BC4B" w14:textId="77777777" w:rsidR="00147F15" w:rsidRPr="00A66DF9" w:rsidRDefault="00147F15" w:rsidP="00147F15">
      <w:pPr>
        <w:tabs>
          <w:tab w:val="right" w:pos="13320"/>
        </w:tabs>
        <w:spacing w:before="120"/>
        <w:rPr>
          <w:rFonts w:ascii="Arial" w:hAnsi="Arial" w:cs="Arial"/>
          <w:sz w:val="20"/>
          <w:szCs w:val="20"/>
          <w:u w:val="single"/>
        </w:rPr>
      </w:pPr>
      <w:r w:rsidRPr="005B560D">
        <w:rPr>
          <w:rFonts w:ascii="Arial" w:hAnsi="Arial" w:cs="Arial"/>
          <w:i/>
          <w:sz w:val="20"/>
          <w:szCs w:val="20"/>
        </w:rPr>
        <w:t>Required</w:t>
      </w:r>
      <w:r w:rsidRPr="005B560D">
        <w:rPr>
          <w:rFonts w:ascii="Arial" w:hAnsi="Arial" w:cs="Arial"/>
          <w:sz w:val="20"/>
          <w:szCs w:val="20"/>
        </w:rPr>
        <w:t>:  if water is tre</w:t>
      </w:r>
      <w:r w:rsidR="007702D0">
        <w:rPr>
          <w:rFonts w:ascii="Arial" w:hAnsi="Arial" w:cs="Arial"/>
          <w:sz w:val="20"/>
          <w:szCs w:val="20"/>
        </w:rPr>
        <w:t>ated with chlorine dioxide</w:t>
      </w:r>
      <w:r w:rsidR="006C3095">
        <w:rPr>
          <w:rFonts w:ascii="Arial" w:hAnsi="Arial" w:cs="Arial"/>
          <w:sz w:val="20"/>
          <w:szCs w:val="20"/>
        </w:rPr>
        <w:t xml:space="preserve">               </w:t>
      </w:r>
      <w:r w:rsidR="006C3095">
        <w:rPr>
          <w:rFonts w:ascii="Arial" w:hAnsi="Arial" w:cs="Arial"/>
          <w:sz w:val="20"/>
          <w:szCs w:val="20"/>
        </w:rPr>
        <w:fldChar w:fldCharType="begin">
          <w:ffData>
            <w:name w:val=""/>
            <w:enabled/>
            <w:calcOnExit w:val="0"/>
            <w:statusText w:type="text" w:val="checkbox"/>
            <w:checkBox>
              <w:sizeAuto/>
              <w:default w:val="0"/>
            </w:checkBox>
          </w:ffData>
        </w:fldChar>
      </w:r>
      <w:r w:rsidR="006C3095">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006C3095">
        <w:rPr>
          <w:rFonts w:ascii="Arial" w:hAnsi="Arial" w:cs="Arial"/>
          <w:sz w:val="20"/>
          <w:szCs w:val="20"/>
        </w:rPr>
        <w:fldChar w:fldCharType="end"/>
      </w:r>
      <w:r w:rsidR="006C3095">
        <w:rPr>
          <w:rFonts w:ascii="Arial" w:hAnsi="Arial" w:cs="Arial"/>
          <w:sz w:val="20"/>
          <w:szCs w:val="20"/>
        </w:rPr>
        <w:t xml:space="preserve">  N/A – Not Applicable</w:t>
      </w:r>
    </w:p>
    <w:p w14:paraId="4DE45D3D" w14:textId="77777777" w:rsidR="00372487" w:rsidRPr="005B560D" w:rsidRDefault="00147F15" w:rsidP="00147F15">
      <w:pPr>
        <w:tabs>
          <w:tab w:val="right" w:pos="13320"/>
        </w:tabs>
        <w:spacing w:before="120"/>
        <w:rPr>
          <w:rFonts w:ascii="Arial" w:hAnsi="Arial" w:cs="Arial"/>
          <w:sz w:val="20"/>
          <w:szCs w:val="20"/>
        </w:rPr>
      </w:pPr>
      <w:r w:rsidRPr="005B560D">
        <w:rPr>
          <w:rFonts w:ascii="Arial" w:hAnsi="Arial" w:cs="Arial"/>
          <w:i/>
          <w:sz w:val="20"/>
          <w:szCs w:val="20"/>
        </w:rPr>
        <w:t>Report to State</w:t>
      </w:r>
      <w:r w:rsidRPr="005B560D">
        <w:rPr>
          <w:rFonts w:ascii="Arial" w:hAnsi="Arial" w:cs="Arial"/>
          <w:sz w:val="20"/>
          <w:szCs w:val="20"/>
        </w:rPr>
        <w:t>:  monthly</w:t>
      </w:r>
    </w:p>
    <w:p w14:paraId="4CD9DEC0" w14:textId="77777777" w:rsidR="00147F15" w:rsidRPr="005B560D" w:rsidRDefault="00147F15" w:rsidP="00147F15">
      <w:pPr>
        <w:pStyle w:val="FootnoteText"/>
        <w:rPr>
          <w:rFonts w:ascii="Arial" w:hAnsi="Arial" w:cs="Arial"/>
        </w:rPr>
      </w:pPr>
    </w:p>
    <w:p w14:paraId="5D4353AD" w14:textId="77777777" w:rsidR="00147F15" w:rsidRPr="00A66DF9" w:rsidRDefault="003336CD" w:rsidP="00225D28">
      <w:pPr>
        <w:tabs>
          <w:tab w:val="left" w:pos="3420"/>
          <w:tab w:val="left" w:pos="4140"/>
          <w:tab w:val="left" w:pos="5040"/>
        </w:tabs>
        <w:rPr>
          <w:rFonts w:ascii="Arial" w:hAnsi="Arial" w:cs="Arial"/>
          <w:sz w:val="20"/>
          <w:szCs w:val="20"/>
          <w:u w:val="single"/>
        </w:rPr>
      </w:pPr>
      <w:r>
        <w:rPr>
          <w:rFonts w:ascii="Arial" w:hAnsi="Arial" w:cs="Arial"/>
          <w:sz w:val="20"/>
          <w:szCs w:val="20"/>
        </w:rPr>
        <w:t>ClO</w:t>
      </w:r>
      <w:r w:rsidR="00147F15" w:rsidRPr="005B560D">
        <w:rPr>
          <w:rFonts w:ascii="Arial" w:hAnsi="Arial" w:cs="Arial"/>
          <w:sz w:val="20"/>
          <w:szCs w:val="20"/>
          <w:vertAlign w:val="subscript"/>
        </w:rPr>
        <w:t>2</w:t>
      </w:r>
      <w:r w:rsidR="00147F15" w:rsidRPr="005B560D">
        <w:rPr>
          <w:rFonts w:ascii="Arial" w:hAnsi="Arial" w:cs="Arial"/>
          <w:sz w:val="20"/>
          <w:szCs w:val="20"/>
        </w:rPr>
        <w:t xml:space="preserve"> treatment is used:  </w:t>
      </w:r>
      <w:r>
        <w:rPr>
          <w:rFonts w:ascii="Arial" w:hAnsi="Arial" w:cs="Arial"/>
          <w:sz w:val="20"/>
          <w:szCs w:val="20"/>
        </w:rPr>
        <w:fldChar w:fldCharType="begin">
          <w:ffData>
            <w:name w:val=""/>
            <w:enabled/>
            <w:calcOnExit w:val="0"/>
            <w:statusText w:type="text" w:val="checkbox"/>
            <w:checkBox>
              <w:sizeAuto/>
              <w:default w:val="0"/>
            </w:checkBox>
          </w:ffData>
        </w:fldChar>
      </w:r>
      <w:r>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Pr>
          <w:rFonts w:ascii="Arial" w:hAnsi="Arial" w:cs="Arial"/>
          <w:sz w:val="20"/>
          <w:szCs w:val="20"/>
        </w:rPr>
        <w:fldChar w:fldCharType="end"/>
      </w:r>
      <w:r w:rsidR="00FE0513">
        <w:rPr>
          <w:rFonts w:ascii="Arial" w:hAnsi="Arial" w:cs="Arial"/>
          <w:sz w:val="20"/>
          <w:szCs w:val="20"/>
        </w:rPr>
        <w:t xml:space="preserve">  </w:t>
      </w:r>
      <w:proofErr w:type="gramStart"/>
      <w:r w:rsidR="00147F15" w:rsidRPr="005B560D">
        <w:rPr>
          <w:rFonts w:ascii="Arial" w:hAnsi="Arial" w:cs="Arial"/>
          <w:sz w:val="20"/>
          <w:szCs w:val="20"/>
        </w:rPr>
        <w:t>Year round</w:t>
      </w:r>
      <w:proofErr w:type="gramEnd"/>
      <w:r>
        <w:rPr>
          <w:rFonts w:ascii="Arial" w:hAnsi="Arial" w:cs="Arial"/>
          <w:sz w:val="20"/>
          <w:szCs w:val="20"/>
        </w:rPr>
        <w:tab/>
      </w:r>
      <w:r w:rsidR="002671CD">
        <w:rPr>
          <w:rFonts w:ascii="Arial" w:hAnsi="Arial" w:cs="Arial"/>
          <w:sz w:val="20"/>
          <w:szCs w:val="20"/>
        </w:rPr>
        <w:fldChar w:fldCharType="begin">
          <w:ffData>
            <w:name w:val=""/>
            <w:enabled/>
            <w:calcOnExit w:val="0"/>
            <w:statusText w:type="text" w:val="checkbox"/>
            <w:checkBox>
              <w:sizeAuto/>
              <w:default w:val="0"/>
            </w:checkBox>
          </w:ffData>
        </w:fldChar>
      </w:r>
      <w:r w:rsidR="002671CD">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002671CD">
        <w:rPr>
          <w:rFonts w:ascii="Arial" w:hAnsi="Arial" w:cs="Arial"/>
          <w:sz w:val="20"/>
          <w:szCs w:val="20"/>
        </w:rPr>
        <w:fldChar w:fldCharType="end"/>
      </w:r>
      <w:r w:rsidR="00FE0513">
        <w:rPr>
          <w:rFonts w:ascii="Arial" w:hAnsi="Arial" w:cs="Arial"/>
          <w:sz w:val="20"/>
          <w:szCs w:val="20"/>
        </w:rPr>
        <w:t xml:space="preserve">  </w:t>
      </w:r>
      <w:r w:rsidR="00147F15" w:rsidRPr="005B560D">
        <w:rPr>
          <w:rFonts w:ascii="Arial" w:hAnsi="Arial" w:cs="Arial"/>
          <w:sz w:val="20"/>
          <w:szCs w:val="20"/>
        </w:rPr>
        <w:t>Seasonally</w:t>
      </w:r>
      <w:r w:rsidRPr="005B560D">
        <w:rPr>
          <w:rFonts w:ascii="Arial" w:hAnsi="Arial" w:cs="Arial"/>
          <w:sz w:val="20"/>
          <w:szCs w:val="20"/>
        </w:rPr>
        <w:t xml:space="preserve"> </w:t>
      </w:r>
      <w:r w:rsidR="00147F15" w:rsidRPr="005B560D">
        <w:rPr>
          <w:rFonts w:ascii="Arial" w:hAnsi="Arial" w:cs="Arial"/>
          <w:sz w:val="20"/>
          <w:szCs w:val="20"/>
        </w:rPr>
        <w:t>(if seasonally, please indicate the months ClO</w:t>
      </w:r>
      <w:r w:rsidR="00147F15" w:rsidRPr="005B560D">
        <w:rPr>
          <w:rFonts w:ascii="Arial" w:hAnsi="Arial" w:cs="Arial"/>
          <w:sz w:val="20"/>
          <w:szCs w:val="20"/>
          <w:vertAlign w:val="subscript"/>
        </w:rPr>
        <w:t>2</w:t>
      </w:r>
      <w:r w:rsidR="00147F15" w:rsidRPr="005B560D">
        <w:rPr>
          <w:rFonts w:ascii="Arial" w:hAnsi="Arial" w:cs="Arial"/>
          <w:sz w:val="20"/>
          <w:szCs w:val="20"/>
        </w:rPr>
        <w:t xml:space="preserve"> treatment is in use)</w:t>
      </w:r>
      <w:r>
        <w:rPr>
          <w:rFonts w:ascii="Arial" w:hAnsi="Arial" w:cs="Arial"/>
          <w:sz w:val="20"/>
          <w:szCs w:val="20"/>
        </w:rPr>
        <w:t xml:space="preserve"> </w:t>
      </w:r>
      <w:r w:rsidR="00A66DF9" w:rsidRPr="00F1595A">
        <w:rPr>
          <w:rFonts w:ascii="Arial" w:hAnsi="Arial" w:cs="Arial"/>
          <w:sz w:val="20"/>
          <w:szCs w:val="20"/>
          <w:u w:val="single"/>
        </w:rPr>
        <w:fldChar w:fldCharType="begin">
          <w:ffData>
            <w:name w:val=""/>
            <w:enabled/>
            <w:calcOnExit w:val="0"/>
            <w:statusText w:type="text" w:val="# of samples / month"/>
            <w:textInput/>
          </w:ffData>
        </w:fldChar>
      </w:r>
      <w:r w:rsidR="00A66DF9" w:rsidRPr="00F1595A">
        <w:rPr>
          <w:rFonts w:ascii="Arial" w:hAnsi="Arial" w:cs="Arial"/>
          <w:sz w:val="20"/>
          <w:szCs w:val="20"/>
          <w:u w:val="single"/>
        </w:rPr>
        <w:instrText xml:space="preserve"> FORMTEXT </w:instrText>
      </w:r>
      <w:r w:rsidR="00A66DF9" w:rsidRPr="00F1595A">
        <w:rPr>
          <w:rFonts w:ascii="Arial" w:hAnsi="Arial" w:cs="Arial"/>
          <w:sz w:val="20"/>
          <w:szCs w:val="20"/>
          <w:u w:val="single"/>
        </w:rPr>
      </w:r>
      <w:r w:rsidR="00A66DF9" w:rsidRPr="00F1595A">
        <w:rPr>
          <w:rFonts w:ascii="Arial" w:hAnsi="Arial" w:cs="Arial"/>
          <w:sz w:val="20"/>
          <w:szCs w:val="20"/>
          <w:u w:val="single"/>
        </w:rPr>
        <w:fldChar w:fldCharType="separate"/>
      </w:r>
      <w:r w:rsidR="00A66DF9" w:rsidRPr="00F1595A">
        <w:rPr>
          <w:rFonts w:ascii="Arial" w:hAnsi="Arial" w:cs="Arial"/>
          <w:noProof/>
          <w:sz w:val="20"/>
          <w:szCs w:val="20"/>
          <w:u w:val="single"/>
        </w:rPr>
        <w:t> </w:t>
      </w:r>
      <w:r w:rsidR="00A66DF9" w:rsidRPr="00F1595A">
        <w:rPr>
          <w:rFonts w:ascii="Arial" w:hAnsi="Arial" w:cs="Arial"/>
          <w:noProof/>
          <w:sz w:val="20"/>
          <w:szCs w:val="20"/>
          <w:u w:val="single"/>
        </w:rPr>
        <w:t> </w:t>
      </w:r>
      <w:r w:rsidR="00A66DF9" w:rsidRPr="00F1595A">
        <w:rPr>
          <w:rFonts w:ascii="Arial" w:hAnsi="Arial" w:cs="Arial"/>
          <w:noProof/>
          <w:sz w:val="20"/>
          <w:szCs w:val="20"/>
          <w:u w:val="single"/>
        </w:rPr>
        <w:t> </w:t>
      </w:r>
      <w:r w:rsidR="00A66DF9" w:rsidRPr="00F1595A">
        <w:rPr>
          <w:rFonts w:ascii="Arial" w:hAnsi="Arial" w:cs="Arial"/>
          <w:noProof/>
          <w:sz w:val="20"/>
          <w:szCs w:val="20"/>
          <w:u w:val="single"/>
        </w:rPr>
        <w:t> </w:t>
      </w:r>
      <w:r w:rsidR="00A66DF9" w:rsidRPr="00F1595A">
        <w:rPr>
          <w:rFonts w:ascii="Arial" w:hAnsi="Arial" w:cs="Arial"/>
          <w:noProof/>
          <w:sz w:val="20"/>
          <w:szCs w:val="20"/>
          <w:u w:val="single"/>
        </w:rPr>
        <w:t> </w:t>
      </w:r>
      <w:r w:rsidR="00A66DF9" w:rsidRPr="00F1595A">
        <w:rPr>
          <w:rFonts w:ascii="Arial" w:hAnsi="Arial" w:cs="Arial"/>
          <w:sz w:val="20"/>
          <w:szCs w:val="20"/>
          <w:u w:val="single"/>
        </w:rPr>
        <w:fldChar w:fldCharType="end"/>
      </w:r>
      <w:r w:rsidR="00A66DF9" w:rsidRPr="00F1595A">
        <w:rPr>
          <w:rFonts w:ascii="Arial" w:hAnsi="Arial" w:cs="Arial"/>
          <w:sz w:val="20"/>
          <w:szCs w:val="20"/>
          <w:u w:val="single"/>
        </w:rPr>
        <w:t>________________</w:t>
      </w:r>
      <w:r w:rsidR="00A66DF9" w:rsidRPr="00A66DF9">
        <w:rPr>
          <w:rFonts w:ascii="Arial" w:hAnsi="Arial" w:cs="Arial"/>
          <w:sz w:val="20"/>
          <w:szCs w:val="20"/>
          <w:u w:val="single"/>
        </w:rPr>
        <w:t xml:space="preserve">                             </w:t>
      </w:r>
    </w:p>
    <w:p w14:paraId="7AEDEB36" w14:textId="77777777" w:rsidR="00147F15" w:rsidRPr="005B560D" w:rsidRDefault="003336CD" w:rsidP="003336CD">
      <w:pPr>
        <w:tabs>
          <w:tab w:val="left" w:pos="3420"/>
          <w:tab w:val="left" w:pos="4140"/>
          <w:tab w:val="left" w:pos="5040"/>
        </w:tabs>
        <w:rPr>
          <w:rFonts w:ascii="Arial" w:hAnsi="Arial" w:cs="Arial"/>
          <w:sz w:val="20"/>
          <w:szCs w:val="20"/>
        </w:rPr>
      </w:pPr>
      <w:r>
        <w:rPr>
          <w:rFonts w:ascii="Arial" w:hAnsi="Arial" w:cs="Arial"/>
          <w:sz w:val="20"/>
          <w:szCs w:val="20"/>
        </w:rPr>
        <w:tab/>
      </w:r>
      <w:r>
        <w:rPr>
          <w:rFonts w:ascii="Arial" w:hAnsi="Arial" w:cs="Arial"/>
          <w:sz w:val="20"/>
          <w:szCs w:val="20"/>
        </w:rPr>
        <w:tab/>
      </w:r>
      <w:r w:rsidR="00147F15" w:rsidRPr="00517AC1">
        <w:rPr>
          <w:rFonts w:ascii="Arial" w:hAnsi="Arial" w:cs="Arial"/>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376"/>
        <w:gridCol w:w="1944"/>
        <w:gridCol w:w="2376"/>
        <w:gridCol w:w="2520"/>
        <w:gridCol w:w="2520"/>
      </w:tblGrid>
      <w:tr w:rsidR="00147F15" w:rsidRPr="005B560D" w14:paraId="7F2EF549" w14:textId="77777777">
        <w:trPr>
          <w:cantSplit/>
          <w:jc w:val="center"/>
        </w:trPr>
        <w:tc>
          <w:tcPr>
            <w:tcW w:w="1944" w:type="dxa"/>
            <w:vAlign w:val="center"/>
          </w:tcPr>
          <w:p w14:paraId="14656EE1" w14:textId="77777777" w:rsidR="00147F15" w:rsidRPr="005B560D" w:rsidRDefault="00147F15" w:rsidP="006B0084">
            <w:pPr>
              <w:jc w:val="center"/>
              <w:rPr>
                <w:rFonts w:ascii="Arial" w:hAnsi="Arial" w:cs="Arial"/>
                <w:b/>
                <w:sz w:val="20"/>
                <w:szCs w:val="20"/>
              </w:rPr>
            </w:pPr>
            <w:r w:rsidRPr="005B560D">
              <w:rPr>
                <w:rFonts w:ascii="Arial" w:hAnsi="Arial" w:cs="Arial"/>
                <w:b/>
                <w:sz w:val="20"/>
                <w:szCs w:val="20"/>
              </w:rPr>
              <w:t>Monitoring Type</w:t>
            </w:r>
          </w:p>
        </w:tc>
        <w:tc>
          <w:tcPr>
            <w:tcW w:w="2376" w:type="dxa"/>
            <w:vAlign w:val="center"/>
          </w:tcPr>
          <w:p w14:paraId="125B75BF" w14:textId="77777777" w:rsidR="00147F15" w:rsidRPr="005B560D" w:rsidRDefault="00147F15" w:rsidP="006B0084">
            <w:pPr>
              <w:jc w:val="center"/>
              <w:rPr>
                <w:rFonts w:ascii="Arial" w:hAnsi="Arial" w:cs="Arial"/>
                <w:b/>
                <w:sz w:val="20"/>
                <w:szCs w:val="20"/>
              </w:rPr>
            </w:pPr>
            <w:r w:rsidRPr="005B560D">
              <w:rPr>
                <w:rFonts w:ascii="Arial" w:hAnsi="Arial" w:cs="Arial"/>
                <w:b/>
                <w:sz w:val="20"/>
                <w:szCs w:val="20"/>
              </w:rPr>
              <w:t>Monitoring Frequency</w:t>
            </w:r>
          </w:p>
        </w:tc>
        <w:tc>
          <w:tcPr>
            <w:tcW w:w="1944" w:type="dxa"/>
            <w:vAlign w:val="center"/>
          </w:tcPr>
          <w:p w14:paraId="59C0E937" w14:textId="77777777" w:rsidR="00147F15" w:rsidRPr="005B560D" w:rsidRDefault="00147F15" w:rsidP="006B0084">
            <w:pPr>
              <w:jc w:val="center"/>
              <w:rPr>
                <w:rFonts w:ascii="Arial" w:hAnsi="Arial" w:cs="Arial"/>
                <w:b/>
                <w:sz w:val="20"/>
                <w:szCs w:val="20"/>
              </w:rPr>
            </w:pPr>
            <w:r w:rsidRPr="005B560D">
              <w:rPr>
                <w:rFonts w:ascii="Arial" w:hAnsi="Arial" w:cs="Arial"/>
                <w:b/>
                <w:sz w:val="20"/>
                <w:szCs w:val="20"/>
              </w:rPr>
              <w:t>Sample Type</w:t>
            </w:r>
          </w:p>
        </w:tc>
        <w:tc>
          <w:tcPr>
            <w:tcW w:w="2376" w:type="dxa"/>
            <w:vAlign w:val="center"/>
          </w:tcPr>
          <w:p w14:paraId="58BFD219" w14:textId="77777777" w:rsidR="00147F15" w:rsidRPr="005B560D" w:rsidRDefault="00147F15" w:rsidP="006B0084">
            <w:pPr>
              <w:jc w:val="center"/>
              <w:rPr>
                <w:rFonts w:ascii="Arial" w:hAnsi="Arial" w:cs="Arial"/>
                <w:b/>
                <w:sz w:val="20"/>
                <w:szCs w:val="20"/>
              </w:rPr>
            </w:pPr>
            <w:r w:rsidRPr="005B560D">
              <w:rPr>
                <w:rFonts w:ascii="Arial" w:hAnsi="Arial" w:cs="Arial"/>
                <w:b/>
                <w:sz w:val="20"/>
                <w:szCs w:val="20"/>
              </w:rPr>
              <w:t># Samples / Month</w:t>
            </w:r>
            <w:r w:rsidRPr="005B560D">
              <w:rPr>
                <w:rStyle w:val="FootnoteReference"/>
                <w:rFonts w:ascii="Arial" w:hAnsi="Arial" w:cs="Arial"/>
                <w:b/>
                <w:sz w:val="20"/>
                <w:szCs w:val="20"/>
              </w:rPr>
              <w:footnoteReference w:id="15"/>
            </w:r>
          </w:p>
        </w:tc>
        <w:tc>
          <w:tcPr>
            <w:tcW w:w="2520" w:type="dxa"/>
            <w:vAlign w:val="center"/>
          </w:tcPr>
          <w:p w14:paraId="51EBF13B" w14:textId="77777777" w:rsidR="00147F15" w:rsidRPr="005B560D" w:rsidRDefault="00A66DF9" w:rsidP="006B0084">
            <w:pPr>
              <w:jc w:val="center"/>
              <w:rPr>
                <w:rFonts w:ascii="Arial" w:hAnsi="Arial" w:cs="Arial"/>
                <w:b/>
                <w:sz w:val="20"/>
                <w:szCs w:val="20"/>
              </w:rPr>
            </w:pPr>
            <w:r>
              <w:rPr>
                <w:rFonts w:ascii="Arial" w:hAnsi="Arial" w:cs="Arial"/>
                <w:b/>
                <w:sz w:val="20"/>
                <w:szCs w:val="20"/>
              </w:rPr>
              <w:t>Schedule</w:t>
            </w:r>
          </w:p>
        </w:tc>
        <w:tc>
          <w:tcPr>
            <w:tcW w:w="2520" w:type="dxa"/>
            <w:vAlign w:val="center"/>
          </w:tcPr>
          <w:p w14:paraId="639250B4" w14:textId="77777777" w:rsidR="00147F15" w:rsidRPr="005B560D" w:rsidRDefault="00F1595A" w:rsidP="006B0084">
            <w:pPr>
              <w:jc w:val="center"/>
              <w:rPr>
                <w:rFonts w:ascii="Arial" w:hAnsi="Arial" w:cs="Arial"/>
                <w:b/>
                <w:sz w:val="20"/>
                <w:szCs w:val="20"/>
              </w:rPr>
            </w:pPr>
            <w:r>
              <w:rPr>
                <w:rFonts w:ascii="Arial" w:hAnsi="Arial" w:cs="Arial"/>
                <w:b/>
                <w:sz w:val="20"/>
                <w:szCs w:val="20"/>
              </w:rPr>
              <w:t xml:space="preserve">Associated Treatment Plant </w:t>
            </w:r>
            <w:r w:rsidR="00372487">
              <w:rPr>
                <w:rFonts w:ascii="Arial" w:hAnsi="Arial" w:cs="Arial"/>
                <w:b/>
                <w:sz w:val="20"/>
                <w:szCs w:val="20"/>
              </w:rPr>
              <w:t xml:space="preserve">(Facility) </w:t>
            </w:r>
            <w:r>
              <w:rPr>
                <w:rFonts w:ascii="Arial" w:hAnsi="Arial" w:cs="Arial"/>
                <w:b/>
                <w:sz w:val="20"/>
                <w:szCs w:val="20"/>
              </w:rPr>
              <w:t>ID</w:t>
            </w:r>
          </w:p>
        </w:tc>
      </w:tr>
      <w:tr w:rsidR="00147F15" w:rsidRPr="005B560D" w14:paraId="4390139F" w14:textId="77777777">
        <w:trPr>
          <w:cantSplit/>
          <w:jc w:val="center"/>
        </w:trPr>
        <w:tc>
          <w:tcPr>
            <w:tcW w:w="1944" w:type="dxa"/>
            <w:vMerge w:val="restart"/>
            <w:vAlign w:val="center"/>
          </w:tcPr>
          <w:p w14:paraId="4784E0F0" w14:textId="77777777" w:rsidR="00147F15" w:rsidRPr="005B560D" w:rsidRDefault="00147F15" w:rsidP="006B0084">
            <w:pPr>
              <w:rPr>
                <w:rFonts w:ascii="Arial" w:hAnsi="Arial" w:cs="Arial"/>
                <w:sz w:val="20"/>
                <w:szCs w:val="20"/>
              </w:rPr>
            </w:pPr>
            <w:r w:rsidRPr="005B560D">
              <w:rPr>
                <w:rFonts w:ascii="Arial" w:hAnsi="Arial" w:cs="Arial"/>
                <w:sz w:val="20"/>
                <w:szCs w:val="20"/>
              </w:rPr>
              <w:t>Routine</w:t>
            </w:r>
          </w:p>
        </w:tc>
        <w:tc>
          <w:tcPr>
            <w:tcW w:w="2376" w:type="dxa"/>
            <w:vAlign w:val="center"/>
          </w:tcPr>
          <w:p w14:paraId="4FB634EC" w14:textId="77777777" w:rsidR="00147F15" w:rsidRPr="005B560D" w:rsidRDefault="00147F15" w:rsidP="006B0084">
            <w:pPr>
              <w:spacing w:before="40" w:after="40"/>
              <w:ind w:left="-72" w:right="-72"/>
              <w:rPr>
                <w:rFonts w:ascii="Arial" w:hAnsi="Arial" w:cs="Arial"/>
                <w:sz w:val="20"/>
                <w:szCs w:val="20"/>
              </w:rPr>
            </w:pPr>
            <w:r w:rsidRPr="005B560D">
              <w:rPr>
                <w:rFonts w:ascii="Arial" w:hAnsi="Arial" w:cs="Arial"/>
                <w:sz w:val="20"/>
                <w:szCs w:val="20"/>
              </w:rPr>
              <w:t>Daily (when ClO</w:t>
            </w:r>
            <w:r w:rsidRPr="005B560D">
              <w:rPr>
                <w:rFonts w:ascii="Arial" w:hAnsi="Arial" w:cs="Arial"/>
                <w:sz w:val="20"/>
                <w:szCs w:val="20"/>
                <w:vertAlign w:val="subscript"/>
              </w:rPr>
              <w:t>2</w:t>
            </w:r>
            <w:r w:rsidRPr="005B560D">
              <w:rPr>
                <w:rFonts w:ascii="Arial" w:hAnsi="Arial" w:cs="Arial"/>
                <w:sz w:val="20"/>
                <w:szCs w:val="20"/>
              </w:rPr>
              <w:t xml:space="preserve"> in use)</w:t>
            </w:r>
          </w:p>
        </w:tc>
        <w:tc>
          <w:tcPr>
            <w:tcW w:w="1944" w:type="dxa"/>
            <w:vAlign w:val="center"/>
          </w:tcPr>
          <w:p w14:paraId="1C19247E"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Entry Point (E</w:t>
            </w:r>
            <w:r w:rsidR="00310497">
              <w:rPr>
                <w:rFonts w:ascii="Arial" w:hAnsi="Arial" w:cs="Arial"/>
                <w:sz w:val="20"/>
                <w:szCs w:val="20"/>
              </w:rPr>
              <w:t>P</w:t>
            </w:r>
            <w:r w:rsidRPr="005B560D">
              <w:rPr>
                <w:rFonts w:ascii="Arial" w:hAnsi="Arial" w:cs="Arial"/>
                <w:sz w:val="20"/>
                <w:szCs w:val="20"/>
              </w:rPr>
              <w:t>)</w:t>
            </w:r>
            <w:r w:rsidR="00A51756">
              <w:rPr>
                <w:rFonts w:ascii="Arial" w:hAnsi="Arial" w:cs="Arial"/>
                <w:sz w:val="20"/>
                <w:szCs w:val="20"/>
              </w:rPr>
              <w:t xml:space="preserve"> </w:t>
            </w:r>
            <w:r w:rsidRPr="00A51756">
              <w:rPr>
                <w:rStyle w:val="FootnoteReference"/>
                <w:rFonts w:ascii="Arial" w:hAnsi="Arial" w:cs="Arial"/>
                <w:b/>
                <w:sz w:val="20"/>
                <w:szCs w:val="20"/>
              </w:rPr>
              <w:footnoteReference w:id="16"/>
            </w:r>
          </w:p>
        </w:tc>
        <w:tc>
          <w:tcPr>
            <w:tcW w:w="2376" w:type="dxa"/>
            <w:vAlign w:val="center"/>
          </w:tcPr>
          <w:p w14:paraId="0B99B8B0" w14:textId="77777777" w:rsidR="00147F15" w:rsidRPr="005B560D" w:rsidRDefault="00147F15" w:rsidP="006B0084">
            <w:pPr>
              <w:spacing w:before="40" w:after="40"/>
              <w:jc w:val="center"/>
              <w:rPr>
                <w:rFonts w:ascii="Arial" w:hAnsi="Arial" w:cs="Arial"/>
                <w:sz w:val="20"/>
                <w:szCs w:val="20"/>
              </w:rPr>
            </w:pPr>
            <w:r w:rsidRPr="005B560D">
              <w:rPr>
                <w:rFonts w:ascii="Arial" w:hAnsi="Arial" w:cs="Arial"/>
                <w:sz w:val="20"/>
                <w:szCs w:val="20"/>
              </w:rPr>
              <w:fldChar w:fldCharType="begin">
                <w:ffData>
                  <w:name w:val="Text25"/>
                  <w:enabled/>
                  <w:calcOnExit w:val="0"/>
                  <w:statusText w:type="text" w:val="# of samples / month"/>
                  <w:textInput/>
                </w:ffData>
              </w:fldChar>
            </w:r>
            <w:bookmarkStart w:id="24" w:name="Text25"/>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Pr="005B560D">
              <w:rPr>
                <w:rFonts w:ascii="Arial" w:hAnsi="Arial" w:cs="Arial"/>
                <w:sz w:val="20"/>
                <w:szCs w:val="20"/>
              </w:rPr>
              <w:fldChar w:fldCharType="end"/>
            </w:r>
            <w:bookmarkEnd w:id="24"/>
          </w:p>
        </w:tc>
        <w:tc>
          <w:tcPr>
            <w:tcW w:w="2520" w:type="dxa"/>
            <w:vAlign w:val="center"/>
          </w:tcPr>
          <w:p w14:paraId="234EF348" w14:textId="77777777" w:rsidR="00147F15" w:rsidRPr="005B560D" w:rsidRDefault="00147F15" w:rsidP="006B0084">
            <w:pPr>
              <w:pStyle w:val="FootnoteText"/>
              <w:spacing w:before="40" w:after="40"/>
              <w:ind w:left="-72" w:right="-72"/>
              <w:rPr>
                <w:rFonts w:ascii="Arial" w:hAnsi="Arial" w:cs="Arial"/>
              </w:rPr>
            </w:pPr>
            <w:r w:rsidRPr="005B560D">
              <w:rPr>
                <w:rFonts w:ascii="Arial" w:hAnsi="Arial" w:cs="Arial"/>
              </w:rPr>
              <w:t>Daily</w:t>
            </w:r>
          </w:p>
        </w:tc>
        <w:tc>
          <w:tcPr>
            <w:tcW w:w="2520" w:type="dxa"/>
            <w:shd w:val="clear" w:color="auto" w:fill="auto"/>
            <w:vAlign w:val="center"/>
          </w:tcPr>
          <w:p w14:paraId="26D7E59A" w14:textId="77777777" w:rsidR="00147F15" w:rsidRPr="005B560D" w:rsidRDefault="00147F15" w:rsidP="006B0084">
            <w:pPr>
              <w:rPr>
                <w:rFonts w:ascii="Arial" w:hAnsi="Arial" w:cs="Arial"/>
                <w:sz w:val="20"/>
                <w:szCs w:val="20"/>
              </w:rPr>
            </w:pPr>
          </w:p>
        </w:tc>
      </w:tr>
      <w:tr w:rsidR="00147F15" w:rsidRPr="005B560D" w14:paraId="46F5254C" w14:textId="77777777">
        <w:trPr>
          <w:cantSplit/>
          <w:jc w:val="center"/>
        </w:trPr>
        <w:tc>
          <w:tcPr>
            <w:tcW w:w="1944" w:type="dxa"/>
            <w:vMerge/>
            <w:vAlign w:val="center"/>
          </w:tcPr>
          <w:p w14:paraId="094D89F7" w14:textId="77777777" w:rsidR="00147F15" w:rsidRPr="005B560D" w:rsidRDefault="00147F15" w:rsidP="006B0084">
            <w:pPr>
              <w:rPr>
                <w:rFonts w:ascii="Arial" w:hAnsi="Arial" w:cs="Arial"/>
                <w:sz w:val="20"/>
                <w:szCs w:val="20"/>
              </w:rPr>
            </w:pPr>
          </w:p>
        </w:tc>
        <w:tc>
          <w:tcPr>
            <w:tcW w:w="2376" w:type="dxa"/>
            <w:vAlign w:val="center"/>
          </w:tcPr>
          <w:p w14:paraId="7EB27BFA" w14:textId="77777777" w:rsidR="00147F15" w:rsidRPr="005B560D" w:rsidRDefault="00147F15" w:rsidP="006B0084">
            <w:pPr>
              <w:spacing w:before="40" w:after="40"/>
              <w:ind w:left="-72" w:right="-72"/>
              <w:rPr>
                <w:rFonts w:ascii="Arial" w:hAnsi="Arial" w:cs="Arial"/>
                <w:sz w:val="20"/>
                <w:szCs w:val="20"/>
              </w:rPr>
            </w:pPr>
            <w:r w:rsidRPr="005B560D">
              <w:rPr>
                <w:rFonts w:ascii="Arial" w:hAnsi="Arial" w:cs="Arial"/>
                <w:sz w:val="20"/>
                <w:szCs w:val="20"/>
              </w:rPr>
              <w:t>Day after any “E</w:t>
            </w:r>
            <w:r w:rsidR="00310497">
              <w:rPr>
                <w:rFonts w:ascii="Arial" w:hAnsi="Arial" w:cs="Arial"/>
                <w:sz w:val="20"/>
                <w:szCs w:val="20"/>
              </w:rPr>
              <w:t>P</w:t>
            </w:r>
            <w:r w:rsidRPr="005B560D">
              <w:rPr>
                <w:rFonts w:ascii="Arial" w:hAnsi="Arial" w:cs="Arial"/>
                <w:sz w:val="20"/>
                <w:szCs w:val="20"/>
              </w:rPr>
              <w:t>” measurement &gt; 0.8 mg/L</w:t>
            </w:r>
          </w:p>
        </w:tc>
        <w:tc>
          <w:tcPr>
            <w:tcW w:w="1944" w:type="dxa"/>
            <w:vAlign w:val="center"/>
          </w:tcPr>
          <w:p w14:paraId="204B2F51"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Distribution (D</w:t>
            </w:r>
            <w:r w:rsidR="00310497">
              <w:rPr>
                <w:rFonts w:ascii="Arial" w:hAnsi="Arial" w:cs="Arial"/>
                <w:sz w:val="20"/>
                <w:szCs w:val="20"/>
              </w:rPr>
              <w:t>S</w:t>
            </w:r>
            <w:r w:rsidRPr="005B560D">
              <w:rPr>
                <w:rFonts w:ascii="Arial" w:hAnsi="Arial" w:cs="Arial"/>
                <w:sz w:val="20"/>
                <w:szCs w:val="20"/>
              </w:rPr>
              <w:t>)</w:t>
            </w:r>
            <w:r w:rsidR="00A51756">
              <w:rPr>
                <w:rFonts w:ascii="Arial" w:hAnsi="Arial" w:cs="Arial"/>
                <w:sz w:val="20"/>
                <w:szCs w:val="20"/>
              </w:rPr>
              <w:t xml:space="preserve"> </w:t>
            </w:r>
            <w:r w:rsidRPr="00A51756">
              <w:rPr>
                <w:rStyle w:val="FootnoteReference"/>
                <w:rFonts w:ascii="Arial" w:hAnsi="Arial" w:cs="Arial"/>
                <w:b/>
                <w:sz w:val="20"/>
                <w:szCs w:val="20"/>
              </w:rPr>
              <w:footnoteReference w:id="17"/>
            </w:r>
          </w:p>
        </w:tc>
        <w:tc>
          <w:tcPr>
            <w:tcW w:w="2376" w:type="dxa"/>
            <w:vAlign w:val="center"/>
          </w:tcPr>
          <w:p w14:paraId="7F62F5E3"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A 3-sample set for each “E</w:t>
            </w:r>
            <w:r w:rsidR="00F1595A">
              <w:rPr>
                <w:rFonts w:ascii="Arial" w:hAnsi="Arial" w:cs="Arial"/>
                <w:sz w:val="20"/>
                <w:szCs w:val="20"/>
              </w:rPr>
              <w:t>P</w:t>
            </w:r>
            <w:r w:rsidRPr="005B560D">
              <w:rPr>
                <w:rFonts w:ascii="Arial" w:hAnsi="Arial" w:cs="Arial"/>
                <w:sz w:val="20"/>
                <w:szCs w:val="20"/>
              </w:rPr>
              <w:t>” result &gt; 0.8 mg/L</w:t>
            </w:r>
          </w:p>
        </w:tc>
        <w:tc>
          <w:tcPr>
            <w:tcW w:w="2520" w:type="dxa"/>
            <w:vAlign w:val="center"/>
          </w:tcPr>
          <w:p w14:paraId="127FFFE7" w14:textId="77777777" w:rsidR="00147F15" w:rsidRPr="005B560D" w:rsidRDefault="00147F15" w:rsidP="006B0084">
            <w:pPr>
              <w:spacing w:before="40" w:after="40"/>
              <w:ind w:left="-72" w:right="-72"/>
              <w:rPr>
                <w:rFonts w:ascii="Arial" w:hAnsi="Arial" w:cs="Arial"/>
                <w:sz w:val="20"/>
                <w:szCs w:val="20"/>
              </w:rPr>
            </w:pPr>
            <w:r w:rsidRPr="005B560D">
              <w:rPr>
                <w:rFonts w:ascii="Arial" w:hAnsi="Arial" w:cs="Arial"/>
                <w:sz w:val="20"/>
                <w:szCs w:val="20"/>
              </w:rPr>
              <w:t>Day after “E</w:t>
            </w:r>
            <w:r w:rsidR="00310497">
              <w:rPr>
                <w:rFonts w:ascii="Arial" w:hAnsi="Arial" w:cs="Arial"/>
                <w:sz w:val="20"/>
                <w:szCs w:val="20"/>
              </w:rPr>
              <w:t>P</w:t>
            </w:r>
            <w:r w:rsidRPr="005B560D">
              <w:rPr>
                <w:rFonts w:ascii="Arial" w:hAnsi="Arial" w:cs="Arial"/>
                <w:sz w:val="20"/>
                <w:szCs w:val="20"/>
              </w:rPr>
              <w:t>” &gt; 0.8 mg/L</w:t>
            </w:r>
          </w:p>
        </w:tc>
        <w:tc>
          <w:tcPr>
            <w:tcW w:w="2520" w:type="dxa"/>
            <w:shd w:val="clear" w:color="auto" w:fill="auto"/>
            <w:vAlign w:val="center"/>
          </w:tcPr>
          <w:p w14:paraId="5388ECE6" w14:textId="77777777" w:rsidR="00147F15" w:rsidRPr="005B560D" w:rsidRDefault="00F1595A" w:rsidP="00F1595A">
            <w:pPr>
              <w:jc w:val="center"/>
              <w:rPr>
                <w:rFonts w:ascii="Arial" w:hAnsi="Arial" w:cs="Arial"/>
                <w:sz w:val="20"/>
                <w:szCs w:val="20"/>
              </w:rPr>
            </w:pPr>
            <w:r>
              <w:rPr>
                <w:rFonts w:ascii="Arial" w:hAnsi="Arial" w:cs="Arial"/>
                <w:sz w:val="20"/>
                <w:szCs w:val="20"/>
              </w:rPr>
              <w:t>N/A</w:t>
            </w:r>
          </w:p>
        </w:tc>
      </w:tr>
    </w:tbl>
    <w:p w14:paraId="45A4A41C" w14:textId="77777777" w:rsidR="00147F15" w:rsidRPr="00A51756" w:rsidRDefault="00147F15" w:rsidP="00147F15">
      <w:pPr>
        <w:pStyle w:val="Footer"/>
        <w:tabs>
          <w:tab w:val="clear" w:pos="4320"/>
          <w:tab w:val="clear" w:pos="8640"/>
        </w:tabs>
        <w:spacing w:line="360" w:lineRule="auto"/>
        <w:rPr>
          <w:rFonts w:ascii="Arial" w:hAnsi="Arial" w:cs="Arial"/>
          <w:sz w:val="18"/>
          <w:szCs w:val="18"/>
        </w:rPr>
      </w:pPr>
    </w:p>
    <w:p w14:paraId="5838954C" w14:textId="77777777" w:rsidR="00147F15" w:rsidRPr="005B560D" w:rsidRDefault="00147F15" w:rsidP="00147F15">
      <w:pPr>
        <w:ind w:left="3960" w:hanging="3960"/>
        <w:rPr>
          <w:rFonts w:ascii="Arial" w:hAnsi="Arial" w:cs="Arial"/>
          <w:sz w:val="20"/>
          <w:szCs w:val="20"/>
          <w:u w:val="single"/>
        </w:rPr>
      </w:pPr>
      <w:r w:rsidRPr="005B560D">
        <w:rPr>
          <w:rFonts w:ascii="Arial" w:hAnsi="Arial" w:cs="Arial"/>
          <w:sz w:val="20"/>
          <w:szCs w:val="20"/>
          <w:u w:val="single"/>
        </w:rPr>
        <w:t>Calculation for determining number of # Samples (Entry Point Treatment Days)</w:t>
      </w:r>
    </w:p>
    <w:p w14:paraId="0DC45742" w14:textId="77777777" w:rsidR="00147F15" w:rsidRDefault="00147F15" w:rsidP="005C5BA9">
      <w:pPr>
        <w:pStyle w:val="Header"/>
        <w:tabs>
          <w:tab w:val="clear" w:pos="4320"/>
          <w:tab w:val="clear" w:pos="8640"/>
        </w:tabs>
        <w:spacing w:before="180"/>
        <w:jc w:val="both"/>
        <w:rPr>
          <w:rFonts w:ascii="Arial" w:hAnsi="Arial" w:cs="Arial"/>
          <w:sz w:val="20"/>
          <w:szCs w:val="20"/>
        </w:rPr>
      </w:pPr>
      <w:r w:rsidRPr="005B560D">
        <w:rPr>
          <w:rFonts w:ascii="Arial" w:hAnsi="Arial" w:cs="Arial"/>
          <w:sz w:val="20"/>
          <w:szCs w:val="20"/>
        </w:rPr>
        <w:t>ClO</w:t>
      </w:r>
      <w:r w:rsidRPr="005B560D">
        <w:rPr>
          <w:rFonts w:ascii="Arial" w:hAnsi="Arial" w:cs="Arial"/>
          <w:sz w:val="20"/>
          <w:szCs w:val="20"/>
          <w:vertAlign w:val="subscript"/>
        </w:rPr>
        <w:t>2</w:t>
      </w:r>
      <w:r w:rsidRPr="005B560D">
        <w:rPr>
          <w:rFonts w:ascii="Arial" w:hAnsi="Arial" w:cs="Arial"/>
          <w:sz w:val="20"/>
          <w:szCs w:val="20"/>
        </w:rPr>
        <w:t xml:space="preserve"> must be measured at </w:t>
      </w:r>
      <w:r w:rsidRPr="005B560D">
        <w:rPr>
          <w:rFonts w:ascii="Arial" w:hAnsi="Arial" w:cs="Arial"/>
          <w:i/>
          <w:sz w:val="20"/>
          <w:szCs w:val="20"/>
        </w:rPr>
        <w:t>each</w:t>
      </w:r>
      <w:r w:rsidRPr="005B560D">
        <w:rPr>
          <w:rFonts w:ascii="Arial" w:hAnsi="Arial" w:cs="Arial"/>
          <w:sz w:val="20"/>
          <w:szCs w:val="20"/>
        </w:rPr>
        <w:t xml:space="preserve"> entry point </w:t>
      </w:r>
      <w:r w:rsidRPr="005B560D">
        <w:rPr>
          <w:rFonts w:ascii="Arial" w:hAnsi="Arial" w:cs="Arial"/>
          <w:i/>
          <w:sz w:val="20"/>
          <w:szCs w:val="20"/>
        </w:rPr>
        <w:t xml:space="preserve">each </w:t>
      </w:r>
      <w:r w:rsidRPr="005B560D">
        <w:rPr>
          <w:rFonts w:ascii="Arial" w:hAnsi="Arial" w:cs="Arial"/>
          <w:sz w:val="20"/>
          <w:szCs w:val="20"/>
        </w:rPr>
        <w:t>day that water treated with ClO</w:t>
      </w:r>
      <w:r w:rsidRPr="005B560D">
        <w:rPr>
          <w:rFonts w:ascii="Arial" w:hAnsi="Arial" w:cs="Arial"/>
          <w:sz w:val="20"/>
          <w:szCs w:val="20"/>
          <w:vertAlign w:val="subscript"/>
        </w:rPr>
        <w:t>2</w:t>
      </w:r>
      <w:r w:rsidRPr="005B560D">
        <w:rPr>
          <w:rFonts w:ascii="Arial" w:hAnsi="Arial" w:cs="Arial"/>
          <w:sz w:val="20"/>
          <w:szCs w:val="20"/>
        </w:rPr>
        <w:t xml:space="preserve"> is supplied to the distribution system.  Because a water system may have more than one entry point supplying water treated with ClO</w:t>
      </w:r>
      <w:r w:rsidRPr="005B560D">
        <w:rPr>
          <w:rFonts w:ascii="Arial" w:hAnsi="Arial" w:cs="Arial"/>
          <w:sz w:val="20"/>
          <w:szCs w:val="20"/>
          <w:vertAlign w:val="subscript"/>
        </w:rPr>
        <w:t>2</w:t>
      </w:r>
      <w:r w:rsidRPr="005B560D">
        <w:rPr>
          <w:rFonts w:ascii="Arial" w:hAnsi="Arial" w:cs="Arial"/>
          <w:sz w:val="20"/>
          <w:szCs w:val="20"/>
        </w:rPr>
        <w:t xml:space="preserve"> on any given day, the number of “Entry Point Treatment Days” is used to calculate the number of “E</w:t>
      </w:r>
      <w:r w:rsidR="00310497">
        <w:rPr>
          <w:rFonts w:ascii="Arial" w:hAnsi="Arial" w:cs="Arial"/>
          <w:sz w:val="20"/>
          <w:szCs w:val="20"/>
        </w:rPr>
        <w:t>P</w:t>
      </w:r>
      <w:r w:rsidRPr="005B560D">
        <w:rPr>
          <w:rFonts w:ascii="Arial" w:hAnsi="Arial" w:cs="Arial"/>
          <w:sz w:val="20"/>
          <w:szCs w:val="20"/>
        </w:rPr>
        <w:t>” samples required each month.  The number of “Entry Point Treatment Days” is determined by adding up the total number of days all entry points are delivering ClO</w:t>
      </w:r>
      <w:r w:rsidRPr="005B560D">
        <w:rPr>
          <w:rFonts w:ascii="Arial" w:hAnsi="Arial" w:cs="Arial"/>
          <w:sz w:val="20"/>
          <w:szCs w:val="20"/>
          <w:vertAlign w:val="subscript"/>
        </w:rPr>
        <w:t>2</w:t>
      </w:r>
      <w:r w:rsidRPr="005B560D">
        <w:rPr>
          <w:rFonts w:ascii="Arial" w:hAnsi="Arial" w:cs="Arial"/>
          <w:sz w:val="20"/>
          <w:szCs w:val="20"/>
        </w:rPr>
        <w:t xml:space="preserve"> treated water each month.</w:t>
      </w:r>
    </w:p>
    <w:p w14:paraId="40543FDD" w14:textId="77777777" w:rsidR="00372487" w:rsidRPr="005B560D" w:rsidRDefault="000A18F6" w:rsidP="005C5BA9">
      <w:pPr>
        <w:pStyle w:val="Header"/>
        <w:tabs>
          <w:tab w:val="clear" w:pos="4320"/>
          <w:tab w:val="clear" w:pos="8640"/>
        </w:tabs>
        <w:spacing w:before="180"/>
        <w:jc w:val="both"/>
        <w:rPr>
          <w:rFonts w:ascii="Arial" w:hAnsi="Arial" w:cs="Arial"/>
          <w:sz w:val="20"/>
          <w:szCs w:val="20"/>
        </w:rPr>
      </w:pPr>
      <w:r>
        <w:rPr>
          <w:rFonts w:ascii="Arial" w:hAnsi="Arial" w:cs="Arial"/>
          <w:noProof/>
          <w:sz w:val="20"/>
          <w:szCs w:val="20"/>
        </w:rPr>
        <w:pict w14:anchorId="3CB90409">
          <v:shapetype id="_x0000_t202" coordsize="21600,21600" o:spt="202" path="m,l,21600r21600,l21600,xe">
            <v:stroke joinstyle="miter"/>
            <v:path gradientshapeok="t" o:connecttype="rect"/>
          </v:shapetype>
          <v:shape id="_x0000_s1030" type="#_x0000_t202" style="position:absolute;left:0;text-align:left;margin-left:342pt;margin-top:1.2pt;width:90pt;height:90pt;z-index:251659776">
            <v:textbox style="mso-next-textbox:#_x0000_s1030">
              <w:txbxContent>
                <w:p w14:paraId="76F7E56C" w14:textId="77777777" w:rsidR="0086386F" w:rsidRPr="00373EA9" w:rsidRDefault="0086386F" w:rsidP="00147F15">
                  <w:pPr>
                    <w:pStyle w:val="BodyText2"/>
                    <w:rPr>
                      <w:rFonts w:ascii="Arial" w:hAnsi="Arial" w:cs="Arial"/>
                      <w:b w:val="0"/>
                      <w:sz w:val="20"/>
                    </w:rPr>
                  </w:pPr>
                  <w:r>
                    <w:rPr>
                      <w:rFonts w:ascii="Arial" w:hAnsi="Arial" w:cs="Arial"/>
                      <w:b w:val="0"/>
                      <w:sz w:val="20"/>
                    </w:rPr>
                    <w:t>Number of days per month e</w:t>
                  </w:r>
                  <w:r w:rsidRPr="00373EA9">
                    <w:rPr>
                      <w:rFonts w:ascii="Arial" w:hAnsi="Arial" w:cs="Arial"/>
                      <w:b w:val="0"/>
                      <w:sz w:val="20"/>
                    </w:rPr>
                    <w:t xml:space="preserve">ach additional </w:t>
                  </w:r>
                  <w:r>
                    <w:rPr>
                      <w:rFonts w:ascii="Arial" w:hAnsi="Arial" w:cs="Arial"/>
                      <w:b w:val="0"/>
                      <w:sz w:val="20"/>
                    </w:rPr>
                    <w:t>“</w:t>
                  </w:r>
                  <w:r w:rsidRPr="00373EA9">
                    <w:rPr>
                      <w:rFonts w:ascii="Arial" w:hAnsi="Arial" w:cs="Arial"/>
                      <w:b w:val="0"/>
                      <w:sz w:val="20"/>
                    </w:rPr>
                    <w:t>EP</w:t>
                  </w:r>
                  <w:r>
                    <w:rPr>
                      <w:rFonts w:ascii="Arial" w:hAnsi="Arial" w:cs="Arial"/>
                      <w:b w:val="0"/>
                      <w:sz w:val="20"/>
                    </w:rPr>
                    <w:t>”</w:t>
                  </w:r>
                  <w:r w:rsidRPr="00373EA9">
                    <w:rPr>
                      <w:rFonts w:ascii="Arial" w:hAnsi="Arial" w:cs="Arial"/>
                      <w:b w:val="0"/>
                      <w:sz w:val="20"/>
                    </w:rPr>
                    <w:t xml:space="preserve"> delivering chlorine dioxide treated water</w:t>
                  </w:r>
                  <w:r>
                    <w:rPr>
                      <w:rFonts w:ascii="Arial" w:hAnsi="Arial" w:cs="Arial"/>
                      <w:b w:val="0"/>
                      <w:sz w:val="20"/>
                    </w:rPr>
                    <w:t>.</w:t>
                  </w:r>
                </w:p>
              </w:txbxContent>
            </v:textbox>
          </v:shape>
        </w:pict>
      </w:r>
    </w:p>
    <w:p w14:paraId="7B22E6A9" w14:textId="77777777" w:rsidR="00147F15" w:rsidRPr="00A51756" w:rsidRDefault="00147F15" w:rsidP="00147F15">
      <w:pPr>
        <w:pStyle w:val="Header"/>
        <w:tabs>
          <w:tab w:val="clear" w:pos="4320"/>
          <w:tab w:val="clear" w:pos="8640"/>
        </w:tabs>
        <w:rPr>
          <w:rFonts w:ascii="Arial" w:hAnsi="Arial" w:cs="Arial"/>
          <w:sz w:val="18"/>
          <w:szCs w:val="18"/>
        </w:rPr>
      </w:pPr>
    </w:p>
    <w:p w14:paraId="04F7D862" w14:textId="77777777" w:rsidR="00147F15" w:rsidRPr="005B560D" w:rsidRDefault="000A18F6" w:rsidP="00147F15">
      <w:pPr>
        <w:pStyle w:val="Header"/>
        <w:tabs>
          <w:tab w:val="clear" w:pos="4320"/>
          <w:tab w:val="clear" w:pos="8640"/>
        </w:tabs>
        <w:rPr>
          <w:rFonts w:ascii="Arial" w:hAnsi="Arial" w:cs="Arial"/>
          <w:sz w:val="20"/>
          <w:szCs w:val="20"/>
        </w:rPr>
      </w:pPr>
      <w:r>
        <w:rPr>
          <w:rFonts w:ascii="Arial" w:hAnsi="Arial" w:cs="Arial"/>
          <w:noProof/>
          <w:sz w:val="20"/>
          <w:szCs w:val="20"/>
        </w:rPr>
        <w:pict w14:anchorId="20DCA610">
          <v:shape id="_x0000_s1028" type="#_x0000_t202" style="position:absolute;margin-left:468pt;margin-top:8.35pt;width:90pt;height:45pt;z-index:251657728">
            <v:textbox style="mso-next-textbox:#_x0000_s1028">
              <w:txbxContent>
                <w:p w14:paraId="0FEFCB40" w14:textId="77777777" w:rsidR="0086386F" w:rsidRPr="00373EA9" w:rsidRDefault="0086386F" w:rsidP="00147F15">
                  <w:pPr>
                    <w:pStyle w:val="BodyText2"/>
                    <w:rPr>
                      <w:rFonts w:ascii="Arial" w:hAnsi="Arial" w:cs="Arial"/>
                      <w:b w:val="0"/>
                      <w:sz w:val="20"/>
                    </w:rPr>
                  </w:pPr>
                  <w:r w:rsidRPr="00373EA9">
                    <w:rPr>
                      <w:rFonts w:ascii="Arial" w:hAnsi="Arial" w:cs="Arial"/>
                      <w:b w:val="0"/>
                      <w:sz w:val="20"/>
                    </w:rPr>
                    <w:t>Number of entry point treatment days</w:t>
                  </w:r>
                </w:p>
              </w:txbxContent>
            </v:textbox>
          </v:shape>
        </w:pict>
      </w:r>
      <w:r>
        <w:rPr>
          <w:rFonts w:ascii="Arial" w:hAnsi="Arial" w:cs="Arial"/>
          <w:noProof/>
          <w:sz w:val="20"/>
          <w:szCs w:val="20"/>
        </w:rPr>
        <w:pict w14:anchorId="4BDB70A7">
          <v:shape id="_x0000_s1026" type="#_x0000_t202" style="position:absolute;margin-left:0;margin-top:1.75pt;width:135pt;height:54pt;z-index:251655680">
            <v:textbox style="mso-next-textbox:#_x0000_s1026">
              <w:txbxContent>
                <w:p w14:paraId="43294D52" w14:textId="77777777" w:rsidR="0086386F" w:rsidRPr="00373EA9" w:rsidRDefault="0086386F" w:rsidP="00147F15">
                  <w:pPr>
                    <w:jc w:val="center"/>
                    <w:rPr>
                      <w:rFonts w:ascii="Arial" w:hAnsi="Arial" w:cs="Arial"/>
                      <w:sz w:val="20"/>
                      <w:u w:val="single"/>
                    </w:rPr>
                  </w:pPr>
                  <w:r w:rsidRPr="00373EA9">
                    <w:rPr>
                      <w:rFonts w:ascii="Arial" w:hAnsi="Arial" w:cs="Arial"/>
                      <w:sz w:val="20"/>
                      <w:u w:val="single"/>
                    </w:rPr>
                    <w:t>1</w:t>
                  </w:r>
                  <w:r w:rsidRPr="00373EA9">
                    <w:rPr>
                      <w:rFonts w:ascii="Arial" w:hAnsi="Arial" w:cs="Arial"/>
                      <w:sz w:val="20"/>
                      <w:u w:val="single"/>
                      <w:vertAlign w:val="superscript"/>
                    </w:rPr>
                    <w:t>st</w:t>
                  </w:r>
                  <w:r w:rsidRPr="00373EA9">
                    <w:rPr>
                      <w:rFonts w:ascii="Arial" w:hAnsi="Arial" w:cs="Arial"/>
                      <w:sz w:val="20"/>
                      <w:u w:val="single"/>
                    </w:rPr>
                    <w:t xml:space="preserve"> Entry Point</w:t>
                  </w:r>
                </w:p>
                <w:p w14:paraId="22880C72" w14:textId="77777777" w:rsidR="0086386F" w:rsidRPr="00373EA9" w:rsidRDefault="0086386F" w:rsidP="00147F15">
                  <w:pPr>
                    <w:rPr>
                      <w:rFonts w:ascii="Arial" w:hAnsi="Arial" w:cs="Arial"/>
                      <w:sz w:val="20"/>
                    </w:rPr>
                  </w:pPr>
                  <w:r w:rsidRPr="00373EA9">
                    <w:rPr>
                      <w:rFonts w:ascii="Arial" w:hAnsi="Arial" w:cs="Arial"/>
                      <w:sz w:val="20"/>
                    </w:rPr>
                    <w:t>Number of days per month delivering water containing chlorine diox</w:t>
                  </w:r>
                  <w:r>
                    <w:rPr>
                      <w:rFonts w:ascii="Arial" w:hAnsi="Arial" w:cs="Arial"/>
                      <w:sz w:val="20"/>
                    </w:rPr>
                    <w:t>ide.</w:t>
                  </w:r>
                </w:p>
              </w:txbxContent>
            </v:textbox>
          </v:shape>
        </w:pict>
      </w:r>
      <w:r>
        <w:rPr>
          <w:rFonts w:ascii="Arial" w:hAnsi="Arial" w:cs="Arial"/>
          <w:noProof/>
          <w:sz w:val="20"/>
          <w:szCs w:val="20"/>
        </w:rPr>
        <w:pict w14:anchorId="3C7DA364">
          <v:shape id="_x0000_s1027" type="#_x0000_t202" style="position:absolute;margin-left:171pt;margin-top:1.75pt;width:2in;height:54pt;z-index:251656704">
            <v:textbox style="mso-next-textbox:#_x0000_s1027">
              <w:txbxContent>
                <w:p w14:paraId="658B8BE6" w14:textId="77777777" w:rsidR="0086386F" w:rsidRPr="00373EA9" w:rsidRDefault="0086386F" w:rsidP="00147F15">
                  <w:pPr>
                    <w:jc w:val="center"/>
                    <w:rPr>
                      <w:rFonts w:ascii="Arial" w:hAnsi="Arial" w:cs="Arial"/>
                      <w:sz w:val="20"/>
                      <w:u w:val="single"/>
                    </w:rPr>
                  </w:pPr>
                  <w:r w:rsidRPr="00373EA9">
                    <w:rPr>
                      <w:rFonts w:ascii="Arial" w:hAnsi="Arial" w:cs="Arial"/>
                      <w:sz w:val="20"/>
                      <w:u w:val="single"/>
                    </w:rPr>
                    <w:t>2</w:t>
                  </w:r>
                  <w:r w:rsidRPr="00373EA9">
                    <w:rPr>
                      <w:rFonts w:ascii="Arial" w:hAnsi="Arial" w:cs="Arial"/>
                      <w:sz w:val="20"/>
                      <w:u w:val="single"/>
                      <w:vertAlign w:val="superscript"/>
                    </w:rPr>
                    <w:t>nd</w:t>
                  </w:r>
                  <w:r w:rsidRPr="00373EA9">
                    <w:rPr>
                      <w:rFonts w:ascii="Arial" w:hAnsi="Arial" w:cs="Arial"/>
                      <w:sz w:val="20"/>
                      <w:u w:val="single"/>
                    </w:rPr>
                    <w:t xml:space="preserve"> Entry Point</w:t>
                  </w:r>
                </w:p>
                <w:p w14:paraId="3582E6F3" w14:textId="77777777" w:rsidR="0086386F" w:rsidRPr="00373EA9" w:rsidRDefault="0086386F" w:rsidP="00147F15">
                  <w:pPr>
                    <w:rPr>
                      <w:rFonts w:ascii="Arial" w:hAnsi="Arial" w:cs="Arial"/>
                      <w:sz w:val="20"/>
                    </w:rPr>
                  </w:pPr>
                  <w:r w:rsidRPr="00373EA9">
                    <w:rPr>
                      <w:rFonts w:ascii="Arial" w:hAnsi="Arial" w:cs="Arial"/>
                      <w:sz w:val="20"/>
                    </w:rPr>
                    <w:t>Number of days per month delivering water cont</w:t>
                  </w:r>
                  <w:r>
                    <w:rPr>
                      <w:rFonts w:ascii="Arial" w:hAnsi="Arial" w:cs="Arial"/>
                      <w:sz w:val="20"/>
                    </w:rPr>
                    <w:t>aining chlorine dioxide</w:t>
                  </w:r>
                  <w:r w:rsidRPr="00373EA9">
                    <w:rPr>
                      <w:rFonts w:ascii="Arial" w:hAnsi="Arial" w:cs="Arial"/>
                      <w:sz w:val="20"/>
                    </w:rPr>
                    <w:t>.</w:t>
                  </w:r>
                </w:p>
              </w:txbxContent>
            </v:textbox>
          </v:shape>
        </w:pict>
      </w:r>
    </w:p>
    <w:p w14:paraId="3334EC29" w14:textId="77777777" w:rsidR="00147F15" w:rsidRPr="005B560D" w:rsidRDefault="000A18F6" w:rsidP="00147F15">
      <w:pPr>
        <w:rPr>
          <w:rFonts w:ascii="Arial" w:hAnsi="Arial" w:cs="Arial"/>
          <w:sz w:val="20"/>
          <w:szCs w:val="20"/>
        </w:rPr>
      </w:pPr>
      <w:r>
        <w:rPr>
          <w:rFonts w:ascii="Arial" w:hAnsi="Arial" w:cs="Arial"/>
          <w:noProof/>
          <w:sz w:val="20"/>
          <w:szCs w:val="20"/>
        </w:rPr>
        <w:pict w14:anchorId="3AF1FC4F">
          <v:shape id="_x0000_s1029" type="#_x0000_t202" style="position:absolute;margin-left:594pt;margin-top:5.85pt;width:108pt;height:36pt;z-index:251658752">
            <v:textbox style="mso-next-textbox:#_x0000_s1029">
              <w:txbxContent>
                <w:p w14:paraId="0A8A3E45" w14:textId="77777777" w:rsidR="0086386F" w:rsidRPr="00373EA9" w:rsidRDefault="0086386F" w:rsidP="00147F15">
                  <w:pPr>
                    <w:pStyle w:val="BodyText2"/>
                    <w:rPr>
                      <w:rFonts w:ascii="Arial" w:hAnsi="Arial" w:cs="Arial"/>
                      <w:b w:val="0"/>
                      <w:sz w:val="20"/>
                    </w:rPr>
                  </w:pPr>
                  <w:r w:rsidRPr="00373EA9">
                    <w:rPr>
                      <w:rFonts w:ascii="Arial" w:hAnsi="Arial" w:cs="Arial"/>
                      <w:b w:val="0"/>
                      <w:sz w:val="20"/>
                    </w:rPr>
                    <w:t>Number of samples per period</w:t>
                  </w:r>
                </w:p>
              </w:txbxContent>
            </v:textbox>
          </v:shape>
        </w:pict>
      </w:r>
    </w:p>
    <w:p w14:paraId="1054C274" w14:textId="77777777" w:rsidR="00147F15" w:rsidRPr="005B560D" w:rsidRDefault="00225D28" w:rsidP="00225D28">
      <w:pPr>
        <w:tabs>
          <w:tab w:val="center" w:pos="3060"/>
          <w:tab w:val="center" w:pos="6552"/>
          <w:tab w:val="center" w:pos="9000"/>
          <w:tab w:val="center" w:pos="11520"/>
        </w:tabs>
        <w:rPr>
          <w:rFonts w:ascii="Arial" w:hAnsi="Arial" w:cs="Arial"/>
          <w:sz w:val="20"/>
          <w:szCs w:val="20"/>
        </w:rPr>
      </w:pP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14:paraId="1EB4A2A7" w14:textId="77777777" w:rsidR="00147F15" w:rsidRPr="005B560D" w:rsidRDefault="00147F15" w:rsidP="00147F15">
      <w:pPr>
        <w:rPr>
          <w:rFonts w:ascii="Arial" w:hAnsi="Arial" w:cs="Arial"/>
          <w:sz w:val="20"/>
          <w:szCs w:val="20"/>
        </w:rPr>
      </w:pPr>
    </w:p>
    <w:p w14:paraId="12D09139" w14:textId="77777777" w:rsidR="00147F15" w:rsidRPr="005B560D" w:rsidRDefault="00147F15" w:rsidP="00147F15">
      <w:pPr>
        <w:rPr>
          <w:rFonts w:ascii="Arial" w:hAnsi="Arial" w:cs="Arial"/>
          <w:sz w:val="20"/>
          <w:szCs w:val="20"/>
        </w:rPr>
      </w:pPr>
    </w:p>
    <w:p w14:paraId="66600628" w14:textId="77777777" w:rsidR="003336CD" w:rsidRPr="00A51756" w:rsidRDefault="003336CD" w:rsidP="003336CD">
      <w:pPr>
        <w:ind w:left="360"/>
        <w:rPr>
          <w:rFonts w:ascii="Arial" w:hAnsi="Arial" w:cs="Arial"/>
          <w:sz w:val="18"/>
          <w:szCs w:val="18"/>
          <w:u w:val="single"/>
        </w:rPr>
      </w:pPr>
    </w:p>
    <w:p w14:paraId="0CD90D31" w14:textId="77777777" w:rsidR="00372487" w:rsidRDefault="00372487" w:rsidP="003336CD">
      <w:pPr>
        <w:ind w:left="360"/>
        <w:rPr>
          <w:rFonts w:ascii="Arial" w:hAnsi="Arial" w:cs="Arial"/>
          <w:sz w:val="20"/>
          <w:szCs w:val="20"/>
          <w:u w:val="single"/>
        </w:rPr>
      </w:pPr>
    </w:p>
    <w:p w14:paraId="7DDBD069" w14:textId="77777777" w:rsidR="00372487" w:rsidRDefault="00372487" w:rsidP="003336CD">
      <w:pPr>
        <w:ind w:left="360"/>
        <w:rPr>
          <w:rFonts w:ascii="Arial" w:hAnsi="Arial" w:cs="Arial"/>
          <w:sz w:val="20"/>
          <w:szCs w:val="20"/>
          <w:u w:val="single"/>
        </w:rPr>
      </w:pPr>
    </w:p>
    <w:p w14:paraId="74D75483" w14:textId="77777777" w:rsidR="00372487" w:rsidRDefault="00372487" w:rsidP="003336CD">
      <w:pPr>
        <w:ind w:left="360"/>
        <w:rPr>
          <w:rFonts w:ascii="Arial" w:hAnsi="Arial" w:cs="Arial"/>
          <w:sz w:val="20"/>
          <w:szCs w:val="20"/>
          <w:u w:val="single"/>
        </w:rPr>
      </w:pPr>
    </w:p>
    <w:p w14:paraId="03D215E9" w14:textId="77777777" w:rsidR="00372487" w:rsidRDefault="00372487" w:rsidP="003336CD">
      <w:pPr>
        <w:ind w:left="360"/>
        <w:rPr>
          <w:rFonts w:ascii="Arial" w:hAnsi="Arial" w:cs="Arial"/>
          <w:sz w:val="20"/>
          <w:szCs w:val="20"/>
          <w:u w:val="single"/>
        </w:rPr>
      </w:pPr>
    </w:p>
    <w:p w14:paraId="2D9F49E9" w14:textId="77777777" w:rsidR="00372487" w:rsidRDefault="00372487" w:rsidP="003336CD">
      <w:pPr>
        <w:ind w:left="360"/>
        <w:rPr>
          <w:rFonts w:ascii="Arial" w:hAnsi="Arial" w:cs="Arial"/>
          <w:sz w:val="20"/>
          <w:szCs w:val="20"/>
          <w:u w:val="single"/>
        </w:rPr>
      </w:pPr>
    </w:p>
    <w:p w14:paraId="52E3474F" w14:textId="77777777" w:rsidR="00372487" w:rsidRDefault="00372487" w:rsidP="003336CD">
      <w:pPr>
        <w:ind w:left="360"/>
        <w:rPr>
          <w:rFonts w:ascii="Arial" w:hAnsi="Arial" w:cs="Arial"/>
          <w:sz w:val="20"/>
          <w:szCs w:val="20"/>
          <w:u w:val="single"/>
        </w:rPr>
      </w:pPr>
    </w:p>
    <w:p w14:paraId="74338F77" w14:textId="77777777" w:rsidR="00372487" w:rsidRDefault="00372487" w:rsidP="003336CD">
      <w:pPr>
        <w:ind w:left="360"/>
        <w:rPr>
          <w:rFonts w:ascii="Arial" w:hAnsi="Arial" w:cs="Arial"/>
          <w:sz w:val="20"/>
          <w:szCs w:val="20"/>
          <w:u w:val="single"/>
        </w:rPr>
      </w:pPr>
    </w:p>
    <w:p w14:paraId="7913CC67" w14:textId="77777777" w:rsidR="00372487" w:rsidRDefault="00372487" w:rsidP="003336CD">
      <w:pPr>
        <w:ind w:left="360"/>
        <w:rPr>
          <w:rFonts w:ascii="Arial" w:hAnsi="Arial" w:cs="Arial"/>
          <w:sz w:val="20"/>
          <w:szCs w:val="20"/>
          <w:u w:val="single"/>
        </w:rPr>
      </w:pPr>
    </w:p>
    <w:p w14:paraId="07957525" w14:textId="77777777" w:rsidR="00372487" w:rsidRDefault="00372487" w:rsidP="003336CD">
      <w:pPr>
        <w:ind w:left="360"/>
        <w:rPr>
          <w:rFonts w:ascii="Arial" w:hAnsi="Arial" w:cs="Arial"/>
          <w:sz w:val="20"/>
          <w:szCs w:val="20"/>
          <w:u w:val="single"/>
        </w:rPr>
      </w:pPr>
    </w:p>
    <w:p w14:paraId="0BBBCB4F" w14:textId="77777777" w:rsidR="00372487" w:rsidRDefault="00372487" w:rsidP="003336CD">
      <w:pPr>
        <w:ind w:left="360"/>
        <w:rPr>
          <w:rFonts w:ascii="Arial" w:hAnsi="Arial" w:cs="Arial"/>
          <w:sz w:val="20"/>
          <w:szCs w:val="20"/>
          <w:u w:val="single"/>
        </w:rPr>
      </w:pPr>
    </w:p>
    <w:p w14:paraId="3E735863" w14:textId="77777777" w:rsidR="00372487" w:rsidRDefault="00372487" w:rsidP="003336CD">
      <w:pPr>
        <w:ind w:left="360"/>
        <w:rPr>
          <w:rFonts w:ascii="Arial" w:hAnsi="Arial" w:cs="Arial"/>
          <w:sz w:val="20"/>
          <w:szCs w:val="20"/>
          <w:u w:val="single"/>
        </w:rPr>
      </w:pPr>
    </w:p>
    <w:p w14:paraId="6A129AC4" w14:textId="77777777" w:rsidR="00372487" w:rsidRDefault="00372487" w:rsidP="003336CD">
      <w:pPr>
        <w:ind w:left="360"/>
        <w:rPr>
          <w:rFonts w:ascii="Arial" w:hAnsi="Arial" w:cs="Arial"/>
          <w:sz w:val="20"/>
          <w:szCs w:val="20"/>
          <w:u w:val="single"/>
        </w:rPr>
      </w:pPr>
    </w:p>
    <w:p w14:paraId="66C83202" w14:textId="77777777" w:rsidR="003336CD" w:rsidRPr="005B560D" w:rsidRDefault="003336CD" w:rsidP="003336CD">
      <w:pPr>
        <w:ind w:left="360"/>
        <w:rPr>
          <w:rFonts w:ascii="Arial" w:hAnsi="Arial" w:cs="Arial"/>
          <w:sz w:val="20"/>
          <w:szCs w:val="20"/>
        </w:rPr>
      </w:pPr>
      <w:r w:rsidRPr="005B560D">
        <w:rPr>
          <w:rFonts w:ascii="Arial" w:hAnsi="Arial" w:cs="Arial"/>
          <w:sz w:val="20"/>
          <w:szCs w:val="20"/>
          <w:u w:val="single"/>
        </w:rPr>
        <w:t>Compliance Information</w:t>
      </w:r>
      <w:r w:rsidRPr="005B560D">
        <w:rPr>
          <w:rFonts w:ascii="Arial" w:hAnsi="Arial" w:cs="Arial"/>
          <w:sz w:val="20"/>
          <w:szCs w:val="20"/>
        </w:rPr>
        <w:t>:</w:t>
      </w:r>
    </w:p>
    <w:p w14:paraId="29336AA4" w14:textId="77777777" w:rsidR="003336CD" w:rsidRPr="00A51756" w:rsidRDefault="003336CD" w:rsidP="003336CD">
      <w:pP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4392"/>
        <w:gridCol w:w="4392"/>
      </w:tblGrid>
      <w:tr w:rsidR="003336CD" w:rsidRPr="005B560D" w14:paraId="5DE8307C" w14:textId="77777777">
        <w:trPr>
          <w:cantSplit/>
          <w:jc w:val="center"/>
        </w:trPr>
        <w:tc>
          <w:tcPr>
            <w:tcW w:w="4986" w:type="dxa"/>
            <w:vAlign w:val="center"/>
          </w:tcPr>
          <w:p w14:paraId="348EEF58" w14:textId="77777777" w:rsidR="003336CD" w:rsidRPr="005B560D" w:rsidRDefault="003336CD" w:rsidP="004408E7">
            <w:pPr>
              <w:spacing w:before="60" w:after="60"/>
              <w:jc w:val="center"/>
              <w:rPr>
                <w:rFonts w:ascii="Arial" w:hAnsi="Arial" w:cs="Arial"/>
                <w:b/>
                <w:sz w:val="20"/>
                <w:szCs w:val="20"/>
              </w:rPr>
            </w:pPr>
            <w:r w:rsidRPr="005B560D">
              <w:rPr>
                <w:rFonts w:ascii="Arial" w:hAnsi="Arial" w:cs="Arial"/>
                <w:b/>
                <w:sz w:val="20"/>
                <w:szCs w:val="20"/>
              </w:rPr>
              <w:br w:type="page"/>
              <w:t>Parameter</w:t>
            </w:r>
          </w:p>
        </w:tc>
        <w:tc>
          <w:tcPr>
            <w:tcW w:w="4392" w:type="dxa"/>
            <w:vAlign w:val="center"/>
          </w:tcPr>
          <w:p w14:paraId="6A80CDAC" w14:textId="77777777" w:rsidR="003336CD" w:rsidRPr="005B560D" w:rsidRDefault="003336CD" w:rsidP="004408E7">
            <w:pPr>
              <w:spacing w:before="60" w:after="60"/>
              <w:jc w:val="center"/>
              <w:rPr>
                <w:rFonts w:ascii="Arial" w:hAnsi="Arial" w:cs="Arial"/>
                <w:b/>
                <w:sz w:val="20"/>
                <w:szCs w:val="20"/>
              </w:rPr>
            </w:pPr>
            <w:r w:rsidRPr="005B560D">
              <w:rPr>
                <w:rFonts w:ascii="Arial" w:hAnsi="Arial" w:cs="Arial"/>
                <w:b/>
                <w:sz w:val="20"/>
                <w:szCs w:val="20"/>
              </w:rPr>
              <w:t>Compliance Type</w:t>
            </w:r>
          </w:p>
        </w:tc>
        <w:tc>
          <w:tcPr>
            <w:tcW w:w="4392" w:type="dxa"/>
            <w:vAlign w:val="center"/>
          </w:tcPr>
          <w:p w14:paraId="6A5F1CFE" w14:textId="77777777" w:rsidR="003336CD" w:rsidRPr="005B560D" w:rsidRDefault="003336CD" w:rsidP="004408E7">
            <w:pPr>
              <w:spacing w:before="60" w:after="60"/>
              <w:jc w:val="center"/>
              <w:rPr>
                <w:rFonts w:ascii="Arial" w:hAnsi="Arial" w:cs="Arial"/>
                <w:b/>
                <w:sz w:val="20"/>
                <w:szCs w:val="20"/>
              </w:rPr>
            </w:pPr>
            <w:r w:rsidRPr="005B560D">
              <w:rPr>
                <w:rFonts w:ascii="Arial" w:hAnsi="Arial" w:cs="Arial"/>
                <w:b/>
                <w:sz w:val="20"/>
                <w:szCs w:val="20"/>
              </w:rPr>
              <w:t xml:space="preserve">Maximum </w:t>
            </w:r>
            <w:r w:rsidR="009C4480">
              <w:rPr>
                <w:rFonts w:ascii="Arial" w:hAnsi="Arial" w:cs="Arial"/>
                <w:b/>
                <w:sz w:val="20"/>
                <w:szCs w:val="20"/>
              </w:rPr>
              <w:t xml:space="preserve">Contaminant </w:t>
            </w:r>
            <w:r w:rsidRPr="005B560D">
              <w:rPr>
                <w:rFonts w:ascii="Arial" w:hAnsi="Arial" w:cs="Arial"/>
                <w:b/>
                <w:sz w:val="20"/>
                <w:szCs w:val="20"/>
              </w:rPr>
              <w:t>Level</w:t>
            </w:r>
            <w:r w:rsidR="009C4480">
              <w:rPr>
                <w:rFonts w:ascii="Arial" w:hAnsi="Arial" w:cs="Arial"/>
                <w:b/>
                <w:sz w:val="20"/>
                <w:szCs w:val="20"/>
              </w:rPr>
              <w:t xml:space="preserve"> (MCL)</w:t>
            </w:r>
          </w:p>
        </w:tc>
      </w:tr>
      <w:tr w:rsidR="003336CD" w:rsidRPr="005B560D" w14:paraId="52FC2942" w14:textId="77777777">
        <w:trPr>
          <w:cantSplit/>
          <w:jc w:val="center"/>
        </w:trPr>
        <w:tc>
          <w:tcPr>
            <w:tcW w:w="4986" w:type="dxa"/>
            <w:vAlign w:val="center"/>
          </w:tcPr>
          <w:p w14:paraId="2F98FAB0" w14:textId="77777777" w:rsidR="003336CD" w:rsidRPr="005B560D" w:rsidRDefault="003336CD" w:rsidP="004408E7">
            <w:pPr>
              <w:spacing w:before="60" w:after="60"/>
              <w:jc w:val="center"/>
              <w:rPr>
                <w:rFonts w:ascii="Arial" w:hAnsi="Arial" w:cs="Arial"/>
                <w:sz w:val="20"/>
                <w:szCs w:val="20"/>
              </w:rPr>
            </w:pPr>
            <w:r w:rsidRPr="005B560D">
              <w:rPr>
                <w:rFonts w:ascii="Arial" w:hAnsi="Arial" w:cs="Arial"/>
                <w:sz w:val="20"/>
                <w:szCs w:val="20"/>
              </w:rPr>
              <w:t>Chlorine Dioxide</w:t>
            </w:r>
          </w:p>
        </w:tc>
        <w:tc>
          <w:tcPr>
            <w:tcW w:w="4392" w:type="dxa"/>
            <w:vAlign w:val="center"/>
          </w:tcPr>
          <w:p w14:paraId="1AD5EC29" w14:textId="77777777" w:rsidR="003336CD" w:rsidRPr="005B560D" w:rsidRDefault="003336CD" w:rsidP="004408E7">
            <w:pPr>
              <w:spacing w:before="60" w:after="60"/>
              <w:jc w:val="center"/>
              <w:rPr>
                <w:rFonts w:ascii="Arial" w:hAnsi="Arial" w:cs="Arial"/>
                <w:sz w:val="20"/>
                <w:szCs w:val="20"/>
              </w:rPr>
            </w:pPr>
            <w:r w:rsidRPr="005B560D">
              <w:rPr>
                <w:rFonts w:ascii="Arial" w:hAnsi="Arial" w:cs="Arial"/>
                <w:sz w:val="20"/>
                <w:szCs w:val="20"/>
              </w:rPr>
              <w:t>System Level</w:t>
            </w:r>
          </w:p>
        </w:tc>
        <w:tc>
          <w:tcPr>
            <w:tcW w:w="4392" w:type="dxa"/>
            <w:vAlign w:val="center"/>
          </w:tcPr>
          <w:p w14:paraId="1BD1998B" w14:textId="77777777" w:rsidR="003336CD" w:rsidRPr="005B560D" w:rsidRDefault="003336CD" w:rsidP="004408E7">
            <w:pPr>
              <w:spacing w:before="60" w:after="60"/>
              <w:jc w:val="center"/>
              <w:rPr>
                <w:rFonts w:ascii="Arial" w:hAnsi="Arial" w:cs="Arial"/>
                <w:sz w:val="20"/>
                <w:szCs w:val="20"/>
              </w:rPr>
            </w:pPr>
            <w:smartTag w:uri="urn:schemas-microsoft-com:office:smarttags" w:element="stockticker">
              <w:r w:rsidRPr="005B560D">
                <w:rPr>
                  <w:rFonts w:ascii="Arial" w:hAnsi="Arial" w:cs="Arial"/>
                  <w:sz w:val="20"/>
                  <w:szCs w:val="20"/>
                </w:rPr>
                <w:t>MCL</w:t>
              </w:r>
            </w:smartTag>
            <w:r w:rsidRPr="005B560D">
              <w:rPr>
                <w:rFonts w:ascii="Arial" w:hAnsi="Arial" w:cs="Arial"/>
                <w:sz w:val="20"/>
                <w:szCs w:val="20"/>
              </w:rPr>
              <w:t xml:space="preserve"> = 0.8 mg/L</w:t>
            </w:r>
          </w:p>
        </w:tc>
      </w:tr>
      <w:tr w:rsidR="003336CD" w:rsidRPr="005B560D" w14:paraId="027A1D81" w14:textId="77777777">
        <w:trPr>
          <w:cantSplit/>
          <w:jc w:val="center"/>
        </w:trPr>
        <w:tc>
          <w:tcPr>
            <w:tcW w:w="13770" w:type="dxa"/>
            <w:gridSpan w:val="3"/>
            <w:vAlign w:val="center"/>
          </w:tcPr>
          <w:p w14:paraId="2EC7B8EC" w14:textId="77777777" w:rsidR="003336CD" w:rsidRPr="005B560D" w:rsidRDefault="003336CD" w:rsidP="004408E7">
            <w:pPr>
              <w:spacing w:before="60"/>
              <w:rPr>
                <w:rFonts w:ascii="Arial" w:hAnsi="Arial" w:cs="Arial"/>
                <w:sz w:val="20"/>
                <w:szCs w:val="20"/>
              </w:rPr>
            </w:pPr>
            <w:r w:rsidRPr="005B560D">
              <w:rPr>
                <w:rFonts w:ascii="Arial" w:hAnsi="Arial" w:cs="Arial"/>
                <w:sz w:val="20"/>
                <w:szCs w:val="20"/>
              </w:rPr>
              <w:t>Compliance Calculation:</w:t>
            </w:r>
          </w:p>
          <w:p w14:paraId="3F0DF772" w14:textId="77777777" w:rsidR="003336CD" w:rsidRPr="005B560D" w:rsidRDefault="003336CD" w:rsidP="004408E7">
            <w:pPr>
              <w:spacing w:before="120"/>
              <w:ind w:left="2016" w:hanging="2016"/>
              <w:jc w:val="both"/>
              <w:rPr>
                <w:rFonts w:ascii="Arial" w:hAnsi="Arial" w:cs="Arial"/>
                <w:sz w:val="20"/>
                <w:szCs w:val="20"/>
              </w:rPr>
            </w:pPr>
            <w:r w:rsidRPr="00CB03B1">
              <w:rPr>
                <w:rFonts w:ascii="Arial" w:hAnsi="Arial" w:cs="Arial"/>
                <w:b/>
                <w:sz w:val="20"/>
                <w:szCs w:val="20"/>
              </w:rPr>
              <w:t>Acute Violation</w:t>
            </w:r>
            <w:r w:rsidRPr="005B560D">
              <w:rPr>
                <w:rFonts w:ascii="Arial" w:hAnsi="Arial" w:cs="Arial"/>
                <w:sz w:val="20"/>
                <w:szCs w:val="20"/>
              </w:rPr>
              <w:t xml:space="preserve">:  </w:t>
            </w:r>
            <w:r>
              <w:rPr>
                <w:rFonts w:ascii="Arial" w:hAnsi="Arial" w:cs="Arial"/>
                <w:sz w:val="20"/>
                <w:szCs w:val="20"/>
              </w:rPr>
              <w:tab/>
            </w:r>
            <w:r w:rsidRPr="005B560D">
              <w:rPr>
                <w:rFonts w:ascii="Arial" w:hAnsi="Arial" w:cs="Arial"/>
                <w:sz w:val="20"/>
                <w:szCs w:val="20"/>
              </w:rPr>
              <w:t>An acute MRDL violation occurs if any daily “E</w:t>
            </w:r>
            <w:r>
              <w:rPr>
                <w:rFonts w:ascii="Arial" w:hAnsi="Arial" w:cs="Arial"/>
                <w:sz w:val="20"/>
                <w:szCs w:val="20"/>
              </w:rPr>
              <w:t>P</w:t>
            </w:r>
            <w:r w:rsidRPr="005B560D">
              <w:rPr>
                <w:rFonts w:ascii="Arial" w:hAnsi="Arial" w:cs="Arial"/>
                <w:sz w:val="20"/>
                <w:szCs w:val="20"/>
              </w:rPr>
              <w:t>” sample exceeds the MRDL, and on the following day 1 or more of the 3 “D</w:t>
            </w:r>
            <w:r>
              <w:rPr>
                <w:rFonts w:ascii="Arial" w:hAnsi="Arial" w:cs="Arial"/>
                <w:sz w:val="20"/>
                <w:szCs w:val="20"/>
              </w:rPr>
              <w:t>S</w:t>
            </w:r>
            <w:r w:rsidRPr="005B560D">
              <w:rPr>
                <w:rFonts w:ascii="Arial" w:hAnsi="Arial" w:cs="Arial"/>
                <w:sz w:val="20"/>
                <w:szCs w:val="20"/>
              </w:rPr>
              <w:t>” samples also exceeds the MRDL (or the system fails to take the 3 required “D</w:t>
            </w:r>
            <w:r>
              <w:rPr>
                <w:rFonts w:ascii="Arial" w:hAnsi="Arial" w:cs="Arial"/>
                <w:sz w:val="20"/>
                <w:szCs w:val="20"/>
              </w:rPr>
              <w:t>S</w:t>
            </w:r>
            <w:r w:rsidRPr="005B560D">
              <w:rPr>
                <w:rFonts w:ascii="Arial" w:hAnsi="Arial" w:cs="Arial"/>
                <w:sz w:val="20"/>
                <w:szCs w:val="20"/>
              </w:rPr>
              <w:t>” samples the following day).</w:t>
            </w:r>
          </w:p>
          <w:p w14:paraId="15DAB5B8" w14:textId="77777777" w:rsidR="003336CD" w:rsidRPr="005B560D" w:rsidRDefault="003336CD" w:rsidP="004408E7">
            <w:pPr>
              <w:spacing w:before="120" w:after="60"/>
              <w:ind w:left="2016" w:hanging="2016"/>
              <w:jc w:val="both"/>
              <w:rPr>
                <w:rFonts w:ascii="Arial" w:hAnsi="Arial" w:cs="Arial"/>
                <w:sz w:val="20"/>
                <w:szCs w:val="20"/>
              </w:rPr>
            </w:pPr>
            <w:r w:rsidRPr="00CB03B1">
              <w:rPr>
                <w:rFonts w:ascii="Arial" w:hAnsi="Arial" w:cs="Arial"/>
                <w:b/>
                <w:sz w:val="20"/>
                <w:szCs w:val="20"/>
              </w:rPr>
              <w:t>Nonacute Violation</w:t>
            </w:r>
            <w:r w:rsidRPr="005B560D">
              <w:rPr>
                <w:rFonts w:ascii="Arial" w:hAnsi="Arial" w:cs="Arial"/>
                <w:sz w:val="20"/>
                <w:szCs w:val="20"/>
              </w:rPr>
              <w:t xml:space="preserve">:  </w:t>
            </w:r>
            <w:r>
              <w:rPr>
                <w:rFonts w:ascii="Arial" w:hAnsi="Arial" w:cs="Arial"/>
                <w:sz w:val="20"/>
                <w:szCs w:val="20"/>
              </w:rPr>
              <w:tab/>
            </w:r>
            <w:r w:rsidRPr="005B560D">
              <w:rPr>
                <w:rFonts w:ascii="Arial" w:hAnsi="Arial" w:cs="Arial"/>
                <w:sz w:val="20"/>
                <w:szCs w:val="20"/>
              </w:rPr>
              <w:t>A nonacute MRDL violation occurs if any 2 consecutive daily “E</w:t>
            </w:r>
            <w:r>
              <w:rPr>
                <w:rFonts w:ascii="Arial" w:hAnsi="Arial" w:cs="Arial"/>
                <w:sz w:val="20"/>
                <w:szCs w:val="20"/>
              </w:rPr>
              <w:t>P</w:t>
            </w:r>
            <w:r w:rsidRPr="005B560D">
              <w:rPr>
                <w:rFonts w:ascii="Arial" w:hAnsi="Arial" w:cs="Arial"/>
                <w:sz w:val="20"/>
                <w:szCs w:val="20"/>
              </w:rPr>
              <w:t xml:space="preserve">” samples exceed the </w:t>
            </w:r>
            <w:proofErr w:type="gramStart"/>
            <w:r w:rsidRPr="005B560D">
              <w:rPr>
                <w:rFonts w:ascii="Arial" w:hAnsi="Arial" w:cs="Arial"/>
                <w:sz w:val="20"/>
                <w:szCs w:val="20"/>
              </w:rPr>
              <w:t>MRDL</w:t>
            </w:r>
            <w:proofErr w:type="gramEnd"/>
            <w:r w:rsidRPr="005B560D">
              <w:rPr>
                <w:rFonts w:ascii="Arial" w:hAnsi="Arial" w:cs="Arial"/>
                <w:sz w:val="20"/>
                <w:szCs w:val="20"/>
              </w:rPr>
              <w:t xml:space="preserve"> but all “D</w:t>
            </w:r>
            <w:r>
              <w:rPr>
                <w:rFonts w:ascii="Arial" w:hAnsi="Arial" w:cs="Arial"/>
                <w:sz w:val="20"/>
                <w:szCs w:val="20"/>
              </w:rPr>
              <w:t>S</w:t>
            </w:r>
            <w:r w:rsidRPr="005B560D">
              <w:rPr>
                <w:rFonts w:ascii="Arial" w:hAnsi="Arial" w:cs="Arial"/>
                <w:sz w:val="20"/>
                <w:szCs w:val="20"/>
              </w:rPr>
              <w:t>” samples are below the MRDL.  Failure to conduct “E</w:t>
            </w:r>
            <w:r>
              <w:rPr>
                <w:rFonts w:ascii="Arial" w:hAnsi="Arial" w:cs="Arial"/>
                <w:sz w:val="20"/>
                <w:szCs w:val="20"/>
              </w:rPr>
              <w:t>P</w:t>
            </w:r>
            <w:r w:rsidRPr="005B560D">
              <w:rPr>
                <w:rFonts w:ascii="Arial" w:hAnsi="Arial" w:cs="Arial"/>
                <w:sz w:val="20"/>
                <w:szCs w:val="20"/>
              </w:rPr>
              <w:t>” sample monitoring the day following an “E</w:t>
            </w:r>
            <w:r>
              <w:rPr>
                <w:rFonts w:ascii="Arial" w:hAnsi="Arial" w:cs="Arial"/>
                <w:sz w:val="20"/>
                <w:szCs w:val="20"/>
              </w:rPr>
              <w:t>P</w:t>
            </w:r>
            <w:r w:rsidRPr="005B560D">
              <w:rPr>
                <w:rFonts w:ascii="Arial" w:hAnsi="Arial" w:cs="Arial"/>
                <w:sz w:val="20"/>
                <w:szCs w:val="20"/>
              </w:rPr>
              <w:t>” sample exceedance of the chlorine dioxide MRDL is also a nonacute MRDL violation.</w:t>
            </w:r>
          </w:p>
        </w:tc>
      </w:tr>
    </w:tbl>
    <w:p w14:paraId="21CA802F" w14:textId="77777777" w:rsidR="00147F15" w:rsidRPr="00372487" w:rsidRDefault="00147F15" w:rsidP="00147F15">
      <w:pPr>
        <w:rPr>
          <w:rFonts w:ascii="Arial" w:hAnsi="Arial" w:cs="Arial"/>
        </w:rPr>
      </w:pPr>
      <w:r w:rsidRPr="005B560D">
        <w:rPr>
          <w:rFonts w:ascii="Arial" w:hAnsi="Arial" w:cs="Arial"/>
          <w:sz w:val="20"/>
          <w:szCs w:val="20"/>
        </w:rPr>
        <w:br w:type="page"/>
      </w:r>
      <w:r w:rsidR="003336CD" w:rsidRPr="005B560D">
        <w:rPr>
          <w:rFonts w:ascii="Arial" w:hAnsi="Arial" w:cs="Arial"/>
          <w:sz w:val="20"/>
          <w:szCs w:val="20"/>
        </w:rPr>
        <w:lastRenderedPageBreak/>
        <w:t xml:space="preserve"> </w:t>
      </w:r>
      <w:r w:rsidRPr="00372487">
        <w:rPr>
          <w:rFonts w:ascii="Arial" w:hAnsi="Arial" w:cs="Arial"/>
        </w:rPr>
        <w:t xml:space="preserve">Parameter:  </w:t>
      </w:r>
      <w:r w:rsidRPr="00372487">
        <w:rPr>
          <w:rFonts w:ascii="Arial" w:hAnsi="Arial" w:cs="Arial"/>
          <w:b/>
          <w:bCs/>
          <w:u w:val="single"/>
        </w:rPr>
        <w:t>Chlorite</w:t>
      </w:r>
      <w:r w:rsidR="00C5367C" w:rsidRPr="00372487">
        <w:rPr>
          <w:rFonts w:ascii="Arial" w:hAnsi="Arial" w:cs="Arial"/>
          <w:b/>
          <w:bCs/>
          <w:u w:val="single"/>
        </w:rPr>
        <w:t xml:space="preserve"> </w:t>
      </w:r>
      <w:r w:rsidR="00C5367C" w:rsidRPr="00372487">
        <w:rPr>
          <w:rFonts w:ascii="Arial" w:hAnsi="Arial" w:cs="Arial"/>
          <w:b/>
          <w:bCs/>
        </w:rPr>
        <w:t xml:space="preserve">       </w:t>
      </w:r>
    </w:p>
    <w:p w14:paraId="70A445E5" w14:textId="77777777" w:rsidR="00147F15" w:rsidRPr="005B560D" w:rsidRDefault="00147F15" w:rsidP="00147F15">
      <w:pPr>
        <w:tabs>
          <w:tab w:val="right" w:pos="13320"/>
        </w:tabs>
        <w:spacing w:before="120"/>
        <w:rPr>
          <w:rFonts w:ascii="Arial" w:hAnsi="Arial" w:cs="Arial"/>
          <w:sz w:val="20"/>
          <w:szCs w:val="20"/>
        </w:rPr>
      </w:pPr>
      <w:r w:rsidRPr="005B560D">
        <w:rPr>
          <w:rFonts w:ascii="Arial" w:hAnsi="Arial" w:cs="Arial"/>
          <w:i/>
          <w:sz w:val="20"/>
          <w:szCs w:val="20"/>
        </w:rPr>
        <w:t>Required</w:t>
      </w:r>
      <w:r w:rsidRPr="005B560D">
        <w:rPr>
          <w:rFonts w:ascii="Arial" w:hAnsi="Arial" w:cs="Arial"/>
          <w:sz w:val="20"/>
          <w:szCs w:val="20"/>
        </w:rPr>
        <w:t>:  if water is</w:t>
      </w:r>
      <w:r w:rsidR="004C650D">
        <w:rPr>
          <w:rFonts w:ascii="Arial" w:hAnsi="Arial" w:cs="Arial"/>
          <w:sz w:val="20"/>
          <w:szCs w:val="20"/>
        </w:rPr>
        <w:t xml:space="preserve"> treated with chlorine dioxide</w:t>
      </w:r>
      <w:r w:rsidR="006C3095">
        <w:rPr>
          <w:rFonts w:ascii="Arial" w:hAnsi="Arial" w:cs="Arial"/>
          <w:sz w:val="20"/>
          <w:szCs w:val="20"/>
        </w:rPr>
        <w:t xml:space="preserve">               </w:t>
      </w:r>
      <w:r w:rsidR="006C3095">
        <w:rPr>
          <w:rFonts w:ascii="Arial" w:hAnsi="Arial" w:cs="Arial"/>
          <w:sz w:val="20"/>
          <w:szCs w:val="20"/>
        </w:rPr>
        <w:fldChar w:fldCharType="begin">
          <w:ffData>
            <w:name w:val=""/>
            <w:enabled/>
            <w:calcOnExit w:val="0"/>
            <w:statusText w:type="text" w:val="checkbox"/>
            <w:checkBox>
              <w:sizeAuto/>
              <w:default w:val="0"/>
            </w:checkBox>
          </w:ffData>
        </w:fldChar>
      </w:r>
      <w:r w:rsidR="006C3095">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006C3095">
        <w:rPr>
          <w:rFonts w:ascii="Arial" w:hAnsi="Arial" w:cs="Arial"/>
          <w:sz w:val="20"/>
          <w:szCs w:val="20"/>
        </w:rPr>
        <w:fldChar w:fldCharType="end"/>
      </w:r>
      <w:r w:rsidR="006C3095">
        <w:rPr>
          <w:rFonts w:ascii="Arial" w:hAnsi="Arial" w:cs="Arial"/>
          <w:sz w:val="20"/>
          <w:szCs w:val="20"/>
        </w:rPr>
        <w:t xml:space="preserve">  N/A – Not Applicable</w:t>
      </w:r>
    </w:p>
    <w:p w14:paraId="691A4339" w14:textId="77777777" w:rsidR="00147F15" w:rsidRPr="005B560D" w:rsidRDefault="00147F15" w:rsidP="00147F15">
      <w:pPr>
        <w:tabs>
          <w:tab w:val="right" w:pos="13320"/>
        </w:tabs>
        <w:spacing w:before="120"/>
        <w:rPr>
          <w:rFonts w:ascii="Arial" w:hAnsi="Arial" w:cs="Arial"/>
          <w:sz w:val="20"/>
          <w:szCs w:val="20"/>
        </w:rPr>
      </w:pPr>
      <w:r w:rsidRPr="005B560D">
        <w:rPr>
          <w:rFonts w:ascii="Arial" w:hAnsi="Arial" w:cs="Arial"/>
          <w:i/>
          <w:sz w:val="20"/>
          <w:szCs w:val="20"/>
        </w:rPr>
        <w:t>Report to State</w:t>
      </w:r>
      <w:r w:rsidRPr="005B560D">
        <w:rPr>
          <w:rFonts w:ascii="Arial" w:hAnsi="Arial" w:cs="Arial"/>
          <w:sz w:val="20"/>
          <w:szCs w:val="20"/>
        </w:rPr>
        <w:t>:  monthly</w:t>
      </w:r>
    </w:p>
    <w:p w14:paraId="2F91C43D" w14:textId="77777777" w:rsidR="00147F15" w:rsidRPr="00517AC1" w:rsidRDefault="00147F15" w:rsidP="00F1595A">
      <w:pPr>
        <w:tabs>
          <w:tab w:val="right" w:pos="6480"/>
          <w:tab w:val="left" w:pos="7200"/>
          <w:tab w:val="right" w:pos="9720"/>
          <w:tab w:val="left" w:pos="10440"/>
          <w:tab w:val="right" w:pos="12960"/>
        </w:tabs>
        <w:spacing w:before="80"/>
        <w:rPr>
          <w:rFonts w:ascii="Arial" w:hAnsi="Arial" w:cs="Arial"/>
          <w:sz w:val="20"/>
          <w:szCs w:val="20"/>
        </w:rPr>
      </w:pPr>
      <w:r w:rsidRPr="00517AC1">
        <w:rPr>
          <w:rFonts w:ascii="Arial" w:hAnsi="Arial" w:cs="Arial"/>
          <w:sz w:val="20"/>
          <w:szCs w:val="20"/>
        </w:rPr>
        <w:tab/>
      </w:r>
      <w:r w:rsidRPr="00517AC1">
        <w:rPr>
          <w:rFonts w:ascii="Arial" w:hAnsi="Arial" w:cs="Arial"/>
          <w:sz w:val="20"/>
          <w:szCs w:val="20"/>
        </w:rPr>
        <w:tab/>
      </w:r>
    </w:p>
    <w:p w14:paraId="06222C89" w14:textId="77777777" w:rsidR="00147F15" w:rsidRPr="005B560D" w:rsidRDefault="00147F15" w:rsidP="00147F15">
      <w:pPr>
        <w:pStyle w:val="Footer"/>
        <w:tabs>
          <w:tab w:val="clear" w:pos="4320"/>
          <w:tab w:val="clear" w:pos="8640"/>
        </w:tabs>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376"/>
        <w:gridCol w:w="1944"/>
        <w:gridCol w:w="2376"/>
        <w:gridCol w:w="2520"/>
        <w:gridCol w:w="2520"/>
      </w:tblGrid>
      <w:tr w:rsidR="00147F15" w:rsidRPr="005B560D" w14:paraId="50A4D25C" w14:textId="77777777">
        <w:trPr>
          <w:cantSplit/>
          <w:jc w:val="center"/>
        </w:trPr>
        <w:tc>
          <w:tcPr>
            <w:tcW w:w="1944" w:type="dxa"/>
            <w:vAlign w:val="center"/>
          </w:tcPr>
          <w:p w14:paraId="6813251C"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Monitoring Type</w:t>
            </w:r>
          </w:p>
        </w:tc>
        <w:tc>
          <w:tcPr>
            <w:tcW w:w="2376" w:type="dxa"/>
            <w:vAlign w:val="center"/>
          </w:tcPr>
          <w:p w14:paraId="41839CDB"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Monitoring Frequency</w:t>
            </w:r>
          </w:p>
        </w:tc>
        <w:tc>
          <w:tcPr>
            <w:tcW w:w="1944" w:type="dxa"/>
            <w:vAlign w:val="center"/>
          </w:tcPr>
          <w:p w14:paraId="712556CC"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Sample Type</w:t>
            </w:r>
          </w:p>
        </w:tc>
        <w:tc>
          <w:tcPr>
            <w:tcW w:w="2376" w:type="dxa"/>
            <w:vAlign w:val="center"/>
          </w:tcPr>
          <w:p w14:paraId="407FB6C3"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 Samples / Month</w:t>
            </w:r>
            <w:r w:rsidR="00E21FFF">
              <w:rPr>
                <w:rFonts w:ascii="Arial" w:hAnsi="Arial" w:cs="Arial"/>
                <w:b/>
                <w:sz w:val="20"/>
                <w:szCs w:val="20"/>
              </w:rPr>
              <w:t xml:space="preserve"> </w:t>
            </w:r>
            <w:r w:rsidRPr="00E21FFF">
              <w:rPr>
                <w:rStyle w:val="FootnoteReference"/>
                <w:rFonts w:ascii="Arial" w:hAnsi="Arial" w:cs="Arial"/>
                <w:sz w:val="20"/>
                <w:szCs w:val="20"/>
              </w:rPr>
              <w:footnoteReference w:id="18"/>
            </w:r>
          </w:p>
        </w:tc>
        <w:tc>
          <w:tcPr>
            <w:tcW w:w="2520" w:type="dxa"/>
            <w:vAlign w:val="center"/>
          </w:tcPr>
          <w:p w14:paraId="7E932AFB" w14:textId="77777777" w:rsidR="00947877" w:rsidRDefault="000C6D01" w:rsidP="006B0084">
            <w:pPr>
              <w:spacing w:before="40" w:after="40"/>
              <w:jc w:val="center"/>
              <w:rPr>
                <w:rFonts w:ascii="Arial" w:hAnsi="Arial" w:cs="Arial"/>
                <w:b/>
                <w:sz w:val="20"/>
                <w:szCs w:val="20"/>
              </w:rPr>
            </w:pPr>
            <w:r>
              <w:rPr>
                <w:rFonts w:ascii="Arial" w:hAnsi="Arial" w:cs="Arial"/>
                <w:b/>
                <w:sz w:val="20"/>
                <w:szCs w:val="20"/>
              </w:rPr>
              <w:t xml:space="preserve">Monthly Schedule </w:t>
            </w:r>
          </w:p>
          <w:p w14:paraId="6EE4DEB6" w14:textId="77777777" w:rsidR="00947877" w:rsidRDefault="000C6D01" w:rsidP="006B0084">
            <w:pPr>
              <w:spacing w:before="40" w:after="40"/>
              <w:jc w:val="center"/>
              <w:rPr>
                <w:rFonts w:ascii="Arial" w:hAnsi="Arial" w:cs="Arial"/>
                <w:b/>
                <w:sz w:val="20"/>
                <w:szCs w:val="20"/>
              </w:rPr>
            </w:pPr>
            <w:r>
              <w:rPr>
                <w:rFonts w:ascii="Arial" w:hAnsi="Arial" w:cs="Arial"/>
                <w:b/>
                <w:sz w:val="20"/>
                <w:szCs w:val="20"/>
              </w:rPr>
              <w:t>(</w:t>
            </w:r>
            <w:r w:rsidRPr="003336CD">
              <w:rPr>
                <w:rFonts w:ascii="Arial" w:hAnsi="Arial" w:cs="Arial"/>
                <w:b/>
                <w:i/>
                <w:sz w:val="20"/>
                <w:szCs w:val="20"/>
              </w:rPr>
              <w:t>i</w:t>
            </w:r>
            <w:r>
              <w:rPr>
                <w:rFonts w:ascii="Arial" w:hAnsi="Arial" w:cs="Arial"/>
                <w:b/>
                <w:i/>
                <w:sz w:val="20"/>
                <w:szCs w:val="20"/>
              </w:rPr>
              <w:t>.</w:t>
            </w:r>
            <w:r w:rsidRPr="003336CD">
              <w:rPr>
                <w:rFonts w:ascii="Arial" w:hAnsi="Arial" w:cs="Arial"/>
                <w:b/>
                <w:i/>
                <w:sz w:val="20"/>
                <w:szCs w:val="20"/>
              </w:rPr>
              <w:t>e.</w:t>
            </w:r>
            <w:r>
              <w:rPr>
                <w:rFonts w:ascii="Arial" w:hAnsi="Arial" w:cs="Arial"/>
                <w:b/>
                <w:i/>
                <w:sz w:val="20"/>
                <w:szCs w:val="20"/>
              </w:rPr>
              <w:t>,</w:t>
            </w:r>
            <w:r>
              <w:rPr>
                <w:rFonts w:ascii="Arial" w:hAnsi="Arial" w:cs="Arial"/>
                <w:b/>
                <w:sz w:val="20"/>
                <w:szCs w:val="20"/>
              </w:rPr>
              <w:t xml:space="preserve"> 1</w:t>
            </w:r>
            <w:r w:rsidRPr="008C0E63">
              <w:rPr>
                <w:rFonts w:ascii="Arial" w:hAnsi="Arial" w:cs="Arial"/>
                <w:b/>
                <w:sz w:val="20"/>
                <w:szCs w:val="20"/>
                <w:vertAlign w:val="superscript"/>
              </w:rPr>
              <w:t>st</w:t>
            </w:r>
            <w:r>
              <w:rPr>
                <w:rFonts w:ascii="Arial" w:hAnsi="Arial" w:cs="Arial"/>
                <w:b/>
                <w:sz w:val="20"/>
                <w:szCs w:val="20"/>
              </w:rPr>
              <w:t xml:space="preserve"> </w:t>
            </w:r>
            <w:r w:rsidR="004C1B1B">
              <w:rPr>
                <w:rFonts w:ascii="Arial" w:hAnsi="Arial" w:cs="Arial"/>
                <w:b/>
                <w:sz w:val="20"/>
                <w:szCs w:val="20"/>
              </w:rPr>
              <w:t xml:space="preserve">Tues. </w:t>
            </w:r>
            <w:r>
              <w:rPr>
                <w:rFonts w:ascii="Arial" w:hAnsi="Arial" w:cs="Arial"/>
                <w:b/>
                <w:sz w:val="20"/>
                <w:szCs w:val="20"/>
              </w:rPr>
              <w:t xml:space="preserve">of month) Quarterly Schedule </w:t>
            </w:r>
          </w:p>
          <w:p w14:paraId="5D40CBF3" w14:textId="77777777" w:rsidR="00147F15" w:rsidRPr="005B560D" w:rsidRDefault="000C6D01" w:rsidP="006B0084">
            <w:pPr>
              <w:spacing w:before="40" w:after="40"/>
              <w:jc w:val="center"/>
              <w:rPr>
                <w:rFonts w:ascii="Arial" w:hAnsi="Arial" w:cs="Arial"/>
                <w:b/>
                <w:sz w:val="20"/>
                <w:szCs w:val="20"/>
              </w:rPr>
            </w:pPr>
            <w:r>
              <w:rPr>
                <w:rFonts w:ascii="Arial" w:hAnsi="Arial" w:cs="Arial"/>
                <w:b/>
                <w:sz w:val="20"/>
                <w:szCs w:val="20"/>
              </w:rPr>
              <w:t>(</w:t>
            </w:r>
            <w:r w:rsidRPr="000C6D01">
              <w:rPr>
                <w:rFonts w:ascii="Arial" w:hAnsi="Arial" w:cs="Arial"/>
                <w:b/>
                <w:i/>
                <w:sz w:val="20"/>
                <w:szCs w:val="20"/>
              </w:rPr>
              <w:t>i.e.,</w:t>
            </w:r>
            <w:r>
              <w:rPr>
                <w:rFonts w:ascii="Arial" w:hAnsi="Arial" w:cs="Arial"/>
                <w:b/>
                <w:sz w:val="20"/>
                <w:szCs w:val="20"/>
              </w:rPr>
              <w:t xml:space="preserve"> 1</w:t>
            </w:r>
            <w:r w:rsidRPr="000C6D01">
              <w:rPr>
                <w:rFonts w:ascii="Arial" w:hAnsi="Arial" w:cs="Arial"/>
                <w:b/>
                <w:sz w:val="20"/>
                <w:szCs w:val="20"/>
                <w:vertAlign w:val="superscript"/>
              </w:rPr>
              <w:t>st</w:t>
            </w:r>
            <w:r>
              <w:rPr>
                <w:rFonts w:ascii="Arial" w:hAnsi="Arial" w:cs="Arial"/>
                <w:b/>
                <w:sz w:val="20"/>
                <w:szCs w:val="20"/>
              </w:rPr>
              <w:t>Wk/</w:t>
            </w:r>
            <w:proofErr w:type="gramStart"/>
            <w:r>
              <w:rPr>
                <w:rFonts w:ascii="Arial" w:hAnsi="Arial" w:cs="Arial"/>
                <w:b/>
                <w:sz w:val="20"/>
                <w:szCs w:val="20"/>
              </w:rPr>
              <w:t>Jul )</w:t>
            </w:r>
            <w:proofErr w:type="gramEnd"/>
          </w:p>
        </w:tc>
        <w:tc>
          <w:tcPr>
            <w:tcW w:w="2520" w:type="dxa"/>
            <w:vAlign w:val="center"/>
          </w:tcPr>
          <w:p w14:paraId="19DD0F68" w14:textId="77777777" w:rsidR="00147F15" w:rsidRPr="005B560D" w:rsidRDefault="00CF5C94" w:rsidP="006B0084">
            <w:pPr>
              <w:spacing w:before="40" w:after="40"/>
              <w:jc w:val="center"/>
              <w:rPr>
                <w:rFonts w:ascii="Arial" w:hAnsi="Arial" w:cs="Arial"/>
                <w:b/>
                <w:sz w:val="20"/>
                <w:szCs w:val="20"/>
              </w:rPr>
            </w:pPr>
            <w:r>
              <w:rPr>
                <w:rFonts w:ascii="Arial" w:hAnsi="Arial" w:cs="Arial"/>
                <w:b/>
                <w:sz w:val="20"/>
                <w:szCs w:val="20"/>
              </w:rPr>
              <w:t xml:space="preserve">Associated Treatment Plant </w:t>
            </w:r>
            <w:r w:rsidR="00372487">
              <w:rPr>
                <w:rFonts w:ascii="Arial" w:hAnsi="Arial" w:cs="Arial"/>
                <w:b/>
                <w:sz w:val="20"/>
                <w:szCs w:val="20"/>
              </w:rPr>
              <w:t xml:space="preserve">(Facility) </w:t>
            </w:r>
            <w:r>
              <w:rPr>
                <w:rFonts w:ascii="Arial" w:hAnsi="Arial" w:cs="Arial"/>
                <w:b/>
                <w:sz w:val="20"/>
                <w:szCs w:val="20"/>
              </w:rPr>
              <w:t>ID</w:t>
            </w:r>
          </w:p>
        </w:tc>
      </w:tr>
      <w:tr w:rsidR="00147F15" w:rsidRPr="005B560D" w14:paraId="7F9C4122" w14:textId="77777777">
        <w:trPr>
          <w:cantSplit/>
          <w:jc w:val="center"/>
        </w:trPr>
        <w:tc>
          <w:tcPr>
            <w:tcW w:w="1944" w:type="dxa"/>
            <w:vMerge w:val="restart"/>
            <w:vAlign w:val="center"/>
          </w:tcPr>
          <w:p w14:paraId="5E26FB7F"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Routine</w:t>
            </w:r>
          </w:p>
        </w:tc>
        <w:tc>
          <w:tcPr>
            <w:tcW w:w="2376" w:type="dxa"/>
            <w:vAlign w:val="center"/>
          </w:tcPr>
          <w:p w14:paraId="188B1C71" w14:textId="77777777" w:rsidR="00147F15" w:rsidRPr="005B560D" w:rsidRDefault="00147F15" w:rsidP="006B0084">
            <w:pPr>
              <w:spacing w:before="40" w:after="40"/>
              <w:ind w:left="-72" w:right="-72"/>
              <w:rPr>
                <w:rFonts w:ascii="Arial" w:hAnsi="Arial" w:cs="Arial"/>
                <w:sz w:val="20"/>
                <w:szCs w:val="20"/>
              </w:rPr>
            </w:pPr>
            <w:r w:rsidRPr="005B560D">
              <w:rPr>
                <w:rFonts w:ascii="Arial" w:hAnsi="Arial" w:cs="Arial"/>
                <w:sz w:val="20"/>
                <w:szCs w:val="20"/>
              </w:rPr>
              <w:t>Daily (when ClO</w:t>
            </w:r>
            <w:r w:rsidRPr="005B560D">
              <w:rPr>
                <w:rFonts w:ascii="Arial" w:hAnsi="Arial" w:cs="Arial"/>
                <w:sz w:val="20"/>
                <w:szCs w:val="20"/>
                <w:vertAlign w:val="subscript"/>
              </w:rPr>
              <w:t>2</w:t>
            </w:r>
            <w:r w:rsidRPr="005B560D">
              <w:rPr>
                <w:rFonts w:ascii="Arial" w:hAnsi="Arial" w:cs="Arial"/>
                <w:sz w:val="20"/>
                <w:szCs w:val="20"/>
              </w:rPr>
              <w:t xml:space="preserve"> in use)</w:t>
            </w:r>
          </w:p>
        </w:tc>
        <w:tc>
          <w:tcPr>
            <w:tcW w:w="1944" w:type="dxa"/>
            <w:vAlign w:val="center"/>
          </w:tcPr>
          <w:p w14:paraId="2BCEE4B5"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Entry Point (E</w:t>
            </w:r>
            <w:r w:rsidR="00310497">
              <w:rPr>
                <w:rFonts w:ascii="Arial" w:hAnsi="Arial" w:cs="Arial"/>
                <w:sz w:val="20"/>
                <w:szCs w:val="20"/>
              </w:rPr>
              <w:t>P</w:t>
            </w:r>
            <w:r w:rsidRPr="005B560D">
              <w:rPr>
                <w:rFonts w:ascii="Arial" w:hAnsi="Arial" w:cs="Arial"/>
                <w:sz w:val="20"/>
                <w:szCs w:val="20"/>
              </w:rPr>
              <w:t>)</w:t>
            </w:r>
            <w:r w:rsidR="00E21FFF">
              <w:rPr>
                <w:rFonts w:ascii="Arial" w:hAnsi="Arial" w:cs="Arial"/>
                <w:sz w:val="20"/>
                <w:szCs w:val="20"/>
              </w:rPr>
              <w:t xml:space="preserve"> </w:t>
            </w:r>
            <w:r w:rsidRPr="00E21FFF">
              <w:rPr>
                <w:rStyle w:val="FootnoteReference"/>
                <w:rFonts w:ascii="Arial" w:hAnsi="Arial" w:cs="Arial"/>
                <w:b/>
                <w:sz w:val="20"/>
                <w:szCs w:val="20"/>
              </w:rPr>
              <w:footnoteReference w:id="19"/>
            </w:r>
          </w:p>
        </w:tc>
        <w:tc>
          <w:tcPr>
            <w:tcW w:w="2376" w:type="dxa"/>
            <w:vAlign w:val="center"/>
          </w:tcPr>
          <w:p w14:paraId="3B28BC6F" w14:textId="77777777" w:rsidR="00147F15" w:rsidRPr="005B560D" w:rsidRDefault="007A4E04" w:rsidP="006B0084">
            <w:pPr>
              <w:spacing w:before="40" w:after="40"/>
              <w:jc w:val="center"/>
              <w:rPr>
                <w:rFonts w:ascii="Arial" w:hAnsi="Arial" w:cs="Arial"/>
                <w:sz w:val="20"/>
                <w:szCs w:val="20"/>
              </w:rPr>
            </w:pPr>
            <w:r w:rsidRPr="005B560D">
              <w:rPr>
                <w:rFonts w:ascii="Arial" w:hAnsi="Arial" w:cs="Arial"/>
                <w:sz w:val="20"/>
                <w:szCs w:val="20"/>
              </w:rPr>
              <w:fldChar w:fldCharType="begin">
                <w:ffData>
                  <w:name w:val="Text27"/>
                  <w:enabled/>
                  <w:calcOnExit w:val="0"/>
                  <w:statusText w:type="text" w:val="Enter# samples / month"/>
                  <w:textInput/>
                </w:ffData>
              </w:fldChar>
            </w:r>
            <w:bookmarkStart w:id="25" w:name="Text27"/>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Pr="005B560D">
              <w:rPr>
                <w:rFonts w:ascii="Arial" w:hAnsi="Arial" w:cs="Arial"/>
                <w:sz w:val="20"/>
                <w:szCs w:val="20"/>
              </w:rPr>
              <w:fldChar w:fldCharType="end"/>
            </w:r>
            <w:bookmarkEnd w:id="25"/>
          </w:p>
        </w:tc>
        <w:tc>
          <w:tcPr>
            <w:tcW w:w="2520" w:type="dxa"/>
            <w:vAlign w:val="center"/>
          </w:tcPr>
          <w:p w14:paraId="24D1CF82" w14:textId="77777777" w:rsidR="00147F15" w:rsidRPr="005B560D" w:rsidRDefault="007A4E04" w:rsidP="006B0084">
            <w:pPr>
              <w:spacing w:before="40" w:after="40"/>
              <w:jc w:val="center"/>
              <w:rPr>
                <w:rFonts w:ascii="Arial" w:hAnsi="Arial" w:cs="Arial"/>
                <w:sz w:val="20"/>
                <w:szCs w:val="20"/>
              </w:rPr>
            </w:pPr>
            <w:r w:rsidRPr="005B560D">
              <w:rPr>
                <w:rFonts w:ascii="Arial" w:hAnsi="Arial" w:cs="Arial"/>
                <w:sz w:val="20"/>
                <w:szCs w:val="20"/>
              </w:rPr>
              <w:fldChar w:fldCharType="begin">
                <w:ffData>
                  <w:name w:val="Text28"/>
                  <w:enabled/>
                  <w:calcOnExit w:val="0"/>
                  <w:statusText w:type="text" w:val="Enter schedule (dates)"/>
                  <w:textInput/>
                </w:ffData>
              </w:fldChar>
            </w:r>
            <w:bookmarkStart w:id="26" w:name="Text28"/>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Pr="005B560D">
              <w:rPr>
                <w:rFonts w:ascii="Arial" w:hAnsi="Arial" w:cs="Arial"/>
                <w:sz w:val="20"/>
                <w:szCs w:val="20"/>
              </w:rPr>
              <w:fldChar w:fldCharType="end"/>
            </w:r>
            <w:bookmarkEnd w:id="26"/>
          </w:p>
        </w:tc>
        <w:tc>
          <w:tcPr>
            <w:tcW w:w="2520" w:type="dxa"/>
            <w:shd w:val="clear" w:color="auto" w:fill="auto"/>
            <w:vAlign w:val="center"/>
          </w:tcPr>
          <w:p w14:paraId="20127842" w14:textId="77777777" w:rsidR="00147F15" w:rsidRPr="005B560D" w:rsidRDefault="004C650D" w:rsidP="006B0084">
            <w:pPr>
              <w:spacing w:before="40" w:after="40"/>
              <w:rPr>
                <w:rFonts w:ascii="Arial" w:hAnsi="Arial" w:cs="Arial"/>
                <w:sz w:val="20"/>
                <w:szCs w:val="20"/>
              </w:rPr>
            </w:pPr>
            <w:r>
              <w:rPr>
                <w:rFonts w:ascii="Arial" w:hAnsi="Arial" w:cs="Arial"/>
                <w:sz w:val="20"/>
                <w:szCs w:val="20"/>
              </w:rPr>
              <w:fldChar w:fldCharType="begin">
                <w:ffData>
                  <w:name w:val="Text29"/>
                  <w:enabled/>
                  <w:calcOnExit w:val="0"/>
                  <w:statusText w:type="text" w:val="Enter associated treatment plants"/>
                  <w:textInput/>
                </w:ffData>
              </w:fldChar>
            </w:r>
            <w:bookmarkStart w:id="27"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Pr>
                <w:rFonts w:ascii="Arial" w:hAnsi="Arial" w:cs="Arial"/>
                <w:sz w:val="20"/>
                <w:szCs w:val="20"/>
              </w:rPr>
              <w:fldChar w:fldCharType="end"/>
            </w:r>
            <w:bookmarkEnd w:id="27"/>
          </w:p>
        </w:tc>
      </w:tr>
      <w:tr w:rsidR="00147F15" w:rsidRPr="005B560D" w14:paraId="03EB377B" w14:textId="77777777">
        <w:trPr>
          <w:cantSplit/>
          <w:jc w:val="center"/>
        </w:trPr>
        <w:tc>
          <w:tcPr>
            <w:tcW w:w="1944" w:type="dxa"/>
            <w:vMerge/>
            <w:vAlign w:val="center"/>
          </w:tcPr>
          <w:p w14:paraId="287BA84B" w14:textId="77777777" w:rsidR="00147F15" w:rsidRPr="005B560D" w:rsidRDefault="00147F15" w:rsidP="006B0084">
            <w:pPr>
              <w:spacing w:before="40" w:after="40"/>
              <w:rPr>
                <w:rFonts w:ascii="Arial" w:hAnsi="Arial" w:cs="Arial"/>
                <w:sz w:val="20"/>
                <w:szCs w:val="20"/>
              </w:rPr>
            </w:pPr>
          </w:p>
        </w:tc>
        <w:tc>
          <w:tcPr>
            <w:tcW w:w="2376" w:type="dxa"/>
            <w:tcBorders>
              <w:bottom w:val="single" w:sz="4" w:space="0" w:color="auto"/>
            </w:tcBorders>
            <w:vAlign w:val="center"/>
          </w:tcPr>
          <w:p w14:paraId="2AF4114D" w14:textId="77777777" w:rsidR="00147F15" w:rsidRPr="005B560D" w:rsidRDefault="00147F15" w:rsidP="006B0084">
            <w:pPr>
              <w:spacing w:before="40" w:after="40"/>
              <w:ind w:left="-72" w:right="-72"/>
              <w:rPr>
                <w:rFonts w:ascii="Arial" w:hAnsi="Arial" w:cs="Arial"/>
                <w:sz w:val="20"/>
                <w:szCs w:val="20"/>
              </w:rPr>
            </w:pPr>
            <w:r w:rsidRPr="005B560D">
              <w:rPr>
                <w:rFonts w:ascii="Arial" w:hAnsi="Arial" w:cs="Arial"/>
                <w:sz w:val="20"/>
                <w:szCs w:val="20"/>
              </w:rPr>
              <w:t>Monthly</w:t>
            </w:r>
          </w:p>
        </w:tc>
        <w:tc>
          <w:tcPr>
            <w:tcW w:w="1944" w:type="dxa"/>
            <w:tcBorders>
              <w:bottom w:val="single" w:sz="4" w:space="0" w:color="auto"/>
            </w:tcBorders>
            <w:vAlign w:val="center"/>
          </w:tcPr>
          <w:p w14:paraId="70487875"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Distribution (D</w:t>
            </w:r>
            <w:r w:rsidR="00310497">
              <w:rPr>
                <w:rFonts w:ascii="Arial" w:hAnsi="Arial" w:cs="Arial"/>
                <w:sz w:val="20"/>
                <w:szCs w:val="20"/>
              </w:rPr>
              <w:t>S</w:t>
            </w:r>
            <w:r w:rsidRPr="005B560D">
              <w:rPr>
                <w:rFonts w:ascii="Arial" w:hAnsi="Arial" w:cs="Arial"/>
                <w:sz w:val="20"/>
                <w:szCs w:val="20"/>
              </w:rPr>
              <w:t>)</w:t>
            </w:r>
          </w:p>
        </w:tc>
        <w:tc>
          <w:tcPr>
            <w:tcW w:w="2376" w:type="dxa"/>
            <w:tcBorders>
              <w:bottom w:val="single" w:sz="4" w:space="0" w:color="auto"/>
            </w:tcBorders>
            <w:vAlign w:val="center"/>
          </w:tcPr>
          <w:p w14:paraId="27421744" w14:textId="77777777" w:rsidR="00147F15" w:rsidRPr="005B560D" w:rsidRDefault="00E21FFF" w:rsidP="00095758">
            <w:pPr>
              <w:spacing w:before="40" w:after="40"/>
              <w:jc w:val="right"/>
              <w:rPr>
                <w:rFonts w:ascii="Arial" w:hAnsi="Arial" w:cs="Arial"/>
                <w:sz w:val="20"/>
                <w:szCs w:val="20"/>
                <w:vertAlign w:val="superscript"/>
              </w:rPr>
            </w:pPr>
            <w:r>
              <w:rPr>
                <w:rFonts w:ascii="Arial" w:hAnsi="Arial" w:cs="Arial"/>
                <w:sz w:val="20"/>
                <w:szCs w:val="20"/>
              </w:rPr>
              <w:t xml:space="preserve"> </w:t>
            </w:r>
            <w:r w:rsidR="00095758" w:rsidRPr="005B560D">
              <w:rPr>
                <w:rFonts w:ascii="Arial" w:hAnsi="Arial" w:cs="Arial"/>
                <w:sz w:val="20"/>
                <w:szCs w:val="20"/>
              </w:rPr>
              <w:fldChar w:fldCharType="begin">
                <w:ffData>
                  <w:name w:val="Text27"/>
                  <w:enabled/>
                  <w:calcOnExit w:val="0"/>
                  <w:statusText w:type="text" w:val="Enter# samples / month"/>
                  <w:textInput/>
                </w:ffData>
              </w:fldChar>
            </w:r>
            <w:r w:rsidR="00095758" w:rsidRPr="005B560D">
              <w:rPr>
                <w:rFonts w:ascii="Arial" w:hAnsi="Arial" w:cs="Arial"/>
                <w:sz w:val="20"/>
                <w:szCs w:val="20"/>
              </w:rPr>
              <w:instrText xml:space="preserve"> FORMTEXT </w:instrText>
            </w:r>
            <w:r w:rsidR="00095758" w:rsidRPr="005B560D">
              <w:rPr>
                <w:rFonts w:ascii="Arial" w:hAnsi="Arial" w:cs="Arial"/>
                <w:sz w:val="20"/>
                <w:szCs w:val="20"/>
              </w:rPr>
            </w:r>
            <w:r w:rsidR="00095758" w:rsidRPr="005B560D">
              <w:rPr>
                <w:rFonts w:ascii="Arial" w:hAnsi="Arial" w:cs="Arial"/>
                <w:sz w:val="20"/>
                <w:szCs w:val="20"/>
              </w:rPr>
              <w:fldChar w:fldCharType="separate"/>
            </w:r>
            <w:r w:rsidR="00095758">
              <w:rPr>
                <w:rFonts w:ascii="Arial" w:hAnsi="Arial" w:cs="Arial"/>
                <w:noProof/>
                <w:sz w:val="20"/>
                <w:szCs w:val="20"/>
              </w:rPr>
              <w:t> </w:t>
            </w:r>
            <w:r w:rsidR="00095758">
              <w:rPr>
                <w:rFonts w:ascii="Arial" w:hAnsi="Arial" w:cs="Arial"/>
                <w:noProof/>
                <w:sz w:val="20"/>
                <w:szCs w:val="20"/>
              </w:rPr>
              <w:t> </w:t>
            </w:r>
            <w:r w:rsidR="00095758">
              <w:rPr>
                <w:rFonts w:ascii="Arial" w:hAnsi="Arial" w:cs="Arial"/>
                <w:noProof/>
                <w:sz w:val="20"/>
                <w:szCs w:val="20"/>
              </w:rPr>
              <w:t> </w:t>
            </w:r>
            <w:r w:rsidR="00095758">
              <w:rPr>
                <w:rFonts w:ascii="Arial" w:hAnsi="Arial" w:cs="Arial"/>
                <w:noProof/>
                <w:sz w:val="20"/>
                <w:szCs w:val="20"/>
              </w:rPr>
              <w:t> </w:t>
            </w:r>
            <w:r w:rsidR="00095758">
              <w:rPr>
                <w:rFonts w:ascii="Arial" w:hAnsi="Arial" w:cs="Arial"/>
                <w:noProof/>
                <w:sz w:val="20"/>
                <w:szCs w:val="20"/>
              </w:rPr>
              <w:t> </w:t>
            </w:r>
            <w:r w:rsidR="00095758" w:rsidRPr="005B560D">
              <w:rPr>
                <w:rFonts w:ascii="Arial" w:hAnsi="Arial" w:cs="Arial"/>
                <w:sz w:val="20"/>
                <w:szCs w:val="20"/>
              </w:rPr>
              <w:fldChar w:fldCharType="end"/>
            </w:r>
            <w:r w:rsidR="00095758">
              <w:rPr>
                <w:rFonts w:ascii="Arial" w:hAnsi="Arial" w:cs="Arial"/>
                <w:sz w:val="20"/>
                <w:szCs w:val="20"/>
              </w:rPr>
              <w:t xml:space="preserve"> </w:t>
            </w:r>
            <w:r w:rsidR="00095758" w:rsidRPr="00095758">
              <w:rPr>
                <w:rFonts w:ascii="Arial" w:hAnsi="Arial" w:cs="Arial"/>
                <w:sz w:val="16"/>
                <w:szCs w:val="16"/>
              </w:rPr>
              <w:t>(</w:t>
            </w:r>
            <w:r w:rsidR="00456CB0" w:rsidRPr="00095758">
              <w:rPr>
                <w:rFonts w:ascii="Arial" w:hAnsi="Arial" w:cs="Arial"/>
                <w:sz w:val="16"/>
                <w:szCs w:val="16"/>
              </w:rPr>
              <w:t>See footnote</w:t>
            </w:r>
            <w:r w:rsidR="00147F15" w:rsidRPr="00095758">
              <w:rPr>
                <w:rStyle w:val="FootnoteReference"/>
                <w:rFonts w:ascii="Arial" w:hAnsi="Arial" w:cs="Arial"/>
                <w:b/>
                <w:sz w:val="20"/>
                <w:szCs w:val="20"/>
              </w:rPr>
              <w:footnoteReference w:id="20"/>
            </w:r>
            <w:r w:rsidR="00456CB0" w:rsidRPr="00095758">
              <w:rPr>
                <w:rFonts w:ascii="Arial" w:hAnsi="Arial" w:cs="Arial"/>
                <w:sz w:val="16"/>
                <w:szCs w:val="16"/>
              </w:rPr>
              <w:t>)</w:t>
            </w:r>
          </w:p>
        </w:tc>
        <w:tc>
          <w:tcPr>
            <w:tcW w:w="2520" w:type="dxa"/>
            <w:tcBorders>
              <w:bottom w:val="single" w:sz="4" w:space="0" w:color="auto"/>
            </w:tcBorders>
            <w:vAlign w:val="center"/>
          </w:tcPr>
          <w:p w14:paraId="2D8361CC" w14:textId="77777777" w:rsidR="00147F15" w:rsidRPr="005B560D" w:rsidRDefault="007A4E04" w:rsidP="006B0084">
            <w:pPr>
              <w:pStyle w:val="FootnoteText"/>
              <w:spacing w:before="40" w:after="40"/>
              <w:jc w:val="center"/>
              <w:rPr>
                <w:rFonts w:ascii="Arial" w:hAnsi="Arial" w:cs="Arial"/>
              </w:rPr>
            </w:pPr>
            <w:r w:rsidRPr="005B560D">
              <w:rPr>
                <w:rFonts w:ascii="Arial" w:hAnsi="Arial" w:cs="Arial"/>
              </w:rPr>
              <w:fldChar w:fldCharType="begin">
                <w:ffData>
                  <w:name w:val=""/>
                  <w:enabled/>
                  <w:calcOnExit w:val="0"/>
                  <w:statusText w:type="text" w:val="Enter schedule (dates)"/>
                  <w:textInput/>
                </w:ffData>
              </w:fldChar>
            </w:r>
            <w:r w:rsidRPr="005B560D">
              <w:rPr>
                <w:rFonts w:ascii="Arial" w:hAnsi="Arial" w:cs="Arial"/>
              </w:rPr>
              <w:instrText xml:space="preserve"> FORMTEXT </w:instrText>
            </w:r>
            <w:r w:rsidRPr="005B560D">
              <w:rPr>
                <w:rFonts w:ascii="Arial" w:hAnsi="Arial" w:cs="Arial"/>
              </w:rPr>
            </w:r>
            <w:r w:rsidRPr="005B560D">
              <w:rPr>
                <w:rFonts w:ascii="Arial" w:hAnsi="Arial" w:cs="Arial"/>
              </w:rPr>
              <w:fldChar w:fldCharType="separate"/>
            </w:r>
            <w:r w:rsidR="008D68E6">
              <w:rPr>
                <w:rFonts w:ascii="Arial" w:hAnsi="Arial" w:cs="Arial"/>
                <w:noProof/>
              </w:rPr>
              <w:t> </w:t>
            </w:r>
            <w:r w:rsidR="008D68E6">
              <w:rPr>
                <w:rFonts w:ascii="Arial" w:hAnsi="Arial" w:cs="Arial"/>
                <w:noProof/>
              </w:rPr>
              <w:t> </w:t>
            </w:r>
            <w:r w:rsidR="008D68E6">
              <w:rPr>
                <w:rFonts w:ascii="Arial" w:hAnsi="Arial" w:cs="Arial"/>
                <w:noProof/>
              </w:rPr>
              <w:t> </w:t>
            </w:r>
            <w:r w:rsidR="008D68E6">
              <w:rPr>
                <w:rFonts w:ascii="Arial" w:hAnsi="Arial" w:cs="Arial"/>
                <w:noProof/>
              </w:rPr>
              <w:t> </w:t>
            </w:r>
            <w:r w:rsidR="008D68E6">
              <w:rPr>
                <w:rFonts w:ascii="Arial" w:hAnsi="Arial" w:cs="Arial"/>
                <w:noProof/>
              </w:rPr>
              <w:t> </w:t>
            </w:r>
            <w:r w:rsidRPr="005B560D">
              <w:rPr>
                <w:rFonts w:ascii="Arial" w:hAnsi="Arial" w:cs="Arial"/>
              </w:rPr>
              <w:fldChar w:fldCharType="end"/>
            </w:r>
          </w:p>
        </w:tc>
        <w:tc>
          <w:tcPr>
            <w:tcW w:w="2520" w:type="dxa"/>
            <w:shd w:val="clear" w:color="auto" w:fill="auto"/>
            <w:vAlign w:val="center"/>
          </w:tcPr>
          <w:p w14:paraId="244B9DA3" w14:textId="77777777" w:rsidR="00147F15" w:rsidRPr="005B560D" w:rsidRDefault="00CF5C94" w:rsidP="006B0084">
            <w:pPr>
              <w:spacing w:before="40" w:after="40"/>
              <w:rPr>
                <w:rFonts w:ascii="Arial" w:hAnsi="Arial" w:cs="Arial"/>
                <w:sz w:val="20"/>
                <w:szCs w:val="20"/>
              </w:rPr>
            </w:pPr>
            <w:r>
              <w:rPr>
                <w:rFonts w:ascii="Arial" w:hAnsi="Arial" w:cs="Arial"/>
                <w:sz w:val="20"/>
                <w:szCs w:val="20"/>
              </w:rPr>
              <w:fldChar w:fldCharType="begin">
                <w:ffData>
                  <w:name w:val="Text29"/>
                  <w:enabled/>
                  <w:calcOnExit w:val="0"/>
                  <w:statusText w:type="text" w:val="Enter associated treatment plant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47F15" w:rsidRPr="005B560D" w14:paraId="08D78231" w14:textId="77777777">
        <w:trPr>
          <w:cantSplit/>
          <w:jc w:val="center"/>
        </w:trPr>
        <w:tc>
          <w:tcPr>
            <w:tcW w:w="1944" w:type="dxa"/>
            <w:vAlign w:val="center"/>
          </w:tcPr>
          <w:p w14:paraId="71BC252D"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Reduced</w:t>
            </w:r>
            <w:r w:rsidR="00E21FFF" w:rsidRPr="00E21FFF">
              <w:rPr>
                <w:rFonts w:ascii="Arial" w:hAnsi="Arial" w:cs="Arial"/>
                <w:b/>
                <w:sz w:val="20"/>
                <w:szCs w:val="20"/>
              </w:rPr>
              <w:t xml:space="preserve"> </w:t>
            </w:r>
            <w:r w:rsidRPr="00E21FFF">
              <w:rPr>
                <w:rStyle w:val="FootnoteReference"/>
                <w:rFonts w:ascii="Arial" w:hAnsi="Arial" w:cs="Arial"/>
                <w:b/>
                <w:sz w:val="20"/>
                <w:szCs w:val="20"/>
              </w:rPr>
              <w:footnoteReference w:id="21"/>
            </w:r>
          </w:p>
        </w:tc>
        <w:tc>
          <w:tcPr>
            <w:tcW w:w="2376" w:type="dxa"/>
            <w:vAlign w:val="center"/>
          </w:tcPr>
          <w:p w14:paraId="59EB11BA" w14:textId="77777777" w:rsidR="00147F15" w:rsidRPr="005B560D" w:rsidRDefault="00147F15" w:rsidP="006B0084">
            <w:pPr>
              <w:spacing w:before="40" w:after="40"/>
              <w:ind w:left="-72" w:right="-72"/>
              <w:rPr>
                <w:rFonts w:ascii="Arial" w:hAnsi="Arial" w:cs="Arial"/>
                <w:sz w:val="20"/>
                <w:szCs w:val="20"/>
              </w:rPr>
            </w:pPr>
            <w:r w:rsidRPr="005B560D">
              <w:rPr>
                <w:rFonts w:ascii="Arial" w:hAnsi="Arial" w:cs="Arial"/>
                <w:sz w:val="20"/>
                <w:szCs w:val="20"/>
              </w:rPr>
              <w:t>Quarterly</w:t>
            </w:r>
          </w:p>
        </w:tc>
        <w:tc>
          <w:tcPr>
            <w:tcW w:w="1944" w:type="dxa"/>
            <w:vAlign w:val="center"/>
          </w:tcPr>
          <w:p w14:paraId="2A13F971"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Distribution (D</w:t>
            </w:r>
            <w:r w:rsidR="00310497">
              <w:rPr>
                <w:rFonts w:ascii="Arial" w:hAnsi="Arial" w:cs="Arial"/>
                <w:sz w:val="20"/>
                <w:szCs w:val="20"/>
              </w:rPr>
              <w:t>S</w:t>
            </w:r>
            <w:r w:rsidRPr="005B560D">
              <w:rPr>
                <w:rFonts w:ascii="Arial" w:hAnsi="Arial" w:cs="Arial"/>
                <w:sz w:val="20"/>
                <w:szCs w:val="20"/>
              </w:rPr>
              <w:t>)</w:t>
            </w:r>
          </w:p>
        </w:tc>
        <w:tc>
          <w:tcPr>
            <w:tcW w:w="2376" w:type="dxa"/>
            <w:vAlign w:val="center"/>
          </w:tcPr>
          <w:p w14:paraId="5B553AF7" w14:textId="77777777" w:rsidR="00147F15" w:rsidRPr="00CF5C94" w:rsidRDefault="00456CB0" w:rsidP="00456CB0">
            <w:pPr>
              <w:spacing w:before="40" w:after="40"/>
              <w:jc w:val="right"/>
              <w:rPr>
                <w:rFonts w:ascii="Arial" w:hAnsi="Arial" w:cs="Arial"/>
                <w:sz w:val="20"/>
                <w:szCs w:val="20"/>
              </w:rPr>
            </w:pPr>
            <w:r w:rsidRPr="005B560D">
              <w:rPr>
                <w:rFonts w:ascii="Arial" w:hAnsi="Arial" w:cs="Arial"/>
                <w:sz w:val="20"/>
                <w:szCs w:val="20"/>
              </w:rPr>
              <w:fldChar w:fldCharType="begin">
                <w:ffData>
                  <w:name w:val=""/>
                  <w:enabled/>
                  <w:calcOnExit w:val="0"/>
                  <w:statusText w:type="text" w:val="Enter# samples / month"/>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5B560D">
              <w:rPr>
                <w:rFonts w:ascii="Arial" w:hAnsi="Arial" w:cs="Arial"/>
                <w:sz w:val="20"/>
                <w:szCs w:val="20"/>
              </w:rPr>
              <w:fldChar w:fldCharType="end"/>
            </w:r>
            <w:r w:rsidR="00095758">
              <w:rPr>
                <w:rFonts w:ascii="Arial" w:hAnsi="Arial" w:cs="Arial"/>
                <w:sz w:val="20"/>
                <w:szCs w:val="20"/>
              </w:rPr>
              <w:t xml:space="preserve"> </w:t>
            </w:r>
            <w:r w:rsidR="00095758" w:rsidRPr="00095758">
              <w:rPr>
                <w:rFonts w:ascii="Arial" w:hAnsi="Arial" w:cs="Arial"/>
                <w:sz w:val="16"/>
                <w:szCs w:val="16"/>
              </w:rPr>
              <w:t>(S</w:t>
            </w:r>
            <w:r w:rsidR="00CF5C94" w:rsidRPr="00095758">
              <w:rPr>
                <w:rFonts w:ascii="Arial" w:hAnsi="Arial" w:cs="Arial"/>
                <w:sz w:val="16"/>
                <w:szCs w:val="16"/>
              </w:rPr>
              <w:t>ee footnote</w:t>
            </w:r>
            <w:r w:rsidR="00310497" w:rsidRPr="00095758">
              <w:rPr>
                <w:rFonts w:ascii="Arial" w:hAnsi="Arial" w:cs="Arial"/>
                <w:b/>
                <w:sz w:val="20"/>
                <w:szCs w:val="20"/>
                <w:vertAlign w:val="superscript"/>
              </w:rPr>
              <w:t>3</w:t>
            </w:r>
            <w:r w:rsidR="00095758" w:rsidRPr="00095758">
              <w:rPr>
                <w:rFonts w:ascii="Arial" w:hAnsi="Arial" w:cs="Arial"/>
                <w:sz w:val="16"/>
                <w:szCs w:val="16"/>
              </w:rPr>
              <w:t>)</w:t>
            </w:r>
          </w:p>
        </w:tc>
        <w:tc>
          <w:tcPr>
            <w:tcW w:w="2520" w:type="dxa"/>
            <w:vAlign w:val="center"/>
          </w:tcPr>
          <w:p w14:paraId="6FC40A8B" w14:textId="77777777" w:rsidR="00147F15" w:rsidRPr="00CF5C94" w:rsidRDefault="007A4E04" w:rsidP="004971EB">
            <w:pPr>
              <w:tabs>
                <w:tab w:val="right" w:pos="2268"/>
              </w:tabs>
              <w:spacing w:before="40" w:after="40"/>
              <w:jc w:val="center"/>
              <w:rPr>
                <w:rFonts w:ascii="Arial" w:hAnsi="Arial" w:cs="Arial"/>
                <w:sz w:val="20"/>
                <w:szCs w:val="20"/>
              </w:rPr>
            </w:pPr>
            <w:r w:rsidRPr="00CF5C94">
              <w:rPr>
                <w:rFonts w:ascii="Arial" w:hAnsi="Arial" w:cs="Arial"/>
                <w:sz w:val="20"/>
                <w:szCs w:val="20"/>
              </w:rPr>
              <w:fldChar w:fldCharType="begin">
                <w:ffData>
                  <w:name w:val=""/>
                  <w:enabled/>
                  <w:calcOnExit w:val="0"/>
                  <w:statusText w:type="text" w:val="Enter schedule (dates)"/>
                  <w:textInput/>
                </w:ffData>
              </w:fldChar>
            </w:r>
            <w:r w:rsidRPr="00CF5C94">
              <w:rPr>
                <w:rFonts w:ascii="Arial" w:hAnsi="Arial" w:cs="Arial"/>
                <w:sz w:val="20"/>
                <w:szCs w:val="20"/>
              </w:rPr>
              <w:instrText xml:space="preserve"> FORMTEXT </w:instrText>
            </w:r>
            <w:r w:rsidRPr="00CF5C94">
              <w:rPr>
                <w:rFonts w:ascii="Arial" w:hAnsi="Arial" w:cs="Arial"/>
                <w:sz w:val="20"/>
                <w:szCs w:val="20"/>
              </w:rPr>
            </w:r>
            <w:r w:rsidRPr="00CF5C94">
              <w:rPr>
                <w:rFonts w:ascii="Arial" w:hAnsi="Arial" w:cs="Arial"/>
                <w:sz w:val="20"/>
                <w:szCs w:val="20"/>
              </w:rPr>
              <w:fldChar w:fldCharType="separate"/>
            </w:r>
            <w:r w:rsidR="008D68E6" w:rsidRPr="00CF5C94">
              <w:rPr>
                <w:rFonts w:ascii="Arial" w:hAnsi="Arial" w:cs="Arial"/>
                <w:noProof/>
                <w:sz w:val="20"/>
                <w:szCs w:val="20"/>
              </w:rPr>
              <w:t> </w:t>
            </w:r>
            <w:r w:rsidR="008D68E6" w:rsidRPr="00CF5C94">
              <w:rPr>
                <w:rFonts w:ascii="Arial" w:hAnsi="Arial" w:cs="Arial"/>
                <w:noProof/>
                <w:sz w:val="20"/>
                <w:szCs w:val="20"/>
              </w:rPr>
              <w:t> </w:t>
            </w:r>
            <w:r w:rsidR="008D68E6" w:rsidRPr="00CF5C94">
              <w:rPr>
                <w:rFonts w:ascii="Arial" w:hAnsi="Arial" w:cs="Arial"/>
                <w:noProof/>
                <w:sz w:val="20"/>
                <w:szCs w:val="20"/>
              </w:rPr>
              <w:t> </w:t>
            </w:r>
            <w:r w:rsidR="008D68E6" w:rsidRPr="00CF5C94">
              <w:rPr>
                <w:rFonts w:ascii="Arial" w:hAnsi="Arial" w:cs="Arial"/>
                <w:noProof/>
                <w:sz w:val="20"/>
                <w:szCs w:val="20"/>
              </w:rPr>
              <w:t> </w:t>
            </w:r>
            <w:r w:rsidR="008D68E6" w:rsidRPr="00CF5C94">
              <w:rPr>
                <w:rFonts w:ascii="Arial" w:hAnsi="Arial" w:cs="Arial"/>
                <w:noProof/>
                <w:sz w:val="20"/>
                <w:szCs w:val="20"/>
              </w:rPr>
              <w:t> </w:t>
            </w:r>
            <w:r w:rsidRPr="00CF5C94">
              <w:rPr>
                <w:rFonts w:ascii="Arial" w:hAnsi="Arial" w:cs="Arial"/>
                <w:sz w:val="20"/>
                <w:szCs w:val="20"/>
              </w:rPr>
              <w:fldChar w:fldCharType="end"/>
            </w:r>
          </w:p>
          <w:p w14:paraId="4ED55727" w14:textId="77777777" w:rsidR="00147F15" w:rsidRPr="00CF5C94" w:rsidRDefault="00147F15" w:rsidP="004C650D">
            <w:pPr>
              <w:tabs>
                <w:tab w:val="right" w:pos="2268"/>
              </w:tabs>
              <w:spacing w:before="40" w:after="40"/>
              <w:jc w:val="center"/>
              <w:rPr>
                <w:rFonts w:ascii="Arial" w:hAnsi="Arial" w:cs="Arial"/>
                <w:sz w:val="20"/>
                <w:szCs w:val="20"/>
                <w:u w:val="single"/>
              </w:rPr>
            </w:pPr>
          </w:p>
        </w:tc>
        <w:tc>
          <w:tcPr>
            <w:tcW w:w="2520" w:type="dxa"/>
            <w:shd w:val="clear" w:color="auto" w:fill="auto"/>
            <w:vAlign w:val="center"/>
          </w:tcPr>
          <w:p w14:paraId="697D594B" w14:textId="77777777" w:rsidR="00147F15" w:rsidRPr="005B560D" w:rsidRDefault="00CF5C94" w:rsidP="006B0084">
            <w:pPr>
              <w:spacing w:before="40" w:after="40"/>
              <w:rPr>
                <w:rFonts w:ascii="Arial" w:hAnsi="Arial" w:cs="Arial"/>
                <w:sz w:val="20"/>
                <w:szCs w:val="20"/>
              </w:rPr>
            </w:pPr>
            <w:r>
              <w:rPr>
                <w:rFonts w:ascii="Arial" w:hAnsi="Arial" w:cs="Arial"/>
                <w:sz w:val="20"/>
                <w:szCs w:val="20"/>
              </w:rPr>
              <w:fldChar w:fldCharType="begin">
                <w:ffData>
                  <w:name w:val="Text29"/>
                  <w:enabled/>
                  <w:calcOnExit w:val="0"/>
                  <w:statusText w:type="text" w:val="Enter associated treatment plant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EAA5383" w14:textId="77777777" w:rsidR="00147F15" w:rsidRDefault="00147F15" w:rsidP="00147F15">
      <w:pPr>
        <w:rPr>
          <w:rFonts w:ascii="Arial" w:hAnsi="Arial" w:cs="Arial"/>
          <w:sz w:val="20"/>
          <w:szCs w:val="20"/>
        </w:rPr>
      </w:pPr>
    </w:p>
    <w:p w14:paraId="7752ADE4" w14:textId="77777777" w:rsidR="00FE0513" w:rsidRPr="005B560D" w:rsidRDefault="00FE0513" w:rsidP="00147F15">
      <w:pPr>
        <w:rPr>
          <w:rFonts w:ascii="Arial" w:hAnsi="Arial" w:cs="Arial"/>
          <w:sz w:val="20"/>
          <w:szCs w:val="20"/>
        </w:rPr>
      </w:pPr>
    </w:p>
    <w:p w14:paraId="39E5F3D9" w14:textId="77777777" w:rsidR="00147F15" w:rsidRPr="005B560D" w:rsidRDefault="00147F15" w:rsidP="00147F15">
      <w:pPr>
        <w:spacing w:line="360" w:lineRule="auto"/>
        <w:ind w:left="360"/>
        <w:rPr>
          <w:rFonts w:ascii="Arial" w:hAnsi="Arial" w:cs="Arial"/>
          <w:sz w:val="20"/>
          <w:szCs w:val="20"/>
        </w:rPr>
      </w:pPr>
      <w:r w:rsidRPr="005B560D">
        <w:rPr>
          <w:rFonts w:ascii="Arial" w:hAnsi="Arial" w:cs="Arial"/>
          <w:sz w:val="20"/>
          <w:szCs w:val="20"/>
          <w:u w:val="single"/>
        </w:rPr>
        <w:t>Compliance Information</w:t>
      </w:r>
      <w:r w:rsidRPr="005B560D">
        <w:rPr>
          <w:rFonts w:ascii="Arial" w:hAnsi="Arial" w:cs="Arial"/>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gridCol w:w="4392"/>
        <w:gridCol w:w="4518"/>
      </w:tblGrid>
      <w:tr w:rsidR="00147F15" w:rsidRPr="005B560D" w14:paraId="215369BB" w14:textId="77777777">
        <w:trPr>
          <w:cantSplit/>
          <w:jc w:val="center"/>
        </w:trPr>
        <w:tc>
          <w:tcPr>
            <w:tcW w:w="4716" w:type="dxa"/>
            <w:vAlign w:val="center"/>
          </w:tcPr>
          <w:p w14:paraId="45C89496" w14:textId="77777777" w:rsidR="00147F15" w:rsidRPr="005B560D" w:rsidRDefault="00147F15" w:rsidP="006B0084">
            <w:pPr>
              <w:spacing w:before="60" w:after="60"/>
              <w:jc w:val="center"/>
              <w:rPr>
                <w:rFonts w:ascii="Arial" w:hAnsi="Arial" w:cs="Arial"/>
                <w:b/>
                <w:sz w:val="20"/>
                <w:szCs w:val="20"/>
              </w:rPr>
            </w:pPr>
            <w:r w:rsidRPr="005B560D">
              <w:rPr>
                <w:rFonts w:ascii="Arial" w:hAnsi="Arial" w:cs="Arial"/>
                <w:b/>
                <w:sz w:val="20"/>
                <w:szCs w:val="20"/>
              </w:rPr>
              <w:br w:type="page"/>
              <w:t>Parameter</w:t>
            </w:r>
          </w:p>
        </w:tc>
        <w:tc>
          <w:tcPr>
            <w:tcW w:w="4392" w:type="dxa"/>
            <w:vAlign w:val="center"/>
          </w:tcPr>
          <w:p w14:paraId="3AF926A5" w14:textId="77777777" w:rsidR="00147F15" w:rsidRPr="005B560D" w:rsidRDefault="00147F15" w:rsidP="006B0084">
            <w:pPr>
              <w:spacing w:before="60" w:after="60"/>
              <w:jc w:val="center"/>
              <w:rPr>
                <w:rFonts w:ascii="Arial" w:hAnsi="Arial" w:cs="Arial"/>
                <w:b/>
                <w:sz w:val="20"/>
                <w:szCs w:val="20"/>
              </w:rPr>
            </w:pPr>
            <w:r w:rsidRPr="005B560D">
              <w:rPr>
                <w:rFonts w:ascii="Arial" w:hAnsi="Arial" w:cs="Arial"/>
                <w:b/>
                <w:sz w:val="20"/>
                <w:szCs w:val="20"/>
              </w:rPr>
              <w:t>Compliance Type</w:t>
            </w:r>
          </w:p>
        </w:tc>
        <w:tc>
          <w:tcPr>
            <w:tcW w:w="4518" w:type="dxa"/>
            <w:vAlign w:val="center"/>
          </w:tcPr>
          <w:p w14:paraId="034C4DDB" w14:textId="77777777" w:rsidR="00147F15" w:rsidRPr="005B560D" w:rsidRDefault="00147F15" w:rsidP="006B0084">
            <w:pPr>
              <w:spacing w:before="60" w:after="60"/>
              <w:jc w:val="center"/>
              <w:rPr>
                <w:rFonts w:ascii="Arial" w:hAnsi="Arial" w:cs="Arial"/>
                <w:b/>
                <w:sz w:val="20"/>
                <w:szCs w:val="20"/>
              </w:rPr>
            </w:pPr>
            <w:r w:rsidRPr="005B560D">
              <w:rPr>
                <w:rFonts w:ascii="Arial" w:hAnsi="Arial" w:cs="Arial"/>
                <w:b/>
                <w:sz w:val="20"/>
                <w:szCs w:val="20"/>
              </w:rPr>
              <w:t xml:space="preserve">Maximum </w:t>
            </w:r>
            <w:r w:rsidR="009C4480">
              <w:rPr>
                <w:rFonts w:ascii="Arial" w:hAnsi="Arial" w:cs="Arial"/>
                <w:b/>
                <w:sz w:val="20"/>
                <w:szCs w:val="20"/>
              </w:rPr>
              <w:t xml:space="preserve">Contaminant </w:t>
            </w:r>
            <w:r w:rsidRPr="005B560D">
              <w:rPr>
                <w:rFonts w:ascii="Arial" w:hAnsi="Arial" w:cs="Arial"/>
                <w:b/>
                <w:sz w:val="20"/>
                <w:szCs w:val="20"/>
              </w:rPr>
              <w:t>Level</w:t>
            </w:r>
            <w:r w:rsidR="009C4480">
              <w:rPr>
                <w:rFonts w:ascii="Arial" w:hAnsi="Arial" w:cs="Arial"/>
                <w:b/>
                <w:sz w:val="20"/>
                <w:szCs w:val="20"/>
              </w:rPr>
              <w:t xml:space="preserve"> (MCL)</w:t>
            </w:r>
          </w:p>
        </w:tc>
      </w:tr>
      <w:tr w:rsidR="00147F15" w:rsidRPr="005B560D" w14:paraId="4500D27B" w14:textId="77777777">
        <w:trPr>
          <w:cantSplit/>
          <w:jc w:val="center"/>
        </w:trPr>
        <w:tc>
          <w:tcPr>
            <w:tcW w:w="4716" w:type="dxa"/>
            <w:vAlign w:val="center"/>
          </w:tcPr>
          <w:p w14:paraId="180BF3FE" w14:textId="77777777" w:rsidR="00147F15" w:rsidRPr="005B560D" w:rsidRDefault="00147F15" w:rsidP="006B0084">
            <w:pPr>
              <w:spacing w:before="60" w:after="60"/>
              <w:jc w:val="center"/>
              <w:rPr>
                <w:rFonts w:ascii="Arial" w:hAnsi="Arial" w:cs="Arial"/>
                <w:sz w:val="20"/>
                <w:szCs w:val="20"/>
              </w:rPr>
            </w:pPr>
            <w:r w:rsidRPr="005B560D">
              <w:rPr>
                <w:rFonts w:ascii="Arial" w:hAnsi="Arial" w:cs="Arial"/>
                <w:sz w:val="20"/>
                <w:szCs w:val="20"/>
              </w:rPr>
              <w:t>Chlorite</w:t>
            </w:r>
          </w:p>
        </w:tc>
        <w:tc>
          <w:tcPr>
            <w:tcW w:w="4392" w:type="dxa"/>
            <w:vAlign w:val="center"/>
          </w:tcPr>
          <w:p w14:paraId="1D9C2593" w14:textId="77777777" w:rsidR="00147F15" w:rsidRPr="005B560D" w:rsidRDefault="00147F15" w:rsidP="006B0084">
            <w:pPr>
              <w:spacing w:before="60" w:after="60"/>
              <w:jc w:val="center"/>
              <w:rPr>
                <w:rFonts w:ascii="Arial" w:hAnsi="Arial" w:cs="Arial"/>
                <w:sz w:val="20"/>
                <w:szCs w:val="20"/>
              </w:rPr>
            </w:pPr>
            <w:r w:rsidRPr="005B560D">
              <w:rPr>
                <w:rFonts w:ascii="Arial" w:hAnsi="Arial" w:cs="Arial"/>
                <w:sz w:val="20"/>
                <w:szCs w:val="20"/>
              </w:rPr>
              <w:t>System Level</w:t>
            </w:r>
          </w:p>
        </w:tc>
        <w:tc>
          <w:tcPr>
            <w:tcW w:w="4518" w:type="dxa"/>
            <w:vAlign w:val="center"/>
          </w:tcPr>
          <w:p w14:paraId="0A5A4B20" w14:textId="77777777" w:rsidR="00147F15" w:rsidRPr="005B560D" w:rsidRDefault="00147F15" w:rsidP="006B0084">
            <w:pPr>
              <w:spacing w:before="60" w:after="60"/>
              <w:jc w:val="center"/>
              <w:rPr>
                <w:rFonts w:ascii="Arial" w:hAnsi="Arial" w:cs="Arial"/>
                <w:sz w:val="20"/>
                <w:szCs w:val="20"/>
              </w:rPr>
            </w:pPr>
            <w:smartTag w:uri="urn:schemas-microsoft-com:office:smarttags" w:element="stockticker">
              <w:r w:rsidRPr="005B560D">
                <w:rPr>
                  <w:rFonts w:ascii="Arial" w:hAnsi="Arial" w:cs="Arial"/>
                  <w:sz w:val="20"/>
                  <w:szCs w:val="20"/>
                </w:rPr>
                <w:t>MCL</w:t>
              </w:r>
            </w:smartTag>
            <w:r w:rsidRPr="005B560D">
              <w:rPr>
                <w:rFonts w:ascii="Arial" w:hAnsi="Arial" w:cs="Arial"/>
                <w:sz w:val="20"/>
                <w:szCs w:val="20"/>
              </w:rPr>
              <w:t xml:space="preserve"> = 1.0 mg/L</w:t>
            </w:r>
          </w:p>
        </w:tc>
      </w:tr>
      <w:tr w:rsidR="00147F15" w:rsidRPr="005B560D" w14:paraId="06FA21A1" w14:textId="77777777">
        <w:trPr>
          <w:cantSplit/>
          <w:jc w:val="center"/>
        </w:trPr>
        <w:tc>
          <w:tcPr>
            <w:tcW w:w="13626" w:type="dxa"/>
            <w:gridSpan w:val="3"/>
            <w:vAlign w:val="center"/>
          </w:tcPr>
          <w:p w14:paraId="4B9799F1" w14:textId="77777777" w:rsidR="00147F15" w:rsidRPr="005B560D" w:rsidRDefault="00147F15" w:rsidP="006B0084">
            <w:pPr>
              <w:spacing w:before="60"/>
              <w:rPr>
                <w:rFonts w:ascii="Arial" w:hAnsi="Arial" w:cs="Arial"/>
                <w:sz w:val="20"/>
                <w:szCs w:val="20"/>
              </w:rPr>
            </w:pPr>
            <w:r w:rsidRPr="005B560D">
              <w:rPr>
                <w:rFonts w:ascii="Arial" w:hAnsi="Arial" w:cs="Arial"/>
                <w:sz w:val="20"/>
                <w:szCs w:val="20"/>
              </w:rPr>
              <w:t>Compliance Calculation:</w:t>
            </w:r>
          </w:p>
          <w:p w14:paraId="11F9838D" w14:textId="77777777" w:rsidR="00147F15" w:rsidRPr="005B560D" w:rsidRDefault="00CF5C94" w:rsidP="006B0084">
            <w:pPr>
              <w:spacing w:before="120"/>
              <w:rPr>
                <w:rFonts w:ascii="Arial" w:hAnsi="Arial" w:cs="Arial"/>
                <w:sz w:val="20"/>
                <w:szCs w:val="20"/>
              </w:rPr>
            </w:pPr>
            <w:r>
              <w:rPr>
                <w:rFonts w:ascii="Arial" w:hAnsi="Arial" w:cs="Arial"/>
                <w:sz w:val="20"/>
                <w:szCs w:val="20"/>
              </w:rPr>
              <w:t>A</w:t>
            </w:r>
            <w:r w:rsidR="00147F15" w:rsidRPr="005B560D">
              <w:rPr>
                <w:rFonts w:ascii="Arial" w:hAnsi="Arial" w:cs="Arial"/>
                <w:sz w:val="20"/>
                <w:szCs w:val="20"/>
              </w:rPr>
              <w:t xml:space="preserve"> </w:t>
            </w:r>
            <w:smartTag w:uri="urn:schemas-microsoft-com:office:smarttags" w:element="stockticker">
              <w:r w:rsidR="00147F15" w:rsidRPr="005B560D">
                <w:rPr>
                  <w:rFonts w:ascii="Arial" w:hAnsi="Arial" w:cs="Arial"/>
                  <w:sz w:val="20"/>
                  <w:szCs w:val="20"/>
                </w:rPr>
                <w:t>MCL</w:t>
              </w:r>
            </w:smartTag>
            <w:r w:rsidR="00147F15" w:rsidRPr="005B560D">
              <w:rPr>
                <w:rFonts w:ascii="Arial" w:hAnsi="Arial" w:cs="Arial"/>
                <w:sz w:val="20"/>
                <w:szCs w:val="20"/>
              </w:rPr>
              <w:t xml:space="preserve"> violation occurs if the arithmetic average of any 3-sample set in the distribution system exceeds the </w:t>
            </w:r>
            <w:smartTag w:uri="urn:schemas-microsoft-com:office:smarttags" w:element="stockticker">
              <w:r w:rsidR="00147F15" w:rsidRPr="005B560D">
                <w:rPr>
                  <w:rFonts w:ascii="Arial" w:hAnsi="Arial" w:cs="Arial"/>
                  <w:sz w:val="20"/>
                  <w:szCs w:val="20"/>
                </w:rPr>
                <w:t>MCL</w:t>
              </w:r>
            </w:smartTag>
            <w:r w:rsidR="00147F15" w:rsidRPr="005B560D">
              <w:rPr>
                <w:rFonts w:ascii="Arial" w:hAnsi="Arial" w:cs="Arial"/>
                <w:sz w:val="20"/>
                <w:szCs w:val="20"/>
              </w:rPr>
              <w:t>.</w:t>
            </w:r>
          </w:p>
          <w:p w14:paraId="2C387943" w14:textId="77777777" w:rsidR="00147F15" w:rsidRPr="005B560D" w:rsidRDefault="00147F15" w:rsidP="006B0084">
            <w:pPr>
              <w:tabs>
                <w:tab w:val="left" w:pos="2160"/>
                <w:tab w:val="center" w:pos="6480"/>
              </w:tabs>
              <w:spacing w:before="120"/>
              <w:rPr>
                <w:rFonts w:ascii="Arial" w:hAnsi="Arial" w:cs="Arial"/>
                <w:sz w:val="20"/>
                <w:szCs w:val="20"/>
                <w:u w:val="single"/>
              </w:rPr>
            </w:pPr>
            <w:r w:rsidRPr="005B560D">
              <w:rPr>
                <w:rFonts w:ascii="Arial" w:hAnsi="Arial" w:cs="Arial"/>
                <w:sz w:val="20"/>
                <w:szCs w:val="20"/>
              </w:rPr>
              <w:tab/>
              <w:t>Compliance Value   =</w:t>
            </w:r>
            <w:r w:rsidRPr="005B560D">
              <w:rPr>
                <w:rFonts w:ascii="Arial" w:hAnsi="Arial" w:cs="Arial"/>
                <w:sz w:val="20"/>
                <w:szCs w:val="20"/>
              </w:rPr>
              <w:tab/>
            </w:r>
            <w:r w:rsidRPr="005B560D">
              <w:rPr>
                <w:rFonts w:ascii="Arial" w:hAnsi="Arial" w:cs="Arial"/>
                <w:sz w:val="20"/>
                <w:szCs w:val="20"/>
                <w:u w:val="single"/>
              </w:rPr>
              <w:t>Sum (each individual result of 3-sample set)</w:t>
            </w:r>
          </w:p>
          <w:p w14:paraId="0D90CC4B" w14:textId="77777777" w:rsidR="00147F15" w:rsidRPr="005B560D" w:rsidRDefault="00147F15" w:rsidP="006B0084">
            <w:pPr>
              <w:tabs>
                <w:tab w:val="center" w:pos="6480"/>
              </w:tabs>
              <w:rPr>
                <w:rFonts w:ascii="Arial" w:hAnsi="Arial" w:cs="Arial"/>
                <w:sz w:val="20"/>
                <w:szCs w:val="20"/>
              </w:rPr>
            </w:pPr>
            <w:r w:rsidRPr="005B560D">
              <w:rPr>
                <w:rFonts w:ascii="Arial" w:hAnsi="Arial" w:cs="Arial"/>
                <w:sz w:val="20"/>
                <w:szCs w:val="20"/>
              </w:rPr>
              <w:tab/>
              <w:t>3</w:t>
            </w:r>
          </w:p>
        </w:tc>
      </w:tr>
    </w:tbl>
    <w:p w14:paraId="44E8E2CC" w14:textId="77777777" w:rsidR="00147F15" w:rsidRDefault="00147F15" w:rsidP="00147F15">
      <w:pPr>
        <w:rPr>
          <w:rFonts w:ascii="Arial" w:hAnsi="Arial" w:cs="Arial"/>
          <w:sz w:val="20"/>
          <w:szCs w:val="20"/>
        </w:rPr>
      </w:pPr>
    </w:p>
    <w:p w14:paraId="355186A0" w14:textId="77777777" w:rsidR="00FE0513" w:rsidRDefault="00FE0513" w:rsidP="00147F15">
      <w:pPr>
        <w:rPr>
          <w:rFonts w:ascii="Arial" w:hAnsi="Arial" w:cs="Arial"/>
          <w:sz w:val="20"/>
          <w:szCs w:val="20"/>
        </w:rPr>
      </w:pPr>
    </w:p>
    <w:p w14:paraId="13A66BCA" w14:textId="77777777" w:rsidR="00FE0513" w:rsidRDefault="00FE0513" w:rsidP="00147F15">
      <w:pPr>
        <w:rPr>
          <w:rFonts w:ascii="Arial" w:hAnsi="Arial" w:cs="Arial"/>
          <w:sz w:val="20"/>
          <w:szCs w:val="20"/>
        </w:rPr>
      </w:pPr>
    </w:p>
    <w:p w14:paraId="7281D8AE" w14:textId="77777777" w:rsidR="00FE0513" w:rsidRPr="005B560D" w:rsidRDefault="00FE0513" w:rsidP="00147F15">
      <w:pPr>
        <w:rPr>
          <w:rFonts w:ascii="Arial" w:hAnsi="Arial" w:cs="Arial"/>
          <w:sz w:val="20"/>
          <w:szCs w:val="20"/>
        </w:rPr>
      </w:pPr>
    </w:p>
    <w:p w14:paraId="7A62832B" w14:textId="77777777" w:rsidR="00147F15" w:rsidRPr="00AB28B6" w:rsidRDefault="00147F15" w:rsidP="00225D28">
      <w:pPr>
        <w:keepNext/>
        <w:keepLines/>
        <w:rPr>
          <w:rFonts w:ascii="Arial" w:hAnsi="Arial" w:cs="Arial"/>
          <w:b/>
          <w:bCs/>
          <w:u w:val="single"/>
        </w:rPr>
      </w:pPr>
      <w:r w:rsidRPr="00AB28B6">
        <w:rPr>
          <w:rFonts w:ascii="Arial" w:hAnsi="Arial" w:cs="Arial"/>
        </w:rPr>
        <w:lastRenderedPageBreak/>
        <w:t xml:space="preserve">Parameter:  </w:t>
      </w:r>
      <w:r w:rsidRPr="00AB28B6">
        <w:rPr>
          <w:rFonts w:ascii="Arial" w:hAnsi="Arial" w:cs="Arial"/>
          <w:b/>
          <w:bCs/>
          <w:u w:val="single"/>
        </w:rPr>
        <w:t>Bromate</w:t>
      </w:r>
      <w:r w:rsidR="00C5367C" w:rsidRPr="00AB28B6">
        <w:rPr>
          <w:rFonts w:ascii="Arial" w:hAnsi="Arial" w:cs="Arial"/>
          <w:b/>
          <w:bCs/>
        </w:rPr>
        <w:t xml:space="preserve">        </w:t>
      </w:r>
    </w:p>
    <w:p w14:paraId="304F017B" w14:textId="77777777" w:rsidR="004971EB" w:rsidRPr="005B560D" w:rsidRDefault="004971EB" w:rsidP="00225D28">
      <w:pPr>
        <w:keepNext/>
        <w:keepLines/>
        <w:rPr>
          <w:rFonts w:ascii="Arial" w:hAnsi="Arial" w:cs="Arial"/>
          <w:sz w:val="20"/>
          <w:szCs w:val="20"/>
        </w:rPr>
      </w:pPr>
    </w:p>
    <w:p w14:paraId="61F8A512" w14:textId="77777777" w:rsidR="00147F15" w:rsidRDefault="00147F15" w:rsidP="00225D28">
      <w:pPr>
        <w:keepNext/>
        <w:keepLines/>
        <w:tabs>
          <w:tab w:val="right" w:pos="13320"/>
        </w:tabs>
        <w:rPr>
          <w:rFonts w:ascii="Arial" w:hAnsi="Arial" w:cs="Arial"/>
          <w:sz w:val="20"/>
          <w:szCs w:val="20"/>
        </w:rPr>
      </w:pPr>
      <w:r w:rsidRPr="005B560D">
        <w:rPr>
          <w:rFonts w:ascii="Arial" w:hAnsi="Arial" w:cs="Arial"/>
          <w:i/>
          <w:sz w:val="20"/>
          <w:szCs w:val="20"/>
        </w:rPr>
        <w:t>Required</w:t>
      </w:r>
      <w:r w:rsidRPr="005B560D">
        <w:rPr>
          <w:rFonts w:ascii="Arial" w:hAnsi="Arial" w:cs="Arial"/>
          <w:sz w:val="20"/>
          <w:szCs w:val="20"/>
        </w:rPr>
        <w:t>:  if water is treated with ozone (O</w:t>
      </w:r>
      <w:r w:rsidRPr="005B560D">
        <w:rPr>
          <w:rFonts w:ascii="Arial" w:hAnsi="Arial" w:cs="Arial"/>
          <w:sz w:val="20"/>
          <w:szCs w:val="20"/>
          <w:vertAlign w:val="subscript"/>
        </w:rPr>
        <w:t>3</w:t>
      </w:r>
      <w:r w:rsidRPr="005B560D">
        <w:rPr>
          <w:rFonts w:ascii="Arial" w:hAnsi="Arial" w:cs="Arial"/>
          <w:sz w:val="20"/>
          <w:szCs w:val="20"/>
        </w:rPr>
        <w:t>)</w:t>
      </w:r>
      <w:r w:rsidR="006C3095">
        <w:rPr>
          <w:rFonts w:ascii="Arial" w:hAnsi="Arial" w:cs="Arial"/>
          <w:sz w:val="20"/>
          <w:szCs w:val="20"/>
        </w:rPr>
        <w:t xml:space="preserve">                </w:t>
      </w:r>
      <w:r w:rsidR="006C3095">
        <w:rPr>
          <w:rFonts w:ascii="Arial" w:hAnsi="Arial" w:cs="Arial"/>
          <w:sz w:val="20"/>
          <w:szCs w:val="20"/>
        </w:rPr>
        <w:fldChar w:fldCharType="begin">
          <w:ffData>
            <w:name w:val=""/>
            <w:enabled/>
            <w:calcOnExit w:val="0"/>
            <w:statusText w:type="text" w:val="checkbox"/>
            <w:checkBox>
              <w:sizeAuto/>
              <w:default w:val="0"/>
            </w:checkBox>
          </w:ffData>
        </w:fldChar>
      </w:r>
      <w:r w:rsidR="006C3095">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006C3095">
        <w:rPr>
          <w:rFonts w:ascii="Arial" w:hAnsi="Arial" w:cs="Arial"/>
          <w:sz w:val="20"/>
          <w:szCs w:val="20"/>
        </w:rPr>
        <w:fldChar w:fldCharType="end"/>
      </w:r>
      <w:r w:rsidR="006C3095">
        <w:rPr>
          <w:rFonts w:ascii="Arial" w:hAnsi="Arial" w:cs="Arial"/>
          <w:sz w:val="20"/>
          <w:szCs w:val="20"/>
        </w:rPr>
        <w:t xml:space="preserve">  N/A – Not Applicable</w:t>
      </w:r>
    </w:p>
    <w:p w14:paraId="1AE19821" w14:textId="77777777" w:rsidR="004971EB" w:rsidRPr="005B560D" w:rsidRDefault="004971EB" w:rsidP="00225D28">
      <w:pPr>
        <w:keepNext/>
        <w:keepLines/>
        <w:tabs>
          <w:tab w:val="right" w:pos="13320"/>
        </w:tabs>
        <w:rPr>
          <w:rFonts w:ascii="Arial" w:hAnsi="Arial" w:cs="Arial"/>
          <w:sz w:val="20"/>
          <w:szCs w:val="20"/>
        </w:rPr>
      </w:pPr>
    </w:p>
    <w:p w14:paraId="5B95F5BD" w14:textId="77777777" w:rsidR="00147F15" w:rsidRPr="005B560D" w:rsidRDefault="00147F15" w:rsidP="00225D28">
      <w:pPr>
        <w:keepNext/>
        <w:keepLines/>
        <w:tabs>
          <w:tab w:val="right" w:pos="13320"/>
        </w:tabs>
        <w:rPr>
          <w:rFonts w:ascii="Arial" w:hAnsi="Arial" w:cs="Arial"/>
          <w:sz w:val="20"/>
          <w:szCs w:val="20"/>
        </w:rPr>
      </w:pPr>
      <w:r w:rsidRPr="005B560D">
        <w:rPr>
          <w:rFonts w:ascii="Arial" w:hAnsi="Arial" w:cs="Arial"/>
          <w:i/>
          <w:sz w:val="20"/>
          <w:szCs w:val="20"/>
        </w:rPr>
        <w:t>Report to State</w:t>
      </w:r>
      <w:r w:rsidRPr="005B560D">
        <w:rPr>
          <w:rFonts w:ascii="Arial" w:hAnsi="Arial" w:cs="Arial"/>
          <w:sz w:val="20"/>
          <w:szCs w:val="20"/>
        </w:rPr>
        <w:t>:  monthly or quarterly (if quarterly, report data for each month of the quarter)</w:t>
      </w:r>
    </w:p>
    <w:p w14:paraId="23014601" w14:textId="77777777" w:rsidR="00147F15" w:rsidRPr="005B560D" w:rsidRDefault="00147F15" w:rsidP="00225D28">
      <w:pPr>
        <w:pStyle w:val="FootnoteText"/>
        <w:keepNext/>
        <w:keepLines/>
        <w:tabs>
          <w:tab w:val="right" w:pos="13320"/>
        </w:tabs>
        <w:rPr>
          <w:rFonts w:ascii="Arial" w:hAnsi="Arial" w:cs="Arial"/>
        </w:rPr>
      </w:pPr>
    </w:p>
    <w:p w14:paraId="02E74EE3" w14:textId="77777777" w:rsidR="00147F15" w:rsidRPr="005B560D" w:rsidRDefault="00147F15" w:rsidP="00FE0513">
      <w:pPr>
        <w:tabs>
          <w:tab w:val="left" w:pos="3240"/>
          <w:tab w:val="left" w:pos="4140"/>
          <w:tab w:val="left" w:pos="4860"/>
        </w:tabs>
        <w:rPr>
          <w:rFonts w:ascii="Arial" w:hAnsi="Arial" w:cs="Arial"/>
          <w:sz w:val="20"/>
          <w:szCs w:val="20"/>
        </w:rPr>
      </w:pPr>
      <w:r w:rsidRPr="005B560D">
        <w:rPr>
          <w:rFonts w:ascii="Arial" w:hAnsi="Arial" w:cs="Arial"/>
          <w:sz w:val="20"/>
          <w:szCs w:val="20"/>
        </w:rPr>
        <w:t>O</w:t>
      </w:r>
      <w:r w:rsidRPr="005B560D">
        <w:rPr>
          <w:rFonts w:ascii="Arial" w:hAnsi="Arial" w:cs="Arial"/>
          <w:sz w:val="20"/>
          <w:szCs w:val="20"/>
          <w:vertAlign w:val="subscript"/>
        </w:rPr>
        <w:t>3</w:t>
      </w:r>
      <w:r w:rsidRPr="005B560D">
        <w:rPr>
          <w:rFonts w:ascii="Arial" w:hAnsi="Arial" w:cs="Arial"/>
          <w:sz w:val="20"/>
          <w:szCs w:val="20"/>
        </w:rPr>
        <w:t xml:space="preserve"> treatment is used:  </w:t>
      </w:r>
      <w:r w:rsidR="00FE0513">
        <w:rPr>
          <w:rFonts w:ascii="Arial" w:hAnsi="Arial" w:cs="Arial"/>
          <w:sz w:val="20"/>
          <w:szCs w:val="20"/>
        </w:rPr>
        <w:fldChar w:fldCharType="begin">
          <w:ffData>
            <w:name w:val=""/>
            <w:enabled/>
            <w:calcOnExit w:val="0"/>
            <w:statusText w:type="text" w:val="Checkbox"/>
            <w:checkBox>
              <w:sizeAuto/>
              <w:default w:val="0"/>
            </w:checkBox>
          </w:ffData>
        </w:fldChar>
      </w:r>
      <w:r w:rsidR="00FE0513">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00FE0513">
        <w:rPr>
          <w:rFonts w:ascii="Arial" w:hAnsi="Arial" w:cs="Arial"/>
          <w:sz w:val="20"/>
          <w:szCs w:val="20"/>
        </w:rPr>
        <w:fldChar w:fldCharType="end"/>
      </w:r>
      <w:r w:rsidR="00FE0513">
        <w:rPr>
          <w:rFonts w:ascii="Arial" w:hAnsi="Arial" w:cs="Arial"/>
          <w:sz w:val="20"/>
          <w:szCs w:val="20"/>
        </w:rPr>
        <w:t xml:space="preserve">  </w:t>
      </w:r>
      <w:r w:rsidRPr="005B560D">
        <w:rPr>
          <w:rFonts w:ascii="Arial" w:hAnsi="Arial" w:cs="Arial"/>
          <w:sz w:val="20"/>
          <w:szCs w:val="20"/>
        </w:rPr>
        <w:t>Year round</w:t>
      </w:r>
      <w:r w:rsidR="00FE0513">
        <w:rPr>
          <w:rFonts w:ascii="Arial" w:hAnsi="Arial" w:cs="Arial"/>
          <w:sz w:val="20"/>
          <w:szCs w:val="20"/>
        </w:rPr>
        <w:tab/>
      </w:r>
      <w:r w:rsidR="00544285">
        <w:rPr>
          <w:rFonts w:ascii="Arial" w:hAnsi="Arial" w:cs="Arial"/>
          <w:sz w:val="20"/>
          <w:szCs w:val="20"/>
        </w:rPr>
        <w:fldChar w:fldCharType="begin">
          <w:ffData>
            <w:name w:val=""/>
            <w:enabled/>
            <w:calcOnExit w:val="0"/>
            <w:statusText w:type="text" w:val="Checkbox"/>
            <w:checkBox>
              <w:sizeAuto/>
              <w:default w:val="0"/>
            </w:checkBox>
          </w:ffData>
        </w:fldChar>
      </w:r>
      <w:r w:rsidR="00544285">
        <w:rPr>
          <w:rFonts w:ascii="Arial" w:hAnsi="Arial" w:cs="Arial"/>
          <w:sz w:val="20"/>
          <w:szCs w:val="20"/>
        </w:rPr>
        <w:instrText xml:space="preserve"> FORMCHECKBOX </w:instrText>
      </w:r>
      <w:r w:rsidR="000A18F6">
        <w:rPr>
          <w:rFonts w:ascii="Arial" w:hAnsi="Arial" w:cs="Arial"/>
          <w:sz w:val="20"/>
          <w:szCs w:val="20"/>
        </w:rPr>
      </w:r>
      <w:r w:rsidR="000A18F6">
        <w:rPr>
          <w:rFonts w:ascii="Arial" w:hAnsi="Arial" w:cs="Arial"/>
          <w:sz w:val="20"/>
          <w:szCs w:val="20"/>
        </w:rPr>
        <w:fldChar w:fldCharType="separate"/>
      </w:r>
      <w:r w:rsidR="00544285">
        <w:rPr>
          <w:rFonts w:ascii="Arial" w:hAnsi="Arial" w:cs="Arial"/>
          <w:sz w:val="20"/>
          <w:szCs w:val="20"/>
        </w:rPr>
        <w:fldChar w:fldCharType="end"/>
      </w:r>
      <w:r w:rsidR="00FE0513">
        <w:rPr>
          <w:rFonts w:ascii="Arial" w:hAnsi="Arial" w:cs="Arial"/>
          <w:sz w:val="20"/>
          <w:szCs w:val="20"/>
        </w:rPr>
        <w:t xml:space="preserve">  </w:t>
      </w:r>
      <w:r w:rsidRPr="005B560D">
        <w:rPr>
          <w:rFonts w:ascii="Arial" w:hAnsi="Arial" w:cs="Arial"/>
          <w:sz w:val="20"/>
          <w:szCs w:val="20"/>
        </w:rPr>
        <w:t>Seasonally</w:t>
      </w:r>
      <w:r w:rsidR="00FE0513">
        <w:rPr>
          <w:rFonts w:ascii="Arial" w:hAnsi="Arial" w:cs="Arial"/>
          <w:sz w:val="20"/>
          <w:szCs w:val="20"/>
        </w:rPr>
        <w:t xml:space="preserve"> </w:t>
      </w:r>
      <w:r w:rsidRPr="005B560D">
        <w:rPr>
          <w:rFonts w:ascii="Arial" w:hAnsi="Arial" w:cs="Arial"/>
          <w:sz w:val="20"/>
          <w:szCs w:val="20"/>
        </w:rPr>
        <w:t>(if seasonally, please indicate the months O</w:t>
      </w:r>
      <w:r w:rsidRPr="005B560D">
        <w:rPr>
          <w:rFonts w:ascii="Arial" w:hAnsi="Arial" w:cs="Arial"/>
          <w:sz w:val="20"/>
          <w:szCs w:val="20"/>
          <w:vertAlign w:val="subscript"/>
        </w:rPr>
        <w:t>3</w:t>
      </w:r>
      <w:r w:rsidRPr="005B560D">
        <w:rPr>
          <w:rFonts w:ascii="Arial" w:hAnsi="Arial" w:cs="Arial"/>
          <w:sz w:val="20"/>
          <w:szCs w:val="20"/>
        </w:rPr>
        <w:t xml:space="preserve"> treatment is in </w:t>
      </w:r>
      <w:proofErr w:type="gramStart"/>
      <w:r w:rsidRPr="005B560D">
        <w:rPr>
          <w:rFonts w:ascii="Arial" w:hAnsi="Arial" w:cs="Arial"/>
          <w:sz w:val="20"/>
          <w:szCs w:val="20"/>
        </w:rPr>
        <w:t>use)</w:t>
      </w:r>
      <w:r w:rsidR="00FE0513">
        <w:rPr>
          <w:rFonts w:ascii="Arial" w:hAnsi="Arial" w:cs="Arial"/>
          <w:sz w:val="20"/>
          <w:szCs w:val="20"/>
        </w:rPr>
        <w:t xml:space="preserve">  </w:t>
      </w:r>
      <w:r w:rsidR="00FE0513" w:rsidRPr="00FE0513">
        <w:rPr>
          <w:rFonts w:ascii="Arial" w:hAnsi="Arial" w:cs="Arial"/>
          <w:sz w:val="20"/>
          <w:szCs w:val="20"/>
          <w:u w:val="single"/>
        </w:rPr>
        <w:t xml:space="preserve"> </w:t>
      </w:r>
      <w:proofErr w:type="gramEnd"/>
      <w:r w:rsidR="00A66DF9" w:rsidRPr="00A66DF9">
        <w:rPr>
          <w:rFonts w:ascii="Arial" w:hAnsi="Arial" w:cs="Arial"/>
          <w:sz w:val="20"/>
          <w:szCs w:val="20"/>
          <w:u w:val="single"/>
        </w:rPr>
        <w:fldChar w:fldCharType="begin">
          <w:ffData>
            <w:name w:val=""/>
            <w:enabled/>
            <w:calcOnExit w:val="0"/>
            <w:statusText w:type="text" w:val="# of samples / month"/>
            <w:textInput/>
          </w:ffData>
        </w:fldChar>
      </w:r>
      <w:r w:rsidR="00A66DF9" w:rsidRPr="00A66DF9">
        <w:rPr>
          <w:rFonts w:ascii="Arial" w:hAnsi="Arial" w:cs="Arial"/>
          <w:sz w:val="20"/>
          <w:szCs w:val="20"/>
          <w:u w:val="single"/>
        </w:rPr>
        <w:instrText xml:space="preserve"> FORMTEXT </w:instrText>
      </w:r>
      <w:r w:rsidR="00A66DF9" w:rsidRPr="00A66DF9">
        <w:rPr>
          <w:rFonts w:ascii="Arial" w:hAnsi="Arial" w:cs="Arial"/>
          <w:sz w:val="20"/>
          <w:szCs w:val="20"/>
          <w:u w:val="single"/>
        </w:rPr>
      </w:r>
      <w:r w:rsidR="00A66DF9" w:rsidRPr="00A66DF9">
        <w:rPr>
          <w:rFonts w:ascii="Arial" w:hAnsi="Arial" w:cs="Arial"/>
          <w:sz w:val="20"/>
          <w:szCs w:val="20"/>
          <w:u w:val="single"/>
        </w:rPr>
        <w:fldChar w:fldCharType="separate"/>
      </w:r>
      <w:r w:rsidR="00A66DF9" w:rsidRPr="00A66DF9">
        <w:rPr>
          <w:rFonts w:ascii="Arial" w:hAnsi="Arial" w:cs="Arial"/>
          <w:noProof/>
          <w:sz w:val="20"/>
          <w:szCs w:val="20"/>
          <w:u w:val="single"/>
        </w:rPr>
        <w:t> </w:t>
      </w:r>
      <w:r w:rsidR="00A66DF9" w:rsidRPr="00A66DF9">
        <w:rPr>
          <w:rFonts w:ascii="Arial" w:hAnsi="Arial" w:cs="Arial"/>
          <w:noProof/>
          <w:sz w:val="20"/>
          <w:szCs w:val="20"/>
          <w:u w:val="single"/>
        </w:rPr>
        <w:t> </w:t>
      </w:r>
      <w:r w:rsidR="00A66DF9" w:rsidRPr="00A66DF9">
        <w:rPr>
          <w:rFonts w:ascii="Arial" w:hAnsi="Arial" w:cs="Arial"/>
          <w:noProof/>
          <w:sz w:val="20"/>
          <w:szCs w:val="20"/>
          <w:u w:val="single"/>
        </w:rPr>
        <w:t> </w:t>
      </w:r>
      <w:r w:rsidR="00A66DF9" w:rsidRPr="00A66DF9">
        <w:rPr>
          <w:rFonts w:ascii="Arial" w:hAnsi="Arial" w:cs="Arial"/>
          <w:noProof/>
          <w:sz w:val="20"/>
          <w:szCs w:val="20"/>
          <w:u w:val="single"/>
        </w:rPr>
        <w:t> </w:t>
      </w:r>
      <w:r w:rsidR="00A66DF9" w:rsidRPr="00A66DF9">
        <w:rPr>
          <w:rFonts w:ascii="Arial" w:hAnsi="Arial" w:cs="Arial"/>
          <w:noProof/>
          <w:sz w:val="20"/>
          <w:szCs w:val="20"/>
          <w:u w:val="single"/>
        </w:rPr>
        <w:t> </w:t>
      </w:r>
      <w:r w:rsidR="00A66DF9" w:rsidRPr="00A66DF9">
        <w:rPr>
          <w:rFonts w:ascii="Arial" w:hAnsi="Arial" w:cs="Arial"/>
          <w:sz w:val="20"/>
          <w:szCs w:val="20"/>
          <w:u w:val="single"/>
        </w:rPr>
        <w:fldChar w:fldCharType="end"/>
      </w:r>
      <w:r w:rsidR="00A66DF9" w:rsidRPr="00A66DF9">
        <w:rPr>
          <w:rFonts w:ascii="Arial" w:hAnsi="Arial" w:cs="Arial"/>
          <w:sz w:val="20"/>
          <w:szCs w:val="20"/>
          <w:u w:val="single"/>
        </w:rPr>
        <w:t>________________</w:t>
      </w:r>
    </w:p>
    <w:p w14:paraId="7ECA089E" w14:textId="77777777" w:rsidR="00147F15" w:rsidRPr="005B560D" w:rsidRDefault="00147F15" w:rsidP="00147F15">
      <w:pPr>
        <w:rPr>
          <w:rFonts w:ascii="Arial" w:hAnsi="Arial" w:cs="Arial"/>
          <w:sz w:val="20"/>
          <w:szCs w:val="20"/>
        </w:rPr>
      </w:pPr>
    </w:p>
    <w:p w14:paraId="27B99169" w14:textId="77777777" w:rsidR="00147F15" w:rsidRPr="005B560D" w:rsidRDefault="00147F15" w:rsidP="00095758">
      <w:pPr>
        <w:tabs>
          <w:tab w:val="right" w:pos="6480"/>
          <w:tab w:val="left" w:pos="7200"/>
          <w:tab w:val="right" w:pos="9720"/>
          <w:tab w:val="left" w:pos="10440"/>
          <w:tab w:val="right" w:pos="12960"/>
        </w:tabs>
        <w:spacing w:before="80"/>
        <w:ind w:left="3960"/>
        <w:rPr>
          <w:rFonts w:ascii="Arial" w:hAnsi="Arial" w:cs="Arial"/>
          <w:sz w:val="20"/>
          <w:szCs w:val="20"/>
        </w:rPr>
      </w:pPr>
      <w:r w:rsidRPr="00517AC1">
        <w:rPr>
          <w:rFonts w:ascii="Arial" w:hAnsi="Arial" w:cs="Arial"/>
          <w:sz w:val="20"/>
          <w:szCs w:val="20"/>
        </w:rPr>
        <w:tab/>
      </w:r>
      <w:r w:rsidRPr="00517AC1">
        <w:rPr>
          <w:rFonts w:ascii="Arial" w:hAnsi="Arial" w:cs="Arial"/>
          <w:sz w:val="20"/>
          <w:szCs w:val="20"/>
        </w:rPr>
        <w:tab/>
      </w:r>
      <w:r w:rsidRPr="00517AC1">
        <w:rPr>
          <w:rFonts w:ascii="Arial" w:hAnsi="Arial" w:cs="Arial"/>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376"/>
        <w:gridCol w:w="1944"/>
        <w:gridCol w:w="2376"/>
        <w:gridCol w:w="2376"/>
        <w:gridCol w:w="2520"/>
      </w:tblGrid>
      <w:tr w:rsidR="00147F15" w:rsidRPr="005B560D" w14:paraId="06C894C4" w14:textId="77777777">
        <w:trPr>
          <w:cantSplit/>
          <w:jc w:val="center"/>
        </w:trPr>
        <w:tc>
          <w:tcPr>
            <w:tcW w:w="1944" w:type="dxa"/>
            <w:vAlign w:val="center"/>
          </w:tcPr>
          <w:p w14:paraId="150C24DE"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Monitoring Type</w:t>
            </w:r>
          </w:p>
        </w:tc>
        <w:tc>
          <w:tcPr>
            <w:tcW w:w="2376" w:type="dxa"/>
            <w:vAlign w:val="center"/>
          </w:tcPr>
          <w:p w14:paraId="0DEF0336"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Monitoring Frequency</w:t>
            </w:r>
          </w:p>
        </w:tc>
        <w:tc>
          <w:tcPr>
            <w:tcW w:w="1944" w:type="dxa"/>
            <w:vAlign w:val="center"/>
          </w:tcPr>
          <w:p w14:paraId="255AE8B0"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Sample Type</w:t>
            </w:r>
          </w:p>
        </w:tc>
        <w:tc>
          <w:tcPr>
            <w:tcW w:w="2376" w:type="dxa"/>
            <w:vAlign w:val="center"/>
          </w:tcPr>
          <w:p w14:paraId="2B9D7903"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Samples per Period</w:t>
            </w:r>
            <w:r w:rsidR="00ED4589">
              <w:rPr>
                <w:rFonts w:ascii="Arial" w:hAnsi="Arial" w:cs="Arial"/>
                <w:b/>
                <w:sz w:val="20"/>
                <w:szCs w:val="20"/>
              </w:rPr>
              <w:t xml:space="preserve"> </w:t>
            </w:r>
            <w:r w:rsidRPr="00ED4589">
              <w:rPr>
                <w:rStyle w:val="FootnoteReference"/>
                <w:rFonts w:ascii="Arial" w:hAnsi="Arial" w:cs="Arial"/>
                <w:sz w:val="20"/>
                <w:szCs w:val="20"/>
              </w:rPr>
              <w:footnoteReference w:id="22"/>
            </w:r>
          </w:p>
        </w:tc>
        <w:tc>
          <w:tcPr>
            <w:tcW w:w="2376" w:type="dxa"/>
            <w:vAlign w:val="center"/>
          </w:tcPr>
          <w:p w14:paraId="53383018" w14:textId="77777777" w:rsidR="00147F15" w:rsidRPr="005B560D" w:rsidRDefault="00566359" w:rsidP="004C1B1B">
            <w:pPr>
              <w:spacing w:before="40" w:after="40"/>
              <w:jc w:val="center"/>
              <w:rPr>
                <w:rFonts w:ascii="Arial" w:hAnsi="Arial" w:cs="Arial"/>
                <w:b/>
                <w:sz w:val="20"/>
                <w:szCs w:val="20"/>
              </w:rPr>
            </w:pPr>
            <w:r>
              <w:rPr>
                <w:rFonts w:ascii="Arial" w:hAnsi="Arial" w:cs="Arial"/>
                <w:b/>
                <w:sz w:val="20"/>
                <w:szCs w:val="20"/>
              </w:rPr>
              <w:t>Monthly Schedule (</w:t>
            </w:r>
            <w:r w:rsidRPr="003336CD">
              <w:rPr>
                <w:rFonts w:ascii="Arial" w:hAnsi="Arial" w:cs="Arial"/>
                <w:b/>
                <w:i/>
                <w:sz w:val="20"/>
                <w:szCs w:val="20"/>
              </w:rPr>
              <w:t>i</w:t>
            </w:r>
            <w:r>
              <w:rPr>
                <w:rFonts w:ascii="Arial" w:hAnsi="Arial" w:cs="Arial"/>
                <w:b/>
                <w:i/>
                <w:sz w:val="20"/>
                <w:szCs w:val="20"/>
              </w:rPr>
              <w:t>.</w:t>
            </w:r>
            <w:r w:rsidRPr="003336CD">
              <w:rPr>
                <w:rFonts w:ascii="Arial" w:hAnsi="Arial" w:cs="Arial"/>
                <w:b/>
                <w:i/>
                <w:sz w:val="20"/>
                <w:szCs w:val="20"/>
              </w:rPr>
              <w:t>e.</w:t>
            </w:r>
            <w:r>
              <w:rPr>
                <w:rFonts w:ascii="Arial" w:hAnsi="Arial" w:cs="Arial"/>
                <w:b/>
                <w:i/>
                <w:sz w:val="20"/>
                <w:szCs w:val="20"/>
              </w:rPr>
              <w:t>,</w:t>
            </w:r>
            <w:r>
              <w:rPr>
                <w:rFonts w:ascii="Arial" w:hAnsi="Arial" w:cs="Arial"/>
                <w:b/>
                <w:sz w:val="20"/>
                <w:szCs w:val="20"/>
              </w:rPr>
              <w:t xml:space="preserve"> 1</w:t>
            </w:r>
            <w:r w:rsidRPr="008C0E63">
              <w:rPr>
                <w:rFonts w:ascii="Arial" w:hAnsi="Arial" w:cs="Arial"/>
                <w:b/>
                <w:sz w:val="20"/>
                <w:szCs w:val="20"/>
                <w:vertAlign w:val="superscript"/>
              </w:rPr>
              <w:t>st</w:t>
            </w:r>
            <w:r>
              <w:rPr>
                <w:rFonts w:ascii="Arial" w:hAnsi="Arial" w:cs="Arial"/>
                <w:b/>
                <w:sz w:val="20"/>
                <w:szCs w:val="20"/>
              </w:rPr>
              <w:t xml:space="preserve"> </w:t>
            </w:r>
            <w:r w:rsidR="004C1B1B">
              <w:rPr>
                <w:rFonts w:ascii="Arial" w:hAnsi="Arial" w:cs="Arial"/>
                <w:b/>
                <w:sz w:val="20"/>
                <w:szCs w:val="20"/>
              </w:rPr>
              <w:t xml:space="preserve">Tues. </w:t>
            </w:r>
            <w:r>
              <w:rPr>
                <w:rFonts w:ascii="Arial" w:hAnsi="Arial" w:cs="Arial"/>
                <w:b/>
                <w:sz w:val="20"/>
                <w:szCs w:val="20"/>
              </w:rPr>
              <w:t>of month) Quarterly Schedule (</w:t>
            </w:r>
            <w:r w:rsidRPr="000C6D01">
              <w:rPr>
                <w:rFonts w:ascii="Arial" w:hAnsi="Arial" w:cs="Arial"/>
                <w:b/>
                <w:i/>
                <w:sz w:val="20"/>
                <w:szCs w:val="20"/>
              </w:rPr>
              <w:t>i.e.,</w:t>
            </w:r>
            <w:r>
              <w:rPr>
                <w:rFonts w:ascii="Arial" w:hAnsi="Arial" w:cs="Arial"/>
                <w:b/>
                <w:sz w:val="20"/>
                <w:szCs w:val="20"/>
              </w:rPr>
              <w:t xml:space="preserve"> 1</w:t>
            </w:r>
            <w:r w:rsidRPr="000C6D01">
              <w:rPr>
                <w:rFonts w:ascii="Arial" w:hAnsi="Arial" w:cs="Arial"/>
                <w:b/>
                <w:sz w:val="20"/>
                <w:szCs w:val="20"/>
                <w:vertAlign w:val="superscript"/>
              </w:rPr>
              <w:t>st</w:t>
            </w:r>
            <w:r>
              <w:rPr>
                <w:rFonts w:ascii="Arial" w:hAnsi="Arial" w:cs="Arial"/>
                <w:b/>
                <w:sz w:val="20"/>
                <w:szCs w:val="20"/>
              </w:rPr>
              <w:t>Wk/</w:t>
            </w:r>
            <w:proofErr w:type="gramStart"/>
            <w:r>
              <w:rPr>
                <w:rFonts w:ascii="Arial" w:hAnsi="Arial" w:cs="Arial"/>
                <w:b/>
                <w:sz w:val="20"/>
                <w:szCs w:val="20"/>
              </w:rPr>
              <w:t>Jul )</w:t>
            </w:r>
            <w:proofErr w:type="gramEnd"/>
          </w:p>
        </w:tc>
        <w:tc>
          <w:tcPr>
            <w:tcW w:w="2520" w:type="dxa"/>
            <w:vAlign w:val="center"/>
          </w:tcPr>
          <w:p w14:paraId="2D99F7EA" w14:textId="77777777" w:rsidR="00147F15" w:rsidRPr="005B560D" w:rsidRDefault="00147F15" w:rsidP="006B0084">
            <w:pPr>
              <w:spacing w:before="40" w:after="40"/>
              <w:jc w:val="center"/>
              <w:rPr>
                <w:rFonts w:ascii="Arial" w:hAnsi="Arial" w:cs="Arial"/>
                <w:b/>
                <w:sz w:val="20"/>
                <w:szCs w:val="20"/>
              </w:rPr>
            </w:pPr>
            <w:r w:rsidRPr="005B560D">
              <w:rPr>
                <w:rFonts w:ascii="Arial" w:hAnsi="Arial" w:cs="Arial"/>
                <w:b/>
                <w:sz w:val="20"/>
                <w:szCs w:val="20"/>
              </w:rPr>
              <w:t>Associated T</w:t>
            </w:r>
            <w:r w:rsidR="00095758">
              <w:rPr>
                <w:rFonts w:ascii="Arial" w:hAnsi="Arial" w:cs="Arial"/>
                <w:b/>
                <w:sz w:val="20"/>
                <w:szCs w:val="20"/>
              </w:rPr>
              <w:t xml:space="preserve">reatment Plant </w:t>
            </w:r>
            <w:r w:rsidR="00AB28B6">
              <w:rPr>
                <w:rFonts w:ascii="Arial" w:hAnsi="Arial" w:cs="Arial"/>
                <w:b/>
                <w:sz w:val="20"/>
                <w:szCs w:val="20"/>
              </w:rPr>
              <w:t xml:space="preserve">(Facility) </w:t>
            </w:r>
            <w:r w:rsidR="00095758">
              <w:rPr>
                <w:rFonts w:ascii="Arial" w:hAnsi="Arial" w:cs="Arial"/>
                <w:b/>
                <w:sz w:val="20"/>
                <w:szCs w:val="20"/>
              </w:rPr>
              <w:t>ID</w:t>
            </w:r>
          </w:p>
        </w:tc>
      </w:tr>
      <w:tr w:rsidR="00147F15" w:rsidRPr="005B560D" w14:paraId="27237C7B" w14:textId="77777777">
        <w:trPr>
          <w:cantSplit/>
          <w:jc w:val="center"/>
        </w:trPr>
        <w:tc>
          <w:tcPr>
            <w:tcW w:w="1944" w:type="dxa"/>
            <w:tcBorders>
              <w:bottom w:val="single" w:sz="4" w:space="0" w:color="auto"/>
            </w:tcBorders>
            <w:vAlign w:val="center"/>
          </w:tcPr>
          <w:p w14:paraId="57FFE4FD"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Routine</w:t>
            </w:r>
          </w:p>
        </w:tc>
        <w:tc>
          <w:tcPr>
            <w:tcW w:w="2376" w:type="dxa"/>
            <w:tcBorders>
              <w:bottom w:val="single" w:sz="4" w:space="0" w:color="auto"/>
            </w:tcBorders>
            <w:vAlign w:val="center"/>
          </w:tcPr>
          <w:p w14:paraId="0F00AA2F"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Monthly</w:t>
            </w:r>
          </w:p>
        </w:tc>
        <w:tc>
          <w:tcPr>
            <w:tcW w:w="1944" w:type="dxa"/>
            <w:tcBorders>
              <w:bottom w:val="single" w:sz="4" w:space="0" w:color="auto"/>
            </w:tcBorders>
            <w:vAlign w:val="center"/>
          </w:tcPr>
          <w:p w14:paraId="278D929C"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Entry Point (E</w:t>
            </w:r>
            <w:r w:rsidR="00310497">
              <w:rPr>
                <w:rFonts w:ascii="Arial" w:hAnsi="Arial" w:cs="Arial"/>
                <w:sz w:val="20"/>
                <w:szCs w:val="20"/>
              </w:rPr>
              <w:t>P</w:t>
            </w:r>
            <w:r w:rsidRPr="005B560D">
              <w:rPr>
                <w:rFonts w:ascii="Arial" w:hAnsi="Arial" w:cs="Arial"/>
                <w:sz w:val="20"/>
                <w:szCs w:val="20"/>
              </w:rPr>
              <w:t>)</w:t>
            </w:r>
            <w:r w:rsidR="009C4480">
              <w:rPr>
                <w:rFonts w:ascii="Arial" w:hAnsi="Arial" w:cs="Arial"/>
                <w:sz w:val="20"/>
                <w:szCs w:val="20"/>
              </w:rPr>
              <w:t xml:space="preserve"> </w:t>
            </w:r>
            <w:r w:rsidRPr="00ED4589">
              <w:rPr>
                <w:rStyle w:val="FootnoteReference"/>
                <w:rFonts w:ascii="Arial" w:hAnsi="Arial" w:cs="Arial"/>
                <w:b/>
                <w:sz w:val="20"/>
                <w:szCs w:val="20"/>
              </w:rPr>
              <w:footnoteReference w:id="23"/>
            </w:r>
          </w:p>
        </w:tc>
        <w:tc>
          <w:tcPr>
            <w:tcW w:w="2376" w:type="dxa"/>
            <w:tcBorders>
              <w:bottom w:val="single" w:sz="4" w:space="0" w:color="auto"/>
            </w:tcBorders>
            <w:vAlign w:val="center"/>
          </w:tcPr>
          <w:p w14:paraId="7D3E33B9" w14:textId="77777777" w:rsidR="00147F15" w:rsidRPr="005B560D" w:rsidRDefault="007A4E04" w:rsidP="006B0084">
            <w:pPr>
              <w:spacing w:before="40" w:after="40"/>
              <w:jc w:val="center"/>
              <w:rPr>
                <w:rFonts w:ascii="Arial" w:hAnsi="Arial" w:cs="Arial"/>
                <w:sz w:val="20"/>
                <w:szCs w:val="20"/>
              </w:rPr>
            </w:pPr>
            <w:r w:rsidRPr="005B560D">
              <w:rPr>
                <w:rFonts w:ascii="Arial" w:hAnsi="Arial" w:cs="Arial"/>
                <w:sz w:val="20"/>
                <w:szCs w:val="20"/>
              </w:rPr>
              <w:fldChar w:fldCharType="begin">
                <w:ffData>
                  <w:name w:val="Text33"/>
                  <w:enabled/>
                  <w:calcOnExit w:val="0"/>
                  <w:statusText w:type="text" w:val="Enter samples per period"/>
                  <w:textInput/>
                </w:ffData>
              </w:fldChar>
            </w:r>
            <w:bookmarkStart w:id="28" w:name="Text33"/>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Pr="005B560D">
              <w:rPr>
                <w:rFonts w:ascii="Arial" w:hAnsi="Arial" w:cs="Arial"/>
                <w:sz w:val="20"/>
                <w:szCs w:val="20"/>
              </w:rPr>
              <w:fldChar w:fldCharType="end"/>
            </w:r>
            <w:bookmarkEnd w:id="28"/>
          </w:p>
        </w:tc>
        <w:tc>
          <w:tcPr>
            <w:tcW w:w="2376" w:type="dxa"/>
            <w:tcBorders>
              <w:bottom w:val="single" w:sz="4" w:space="0" w:color="auto"/>
            </w:tcBorders>
            <w:vAlign w:val="center"/>
          </w:tcPr>
          <w:p w14:paraId="5653443B" w14:textId="77777777" w:rsidR="00147F15" w:rsidRPr="005B560D" w:rsidRDefault="007A4E04" w:rsidP="006B0084">
            <w:pPr>
              <w:spacing w:before="40" w:after="40"/>
              <w:jc w:val="center"/>
              <w:rPr>
                <w:rFonts w:ascii="Arial" w:hAnsi="Arial" w:cs="Arial"/>
                <w:sz w:val="20"/>
                <w:szCs w:val="20"/>
              </w:rPr>
            </w:pPr>
            <w:r w:rsidRPr="005B560D">
              <w:rPr>
                <w:rFonts w:ascii="Arial" w:hAnsi="Arial" w:cs="Arial"/>
                <w:sz w:val="20"/>
                <w:szCs w:val="20"/>
              </w:rPr>
              <w:fldChar w:fldCharType="begin">
                <w:ffData>
                  <w:name w:val="Text28"/>
                  <w:enabled/>
                  <w:calcOnExit w:val="0"/>
                  <w:statusText w:type="text" w:val="Enter schedule (date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Pr="005B560D">
              <w:rPr>
                <w:rFonts w:ascii="Arial" w:hAnsi="Arial" w:cs="Arial"/>
                <w:sz w:val="20"/>
                <w:szCs w:val="20"/>
              </w:rPr>
              <w:fldChar w:fldCharType="end"/>
            </w:r>
          </w:p>
        </w:tc>
        <w:tc>
          <w:tcPr>
            <w:tcW w:w="2520" w:type="dxa"/>
            <w:tcBorders>
              <w:bottom w:val="single" w:sz="4" w:space="0" w:color="auto"/>
            </w:tcBorders>
            <w:vAlign w:val="center"/>
          </w:tcPr>
          <w:p w14:paraId="536D675F" w14:textId="77777777" w:rsidR="00147F15" w:rsidRPr="005B560D" w:rsidRDefault="007A4E04" w:rsidP="006B0084">
            <w:pPr>
              <w:spacing w:before="40" w:after="40"/>
              <w:rPr>
                <w:rFonts w:ascii="Arial" w:hAnsi="Arial" w:cs="Arial"/>
                <w:sz w:val="20"/>
                <w:szCs w:val="20"/>
              </w:rPr>
            </w:pPr>
            <w:r w:rsidRPr="005B560D">
              <w:rPr>
                <w:rFonts w:ascii="Arial" w:hAnsi="Arial" w:cs="Arial"/>
                <w:sz w:val="20"/>
                <w:szCs w:val="20"/>
              </w:rPr>
              <w:fldChar w:fldCharType="begin">
                <w:ffData>
                  <w:name w:val="Text34"/>
                  <w:enabled/>
                  <w:calcOnExit w:val="0"/>
                  <w:statusText w:type="text" w:val="Enter associated treatment plants"/>
                  <w:textInput/>
                </w:ffData>
              </w:fldChar>
            </w:r>
            <w:bookmarkStart w:id="29" w:name="Text34"/>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Pr="005B560D">
              <w:rPr>
                <w:rFonts w:ascii="Arial" w:hAnsi="Arial" w:cs="Arial"/>
                <w:sz w:val="20"/>
                <w:szCs w:val="20"/>
              </w:rPr>
              <w:fldChar w:fldCharType="end"/>
            </w:r>
            <w:bookmarkEnd w:id="29"/>
          </w:p>
        </w:tc>
      </w:tr>
      <w:tr w:rsidR="00147F15" w:rsidRPr="005B560D" w14:paraId="1D7D1F10" w14:textId="77777777">
        <w:trPr>
          <w:cantSplit/>
          <w:jc w:val="center"/>
        </w:trPr>
        <w:tc>
          <w:tcPr>
            <w:tcW w:w="1944" w:type="dxa"/>
            <w:tcBorders>
              <w:bottom w:val="single" w:sz="4" w:space="0" w:color="auto"/>
            </w:tcBorders>
            <w:vAlign w:val="center"/>
          </w:tcPr>
          <w:p w14:paraId="176B53C7"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Reduced</w:t>
            </w:r>
            <w:r w:rsidR="00ED4589">
              <w:rPr>
                <w:rFonts w:ascii="Arial" w:hAnsi="Arial" w:cs="Arial"/>
                <w:sz w:val="20"/>
                <w:szCs w:val="20"/>
              </w:rPr>
              <w:t xml:space="preserve"> </w:t>
            </w:r>
            <w:r w:rsidRPr="00ED4589">
              <w:rPr>
                <w:rStyle w:val="FootnoteReference"/>
                <w:rFonts w:ascii="Arial" w:hAnsi="Arial" w:cs="Arial"/>
                <w:b/>
                <w:sz w:val="20"/>
                <w:szCs w:val="20"/>
              </w:rPr>
              <w:footnoteReference w:id="24"/>
            </w:r>
          </w:p>
        </w:tc>
        <w:tc>
          <w:tcPr>
            <w:tcW w:w="2376" w:type="dxa"/>
            <w:tcBorders>
              <w:bottom w:val="single" w:sz="4" w:space="0" w:color="auto"/>
            </w:tcBorders>
            <w:vAlign w:val="center"/>
          </w:tcPr>
          <w:p w14:paraId="0B79ABA6"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Quarterly</w:t>
            </w:r>
          </w:p>
        </w:tc>
        <w:tc>
          <w:tcPr>
            <w:tcW w:w="1944" w:type="dxa"/>
            <w:tcBorders>
              <w:bottom w:val="single" w:sz="4" w:space="0" w:color="auto"/>
            </w:tcBorders>
            <w:vAlign w:val="center"/>
          </w:tcPr>
          <w:p w14:paraId="55BAB52D" w14:textId="77777777" w:rsidR="00147F15" w:rsidRPr="005B560D" w:rsidRDefault="00147F15" w:rsidP="006B0084">
            <w:pPr>
              <w:spacing w:before="40" w:after="40"/>
              <w:rPr>
                <w:rFonts w:ascii="Arial" w:hAnsi="Arial" w:cs="Arial"/>
                <w:sz w:val="20"/>
                <w:szCs w:val="20"/>
              </w:rPr>
            </w:pPr>
            <w:r w:rsidRPr="005B560D">
              <w:rPr>
                <w:rFonts w:ascii="Arial" w:hAnsi="Arial" w:cs="Arial"/>
                <w:sz w:val="20"/>
                <w:szCs w:val="20"/>
              </w:rPr>
              <w:t>Entry Point (E</w:t>
            </w:r>
            <w:r w:rsidR="00310497">
              <w:rPr>
                <w:rFonts w:ascii="Arial" w:hAnsi="Arial" w:cs="Arial"/>
                <w:sz w:val="20"/>
                <w:szCs w:val="20"/>
              </w:rPr>
              <w:t>P</w:t>
            </w:r>
            <w:r w:rsidRPr="005B560D">
              <w:rPr>
                <w:rFonts w:ascii="Arial" w:hAnsi="Arial" w:cs="Arial"/>
                <w:sz w:val="20"/>
                <w:szCs w:val="20"/>
              </w:rPr>
              <w:t>)</w:t>
            </w:r>
            <w:r w:rsidR="00ED4589" w:rsidRPr="00ED4589">
              <w:rPr>
                <w:rFonts w:ascii="Arial" w:hAnsi="Arial" w:cs="Arial"/>
                <w:b/>
                <w:sz w:val="20"/>
                <w:szCs w:val="20"/>
              </w:rPr>
              <w:t xml:space="preserve"> </w:t>
            </w:r>
            <w:r w:rsidRPr="00ED4589">
              <w:rPr>
                <w:rFonts w:ascii="Arial" w:hAnsi="Arial" w:cs="Arial"/>
                <w:b/>
                <w:sz w:val="20"/>
                <w:szCs w:val="20"/>
                <w:vertAlign w:val="superscript"/>
              </w:rPr>
              <w:t>2</w:t>
            </w:r>
          </w:p>
        </w:tc>
        <w:tc>
          <w:tcPr>
            <w:tcW w:w="2376" w:type="dxa"/>
            <w:tcBorders>
              <w:bottom w:val="single" w:sz="4" w:space="0" w:color="auto"/>
            </w:tcBorders>
            <w:vAlign w:val="center"/>
          </w:tcPr>
          <w:p w14:paraId="76C57030" w14:textId="77777777" w:rsidR="00147F15" w:rsidRPr="005B560D" w:rsidRDefault="007A4E04" w:rsidP="006B0084">
            <w:pPr>
              <w:spacing w:before="40" w:after="40"/>
              <w:jc w:val="center"/>
              <w:rPr>
                <w:rFonts w:ascii="Arial" w:hAnsi="Arial" w:cs="Arial"/>
                <w:sz w:val="20"/>
                <w:szCs w:val="20"/>
              </w:rPr>
            </w:pPr>
            <w:r w:rsidRPr="005B560D">
              <w:rPr>
                <w:rFonts w:ascii="Arial" w:hAnsi="Arial" w:cs="Arial"/>
                <w:sz w:val="20"/>
                <w:szCs w:val="20"/>
              </w:rPr>
              <w:fldChar w:fldCharType="begin">
                <w:ffData>
                  <w:name w:val="Text33"/>
                  <w:enabled/>
                  <w:calcOnExit w:val="0"/>
                  <w:statusText w:type="text" w:val="Enter samples per period"/>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Pr="005B560D">
              <w:rPr>
                <w:rFonts w:ascii="Arial" w:hAnsi="Arial" w:cs="Arial"/>
                <w:sz w:val="20"/>
                <w:szCs w:val="20"/>
              </w:rPr>
              <w:fldChar w:fldCharType="end"/>
            </w:r>
          </w:p>
        </w:tc>
        <w:tc>
          <w:tcPr>
            <w:tcW w:w="2376" w:type="dxa"/>
            <w:tcBorders>
              <w:bottom w:val="single" w:sz="4" w:space="0" w:color="auto"/>
            </w:tcBorders>
            <w:vAlign w:val="center"/>
          </w:tcPr>
          <w:p w14:paraId="0F6DD069" w14:textId="77777777" w:rsidR="007A4E04" w:rsidRPr="004971EB" w:rsidRDefault="007A4E04" w:rsidP="004971EB">
            <w:pPr>
              <w:tabs>
                <w:tab w:val="right" w:pos="2160"/>
              </w:tabs>
              <w:spacing w:before="40" w:after="40"/>
              <w:jc w:val="center"/>
              <w:rPr>
                <w:rFonts w:ascii="Arial" w:hAnsi="Arial" w:cs="Arial"/>
                <w:sz w:val="20"/>
                <w:szCs w:val="20"/>
              </w:rPr>
            </w:pPr>
            <w:r w:rsidRPr="004971EB">
              <w:rPr>
                <w:rFonts w:ascii="Arial" w:hAnsi="Arial" w:cs="Arial"/>
                <w:sz w:val="20"/>
                <w:szCs w:val="20"/>
              </w:rPr>
              <w:fldChar w:fldCharType="begin">
                <w:ffData>
                  <w:name w:val=""/>
                  <w:enabled/>
                  <w:calcOnExit w:val="0"/>
                  <w:statusText w:type="text" w:val="Enter schedule (dates)"/>
                  <w:textInput/>
                </w:ffData>
              </w:fldChar>
            </w:r>
            <w:r w:rsidRPr="004971EB">
              <w:rPr>
                <w:rFonts w:ascii="Arial" w:hAnsi="Arial" w:cs="Arial"/>
                <w:sz w:val="20"/>
                <w:szCs w:val="20"/>
              </w:rPr>
              <w:instrText xml:space="preserve"> FORMTEXT </w:instrText>
            </w:r>
            <w:r w:rsidRPr="004971EB">
              <w:rPr>
                <w:rFonts w:ascii="Arial" w:hAnsi="Arial" w:cs="Arial"/>
                <w:sz w:val="20"/>
                <w:szCs w:val="20"/>
              </w:rPr>
            </w:r>
            <w:r w:rsidRPr="004971EB">
              <w:rPr>
                <w:rFonts w:ascii="Arial" w:hAnsi="Arial" w:cs="Arial"/>
                <w:sz w:val="20"/>
                <w:szCs w:val="20"/>
              </w:rPr>
              <w:fldChar w:fldCharType="separate"/>
            </w:r>
            <w:r w:rsidR="008D68E6" w:rsidRPr="004971EB">
              <w:rPr>
                <w:rFonts w:ascii="Arial" w:hAnsi="Arial" w:cs="Arial"/>
                <w:noProof/>
                <w:sz w:val="20"/>
                <w:szCs w:val="20"/>
              </w:rPr>
              <w:t> </w:t>
            </w:r>
            <w:r w:rsidR="008D68E6" w:rsidRPr="004971EB">
              <w:rPr>
                <w:rFonts w:ascii="Arial" w:hAnsi="Arial" w:cs="Arial"/>
                <w:noProof/>
                <w:sz w:val="20"/>
                <w:szCs w:val="20"/>
              </w:rPr>
              <w:t> </w:t>
            </w:r>
            <w:r w:rsidR="008D68E6" w:rsidRPr="004971EB">
              <w:rPr>
                <w:rFonts w:ascii="Arial" w:hAnsi="Arial" w:cs="Arial"/>
                <w:noProof/>
                <w:sz w:val="20"/>
                <w:szCs w:val="20"/>
              </w:rPr>
              <w:t> </w:t>
            </w:r>
            <w:r w:rsidR="008D68E6" w:rsidRPr="004971EB">
              <w:rPr>
                <w:rFonts w:ascii="Arial" w:hAnsi="Arial" w:cs="Arial"/>
                <w:noProof/>
                <w:sz w:val="20"/>
                <w:szCs w:val="20"/>
              </w:rPr>
              <w:t> </w:t>
            </w:r>
            <w:r w:rsidR="008D68E6" w:rsidRPr="004971EB">
              <w:rPr>
                <w:rFonts w:ascii="Arial" w:hAnsi="Arial" w:cs="Arial"/>
                <w:noProof/>
                <w:sz w:val="20"/>
                <w:szCs w:val="20"/>
              </w:rPr>
              <w:t> </w:t>
            </w:r>
            <w:r w:rsidRPr="004971EB">
              <w:rPr>
                <w:rFonts w:ascii="Arial" w:hAnsi="Arial" w:cs="Arial"/>
                <w:sz w:val="20"/>
                <w:szCs w:val="20"/>
              </w:rPr>
              <w:fldChar w:fldCharType="end"/>
            </w:r>
          </w:p>
          <w:p w14:paraId="02E10013" w14:textId="77777777" w:rsidR="00147F15" w:rsidRPr="005B560D" w:rsidRDefault="00147F15" w:rsidP="00544285">
            <w:pPr>
              <w:tabs>
                <w:tab w:val="right" w:pos="2160"/>
              </w:tabs>
              <w:spacing w:before="40" w:after="40"/>
              <w:rPr>
                <w:rFonts w:ascii="Arial" w:hAnsi="Arial" w:cs="Arial"/>
                <w:sz w:val="20"/>
                <w:szCs w:val="20"/>
              </w:rPr>
            </w:pPr>
          </w:p>
        </w:tc>
        <w:tc>
          <w:tcPr>
            <w:tcW w:w="2520" w:type="dxa"/>
            <w:tcBorders>
              <w:bottom w:val="single" w:sz="4" w:space="0" w:color="auto"/>
            </w:tcBorders>
            <w:vAlign w:val="center"/>
          </w:tcPr>
          <w:p w14:paraId="0CCC87A9" w14:textId="77777777" w:rsidR="00147F15" w:rsidRPr="005B560D" w:rsidRDefault="007A4E04" w:rsidP="006B0084">
            <w:pPr>
              <w:spacing w:before="40" w:after="40"/>
              <w:rPr>
                <w:rFonts w:ascii="Arial" w:hAnsi="Arial" w:cs="Arial"/>
                <w:sz w:val="20"/>
                <w:szCs w:val="20"/>
              </w:rPr>
            </w:pPr>
            <w:r w:rsidRPr="005B560D">
              <w:rPr>
                <w:rFonts w:ascii="Arial" w:hAnsi="Arial" w:cs="Arial"/>
                <w:sz w:val="20"/>
                <w:szCs w:val="20"/>
              </w:rPr>
              <w:fldChar w:fldCharType="begin">
                <w:ffData>
                  <w:name w:val="Text34"/>
                  <w:enabled/>
                  <w:calcOnExit w:val="0"/>
                  <w:statusText w:type="text" w:val="Enter associated treatment plants"/>
                  <w:textInput/>
                </w:ffData>
              </w:fldChar>
            </w:r>
            <w:r w:rsidRPr="005B560D">
              <w:rPr>
                <w:rFonts w:ascii="Arial" w:hAnsi="Arial" w:cs="Arial"/>
                <w:sz w:val="20"/>
                <w:szCs w:val="20"/>
              </w:rPr>
              <w:instrText xml:space="preserve"> FORMTEXT </w:instrText>
            </w:r>
            <w:r w:rsidRPr="005B560D">
              <w:rPr>
                <w:rFonts w:ascii="Arial" w:hAnsi="Arial" w:cs="Arial"/>
                <w:sz w:val="20"/>
                <w:szCs w:val="20"/>
              </w:rPr>
            </w:r>
            <w:r w:rsidRPr="005B560D">
              <w:rPr>
                <w:rFonts w:ascii="Arial" w:hAnsi="Arial" w:cs="Arial"/>
                <w:sz w:val="20"/>
                <w:szCs w:val="20"/>
              </w:rPr>
              <w:fldChar w:fldCharType="separate"/>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008D68E6">
              <w:rPr>
                <w:rFonts w:ascii="Arial" w:hAnsi="Arial" w:cs="Arial"/>
                <w:noProof/>
                <w:sz w:val="20"/>
                <w:szCs w:val="20"/>
              </w:rPr>
              <w:t> </w:t>
            </w:r>
            <w:r w:rsidRPr="005B560D">
              <w:rPr>
                <w:rFonts w:ascii="Arial" w:hAnsi="Arial" w:cs="Arial"/>
                <w:sz w:val="20"/>
                <w:szCs w:val="20"/>
              </w:rPr>
              <w:fldChar w:fldCharType="end"/>
            </w:r>
          </w:p>
        </w:tc>
      </w:tr>
    </w:tbl>
    <w:p w14:paraId="641D69EA" w14:textId="77777777" w:rsidR="00147F15" w:rsidRDefault="00147F15" w:rsidP="00147F15">
      <w:pPr>
        <w:rPr>
          <w:rFonts w:ascii="Arial" w:hAnsi="Arial" w:cs="Arial"/>
          <w:sz w:val="20"/>
          <w:szCs w:val="20"/>
        </w:rPr>
      </w:pPr>
    </w:p>
    <w:p w14:paraId="5775210B" w14:textId="77777777" w:rsidR="00FE0513" w:rsidRDefault="00FE0513" w:rsidP="00147F15">
      <w:pPr>
        <w:rPr>
          <w:rFonts w:ascii="Arial" w:hAnsi="Arial" w:cs="Arial"/>
          <w:sz w:val="20"/>
          <w:szCs w:val="20"/>
        </w:rPr>
      </w:pPr>
    </w:p>
    <w:p w14:paraId="43817BDC" w14:textId="77777777" w:rsidR="00FE0513" w:rsidRPr="005B560D" w:rsidRDefault="00FE0513" w:rsidP="00147F15">
      <w:pPr>
        <w:rPr>
          <w:rFonts w:ascii="Arial" w:hAnsi="Arial" w:cs="Arial"/>
          <w:sz w:val="20"/>
          <w:szCs w:val="20"/>
        </w:rPr>
      </w:pPr>
    </w:p>
    <w:p w14:paraId="59799118" w14:textId="77777777" w:rsidR="00147F15" w:rsidRPr="005B560D" w:rsidRDefault="00147F15" w:rsidP="00147F15">
      <w:pPr>
        <w:ind w:left="360"/>
        <w:rPr>
          <w:rFonts w:ascii="Arial" w:hAnsi="Arial" w:cs="Arial"/>
          <w:sz w:val="20"/>
          <w:szCs w:val="20"/>
        </w:rPr>
      </w:pPr>
      <w:r w:rsidRPr="005B560D">
        <w:rPr>
          <w:rFonts w:ascii="Arial" w:hAnsi="Arial" w:cs="Arial"/>
          <w:sz w:val="20"/>
          <w:szCs w:val="20"/>
          <w:u w:val="single"/>
        </w:rPr>
        <w:t>Compliance Information</w:t>
      </w:r>
      <w:r w:rsidRPr="005B560D">
        <w:rPr>
          <w:rFonts w:ascii="Arial" w:hAnsi="Arial" w:cs="Arial"/>
          <w:sz w:val="20"/>
          <w:szCs w:val="20"/>
        </w:rPr>
        <w:t>:</w:t>
      </w:r>
    </w:p>
    <w:p w14:paraId="27C02E52" w14:textId="77777777" w:rsidR="00147F15" w:rsidRPr="005B560D" w:rsidRDefault="00147F15" w:rsidP="00147F15">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3"/>
        <w:gridCol w:w="8249"/>
      </w:tblGrid>
      <w:tr w:rsidR="004971EB" w:rsidRPr="005B560D" w14:paraId="762C4956" w14:textId="77777777">
        <w:trPr>
          <w:cantSplit/>
          <w:jc w:val="center"/>
        </w:trPr>
        <w:tc>
          <w:tcPr>
            <w:tcW w:w="5283" w:type="dxa"/>
            <w:vAlign w:val="center"/>
          </w:tcPr>
          <w:p w14:paraId="12BDC926" w14:textId="77777777" w:rsidR="004971EB" w:rsidRPr="005B560D" w:rsidRDefault="004971EB" w:rsidP="006B0084">
            <w:pPr>
              <w:spacing w:before="60" w:after="60"/>
              <w:jc w:val="center"/>
              <w:rPr>
                <w:rFonts w:ascii="Arial" w:hAnsi="Arial" w:cs="Arial"/>
                <w:b/>
                <w:sz w:val="20"/>
                <w:szCs w:val="20"/>
              </w:rPr>
            </w:pPr>
            <w:r w:rsidRPr="005B560D">
              <w:rPr>
                <w:rFonts w:ascii="Arial" w:hAnsi="Arial" w:cs="Arial"/>
                <w:b/>
                <w:sz w:val="20"/>
                <w:szCs w:val="20"/>
              </w:rPr>
              <w:br w:type="page"/>
              <w:t>Parameter</w:t>
            </w:r>
          </w:p>
        </w:tc>
        <w:tc>
          <w:tcPr>
            <w:tcW w:w="8249" w:type="dxa"/>
            <w:vAlign w:val="center"/>
          </w:tcPr>
          <w:p w14:paraId="15DA639D" w14:textId="77777777" w:rsidR="004971EB" w:rsidRPr="005B560D" w:rsidRDefault="004971EB" w:rsidP="006B0084">
            <w:pPr>
              <w:spacing w:before="60" w:after="60"/>
              <w:jc w:val="center"/>
              <w:rPr>
                <w:rFonts w:ascii="Arial" w:hAnsi="Arial" w:cs="Arial"/>
                <w:b/>
                <w:sz w:val="20"/>
                <w:szCs w:val="20"/>
              </w:rPr>
            </w:pPr>
            <w:r w:rsidRPr="005B560D">
              <w:rPr>
                <w:rFonts w:ascii="Arial" w:hAnsi="Arial" w:cs="Arial"/>
                <w:b/>
                <w:sz w:val="20"/>
                <w:szCs w:val="20"/>
              </w:rPr>
              <w:t xml:space="preserve">Maximum </w:t>
            </w:r>
            <w:r w:rsidR="009C4480">
              <w:rPr>
                <w:rFonts w:ascii="Arial" w:hAnsi="Arial" w:cs="Arial"/>
                <w:b/>
                <w:sz w:val="20"/>
                <w:szCs w:val="20"/>
              </w:rPr>
              <w:t xml:space="preserve">Contaminant </w:t>
            </w:r>
            <w:r w:rsidRPr="005B560D">
              <w:rPr>
                <w:rFonts w:ascii="Arial" w:hAnsi="Arial" w:cs="Arial"/>
                <w:b/>
                <w:sz w:val="20"/>
                <w:szCs w:val="20"/>
              </w:rPr>
              <w:t>Level</w:t>
            </w:r>
            <w:r w:rsidR="009C4480">
              <w:rPr>
                <w:rFonts w:ascii="Arial" w:hAnsi="Arial" w:cs="Arial"/>
                <w:b/>
                <w:sz w:val="20"/>
                <w:szCs w:val="20"/>
              </w:rPr>
              <w:t xml:space="preserve"> (MCL)</w:t>
            </w:r>
          </w:p>
        </w:tc>
      </w:tr>
      <w:tr w:rsidR="004971EB" w:rsidRPr="005B560D" w14:paraId="377D2BA4" w14:textId="77777777">
        <w:trPr>
          <w:cantSplit/>
          <w:jc w:val="center"/>
        </w:trPr>
        <w:tc>
          <w:tcPr>
            <w:tcW w:w="5283" w:type="dxa"/>
            <w:vAlign w:val="center"/>
          </w:tcPr>
          <w:p w14:paraId="1C065723" w14:textId="77777777" w:rsidR="004971EB" w:rsidRPr="005B560D" w:rsidRDefault="004971EB" w:rsidP="006B0084">
            <w:pPr>
              <w:spacing w:before="60" w:after="60"/>
              <w:jc w:val="center"/>
              <w:rPr>
                <w:rFonts w:ascii="Arial" w:hAnsi="Arial" w:cs="Arial"/>
                <w:sz w:val="20"/>
                <w:szCs w:val="20"/>
              </w:rPr>
            </w:pPr>
            <w:r w:rsidRPr="005B560D">
              <w:rPr>
                <w:rFonts w:ascii="Arial" w:hAnsi="Arial" w:cs="Arial"/>
                <w:sz w:val="20"/>
                <w:szCs w:val="20"/>
              </w:rPr>
              <w:t>Bromate</w:t>
            </w:r>
          </w:p>
        </w:tc>
        <w:tc>
          <w:tcPr>
            <w:tcW w:w="8249" w:type="dxa"/>
            <w:vAlign w:val="center"/>
          </w:tcPr>
          <w:p w14:paraId="3A49ACF6" w14:textId="77777777" w:rsidR="004971EB" w:rsidRPr="005B560D" w:rsidRDefault="004971EB" w:rsidP="006B0084">
            <w:pPr>
              <w:spacing w:before="60" w:after="60"/>
              <w:jc w:val="center"/>
              <w:rPr>
                <w:rFonts w:ascii="Arial" w:hAnsi="Arial" w:cs="Arial"/>
                <w:sz w:val="20"/>
                <w:szCs w:val="20"/>
              </w:rPr>
            </w:pPr>
            <w:smartTag w:uri="urn:schemas-microsoft-com:office:smarttags" w:element="stockticker">
              <w:r w:rsidRPr="005B560D">
                <w:rPr>
                  <w:rFonts w:ascii="Arial" w:hAnsi="Arial" w:cs="Arial"/>
                  <w:sz w:val="20"/>
                  <w:szCs w:val="20"/>
                </w:rPr>
                <w:t>MCL</w:t>
              </w:r>
            </w:smartTag>
            <w:r w:rsidRPr="005B560D">
              <w:rPr>
                <w:rFonts w:ascii="Arial" w:hAnsi="Arial" w:cs="Arial"/>
                <w:sz w:val="20"/>
                <w:szCs w:val="20"/>
              </w:rPr>
              <w:t xml:space="preserve"> = 0.010 mg/L</w:t>
            </w:r>
          </w:p>
        </w:tc>
      </w:tr>
      <w:tr w:rsidR="004971EB" w:rsidRPr="005B560D" w14:paraId="1F33FF29" w14:textId="77777777">
        <w:trPr>
          <w:cantSplit/>
          <w:jc w:val="center"/>
        </w:trPr>
        <w:tc>
          <w:tcPr>
            <w:tcW w:w="13532" w:type="dxa"/>
            <w:gridSpan w:val="2"/>
            <w:vAlign w:val="center"/>
          </w:tcPr>
          <w:p w14:paraId="57FFF6FD" w14:textId="77777777" w:rsidR="004971EB" w:rsidRDefault="004971EB" w:rsidP="00225D28">
            <w:pPr>
              <w:spacing w:before="120" w:after="60"/>
              <w:jc w:val="both"/>
              <w:rPr>
                <w:rFonts w:ascii="Arial" w:hAnsi="Arial" w:cs="Arial"/>
                <w:sz w:val="20"/>
                <w:szCs w:val="20"/>
              </w:rPr>
            </w:pPr>
            <w:r w:rsidRPr="005B560D">
              <w:rPr>
                <w:rFonts w:ascii="Arial" w:hAnsi="Arial" w:cs="Arial"/>
                <w:sz w:val="20"/>
                <w:szCs w:val="20"/>
              </w:rPr>
              <w:t>Compliance Calculation:</w:t>
            </w:r>
          </w:p>
          <w:p w14:paraId="11B31B89" w14:textId="77777777" w:rsidR="004971EB" w:rsidRPr="005B560D" w:rsidRDefault="004971EB" w:rsidP="00225D28">
            <w:pPr>
              <w:spacing w:before="120" w:after="60"/>
              <w:jc w:val="both"/>
              <w:rPr>
                <w:rFonts w:ascii="Arial" w:hAnsi="Arial" w:cs="Arial"/>
                <w:sz w:val="20"/>
                <w:szCs w:val="20"/>
              </w:rPr>
            </w:pPr>
            <w:r w:rsidRPr="005B560D">
              <w:rPr>
                <w:rFonts w:ascii="Arial" w:hAnsi="Arial" w:cs="Arial"/>
                <w:sz w:val="20"/>
                <w:szCs w:val="20"/>
              </w:rPr>
              <w:t xml:space="preserve">An </w:t>
            </w:r>
            <w:smartTag w:uri="urn:schemas-microsoft-com:office:smarttags" w:element="stockticker">
              <w:r w:rsidRPr="005B560D">
                <w:rPr>
                  <w:rFonts w:ascii="Arial" w:hAnsi="Arial" w:cs="Arial"/>
                  <w:sz w:val="20"/>
                  <w:szCs w:val="20"/>
                </w:rPr>
                <w:t>MCL</w:t>
              </w:r>
            </w:smartTag>
            <w:r w:rsidRPr="005B560D">
              <w:rPr>
                <w:rFonts w:ascii="Arial" w:hAnsi="Arial" w:cs="Arial"/>
                <w:sz w:val="20"/>
                <w:szCs w:val="20"/>
              </w:rPr>
              <w:t xml:space="preserve"> violation occurs if the running annual average, computed quarterly, of monthly samples exceeds the MCL</w:t>
            </w:r>
            <w:r w:rsidR="00095758">
              <w:rPr>
                <w:rFonts w:ascii="Arial" w:hAnsi="Arial" w:cs="Arial"/>
                <w:sz w:val="20"/>
                <w:szCs w:val="20"/>
              </w:rPr>
              <w:t xml:space="preserve">.  </w:t>
            </w:r>
            <w:r w:rsidRPr="005B560D">
              <w:rPr>
                <w:rFonts w:ascii="Arial" w:hAnsi="Arial" w:cs="Arial"/>
                <w:sz w:val="20"/>
                <w:szCs w:val="20"/>
              </w:rPr>
              <w:t>A RAA is calculated separately for each entry point supplying water treated with ozone.</w:t>
            </w:r>
          </w:p>
        </w:tc>
      </w:tr>
    </w:tbl>
    <w:p w14:paraId="28D077B3" w14:textId="77777777" w:rsidR="00147F15" w:rsidRPr="005B560D" w:rsidRDefault="00147F15" w:rsidP="00147F15">
      <w:pPr>
        <w:rPr>
          <w:rFonts w:ascii="Arial" w:hAnsi="Arial" w:cs="Arial"/>
          <w:sz w:val="20"/>
          <w:szCs w:val="20"/>
        </w:rPr>
        <w:sectPr w:rsidR="00147F15" w:rsidRPr="005B560D" w:rsidSect="00265E80">
          <w:footerReference w:type="default" r:id="rId7"/>
          <w:footnotePr>
            <w:numRestart w:val="eachPage"/>
          </w:footnotePr>
          <w:pgSz w:w="15840" w:h="12240" w:orient="landscape" w:code="1"/>
          <w:pgMar w:top="907" w:right="936" w:bottom="720" w:left="936" w:header="504" w:footer="288" w:gutter="0"/>
          <w:pgNumType w:start="1"/>
          <w:cols w:space="720"/>
          <w:docGrid w:linePitch="360"/>
        </w:sectPr>
      </w:pPr>
    </w:p>
    <w:p w14:paraId="608CE385" w14:textId="77777777" w:rsidR="00AD3A09" w:rsidRPr="00477D7A" w:rsidRDefault="001B2A17" w:rsidP="00AD3A09">
      <w:pPr>
        <w:pStyle w:val="Header"/>
        <w:tabs>
          <w:tab w:val="clear" w:pos="4320"/>
          <w:tab w:val="clear" w:pos="8640"/>
        </w:tabs>
        <w:spacing w:after="240"/>
        <w:rPr>
          <w:rFonts w:ascii="Arial" w:hAnsi="Arial" w:cs="Arial"/>
          <w:b/>
          <w:bCs/>
          <w:u w:val="single"/>
        </w:rPr>
      </w:pPr>
      <w:r w:rsidRPr="00477D7A">
        <w:rPr>
          <w:rFonts w:ascii="Arial" w:hAnsi="Arial" w:cs="Arial"/>
          <w:b/>
          <w:bCs/>
          <w:u w:val="single"/>
        </w:rPr>
        <w:lastRenderedPageBreak/>
        <w:t>PART 4</w:t>
      </w:r>
      <w:r w:rsidR="00C03AF1">
        <w:rPr>
          <w:rFonts w:ascii="Arial" w:hAnsi="Arial" w:cs="Arial"/>
          <w:b/>
          <w:bCs/>
          <w:u w:val="single"/>
        </w:rPr>
        <w:t xml:space="preserve"> - </w:t>
      </w:r>
      <w:r w:rsidRPr="00477D7A">
        <w:rPr>
          <w:rFonts w:ascii="Arial" w:hAnsi="Arial" w:cs="Arial"/>
          <w:b/>
          <w:bCs/>
          <w:u w:val="single"/>
        </w:rPr>
        <w:t>S</w:t>
      </w:r>
      <w:r w:rsidR="00941437">
        <w:rPr>
          <w:rFonts w:ascii="Arial" w:hAnsi="Arial" w:cs="Arial"/>
          <w:b/>
          <w:bCs/>
          <w:u w:val="single"/>
        </w:rPr>
        <w:t xml:space="preserve">ystem </w:t>
      </w:r>
      <w:r w:rsidRPr="00477D7A">
        <w:rPr>
          <w:rFonts w:ascii="Arial" w:hAnsi="Arial" w:cs="Arial"/>
          <w:b/>
          <w:bCs/>
          <w:u w:val="single"/>
        </w:rPr>
        <w:t>S</w:t>
      </w:r>
      <w:r w:rsidR="00941437">
        <w:rPr>
          <w:rFonts w:ascii="Arial" w:hAnsi="Arial" w:cs="Arial"/>
          <w:b/>
          <w:bCs/>
          <w:u w:val="single"/>
        </w:rPr>
        <w:t xml:space="preserve">chematic </w:t>
      </w:r>
      <w:r w:rsidR="005C31AF" w:rsidRPr="00477D7A">
        <w:rPr>
          <w:rFonts w:ascii="Arial" w:hAnsi="Arial" w:cs="Arial"/>
          <w:b/>
          <w:bCs/>
          <w:u w:val="single"/>
        </w:rPr>
        <w:t>and S</w:t>
      </w:r>
      <w:r w:rsidR="00941437">
        <w:rPr>
          <w:rFonts w:ascii="Arial" w:hAnsi="Arial" w:cs="Arial"/>
          <w:b/>
          <w:bCs/>
          <w:u w:val="single"/>
        </w:rPr>
        <w:t>ystem Changes</w:t>
      </w:r>
    </w:p>
    <w:p w14:paraId="180148D3" w14:textId="77777777" w:rsidR="00AD3A09" w:rsidRPr="00AD3A09" w:rsidRDefault="00AD3A09" w:rsidP="003F3437">
      <w:pPr>
        <w:pStyle w:val="Header"/>
        <w:tabs>
          <w:tab w:val="clear" w:pos="4320"/>
          <w:tab w:val="clear" w:pos="8640"/>
        </w:tabs>
        <w:spacing w:after="240"/>
        <w:ind w:left="360" w:hanging="360"/>
        <w:rPr>
          <w:rFonts w:ascii="Arial" w:hAnsi="Arial" w:cs="Arial"/>
          <w:bCs/>
          <w:sz w:val="20"/>
          <w:szCs w:val="20"/>
        </w:rPr>
      </w:pPr>
      <w:r w:rsidRPr="00AD3A09">
        <w:rPr>
          <w:rFonts w:ascii="Arial" w:hAnsi="Arial" w:cs="Arial"/>
          <w:bCs/>
          <w:sz w:val="20"/>
          <w:szCs w:val="20"/>
        </w:rPr>
        <w:t>A.</w:t>
      </w:r>
      <w:r w:rsidRPr="00AD3A09">
        <w:rPr>
          <w:rFonts w:ascii="Arial" w:hAnsi="Arial" w:cs="Arial"/>
          <w:bCs/>
          <w:sz w:val="20"/>
          <w:szCs w:val="20"/>
        </w:rPr>
        <w:tab/>
        <w:t xml:space="preserve">Attach a </w:t>
      </w:r>
      <w:r w:rsidR="00DC298D">
        <w:rPr>
          <w:rFonts w:ascii="Arial" w:hAnsi="Arial" w:cs="Arial"/>
          <w:bCs/>
          <w:sz w:val="20"/>
          <w:szCs w:val="20"/>
        </w:rPr>
        <w:t xml:space="preserve">map or </w:t>
      </w:r>
      <w:r w:rsidRPr="00AD3A09">
        <w:rPr>
          <w:rFonts w:ascii="Arial" w:hAnsi="Arial" w:cs="Arial"/>
          <w:bCs/>
          <w:sz w:val="20"/>
          <w:szCs w:val="20"/>
        </w:rPr>
        <w:t>drawing of your current distribution system.  Include the location of any interconnections with other pub</w:t>
      </w:r>
      <w:r w:rsidR="003F3437">
        <w:rPr>
          <w:rFonts w:ascii="Arial" w:hAnsi="Arial" w:cs="Arial"/>
          <w:bCs/>
          <w:sz w:val="20"/>
          <w:szCs w:val="20"/>
        </w:rPr>
        <w:t xml:space="preserve">lic water systems.  Include the </w:t>
      </w:r>
      <w:r w:rsidRPr="00AD3A09">
        <w:rPr>
          <w:rFonts w:ascii="Arial" w:hAnsi="Arial" w:cs="Arial"/>
          <w:bCs/>
          <w:sz w:val="20"/>
          <w:szCs w:val="20"/>
        </w:rPr>
        <w:t>entire distribution system for any water systems for which your system is the responsible party for compliance monitoring.  Also</w:t>
      </w:r>
      <w:r w:rsidR="00F3381F">
        <w:rPr>
          <w:rFonts w:ascii="Arial" w:hAnsi="Arial" w:cs="Arial"/>
          <w:bCs/>
          <w:sz w:val="20"/>
          <w:szCs w:val="20"/>
        </w:rPr>
        <w:t xml:space="preserve">, where applicable, </w:t>
      </w:r>
      <w:r w:rsidRPr="00AD3A09">
        <w:rPr>
          <w:rFonts w:ascii="Arial" w:hAnsi="Arial" w:cs="Arial"/>
          <w:bCs/>
          <w:sz w:val="20"/>
          <w:szCs w:val="20"/>
        </w:rPr>
        <w:t>desi</w:t>
      </w:r>
      <w:r w:rsidR="00027F08">
        <w:rPr>
          <w:rFonts w:ascii="Arial" w:hAnsi="Arial" w:cs="Arial"/>
          <w:bCs/>
          <w:sz w:val="20"/>
          <w:szCs w:val="20"/>
        </w:rPr>
        <w:t>gnate on the map</w:t>
      </w:r>
      <w:r w:rsidR="007B2CB1">
        <w:rPr>
          <w:rFonts w:ascii="Arial" w:hAnsi="Arial" w:cs="Arial"/>
          <w:bCs/>
          <w:sz w:val="20"/>
          <w:szCs w:val="20"/>
        </w:rPr>
        <w:t xml:space="preserve">, </w:t>
      </w:r>
      <w:r w:rsidR="00027F08">
        <w:rPr>
          <w:rFonts w:ascii="Arial" w:hAnsi="Arial" w:cs="Arial"/>
          <w:bCs/>
          <w:sz w:val="20"/>
          <w:szCs w:val="20"/>
        </w:rPr>
        <w:t>using the 3-di</w:t>
      </w:r>
      <w:r w:rsidRPr="00AD3A09">
        <w:rPr>
          <w:rFonts w:ascii="Arial" w:hAnsi="Arial" w:cs="Arial"/>
          <w:bCs/>
          <w:sz w:val="20"/>
          <w:szCs w:val="20"/>
        </w:rPr>
        <w:t>git location code</w:t>
      </w:r>
      <w:r w:rsidR="007B2CB1">
        <w:rPr>
          <w:rFonts w:ascii="Arial" w:hAnsi="Arial" w:cs="Arial"/>
          <w:bCs/>
          <w:sz w:val="20"/>
          <w:szCs w:val="20"/>
        </w:rPr>
        <w:t xml:space="preserve">, </w:t>
      </w:r>
      <w:r w:rsidRPr="00AD3A09">
        <w:rPr>
          <w:rFonts w:ascii="Arial" w:hAnsi="Arial" w:cs="Arial"/>
          <w:bCs/>
          <w:sz w:val="20"/>
          <w:szCs w:val="20"/>
        </w:rPr>
        <w:t>the locations of the following in relation to the distribution</w:t>
      </w:r>
      <w:r w:rsidR="00325C44">
        <w:rPr>
          <w:rFonts w:ascii="Arial" w:hAnsi="Arial" w:cs="Arial"/>
          <w:bCs/>
          <w:sz w:val="20"/>
          <w:szCs w:val="20"/>
        </w:rPr>
        <w:t xml:space="preserve"> system </w:t>
      </w:r>
      <w:r w:rsidRPr="00AD3A09">
        <w:rPr>
          <w:rFonts w:ascii="Arial" w:hAnsi="Arial" w:cs="Arial"/>
          <w:bCs/>
          <w:sz w:val="20"/>
          <w:szCs w:val="20"/>
        </w:rPr>
        <w:t>mains:</w:t>
      </w:r>
    </w:p>
    <w:p w14:paraId="04538286" w14:textId="77777777" w:rsidR="00AD3A09" w:rsidRPr="00AD3A09" w:rsidRDefault="00AD3A09" w:rsidP="00AD3A09">
      <w:pPr>
        <w:pStyle w:val="Header"/>
        <w:numPr>
          <w:ilvl w:val="0"/>
          <w:numId w:val="46"/>
        </w:numPr>
        <w:tabs>
          <w:tab w:val="clear" w:pos="4320"/>
          <w:tab w:val="clear" w:pos="8640"/>
        </w:tabs>
        <w:spacing w:after="240"/>
        <w:rPr>
          <w:rFonts w:ascii="Arial" w:hAnsi="Arial" w:cs="Arial"/>
          <w:bCs/>
          <w:sz w:val="20"/>
          <w:szCs w:val="20"/>
        </w:rPr>
      </w:pPr>
      <w:r w:rsidRPr="00AD3A09">
        <w:rPr>
          <w:rFonts w:ascii="Arial" w:hAnsi="Arial" w:cs="Arial"/>
          <w:bCs/>
          <w:sz w:val="20"/>
          <w:szCs w:val="20"/>
        </w:rPr>
        <w:t>Sources</w:t>
      </w:r>
    </w:p>
    <w:p w14:paraId="12C3072E" w14:textId="77777777" w:rsidR="00AD3A09" w:rsidRPr="00AD3A09" w:rsidRDefault="00AD3A09" w:rsidP="00AD3A09">
      <w:pPr>
        <w:pStyle w:val="Header"/>
        <w:numPr>
          <w:ilvl w:val="0"/>
          <w:numId w:val="46"/>
        </w:numPr>
        <w:tabs>
          <w:tab w:val="clear" w:pos="4320"/>
          <w:tab w:val="clear" w:pos="8640"/>
        </w:tabs>
        <w:spacing w:after="240"/>
        <w:rPr>
          <w:rFonts w:ascii="Arial" w:hAnsi="Arial" w:cs="Arial"/>
          <w:bCs/>
          <w:sz w:val="20"/>
          <w:szCs w:val="20"/>
        </w:rPr>
      </w:pPr>
      <w:r w:rsidRPr="00AD3A09">
        <w:rPr>
          <w:rFonts w:ascii="Arial" w:hAnsi="Arial" w:cs="Arial"/>
          <w:bCs/>
          <w:sz w:val="20"/>
          <w:szCs w:val="20"/>
        </w:rPr>
        <w:t>Treatment Plants</w:t>
      </w:r>
    </w:p>
    <w:p w14:paraId="5EF72189" w14:textId="77777777" w:rsidR="00AD3A09" w:rsidRPr="00AD3A09" w:rsidRDefault="00AD3A09" w:rsidP="00AD3A09">
      <w:pPr>
        <w:pStyle w:val="Header"/>
        <w:numPr>
          <w:ilvl w:val="0"/>
          <w:numId w:val="46"/>
        </w:numPr>
        <w:tabs>
          <w:tab w:val="clear" w:pos="4320"/>
          <w:tab w:val="clear" w:pos="8640"/>
        </w:tabs>
        <w:spacing w:after="240"/>
        <w:rPr>
          <w:rFonts w:ascii="Arial" w:hAnsi="Arial" w:cs="Arial"/>
          <w:bCs/>
          <w:sz w:val="20"/>
          <w:szCs w:val="20"/>
        </w:rPr>
      </w:pPr>
      <w:r w:rsidRPr="00AD3A09">
        <w:rPr>
          <w:rFonts w:ascii="Arial" w:hAnsi="Arial" w:cs="Arial"/>
          <w:bCs/>
          <w:sz w:val="20"/>
          <w:szCs w:val="20"/>
        </w:rPr>
        <w:t>Entry Points</w:t>
      </w:r>
    </w:p>
    <w:p w14:paraId="49CE7CF4" w14:textId="77777777" w:rsidR="00AD3A09" w:rsidRDefault="00AD3A09" w:rsidP="00AD3A09">
      <w:pPr>
        <w:pStyle w:val="Header"/>
        <w:numPr>
          <w:ilvl w:val="0"/>
          <w:numId w:val="46"/>
        </w:numPr>
        <w:tabs>
          <w:tab w:val="clear" w:pos="4320"/>
          <w:tab w:val="clear" w:pos="8640"/>
        </w:tabs>
        <w:spacing w:after="240"/>
        <w:rPr>
          <w:rFonts w:ascii="Arial" w:hAnsi="Arial" w:cs="Arial"/>
          <w:bCs/>
          <w:sz w:val="20"/>
          <w:szCs w:val="20"/>
        </w:rPr>
      </w:pPr>
      <w:r w:rsidRPr="00AD3A09">
        <w:rPr>
          <w:rFonts w:ascii="Arial" w:hAnsi="Arial" w:cs="Arial"/>
          <w:bCs/>
          <w:sz w:val="20"/>
          <w:szCs w:val="20"/>
        </w:rPr>
        <w:t xml:space="preserve">Storage </w:t>
      </w:r>
      <w:r w:rsidR="007C517E">
        <w:rPr>
          <w:rFonts w:ascii="Arial" w:hAnsi="Arial" w:cs="Arial"/>
          <w:bCs/>
          <w:sz w:val="20"/>
          <w:szCs w:val="20"/>
        </w:rPr>
        <w:t>F</w:t>
      </w:r>
      <w:r w:rsidRPr="00AD3A09">
        <w:rPr>
          <w:rFonts w:ascii="Arial" w:hAnsi="Arial" w:cs="Arial"/>
          <w:bCs/>
          <w:sz w:val="20"/>
          <w:szCs w:val="20"/>
        </w:rPr>
        <w:t>acilities</w:t>
      </w:r>
      <w:r w:rsidR="007B2CB1">
        <w:rPr>
          <w:rFonts w:ascii="Arial" w:hAnsi="Arial" w:cs="Arial"/>
          <w:bCs/>
          <w:sz w:val="20"/>
          <w:szCs w:val="20"/>
        </w:rPr>
        <w:t xml:space="preserve">, </w:t>
      </w:r>
      <w:r w:rsidRPr="00AD3A09">
        <w:rPr>
          <w:rFonts w:ascii="Arial" w:hAnsi="Arial" w:cs="Arial"/>
          <w:bCs/>
          <w:sz w:val="20"/>
          <w:szCs w:val="20"/>
        </w:rPr>
        <w:t xml:space="preserve">including </w:t>
      </w:r>
      <w:proofErr w:type="gramStart"/>
      <w:r w:rsidRPr="00AD3A09">
        <w:rPr>
          <w:rFonts w:ascii="Arial" w:hAnsi="Arial" w:cs="Arial"/>
          <w:bCs/>
          <w:sz w:val="20"/>
          <w:szCs w:val="20"/>
        </w:rPr>
        <w:t>volume</w:t>
      </w:r>
      <w:proofErr w:type="gramEnd"/>
    </w:p>
    <w:p w14:paraId="119C83F8" w14:textId="77777777" w:rsidR="0047336D" w:rsidRPr="00AD3A09" w:rsidRDefault="0047336D" w:rsidP="00AD3A09">
      <w:pPr>
        <w:pStyle w:val="Header"/>
        <w:numPr>
          <w:ilvl w:val="0"/>
          <w:numId w:val="46"/>
        </w:numPr>
        <w:tabs>
          <w:tab w:val="clear" w:pos="4320"/>
          <w:tab w:val="clear" w:pos="8640"/>
        </w:tabs>
        <w:spacing w:after="240"/>
        <w:rPr>
          <w:rFonts w:ascii="Arial" w:hAnsi="Arial" w:cs="Arial"/>
          <w:bCs/>
          <w:sz w:val="20"/>
          <w:szCs w:val="20"/>
        </w:rPr>
      </w:pPr>
      <w:r>
        <w:rPr>
          <w:rFonts w:ascii="Arial" w:hAnsi="Arial" w:cs="Arial"/>
          <w:bCs/>
          <w:sz w:val="20"/>
          <w:szCs w:val="20"/>
        </w:rPr>
        <w:t>Booster Stations</w:t>
      </w:r>
    </w:p>
    <w:p w14:paraId="3C7F8714" w14:textId="77777777" w:rsidR="003F3437" w:rsidRDefault="00AD3A09" w:rsidP="003F3437">
      <w:pPr>
        <w:pStyle w:val="Header"/>
        <w:numPr>
          <w:ilvl w:val="0"/>
          <w:numId w:val="46"/>
        </w:numPr>
        <w:tabs>
          <w:tab w:val="clear" w:pos="4320"/>
          <w:tab w:val="clear" w:pos="8640"/>
        </w:tabs>
        <w:spacing w:after="240"/>
        <w:rPr>
          <w:rFonts w:ascii="Arial" w:hAnsi="Arial" w:cs="Arial"/>
          <w:bCs/>
          <w:sz w:val="20"/>
          <w:szCs w:val="20"/>
        </w:rPr>
      </w:pPr>
      <w:r w:rsidRPr="00AD3A09">
        <w:rPr>
          <w:rFonts w:ascii="Arial" w:hAnsi="Arial" w:cs="Arial"/>
          <w:bCs/>
          <w:sz w:val="20"/>
          <w:szCs w:val="20"/>
        </w:rPr>
        <w:t xml:space="preserve">All compliance sample sites that are </w:t>
      </w:r>
      <w:r w:rsidR="00391B37">
        <w:rPr>
          <w:rFonts w:ascii="Arial" w:hAnsi="Arial" w:cs="Arial"/>
          <w:bCs/>
          <w:sz w:val="20"/>
          <w:szCs w:val="20"/>
        </w:rPr>
        <w:t>required under the Stage 2 DBPR</w:t>
      </w:r>
    </w:p>
    <w:p w14:paraId="036DD6C5" w14:textId="77777777" w:rsidR="00AD3A09" w:rsidRPr="00AD3A09" w:rsidRDefault="00AD3A09" w:rsidP="003F3437">
      <w:pPr>
        <w:pStyle w:val="Header"/>
        <w:numPr>
          <w:ilvl w:val="2"/>
          <w:numId w:val="33"/>
        </w:numPr>
        <w:tabs>
          <w:tab w:val="clear" w:pos="2160"/>
          <w:tab w:val="clear" w:pos="4320"/>
          <w:tab w:val="clear" w:pos="8640"/>
          <w:tab w:val="num" w:pos="-2520"/>
        </w:tabs>
        <w:spacing w:after="240"/>
        <w:ind w:left="360"/>
        <w:rPr>
          <w:rFonts w:ascii="Arial" w:hAnsi="Arial" w:cs="Arial"/>
          <w:bCs/>
          <w:sz w:val="20"/>
          <w:szCs w:val="20"/>
        </w:rPr>
      </w:pPr>
      <w:r w:rsidRPr="00AD3A09">
        <w:rPr>
          <w:rFonts w:ascii="Arial" w:hAnsi="Arial" w:cs="Arial"/>
          <w:bCs/>
          <w:sz w:val="20"/>
          <w:szCs w:val="20"/>
        </w:rPr>
        <w:t xml:space="preserve">Have there been any major changes to your distribution system </w:t>
      </w:r>
      <w:r w:rsidR="0048492A" w:rsidRPr="00475CB7">
        <w:rPr>
          <w:rFonts w:ascii="Arial" w:hAnsi="Arial" w:cs="Arial"/>
          <w:bCs/>
          <w:sz w:val="20"/>
          <w:szCs w:val="20"/>
        </w:rPr>
        <w:t>since you</w:t>
      </w:r>
      <w:r w:rsidR="0048492A">
        <w:rPr>
          <w:rFonts w:ascii="Arial" w:hAnsi="Arial" w:cs="Arial"/>
          <w:bCs/>
          <w:sz w:val="20"/>
          <w:szCs w:val="20"/>
        </w:rPr>
        <w:t xml:space="preserve"> last updated your Stage 2 DBP compliance monitoring plan</w:t>
      </w:r>
      <w:r w:rsidR="0048492A" w:rsidRPr="00475CB7">
        <w:rPr>
          <w:rFonts w:ascii="Arial" w:hAnsi="Arial" w:cs="Arial"/>
          <w:bCs/>
          <w:sz w:val="20"/>
          <w:szCs w:val="20"/>
        </w:rPr>
        <w:t>?</w:t>
      </w:r>
    </w:p>
    <w:p w14:paraId="27D50881" w14:textId="77777777" w:rsidR="00AD3A09" w:rsidRPr="00AD3A09" w:rsidRDefault="00AD3A09" w:rsidP="003F3437">
      <w:pPr>
        <w:pStyle w:val="Header"/>
        <w:tabs>
          <w:tab w:val="clear" w:pos="4320"/>
          <w:tab w:val="clear" w:pos="8640"/>
        </w:tabs>
        <w:spacing w:after="240"/>
        <w:ind w:left="360" w:hanging="360"/>
        <w:rPr>
          <w:rFonts w:ascii="Arial" w:hAnsi="Arial" w:cs="Arial"/>
          <w:sz w:val="20"/>
          <w:szCs w:val="20"/>
        </w:rPr>
      </w:pPr>
      <w:r w:rsidRPr="00AD3A09">
        <w:rPr>
          <w:rFonts w:ascii="Arial" w:hAnsi="Arial" w:cs="Arial"/>
          <w:sz w:val="20"/>
          <w:szCs w:val="20"/>
        </w:rPr>
        <w:tab/>
        <w:t xml:space="preserve">If </w:t>
      </w:r>
      <w:proofErr w:type="gramStart"/>
      <w:r w:rsidRPr="00AD3A09">
        <w:rPr>
          <w:rFonts w:ascii="Arial" w:hAnsi="Arial" w:cs="Arial"/>
          <w:sz w:val="20"/>
          <w:szCs w:val="20"/>
        </w:rPr>
        <w:t>Yes</w:t>
      </w:r>
      <w:proofErr w:type="gramEnd"/>
      <w:r w:rsidRPr="00AD3A09">
        <w:rPr>
          <w:rFonts w:ascii="Arial" w:hAnsi="Arial" w:cs="Arial"/>
          <w:sz w:val="20"/>
          <w:szCs w:val="20"/>
        </w:rPr>
        <w:t>, explain</w:t>
      </w:r>
      <w:r w:rsidR="00391B37">
        <w:rPr>
          <w:rFonts w:ascii="Arial" w:hAnsi="Arial" w:cs="Arial"/>
          <w:sz w:val="20"/>
          <w:szCs w:val="20"/>
        </w:rPr>
        <w:t xml:space="preserve"> (attach</w:t>
      </w:r>
      <w:r w:rsidR="00247502">
        <w:rPr>
          <w:rFonts w:ascii="Arial" w:hAnsi="Arial" w:cs="Arial"/>
          <w:sz w:val="20"/>
          <w:szCs w:val="20"/>
        </w:rPr>
        <w:t xml:space="preserve"> </w:t>
      </w:r>
      <w:r w:rsidRPr="00AD3A09">
        <w:rPr>
          <w:rFonts w:ascii="Arial" w:hAnsi="Arial" w:cs="Arial"/>
          <w:sz w:val="20"/>
          <w:szCs w:val="20"/>
        </w:rPr>
        <w:t>additional sheets if necessary)</w:t>
      </w:r>
      <w:r w:rsidR="007B2CB1">
        <w:rPr>
          <w:rFonts w:ascii="Arial" w:hAnsi="Arial" w:cs="Arial"/>
          <w:sz w:val="20"/>
          <w:szCs w:val="20"/>
        </w:rPr>
        <w:t>.</w:t>
      </w:r>
    </w:p>
    <w:p w14:paraId="32B3F489" w14:textId="77777777" w:rsidR="00AD3A09" w:rsidRPr="00AD3A09" w:rsidRDefault="00AD3A09" w:rsidP="001B2A17">
      <w:pPr>
        <w:pStyle w:val="Header"/>
        <w:tabs>
          <w:tab w:val="clear" w:pos="4320"/>
          <w:tab w:val="clear" w:pos="8640"/>
        </w:tabs>
        <w:spacing w:after="240"/>
        <w:rPr>
          <w:rFonts w:ascii="Arial" w:hAnsi="Arial" w:cs="Arial"/>
          <w:bCs/>
          <w:sz w:val="20"/>
          <w:szCs w:val="20"/>
        </w:rPr>
      </w:pPr>
    </w:p>
    <w:sectPr w:rsidR="00AD3A09" w:rsidRPr="00AD3A09" w:rsidSect="00265E80">
      <w:footerReference w:type="default" r:id="rId8"/>
      <w:footnotePr>
        <w:numRestart w:val="eachPage"/>
      </w:footnotePr>
      <w:type w:val="nextColumn"/>
      <w:pgSz w:w="15840" w:h="12240" w:orient="landscape" w:code="1"/>
      <w:pgMar w:top="936" w:right="936" w:bottom="936" w:left="936"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35EB2" w14:textId="77777777" w:rsidR="00EB69DC" w:rsidRDefault="00EB69DC">
      <w:r>
        <w:separator/>
      </w:r>
    </w:p>
  </w:endnote>
  <w:endnote w:type="continuationSeparator" w:id="0">
    <w:p w14:paraId="1AAE5BF5" w14:textId="77777777" w:rsidR="00EB69DC" w:rsidRDefault="00EB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4817" w14:textId="1D8352B2" w:rsidR="0086386F" w:rsidRPr="004E2021" w:rsidRDefault="00365B3D" w:rsidP="00365B3D">
    <w:pPr>
      <w:pStyle w:val="Footer"/>
      <w:tabs>
        <w:tab w:val="left" w:pos="216"/>
        <w:tab w:val="right" w:pos="13968"/>
      </w:tabs>
      <w:rPr>
        <w:rFonts w:ascii="Arial" w:hAnsi="Arial" w:cs="Arial"/>
        <w:sz w:val="20"/>
        <w:szCs w:val="20"/>
      </w:rPr>
    </w:pPr>
    <w:r>
      <w:rPr>
        <w:rStyle w:val="PageNumber"/>
        <w:rFonts w:ascii="Arial" w:hAnsi="Arial" w:cs="Arial"/>
        <w:sz w:val="20"/>
        <w:szCs w:val="20"/>
      </w:rPr>
      <w:tab/>
      <w:t>Revised: 0</w:t>
    </w:r>
    <w:r w:rsidR="007E39F8">
      <w:rPr>
        <w:rStyle w:val="PageNumber"/>
        <w:rFonts w:ascii="Arial" w:hAnsi="Arial" w:cs="Arial"/>
        <w:sz w:val="20"/>
        <w:szCs w:val="20"/>
      </w:rPr>
      <w:t>7</w:t>
    </w:r>
    <w:r>
      <w:rPr>
        <w:rStyle w:val="PageNumber"/>
        <w:rFonts w:ascii="Arial" w:hAnsi="Arial" w:cs="Arial"/>
        <w:sz w:val="20"/>
        <w:szCs w:val="20"/>
      </w:rPr>
      <w:t>/202</w:t>
    </w:r>
    <w:r w:rsidR="007E39F8">
      <w:rPr>
        <w:rStyle w:val="PageNumber"/>
        <w:rFonts w:ascii="Arial" w:hAnsi="Arial" w:cs="Arial"/>
        <w:sz w:val="20"/>
        <w:szCs w:val="20"/>
      </w:rPr>
      <w:t>4</w:t>
    </w: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r>
    <w:r w:rsidR="0086386F" w:rsidRPr="004E2021">
      <w:rPr>
        <w:rStyle w:val="PageNumber"/>
        <w:rFonts w:ascii="Arial" w:hAnsi="Arial" w:cs="Arial"/>
        <w:sz w:val="20"/>
        <w:szCs w:val="20"/>
      </w:rPr>
      <w:t>-</w:t>
    </w:r>
    <w:r>
      <w:rPr>
        <w:rStyle w:val="PageNumber"/>
        <w:rFonts w:ascii="Arial" w:hAnsi="Arial" w:cs="Arial"/>
        <w:sz w:val="20"/>
        <w:szCs w:val="20"/>
      </w:rPr>
      <w:t xml:space="preserve"> </w:t>
    </w:r>
    <w:r w:rsidR="0086386F" w:rsidRPr="004E2021">
      <w:rPr>
        <w:rStyle w:val="PageNumber"/>
        <w:rFonts w:ascii="Arial" w:hAnsi="Arial" w:cs="Arial"/>
        <w:sz w:val="20"/>
        <w:szCs w:val="20"/>
      </w:rPr>
      <w:fldChar w:fldCharType="begin"/>
    </w:r>
    <w:r w:rsidR="0086386F" w:rsidRPr="004E2021">
      <w:rPr>
        <w:rStyle w:val="PageNumber"/>
        <w:rFonts w:ascii="Arial" w:hAnsi="Arial" w:cs="Arial"/>
        <w:sz w:val="20"/>
        <w:szCs w:val="20"/>
      </w:rPr>
      <w:instrText xml:space="preserve"> PAGE </w:instrText>
    </w:r>
    <w:r w:rsidR="0086386F" w:rsidRPr="004E2021">
      <w:rPr>
        <w:rStyle w:val="PageNumber"/>
        <w:rFonts w:ascii="Arial" w:hAnsi="Arial" w:cs="Arial"/>
        <w:sz w:val="20"/>
        <w:szCs w:val="20"/>
      </w:rPr>
      <w:fldChar w:fldCharType="separate"/>
    </w:r>
    <w:r w:rsidR="007625D1">
      <w:rPr>
        <w:rStyle w:val="PageNumber"/>
        <w:rFonts w:ascii="Arial" w:hAnsi="Arial" w:cs="Arial"/>
        <w:noProof/>
        <w:sz w:val="20"/>
        <w:szCs w:val="20"/>
      </w:rPr>
      <w:t>2</w:t>
    </w:r>
    <w:r w:rsidR="0086386F" w:rsidRPr="004E2021">
      <w:rPr>
        <w:rStyle w:val="PageNumber"/>
        <w:rFonts w:ascii="Arial" w:hAnsi="Arial" w:cs="Arial"/>
        <w:sz w:val="20"/>
        <w:szCs w:val="20"/>
      </w:rPr>
      <w:fldChar w:fldCharType="end"/>
    </w:r>
    <w:r>
      <w:rPr>
        <w:rStyle w:val="PageNumber"/>
        <w:rFonts w:ascii="Arial" w:hAnsi="Arial" w:cs="Arial"/>
        <w:sz w:val="20"/>
        <w:szCs w:val="20"/>
      </w:rPr>
      <w:t xml:space="preserve"> </w:t>
    </w:r>
    <w:r w:rsidR="0086386F" w:rsidRPr="004E2021">
      <w:rPr>
        <w:rStyle w:val="PageNumbe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59F8" w14:textId="3CB37D72" w:rsidR="00365B3D" w:rsidRPr="004E2021" w:rsidRDefault="00365B3D" w:rsidP="00365B3D">
    <w:pPr>
      <w:pStyle w:val="Footer"/>
      <w:tabs>
        <w:tab w:val="left" w:pos="216"/>
        <w:tab w:val="right" w:pos="13968"/>
      </w:tabs>
      <w:rPr>
        <w:rFonts w:ascii="Arial" w:hAnsi="Arial" w:cs="Arial"/>
        <w:sz w:val="20"/>
        <w:szCs w:val="20"/>
      </w:rPr>
    </w:pPr>
    <w:r>
      <w:rPr>
        <w:rStyle w:val="PageNumber"/>
        <w:rFonts w:ascii="Arial" w:hAnsi="Arial" w:cs="Arial"/>
        <w:sz w:val="20"/>
        <w:szCs w:val="20"/>
      </w:rPr>
      <w:tab/>
      <w:t>Revised: 0</w:t>
    </w:r>
    <w:r w:rsidR="000A18F6">
      <w:rPr>
        <w:rStyle w:val="PageNumber"/>
        <w:rFonts w:ascii="Arial" w:hAnsi="Arial" w:cs="Arial"/>
        <w:sz w:val="20"/>
        <w:szCs w:val="20"/>
      </w:rPr>
      <w:t>7</w:t>
    </w:r>
    <w:r>
      <w:rPr>
        <w:rStyle w:val="PageNumber"/>
        <w:rFonts w:ascii="Arial" w:hAnsi="Arial" w:cs="Arial"/>
        <w:sz w:val="20"/>
        <w:szCs w:val="20"/>
      </w:rPr>
      <w:t>/202</w:t>
    </w:r>
    <w:r w:rsidR="000A18F6">
      <w:rPr>
        <w:rStyle w:val="PageNumber"/>
        <w:rFonts w:ascii="Arial" w:hAnsi="Arial" w:cs="Arial"/>
        <w:sz w:val="20"/>
        <w:szCs w:val="20"/>
      </w:rPr>
      <w:t>4</w:t>
    </w: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r>
    <w:r w:rsidRPr="004E2021">
      <w:rPr>
        <w:rStyle w:val="PageNumber"/>
        <w:rFonts w:ascii="Arial" w:hAnsi="Arial" w:cs="Arial"/>
        <w:sz w:val="20"/>
        <w:szCs w:val="20"/>
      </w:rPr>
      <w:t>-</w:t>
    </w:r>
    <w:r>
      <w:rPr>
        <w:rStyle w:val="PageNumber"/>
        <w:rFonts w:ascii="Arial" w:hAnsi="Arial" w:cs="Arial"/>
        <w:sz w:val="20"/>
        <w:szCs w:val="20"/>
      </w:rPr>
      <w:t xml:space="preserve"> </w:t>
    </w:r>
    <w:r w:rsidRPr="004E2021">
      <w:rPr>
        <w:rStyle w:val="PageNumber"/>
        <w:rFonts w:ascii="Arial" w:hAnsi="Arial" w:cs="Arial"/>
        <w:sz w:val="20"/>
        <w:szCs w:val="20"/>
      </w:rPr>
      <w:fldChar w:fldCharType="begin"/>
    </w:r>
    <w:r w:rsidRPr="004E2021">
      <w:rPr>
        <w:rStyle w:val="PageNumber"/>
        <w:rFonts w:ascii="Arial" w:hAnsi="Arial" w:cs="Arial"/>
        <w:sz w:val="20"/>
        <w:szCs w:val="20"/>
      </w:rPr>
      <w:instrText xml:space="preserve"> PAGE </w:instrText>
    </w:r>
    <w:r w:rsidRPr="004E2021">
      <w:rPr>
        <w:rStyle w:val="PageNumber"/>
        <w:rFonts w:ascii="Arial" w:hAnsi="Arial" w:cs="Arial"/>
        <w:sz w:val="20"/>
        <w:szCs w:val="20"/>
      </w:rPr>
      <w:fldChar w:fldCharType="separate"/>
    </w:r>
    <w:r>
      <w:rPr>
        <w:rStyle w:val="PageNumber"/>
        <w:rFonts w:ascii="Arial" w:hAnsi="Arial" w:cs="Arial"/>
        <w:sz w:val="20"/>
        <w:szCs w:val="20"/>
      </w:rPr>
      <w:t>16</w:t>
    </w:r>
    <w:r w:rsidRPr="004E2021">
      <w:rPr>
        <w:rStyle w:val="PageNumber"/>
        <w:rFonts w:ascii="Arial" w:hAnsi="Arial" w:cs="Arial"/>
        <w:sz w:val="20"/>
        <w:szCs w:val="20"/>
      </w:rPr>
      <w:fldChar w:fldCharType="end"/>
    </w:r>
    <w:r>
      <w:rPr>
        <w:rStyle w:val="PageNumber"/>
        <w:rFonts w:ascii="Arial" w:hAnsi="Arial" w:cs="Arial"/>
        <w:sz w:val="20"/>
        <w:szCs w:val="20"/>
      </w:rPr>
      <w:t xml:space="preserve"> </w:t>
    </w:r>
    <w:r w:rsidRPr="004E2021">
      <w:rPr>
        <w:rStyle w:val="PageNumber"/>
        <w:rFonts w:ascii="Arial" w:hAnsi="Arial" w:cs="Arial"/>
        <w:sz w:val="20"/>
        <w:szCs w:val="20"/>
      </w:rPr>
      <w:t>-</w:t>
    </w:r>
  </w:p>
  <w:p w14:paraId="72886C43" w14:textId="77777777" w:rsidR="00265E80" w:rsidRPr="00365B3D" w:rsidRDefault="00265E80" w:rsidP="00365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B913D" w14:textId="77777777" w:rsidR="00EB69DC" w:rsidRDefault="00EB69DC">
      <w:r>
        <w:separator/>
      </w:r>
    </w:p>
  </w:footnote>
  <w:footnote w:type="continuationSeparator" w:id="0">
    <w:p w14:paraId="12C011C8" w14:textId="77777777" w:rsidR="00EB69DC" w:rsidRDefault="00EB69DC">
      <w:r>
        <w:continuationSeparator/>
      </w:r>
    </w:p>
  </w:footnote>
  <w:footnote w:id="1">
    <w:p w14:paraId="6C3784A8" w14:textId="77777777" w:rsidR="0086386F" w:rsidRPr="003879DC" w:rsidRDefault="0086386F">
      <w:pPr>
        <w:pStyle w:val="FootnoteText"/>
        <w:rPr>
          <w:sz w:val="18"/>
          <w:szCs w:val="18"/>
        </w:rPr>
      </w:pPr>
    </w:p>
  </w:footnote>
  <w:footnote w:id="2">
    <w:p w14:paraId="28E8FFE4" w14:textId="77777777" w:rsidR="0086386F" w:rsidRPr="003879DC" w:rsidRDefault="0086386F" w:rsidP="00904AEF">
      <w:pPr>
        <w:pStyle w:val="FootnoteText"/>
        <w:spacing w:before="60" w:after="60"/>
        <w:ind w:left="270" w:hanging="180"/>
        <w:jc w:val="both"/>
        <w:rPr>
          <w:rFonts w:ascii="Arial" w:hAnsi="Arial" w:cs="Arial"/>
          <w:sz w:val="18"/>
          <w:szCs w:val="18"/>
        </w:rPr>
      </w:pPr>
      <w:r w:rsidRPr="00904AEF">
        <w:rPr>
          <w:rFonts w:ascii="Arial" w:hAnsi="Arial" w:cs="Arial"/>
          <w:vertAlign w:val="superscript"/>
        </w:rPr>
        <w:t>1</w:t>
      </w:r>
      <w:r>
        <w:rPr>
          <w:rFonts w:ascii="Arial" w:hAnsi="Arial" w:cs="Arial"/>
          <w:sz w:val="18"/>
          <w:szCs w:val="18"/>
        </w:rPr>
        <w:t xml:space="preserve">   </w:t>
      </w:r>
      <w:r w:rsidRPr="003879DC">
        <w:rPr>
          <w:rFonts w:ascii="Arial" w:hAnsi="Arial" w:cs="Arial"/>
          <w:sz w:val="18"/>
          <w:szCs w:val="18"/>
        </w:rPr>
        <w:t xml:space="preserve">Individual </w:t>
      </w:r>
      <w:proofErr w:type="gramStart"/>
      <w:r w:rsidRPr="003879DC">
        <w:rPr>
          <w:rFonts w:ascii="Arial" w:hAnsi="Arial" w:cs="Arial"/>
          <w:sz w:val="18"/>
          <w:szCs w:val="18"/>
        </w:rPr>
        <w:t>samples</w:t>
      </w:r>
      <w:proofErr w:type="gramEnd"/>
      <w:r w:rsidRPr="003879DC">
        <w:rPr>
          <w:rFonts w:ascii="Arial" w:hAnsi="Arial" w:cs="Arial"/>
          <w:sz w:val="18"/>
          <w:szCs w:val="18"/>
        </w:rPr>
        <w:t xml:space="preserve"> indicate that only one parameter, TTHM or HAA5, is being monitored at the monitoring locations.  Dual sample sets indicate that both TTHM and HAA5 </w:t>
      </w:r>
      <w:r>
        <w:rPr>
          <w:rFonts w:ascii="Arial" w:hAnsi="Arial" w:cs="Arial"/>
          <w:sz w:val="18"/>
          <w:szCs w:val="18"/>
        </w:rPr>
        <w:t xml:space="preserve">             </w:t>
      </w:r>
      <w:r w:rsidRPr="003879DC">
        <w:rPr>
          <w:rFonts w:ascii="Arial" w:hAnsi="Arial" w:cs="Arial"/>
          <w:sz w:val="18"/>
          <w:szCs w:val="18"/>
        </w:rPr>
        <w:t>are being monitor</w:t>
      </w:r>
      <w:r>
        <w:rPr>
          <w:rFonts w:ascii="Arial" w:hAnsi="Arial" w:cs="Arial"/>
          <w:sz w:val="18"/>
          <w:szCs w:val="18"/>
        </w:rPr>
        <w:t>ed at all monitoring locations.</w:t>
      </w:r>
    </w:p>
  </w:footnote>
  <w:footnote w:id="3">
    <w:p w14:paraId="0DADA62C" w14:textId="77777777" w:rsidR="0086386F" w:rsidRPr="003879DC" w:rsidRDefault="0086386F" w:rsidP="006447E3">
      <w:pPr>
        <w:pStyle w:val="FootnoteText"/>
        <w:spacing w:before="60" w:after="60"/>
        <w:ind w:left="270" w:right="288" w:hanging="180"/>
        <w:jc w:val="both"/>
        <w:rPr>
          <w:rFonts w:ascii="Arial" w:hAnsi="Arial" w:cs="Arial"/>
          <w:sz w:val="18"/>
          <w:szCs w:val="18"/>
        </w:rPr>
      </w:pPr>
      <w:r w:rsidRPr="00904AEF">
        <w:rPr>
          <w:rFonts w:ascii="Arial" w:hAnsi="Arial" w:cs="Arial"/>
          <w:vertAlign w:val="superscript"/>
        </w:rPr>
        <w:t>2</w:t>
      </w:r>
      <w:r>
        <w:rPr>
          <w:rFonts w:ascii="Arial" w:hAnsi="Arial" w:cs="Arial"/>
          <w:sz w:val="18"/>
          <w:szCs w:val="18"/>
        </w:rPr>
        <w:t xml:space="preserve">   Schedules</w:t>
      </w:r>
      <w:r w:rsidRPr="003879DC">
        <w:rPr>
          <w:rFonts w:ascii="Arial" w:hAnsi="Arial" w:cs="Arial"/>
          <w:sz w:val="18"/>
          <w:szCs w:val="18"/>
        </w:rPr>
        <w:t xml:space="preserve"> indicated for TTHM/HAA</w:t>
      </w:r>
      <w:r>
        <w:rPr>
          <w:rFonts w:ascii="Arial" w:hAnsi="Arial" w:cs="Arial"/>
          <w:sz w:val="18"/>
          <w:szCs w:val="18"/>
        </w:rPr>
        <w:t xml:space="preserve">5 monitoring should be a </w:t>
      </w:r>
      <w:r w:rsidRPr="003879DC">
        <w:rPr>
          <w:rFonts w:ascii="Arial" w:hAnsi="Arial" w:cs="Arial"/>
          <w:sz w:val="18"/>
          <w:szCs w:val="18"/>
        </w:rPr>
        <w:t>specific week (</w:t>
      </w:r>
      <w:r w:rsidRPr="00AF59CE">
        <w:rPr>
          <w:rFonts w:ascii="Arial" w:hAnsi="Arial" w:cs="Arial"/>
          <w:i/>
          <w:sz w:val="18"/>
          <w:szCs w:val="18"/>
        </w:rPr>
        <w:t>i.e.,</w:t>
      </w:r>
      <w:r>
        <w:rPr>
          <w:rFonts w:ascii="Arial" w:hAnsi="Arial" w:cs="Arial"/>
          <w:sz w:val="18"/>
          <w:szCs w:val="18"/>
        </w:rPr>
        <w:t xml:space="preserve"> 1</w:t>
      </w:r>
      <w:r w:rsidRPr="00566359">
        <w:rPr>
          <w:rFonts w:ascii="Arial" w:hAnsi="Arial" w:cs="Arial"/>
          <w:sz w:val="18"/>
          <w:szCs w:val="18"/>
          <w:vertAlign w:val="superscript"/>
        </w:rPr>
        <w:t>st</w:t>
      </w:r>
      <w:r>
        <w:rPr>
          <w:rFonts w:ascii="Arial" w:hAnsi="Arial" w:cs="Arial"/>
          <w:sz w:val="18"/>
          <w:szCs w:val="18"/>
        </w:rPr>
        <w:t xml:space="preserve"> Wk/Jul)</w:t>
      </w:r>
      <w:r w:rsidRPr="003879DC">
        <w:rPr>
          <w:rFonts w:ascii="Arial" w:hAnsi="Arial" w:cs="Arial"/>
          <w:sz w:val="18"/>
          <w:szCs w:val="18"/>
        </w:rPr>
        <w:t>, ensuring that the co</w:t>
      </w:r>
      <w:r>
        <w:rPr>
          <w:rFonts w:ascii="Arial" w:hAnsi="Arial" w:cs="Arial"/>
          <w:sz w:val="18"/>
          <w:szCs w:val="18"/>
        </w:rPr>
        <w:t>mpliance monitoring is scheduled</w:t>
      </w:r>
      <w:r w:rsidRPr="003879DC">
        <w:rPr>
          <w:rFonts w:ascii="Arial" w:hAnsi="Arial" w:cs="Arial"/>
          <w:sz w:val="18"/>
          <w:szCs w:val="18"/>
        </w:rPr>
        <w:t xml:space="preserve"> during the peak historical </w:t>
      </w:r>
      <w:r>
        <w:rPr>
          <w:rFonts w:ascii="Arial" w:hAnsi="Arial" w:cs="Arial"/>
          <w:sz w:val="18"/>
          <w:szCs w:val="18"/>
        </w:rPr>
        <w:t xml:space="preserve">  </w:t>
      </w:r>
      <w:r w:rsidRPr="003879DC">
        <w:rPr>
          <w:rFonts w:ascii="Arial" w:hAnsi="Arial" w:cs="Arial"/>
          <w:sz w:val="18"/>
          <w:szCs w:val="18"/>
        </w:rPr>
        <w:t xml:space="preserve">month, </w:t>
      </w:r>
      <w:r w:rsidR="0048492A" w:rsidRPr="00475CB7">
        <w:rPr>
          <w:rFonts w:ascii="Arial" w:hAnsi="Arial" w:cs="Arial"/>
          <w:sz w:val="18"/>
          <w:szCs w:val="18"/>
        </w:rPr>
        <w:t xml:space="preserve">as determined </w:t>
      </w:r>
      <w:r w:rsidR="006447E3">
        <w:rPr>
          <w:rFonts w:ascii="Arial" w:hAnsi="Arial" w:cs="Arial"/>
          <w:sz w:val="18"/>
          <w:szCs w:val="18"/>
        </w:rPr>
        <w:t>by</w:t>
      </w:r>
      <w:r w:rsidR="0048492A">
        <w:rPr>
          <w:rFonts w:ascii="Arial" w:hAnsi="Arial" w:cs="Arial"/>
          <w:sz w:val="18"/>
          <w:szCs w:val="18"/>
        </w:rPr>
        <w:t xml:space="preserve"> historical DBP sampling </w:t>
      </w:r>
      <w:proofErr w:type="gramStart"/>
      <w:r w:rsidR="006447E3">
        <w:rPr>
          <w:rFonts w:ascii="Arial" w:hAnsi="Arial" w:cs="Arial"/>
          <w:sz w:val="18"/>
          <w:szCs w:val="18"/>
        </w:rPr>
        <w:t>results</w:t>
      </w:r>
      <w:proofErr w:type="gramEnd"/>
      <w:r w:rsidR="006447E3">
        <w:rPr>
          <w:rFonts w:ascii="Arial" w:hAnsi="Arial" w:cs="Arial"/>
          <w:sz w:val="18"/>
          <w:szCs w:val="18"/>
        </w:rPr>
        <w:t xml:space="preserve"> </w:t>
      </w:r>
      <w:r w:rsidR="0048492A" w:rsidRPr="00475CB7">
        <w:rPr>
          <w:rFonts w:ascii="Arial" w:hAnsi="Arial" w:cs="Arial"/>
          <w:sz w:val="18"/>
          <w:szCs w:val="18"/>
        </w:rPr>
        <w:t xml:space="preserve">or </w:t>
      </w:r>
      <w:r w:rsidR="006447E3">
        <w:rPr>
          <w:rFonts w:ascii="Arial" w:hAnsi="Arial" w:cs="Arial"/>
          <w:sz w:val="18"/>
          <w:szCs w:val="18"/>
        </w:rPr>
        <w:t xml:space="preserve">as </w:t>
      </w:r>
      <w:r w:rsidR="0048492A" w:rsidRPr="00475CB7">
        <w:rPr>
          <w:rFonts w:ascii="Arial" w:hAnsi="Arial" w:cs="Arial"/>
          <w:sz w:val="18"/>
          <w:szCs w:val="18"/>
        </w:rPr>
        <w:t>justified using other criteria</w:t>
      </w:r>
      <w:r w:rsidR="0048492A">
        <w:rPr>
          <w:rFonts w:ascii="Arial" w:hAnsi="Arial" w:cs="Arial"/>
          <w:sz w:val="18"/>
          <w:szCs w:val="18"/>
        </w:rPr>
        <w:t xml:space="preserve"> such as the month of warmest water temperature</w:t>
      </w:r>
      <w:r>
        <w:rPr>
          <w:rFonts w:ascii="Arial" w:hAnsi="Arial" w:cs="Arial"/>
          <w:sz w:val="18"/>
          <w:szCs w:val="18"/>
        </w:rPr>
        <w:t>.</w:t>
      </w:r>
      <w:r w:rsidR="00372487">
        <w:rPr>
          <w:rFonts w:ascii="Arial" w:hAnsi="Arial" w:cs="Arial"/>
          <w:sz w:val="18"/>
          <w:szCs w:val="18"/>
        </w:rPr>
        <w:t xml:space="preserve">  Systems on a quarterly schedule must monitor every 90 days.</w:t>
      </w:r>
    </w:p>
  </w:footnote>
  <w:footnote w:id="4">
    <w:p w14:paraId="59CC9F61" w14:textId="77777777" w:rsidR="0086386F" w:rsidRPr="00B23E52" w:rsidRDefault="0086386F" w:rsidP="00904AEF">
      <w:pPr>
        <w:pStyle w:val="FootnoteText"/>
        <w:spacing w:before="60" w:after="60"/>
        <w:ind w:left="270" w:hanging="180"/>
        <w:rPr>
          <w:rFonts w:ascii="Arial" w:hAnsi="Arial" w:cs="Arial"/>
          <w:sz w:val="18"/>
          <w:szCs w:val="18"/>
        </w:rPr>
      </w:pPr>
      <w:r w:rsidRPr="00904AEF">
        <w:rPr>
          <w:rFonts w:ascii="Arial" w:hAnsi="Arial" w:cs="Arial"/>
          <w:bCs/>
          <w:vertAlign w:val="superscript"/>
        </w:rPr>
        <w:t>3</w:t>
      </w:r>
      <w:r>
        <w:rPr>
          <w:rFonts w:ascii="Arial" w:hAnsi="Arial" w:cs="Arial"/>
          <w:bCs/>
          <w:sz w:val="18"/>
          <w:szCs w:val="18"/>
        </w:rPr>
        <w:t xml:space="preserve">   </w:t>
      </w:r>
      <w:r w:rsidRPr="003879DC">
        <w:rPr>
          <w:rFonts w:ascii="Arial" w:hAnsi="Arial" w:cs="Arial"/>
          <w:bCs/>
          <w:sz w:val="18"/>
          <w:szCs w:val="18"/>
        </w:rPr>
        <w:t xml:space="preserve">In addition to meeting the </w:t>
      </w:r>
      <w:r w:rsidRPr="003879DC">
        <w:rPr>
          <w:rFonts w:ascii="Arial" w:hAnsi="Arial" w:cs="Arial"/>
          <w:sz w:val="18"/>
          <w:szCs w:val="18"/>
        </w:rPr>
        <w:t xml:space="preserve">TTHM and HAA5 criteria for reduced monitoring, any system using surface water or GWUDI sources serving </w:t>
      </w:r>
      <w:r w:rsidR="0048492A">
        <w:rPr>
          <w:rFonts w:ascii="Arial" w:hAnsi="Arial" w:cs="Arial"/>
          <w:sz w:val="18"/>
          <w:szCs w:val="18"/>
        </w:rPr>
        <w:t>≥</w:t>
      </w:r>
      <w:r w:rsidRPr="003879DC">
        <w:rPr>
          <w:rFonts w:ascii="Arial" w:hAnsi="Arial" w:cs="Arial"/>
          <w:sz w:val="18"/>
          <w:szCs w:val="18"/>
        </w:rPr>
        <w:t xml:space="preserve"> 500 people that want to reduce TTHM/HAA5 monitoring must also demonstrate a </w:t>
      </w:r>
      <w:r w:rsidRPr="003879DC">
        <w:rPr>
          <w:rFonts w:ascii="Arial" w:hAnsi="Arial" w:cs="Arial"/>
          <w:bCs/>
          <w:sz w:val="18"/>
          <w:szCs w:val="18"/>
        </w:rPr>
        <w:t>source water TOC running annual averag</w:t>
      </w:r>
      <w:r>
        <w:rPr>
          <w:rFonts w:ascii="Arial" w:hAnsi="Arial" w:cs="Arial"/>
          <w:bCs/>
          <w:sz w:val="18"/>
          <w:szCs w:val="18"/>
        </w:rPr>
        <w:t>e is equal to or less than 4.0 mg/</w:t>
      </w:r>
      <w:r w:rsidRPr="003879DC">
        <w:rPr>
          <w:rFonts w:ascii="Arial" w:hAnsi="Arial" w:cs="Arial"/>
          <w:bCs/>
          <w:sz w:val="18"/>
          <w:szCs w:val="18"/>
        </w:rPr>
        <w:t>L (based on the most recent 4 quarters of monitoring), on a continuing</w:t>
      </w:r>
      <w:r w:rsidR="00B33351">
        <w:rPr>
          <w:rFonts w:ascii="Arial" w:hAnsi="Arial" w:cs="Arial"/>
          <w:bCs/>
          <w:sz w:val="18"/>
          <w:szCs w:val="18"/>
        </w:rPr>
        <w:t xml:space="preserve"> basis, at each treatment plant</w:t>
      </w:r>
      <w:r w:rsidR="00372487">
        <w:rPr>
          <w:rFonts w:ascii="Arial" w:hAnsi="Arial" w:cs="Arial"/>
          <w:bCs/>
          <w:sz w:val="18"/>
          <w:szCs w:val="18"/>
        </w:rPr>
        <w:t xml:space="preserve"> treating surface water or GWUDI</w:t>
      </w:r>
      <w:r>
        <w:rPr>
          <w:rFonts w:ascii="Arial" w:hAnsi="Arial" w:cs="Arial"/>
          <w:sz w:val="18"/>
          <w:szCs w:val="18"/>
        </w:rPr>
        <w:t xml:space="preserve">. </w:t>
      </w:r>
    </w:p>
  </w:footnote>
  <w:footnote w:id="5">
    <w:p w14:paraId="1A0B2B53" w14:textId="77777777" w:rsidR="0086386F" w:rsidRPr="00616559" w:rsidRDefault="0086386F" w:rsidP="00904AEF">
      <w:pPr>
        <w:pStyle w:val="FootnoteText"/>
        <w:spacing w:before="60" w:after="60"/>
        <w:ind w:left="270" w:hanging="180"/>
        <w:rPr>
          <w:rFonts w:ascii="Arial" w:hAnsi="Arial" w:cs="Arial"/>
          <w:sz w:val="16"/>
          <w:szCs w:val="16"/>
        </w:rPr>
      </w:pPr>
      <w:r w:rsidRPr="00904AEF">
        <w:rPr>
          <w:rFonts w:ascii="Arial" w:hAnsi="Arial" w:cs="Arial"/>
          <w:vertAlign w:val="superscript"/>
        </w:rPr>
        <w:t xml:space="preserve"> </w:t>
      </w:r>
      <w:proofErr w:type="gramStart"/>
      <w:r w:rsidRPr="00904AEF">
        <w:rPr>
          <w:rFonts w:ascii="Arial" w:hAnsi="Arial" w:cs="Arial"/>
          <w:vertAlign w:val="superscript"/>
        </w:rPr>
        <w:t>4</w:t>
      </w:r>
      <w:r>
        <w:rPr>
          <w:rFonts w:ascii="Arial" w:hAnsi="Arial" w:cs="Arial"/>
          <w:sz w:val="18"/>
          <w:szCs w:val="18"/>
        </w:rPr>
        <w:t xml:space="preserve">  </w:t>
      </w:r>
      <w:r w:rsidRPr="003879DC">
        <w:rPr>
          <w:rFonts w:ascii="Arial" w:hAnsi="Arial" w:cs="Arial"/>
          <w:sz w:val="18"/>
          <w:szCs w:val="18"/>
        </w:rPr>
        <w:t>Systems</w:t>
      </w:r>
      <w:proofErr w:type="gramEnd"/>
      <w:r w:rsidRPr="003879DC">
        <w:rPr>
          <w:rFonts w:ascii="Arial" w:hAnsi="Arial" w:cs="Arial"/>
          <w:sz w:val="18"/>
          <w:szCs w:val="18"/>
        </w:rPr>
        <w:t xml:space="preserve"> on increased monitoring are required to take dual sample sets at all locations.</w:t>
      </w:r>
    </w:p>
  </w:footnote>
  <w:footnote w:id="6">
    <w:p w14:paraId="3989D5E3" w14:textId="77777777" w:rsidR="0086386F" w:rsidRPr="00073993" w:rsidRDefault="0086386F" w:rsidP="00073993">
      <w:pPr>
        <w:pStyle w:val="FootnoteText"/>
        <w:spacing w:before="60" w:after="60"/>
        <w:ind w:left="187" w:hanging="187"/>
        <w:jc w:val="both"/>
        <w:rPr>
          <w:rFonts w:ascii="Arial" w:hAnsi="Arial" w:cs="Arial"/>
          <w:sz w:val="18"/>
          <w:szCs w:val="18"/>
        </w:rPr>
      </w:pPr>
      <w:r w:rsidRPr="00073993">
        <w:rPr>
          <w:rStyle w:val="FootnoteReference"/>
          <w:rFonts w:ascii="Arial" w:hAnsi="Arial" w:cs="Arial"/>
        </w:rPr>
        <w:footnoteRef/>
      </w:r>
      <w:r w:rsidRPr="00073993">
        <w:rPr>
          <w:rFonts w:ascii="Arial" w:hAnsi="Arial" w:cs="Arial"/>
        </w:rPr>
        <w:t xml:space="preserve"> </w:t>
      </w:r>
      <w:r w:rsidRPr="00073993">
        <w:rPr>
          <w:rFonts w:ascii="Arial" w:hAnsi="Arial" w:cs="Arial"/>
          <w:sz w:val="18"/>
          <w:szCs w:val="18"/>
        </w:rPr>
        <w:tab/>
        <w:t xml:space="preserve">This represents the total number of samples for all conventional treatment plants. </w:t>
      </w:r>
    </w:p>
  </w:footnote>
  <w:footnote w:id="7">
    <w:p w14:paraId="77DF2AEC" w14:textId="77777777" w:rsidR="0086386F" w:rsidRPr="00073993" w:rsidRDefault="0086386F" w:rsidP="00073993">
      <w:pPr>
        <w:pStyle w:val="FootnoteText"/>
        <w:spacing w:before="60" w:after="60"/>
        <w:ind w:left="187" w:hanging="187"/>
        <w:jc w:val="both"/>
        <w:rPr>
          <w:rFonts w:ascii="Arial" w:hAnsi="Arial" w:cs="Arial"/>
          <w:sz w:val="18"/>
          <w:szCs w:val="18"/>
        </w:rPr>
      </w:pPr>
      <w:r w:rsidRPr="00073993">
        <w:rPr>
          <w:rStyle w:val="FootnoteReference"/>
          <w:rFonts w:ascii="Arial" w:hAnsi="Arial" w:cs="Arial"/>
        </w:rPr>
        <w:footnoteRef/>
      </w:r>
      <w:r w:rsidRPr="00073993">
        <w:rPr>
          <w:rFonts w:ascii="Arial" w:hAnsi="Arial" w:cs="Arial"/>
          <w:sz w:val="18"/>
          <w:szCs w:val="18"/>
        </w:rPr>
        <w:t xml:space="preserve"> </w:t>
      </w:r>
      <w:r w:rsidRPr="00073993">
        <w:rPr>
          <w:rFonts w:ascii="Arial" w:hAnsi="Arial" w:cs="Arial"/>
          <w:sz w:val="18"/>
          <w:szCs w:val="18"/>
        </w:rPr>
        <w:tab/>
        <w:t>Monitoring may be reduced to quarterly if the running annual average post-sedimentation TOC is &lt; 2.0 mg/L for 2 consecutive years or &lt; 1.0 mg/L for 1 year.</w:t>
      </w:r>
    </w:p>
  </w:footnote>
  <w:footnote w:id="8">
    <w:p w14:paraId="477E882F" w14:textId="77777777" w:rsidR="0086386F" w:rsidRPr="00073993" w:rsidRDefault="0086386F" w:rsidP="00073993">
      <w:pPr>
        <w:pStyle w:val="FootnoteText"/>
        <w:spacing w:before="60" w:after="60"/>
        <w:ind w:left="187" w:hanging="187"/>
        <w:jc w:val="both"/>
        <w:rPr>
          <w:rFonts w:ascii="Arial" w:hAnsi="Arial" w:cs="Arial"/>
          <w:sz w:val="18"/>
          <w:szCs w:val="18"/>
        </w:rPr>
      </w:pPr>
      <w:r w:rsidRPr="00073993">
        <w:rPr>
          <w:rStyle w:val="FootnoteReference"/>
          <w:rFonts w:ascii="Arial" w:hAnsi="Arial" w:cs="Arial"/>
        </w:rPr>
        <w:footnoteRef/>
      </w:r>
      <w:r w:rsidRPr="00073993">
        <w:rPr>
          <w:rFonts w:ascii="Arial" w:hAnsi="Arial" w:cs="Arial"/>
        </w:rPr>
        <w:t xml:space="preserve"> </w:t>
      </w:r>
      <w:r w:rsidRPr="00073993">
        <w:rPr>
          <w:rFonts w:ascii="Arial" w:hAnsi="Arial" w:cs="Arial"/>
          <w:sz w:val="18"/>
          <w:szCs w:val="18"/>
        </w:rPr>
        <w:tab/>
        <w:t>Source water alkalinity samples must be taken on the same day, at the same time, and from the same tap as the source water TOC samples.</w:t>
      </w:r>
    </w:p>
  </w:footnote>
  <w:footnote w:id="9">
    <w:p w14:paraId="5C3B5501" w14:textId="77777777" w:rsidR="0086386F" w:rsidRPr="006E376D" w:rsidRDefault="0086386F" w:rsidP="006E376D">
      <w:pPr>
        <w:pStyle w:val="FootnoteText"/>
        <w:spacing w:before="60" w:after="60"/>
        <w:rPr>
          <w:rFonts w:ascii="Arial" w:hAnsi="Arial" w:cs="Arial"/>
          <w:sz w:val="18"/>
          <w:szCs w:val="18"/>
        </w:rPr>
      </w:pPr>
      <w:r w:rsidRPr="006E376D">
        <w:rPr>
          <w:rStyle w:val="FootnoteReference"/>
          <w:rFonts w:ascii="Arial" w:hAnsi="Arial" w:cs="Arial"/>
        </w:rPr>
        <w:footnoteRef/>
      </w:r>
      <w:r w:rsidRPr="006E376D">
        <w:rPr>
          <w:rFonts w:ascii="Arial" w:hAnsi="Arial" w:cs="Arial"/>
          <w:sz w:val="18"/>
          <w:szCs w:val="18"/>
        </w:rPr>
        <w:t xml:space="preserve"> </w:t>
      </w:r>
      <w:r>
        <w:rPr>
          <w:rFonts w:ascii="Arial" w:hAnsi="Arial" w:cs="Arial"/>
          <w:sz w:val="18"/>
          <w:szCs w:val="18"/>
        </w:rPr>
        <w:t xml:space="preserve"> </w:t>
      </w:r>
      <w:r w:rsidRPr="006E376D">
        <w:rPr>
          <w:rFonts w:ascii="Arial" w:hAnsi="Arial" w:cs="Arial"/>
          <w:sz w:val="18"/>
          <w:szCs w:val="18"/>
        </w:rPr>
        <w:t>Enhanced softening means the improved removal of DBP precursors by precipitative softening.</w:t>
      </w:r>
    </w:p>
  </w:footnote>
  <w:footnote w:id="10">
    <w:p w14:paraId="6B38F0B6" w14:textId="77777777" w:rsidR="0086386F" w:rsidRPr="006E376D" w:rsidRDefault="0086386F" w:rsidP="006E376D">
      <w:pPr>
        <w:pStyle w:val="FootnoteText"/>
        <w:spacing w:before="60" w:after="60"/>
        <w:rPr>
          <w:rFonts w:ascii="Arial" w:hAnsi="Arial" w:cs="Arial"/>
          <w:sz w:val="18"/>
          <w:szCs w:val="18"/>
        </w:rPr>
      </w:pPr>
      <w:r w:rsidRPr="006E376D">
        <w:rPr>
          <w:rStyle w:val="FootnoteReference"/>
          <w:rFonts w:ascii="Arial" w:hAnsi="Arial" w:cs="Arial"/>
        </w:rPr>
        <w:footnoteRef/>
      </w:r>
      <w:r w:rsidRPr="006E376D">
        <w:rPr>
          <w:rFonts w:ascii="Arial" w:hAnsi="Arial" w:cs="Arial"/>
        </w:rPr>
        <w:t xml:space="preserve"> </w:t>
      </w:r>
      <w:r>
        <w:rPr>
          <w:rFonts w:ascii="Arial" w:hAnsi="Arial" w:cs="Arial"/>
          <w:sz w:val="18"/>
          <w:szCs w:val="18"/>
        </w:rPr>
        <w:t xml:space="preserve"> </w:t>
      </w:r>
      <w:r w:rsidRPr="006E376D">
        <w:rPr>
          <w:rFonts w:ascii="Arial" w:hAnsi="Arial" w:cs="Arial"/>
          <w:sz w:val="18"/>
          <w:szCs w:val="18"/>
        </w:rPr>
        <w:t>Systems practicing enhanced softening must meet the TOC removal requirements in this column.</w:t>
      </w:r>
    </w:p>
  </w:footnote>
  <w:footnote w:id="11">
    <w:p w14:paraId="02775ECC" w14:textId="77777777" w:rsidR="0086386F" w:rsidRDefault="0086386F" w:rsidP="006E376D">
      <w:pPr>
        <w:pStyle w:val="FootnoteText"/>
        <w:spacing w:before="60" w:after="60"/>
      </w:pPr>
      <w:r w:rsidRPr="006E376D">
        <w:rPr>
          <w:rStyle w:val="FootnoteReference"/>
          <w:rFonts w:ascii="Arial" w:hAnsi="Arial" w:cs="Arial"/>
        </w:rPr>
        <w:footnoteRef/>
      </w:r>
      <w:r w:rsidRPr="006E376D">
        <w:rPr>
          <w:rFonts w:ascii="Arial" w:hAnsi="Arial" w:cs="Arial"/>
        </w:rPr>
        <w:t xml:space="preserve"> </w:t>
      </w:r>
      <w:r>
        <w:rPr>
          <w:rFonts w:ascii="Arial" w:hAnsi="Arial" w:cs="Arial"/>
          <w:sz w:val="18"/>
          <w:szCs w:val="18"/>
        </w:rPr>
        <w:t xml:space="preserve"> </w:t>
      </w:r>
      <w:r w:rsidRPr="006E376D">
        <w:rPr>
          <w:rFonts w:ascii="Arial" w:hAnsi="Arial" w:cs="Arial"/>
          <w:sz w:val="18"/>
          <w:szCs w:val="18"/>
        </w:rPr>
        <w:t>ACCs can be used on a monthly or permanent basis.</w:t>
      </w:r>
    </w:p>
  </w:footnote>
  <w:footnote w:id="12">
    <w:p w14:paraId="387C6225" w14:textId="77777777" w:rsidR="0086386F" w:rsidRPr="009359CB" w:rsidRDefault="0086386F" w:rsidP="009359CB">
      <w:pPr>
        <w:pStyle w:val="FootnoteText"/>
        <w:spacing w:before="60" w:after="60"/>
        <w:jc w:val="both"/>
        <w:rPr>
          <w:rFonts w:ascii="Arial" w:hAnsi="Arial" w:cs="Arial"/>
          <w:sz w:val="18"/>
          <w:szCs w:val="18"/>
        </w:rPr>
      </w:pPr>
      <w:r w:rsidRPr="009359CB">
        <w:rPr>
          <w:rStyle w:val="FootnoteReference"/>
          <w:rFonts w:ascii="Arial" w:hAnsi="Arial" w:cs="Arial"/>
        </w:rPr>
        <w:footnoteRef/>
      </w:r>
      <w:r w:rsidRPr="009359CB">
        <w:rPr>
          <w:rFonts w:ascii="Arial" w:hAnsi="Arial" w:cs="Arial"/>
          <w:sz w:val="18"/>
          <w:szCs w:val="18"/>
        </w:rPr>
        <w:t xml:space="preserve"> </w:t>
      </w:r>
      <w:r>
        <w:rPr>
          <w:rFonts w:ascii="Arial" w:hAnsi="Arial" w:cs="Arial"/>
          <w:sz w:val="18"/>
          <w:szCs w:val="18"/>
        </w:rPr>
        <w:t xml:space="preserve"> </w:t>
      </w:r>
      <w:r w:rsidRPr="009359CB">
        <w:rPr>
          <w:rFonts w:ascii="Arial" w:hAnsi="Arial" w:cs="Arial"/>
          <w:sz w:val="18"/>
          <w:szCs w:val="18"/>
        </w:rPr>
        <w:t xml:space="preserve">Systems using conventional filtration that are conducting TOC monitoring for the Enhanced Coagulation TT should complete the </w:t>
      </w:r>
      <w:r>
        <w:rPr>
          <w:rFonts w:ascii="Arial" w:hAnsi="Arial" w:cs="Arial"/>
          <w:sz w:val="18"/>
          <w:szCs w:val="18"/>
        </w:rPr>
        <w:t xml:space="preserve">TOC proposed schedule on page </w:t>
      </w:r>
      <w:r w:rsidR="00C92609">
        <w:rPr>
          <w:rFonts w:ascii="Arial" w:hAnsi="Arial" w:cs="Arial"/>
          <w:sz w:val="18"/>
          <w:szCs w:val="18"/>
        </w:rPr>
        <w:t>10</w:t>
      </w:r>
      <w:r w:rsidRPr="009359CB">
        <w:rPr>
          <w:rFonts w:ascii="Arial" w:hAnsi="Arial" w:cs="Arial"/>
          <w:sz w:val="18"/>
          <w:szCs w:val="18"/>
        </w:rPr>
        <w:t>.</w:t>
      </w:r>
    </w:p>
  </w:footnote>
  <w:footnote w:id="13">
    <w:p w14:paraId="16CDFB77" w14:textId="77777777" w:rsidR="0086386F" w:rsidRPr="004F3914" w:rsidRDefault="0086386F" w:rsidP="009359CB">
      <w:pPr>
        <w:pStyle w:val="FootnoteText"/>
        <w:spacing w:before="60" w:after="60"/>
        <w:jc w:val="both"/>
        <w:rPr>
          <w:rFonts w:ascii="Arial" w:hAnsi="Arial" w:cs="Arial"/>
          <w:color w:val="FF0000"/>
          <w:sz w:val="18"/>
          <w:szCs w:val="18"/>
        </w:rPr>
      </w:pPr>
      <w:r w:rsidRPr="00A342E5">
        <w:rPr>
          <w:rStyle w:val="FootnoteReference"/>
          <w:rFonts w:ascii="Arial" w:hAnsi="Arial" w:cs="Arial"/>
        </w:rPr>
        <w:footnoteRef/>
      </w:r>
      <w:r w:rsidRPr="00A342E5">
        <w:rPr>
          <w:rFonts w:ascii="Arial" w:hAnsi="Arial" w:cs="Arial"/>
        </w:rPr>
        <w:t xml:space="preserve"> </w:t>
      </w:r>
      <w:r w:rsidRPr="00A342E5">
        <w:rPr>
          <w:rFonts w:ascii="Arial" w:hAnsi="Arial" w:cs="Arial"/>
          <w:sz w:val="18"/>
          <w:szCs w:val="18"/>
        </w:rPr>
        <w:t xml:space="preserve"> The number of samples equals the number of entry points from SW or GWUDI sources</w:t>
      </w:r>
      <w:r>
        <w:rPr>
          <w:rFonts w:ascii="Arial" w:hAnsi="Arial" w:cs="Arial"/>
          <w:color w:val="FF0000"/>
          <w:sz w:val="18"/>
          <w:szCs w:val="18"/>
        </w:rPr>
        <w:t xml:space="preserve">. </w:t>
      </w:r>
    </w:p>
  </w:footnote>
  <w:footnote w:id="14">
    <w:p w14:paraId="7734BC6C" w14:textId="77777777" w:rsidR="0086386F" w:rsidRPr="004E2021" w:rsidRDefault="0086386F" w:rsidP="009359CB">
      <w:pPr>
        <w:pStyle w:val="FootnoteText"/>
        <w:spacing w:before="60" w:after="60"/>
        <w:jc w:val="both"/>
        <w:rPr>
          <w:rFonts w:ascii="Arial" w:hAnsi="Arial" w:cs="Arial"/>
          <w:sz w:val="16"/>
          <w:szCs w:val="16"/>
        </w:rPr>
      </w:pPr>
      <w:r w:rsidRPr="009359CB">
        <w:rPr>
          <w:rStyle w:val="FootnoteReference"/>
          <w:rFonts w:ascii="Arial" w:hAnsi="Arial" w:cs="Arial"/>
        </w:rPr>
        <w:footnoteRef/>
      </w:r>
      <w:r w:rsidRPr="009359CB">
        <w:rPr>
          <w:rFonts w:ascii="Arial" w:hAnsi="Arial" w:cs="Arial"/>
        </w:rPr>
        <w:t xml:space="preserve"> </w:t>
      </w:r>
      <w:r>
        <w:rPr>
          <w:rFonts w:ascii="Arial" w:hAnsi="Arial" w:cs="Arial"/>
          <w:sz w:val="18"/>
          <w:szCs w:val="18"/>
        </w:rPr>
        <w:t xml:space="preserve"> </w:t>
      </w:r>
      <w:r w:rsidRPr="009359CB">
        <w:rPr>
          <w:rFonts w:ascii="Arial" w:hAnsi="Arial" w:cs="Arial"/>
          <w:sz w:val="18"/>
          <w:szCs w:val="18"/>
        </w:rPr>
        <w:t>Monthly monitoring should be conducted every 30 days; quarterly monitoring should be conducted every 90 days.</w:t>
      </w:r>
    </w:p>
  </w:footnote>
  <w:footnote w:id="15">
    <w:p w14:paraId="3D2D8447" w14:textId="77777777" w:rsidR="0086386F" w:rsidRPr="00A51756" w:rsidRDefault="0086386F" w:rsidP="005C5BA9">
      <w:pPr>
        <w:pStyle w:val="FootnoteText"/>
        <w:jc w:val="both"/>
        <w:rPr>
          <w:rFonts w:ascii="Arial" w:hAnsi="Arial" w:cs="Arial"/>
          <w:sz w:val="18"/>
          <w:szCs w:val="18"/>
        </w:rPr>
      </w:pPr>
      <w:r w:rsidRPr="00A51756">
        <w:rPr>
          <w:rStyle w:val="FootnoteReference"/>
          <w:rFonts w:ascii="Arial" w:hAnsi="Arial" w:cs="Arial"/>
        </w:rPr>
        <w:footnoteRef/>
      </w:r>
      <w:r w:rsidRPr="004E2021">
        <w:rPr>
          <w:rFonts w:ascii="Arial" w:hAnsi="Arial" w:cs="Arial"/>
          <w:sz w:val="16"/>
          <w:szCs w:val="16"/>
        </w:rPr>
        <w:t xml:space="preserve"> </w:t>
      </w:r>
      <w:r>
        <w:rPr>
          <w:rFonts w:ascii="Arial" w:hAnsi="Arial" w:cs="Arial"/>
          <w:sz w:val="16"/>
          <w:szCs w:val="16"/>
        </w:rPr>
        <w:t xml:space="preserve"> </w:t>
      </w:r>
      <w:r w:rsidRPr="00A51756">
        <w:rPr>
          <w:rFonts w:ascii="Arial" w:hAnsi="Arial" w:cs="Arial"/>
          <w:bCs/>
          <w:sz w:val="18"/>
          <w:szCs w:val="18"/>
        </w:rPr>
        <w:t>The number of samples is expressed as ‘entry point treatment days’ (see formula).</w:t>
      </w:r>
    </w:p>
  </w:footnote>
  <w:footnote w:id="16">
    <w:p w14:paraId="16387A2D" w14:textId="77777777" w:rsidR="0086386F" w:rsidRPr="004E2021" w:rsidRDefault="0086386F" w:rsidP="005C5BA9">
      <w:pPr>
        <w:pStyle w:val="FootnoteText"/>
        <w:spacing w:before="60"/>
        <w:jc w:val="both"/>
        <w:rPr>
          <w:rFonts w:ascii="Arial" w:hAnsi="Arial" w:cs="Arial"/>
          <w:sz w:val="16"/>
          <w:szCs w:val="16"/>
        </w:rPr>
      </w:pPr>
      <w:r w:rsidRPr="00A51756">
        <w:rPr>
          <w:rStyle w:val="FootnoteReference"/>
          <w:rFonts w:ascii="Arial" w:hAnsi="Arial" w:cs="Arial"/>
        </w:rPr>
        <w:footnoteRef/>
      </w:r>
      <w:r w:rsidRPr="004E2021">
        <w:rPr>
          <w:rFonts w:ascii="Arial" w:hAnsi="Arial" w:cs="Arial"/>
          <w:sz w:val="16"/>
          <w:szCs w:val="16"/>
        </w:rPr>
        <w:t xml:space="preserve"> </w:t>
      </w:r>
      <w:r>
        <w:rPr>
          <w:rFonts w:ascii="Arial" w:hAnsi="Arial" w:cs="Arial"/>
          <w:sz w:val="16"/>
          <w:szCs w:val="16"/>
        </w:rPr>
        <w:t xml:space="preserve"> </w:t>
      </w:r>
      <w:r w:rsidRPr="00A51756">
        <w:rPr>
          <w:rFonts w:ascii="Arial" w:hAnsi="Arial" w:cs="Arial"/>
          <w:sz w:val="18"/>
          <w:szCs w:val="18"/>
        </w:rPr>
        <w:t xml:space="preserve">Purchased water entry points are </w:t>
      </w:r>
      <w:proofErr w:type="gramStart"/>
      <w:r w:rsidRPr="00A51756">
        <w:rPr>
          <w:rFonts w:ascii="Arial" w:hAnsi="Arial" w:cs="Arial"/>
          <w:sz w:val="18"/>
          <w:szCs w:val="18"/>
        </w:rPr>
        <w:t>excluded, unless</w:t>
      </w:r>
      <w:proofErr w:type="gramEnd"/>
      <w:r w:rsidRPr="00A51756">
        <w:rPr>
          <w:rFonts w:ascii="Arial" w:hAnsi="Arial" w:cs="Arial"/>
          <w:sz w:val="18"/>
          <w:szCs w:val="18"/>
        </w:rPr>
        <w:t xml:space="preserve"> chlorine dioxide is added to the purchased water at that entry point.</w:t>
      </w:r>
    </w:p>
  </w:footnote>
  <w:footnote w:id="17">
    <w:p w14:paraId="0FB3D6C9" w14:textId="77777777" w:rsidR="0086386F" w:rsidRPr="00A51756" w:rsidRDefault="0086386F" w:rsidP="005C5BA9">
      <w:pPr>
        <w:pStyle w:val="FootnoteText"/>
        <w:spacing w:before="60"/>
        <w:ind w:left="144" w:hanging="144"/>
        <w:jc w:val="both"/>
        <w:rPr>
          <w:sz w:val="18"/>
          <w:szCs w:val="18"/>
        </w:rPr>
      </w:pPr>
      <w:r w:rsidRPr="00A51756">
        <w:rPr>
          <w:rStyle w:val="FootnoteReference"/>
          <w:rFonts w:ascii="Arial" w:hAnsi="Arial" w:cs="Arial"/>
        </w:rPr>
        <w:footnoteRef/>
      </w:r>
      <w:r w:rsidRPr="00A51756">
        <w:rPr>
          <w:rFonts w:ascii="Arial" w:hAnsi="Arial" w:cs="Arial"/>
        </w:rPr>
        <w:t xml:space="preserve"> </w:t>
      </w:r>
      <w:r>
        <w:rPr>
          <w:rFonts w:ascii="Arial" w:hAnsi="Arial" w:cs="Arial"/>
          <w:sz w:val="16"/>
          <w:szCs w:val="16"/>
        </w:rPr>
        <w:t xml:space="preserve"> </w:t>
      </w:r>
      <w:r w:rsidRPr="00A51756">
        <w:rPr>
          <w:rFonts w:ascii="Arial" w:hAnsi="Arial" w:cs="Arial"/>
          <w:sz w:val="18"/>
          <w:szCs w:val="18"/>
        </w:rPr>
        <w:t xml:space="preserve">Distribution system samples are </w:t>
      </w:r>
      <w:r w:rsidRPr="00A51756">
        <w:rPr>
          <w:rFonts w:ascii="Arial" w:hAnsi="Arial" w:cs="Arial"/>
          <w:sz w:val="18"/>
          <w:szCs w:val="18"/>
          <w:u w:val="single"/>
        </w:rPr>
        <w:t>not</w:t>
      </w:r>
      <w:r w:rsidRPr="00A51756">
        <w:rPr>
          <w:rFonts w:ascii="Arial" w:hAnsi="Arial" w:cs="Arial"/>
          <w:sz w:val="18"/>
          <w:szCs w:val="18"/>
        </w:rPr>
        <w:t xml:space="preserve"> required </w:t>
      </w:r>
      <w:proofErr w:type="gramStart"/>
      <w:r w:rsidRPr="00A51756">
        <w:rPr>
          <w:rFonts w:ascii="Arial" w:hAnsi="Arial" w:cs="Arial"/>
          <w:sz w:val="18"/>
          <w:szCs w:val="18"/>
        </w:rPr>
        <w:t>as long as</w:t>
      </w:r>
      <w:proofErr w:type="gramEnd"/>
      <w:r w:rsidRPr="00A51756">
        <w:rPr>
          <w:rFonts w:ascii="Arial" w:hAnsi="Arial" w:cs="Arial"/>
          <w:sz w:val="18"/>
          <w:szCs w:val="18"/>
        </w:rPr>
        <w:t xml:space="preserve"> the “EP” samples are at or below the MRDL.  “DS” samples (a 3-sample set) must be taken on each day following any </w:t>
      </w:r>
      <w:r>
        <w:rPr>
          <w:rFonts w:ascii="Arial" w:hAnsi="Arial" w:cs="Arial"/>
          <w:sz w:val="18"/>
          <w:szCs w:val="18"/>
        </w:rPr>
        <w:t>“</w:t>
      </w:r>
      <w:r w:rsidRPr="00A51756">
        <w:rPr>
          <w:rFonts w:ascii="Arial" w:hAnsi="Arial" w:cs="Arial"/>
          <w:sz w:val="18"/>
          <w:szCs w:val="18"/>
        </w:rPr>
        <w:t>EP” sample result that exceeds the MRDL.  A 3-sample set is required for each “EP” sample that exceeds the MRDL.  Therefore, the total number of “DS” samples per month equals 3 times the number of “EP” samples that exceed the MRDL.</w:t>
      </w:r>
    </w:p>
  </w:footnote>
  <w:footnote w:id="18">
    <w:p w14:paraId="0143869C" w14:textId="77777777" w:rsidR="0086386F" w:rsidRPr="009C4480" w:rsidRDefault="0086386F" w:rsidP="009852FF">
      <w:pPr>
        <w:pStyle w:val="FootnoteText"/>
        <w:spacing w:before="60" w:after="60"/>
        <w:ind w:left="144" w:hanging="144"/>
        <w:jc w:val="both"/>
        <w:rPr>
          <w:rFonts w:ascii="Arial" w:hAnsi="Arial" w:cs="Arial"/>
          <w:sz w:val="18"/>
          <w:szCs w:val="18"/>
        </w:rPr>
      </w:pPr>
      <w:r w:rsidRPr="009C4480">
        <w:rPr>
          <w:rStyle w:val="FootnoteReference"/>
          <w:rFonts w:ascii="Arial" w:hAnsi="Arial" w:cs="Arial"/>
        </w:rPr>
        <w:footnoteRef/>
      </w:r>
      <w:r w:rsidRPr="009C4480">
        <w:rPr>
          <w:rFonts w:ascii="Arial" w:hAnsi="Arial" w:cs="Arial"/>
        </w:rPr>
        <w:t xml:space="preserve"> </w:t>
      </w:r>
      <w:r>
        <w:rPr>
          <w:rFonts w:ascii="Arial" w:hAnsi="Arial" w:cs="Arial"/>
          <w:sz w:val="18"/>
          <w:szCs w:val="18"/>
        </w:rPr>
        <w:t xml:space="preserve"> </w:t>
      </w:r>
      <w:r w:rsidRPr="009C4480">
        <w:rPr>
          <w:rFonts w:ascii="Arial" w:hAnsi="Arial" w:cs="Arial"/>
          <w:sz w:val="18"/>
          <w:szCs w:val="18"/>
        </w:rPr>
        <w:t>The monitoring p</w:t>
      </w:r>
      <w:r w:rsidRPr="009C4480">
        <w:rPr>
          <w:rFonts w:ascii="Arial" w:hAnsi="Arial" w:cs="Arial"/>
          <w:bCs/>
          <w:sz w:val="18"/>
          <w:szCs w:val="18"/>
        </w:rPr>
        <w:t>eriod is expressed in terms of a month.</w:t>
      </w:r>
      <w:r w:rsidRPr="009C4480">
        <w:rPr>
          <w:rFonts w:ascii="Arial" w:hAnsi="Arial" w:cs="Arial"/>
          <w:sz w:val="18"/>
          <w:szCs w:val="18"/>
        </w:rPr>
        <w:t xml:space="preserve"> The number of </w:t>
      </w:r>
      <w:r w:rsidRPr="009C4480">
        <w:rPr>
          <w:rFonts w:ascii="Arial" w:hAnsi="Arial" w:cs="Arial"/>
          <w:b/>
          <w:sz w:val="18"/>
          <w:szCs w:val="18"/>
        </w:rPr>
        <w:t>chlorite</w:t>
      </w:r>
      <w:r w:rsidRPr="009C4480">
        <w:rPr>
          <w:rFonts w:ascii="Arial" w:hAnsi="Arial" w:cs="Arial"/>
          <w:sz w:val="18"/>
          <w:szCs w:val="18"/>
        </w:rPr>
        <w:t xml:space="preserve"> entry point samples per month is equal to the same number of </w:t>
      </w:r>
      <w:r w:rsidRPr="009C4480">
        <w:rPr>
          <w:rFonts w:ascii="Arial" w:hAnsi="Arial" w:cs="Arial"/>
          <w:b/>
          <w:sz w:val="18"/>
          <w:szCs w:val="18"/>
        </w:rPr>
        <w:t>chlorine dioxide</w:t>
      </w:r>
      <w:r>
        <w:rPr>
          <w:rFonts w:ascii="Arial" w:hAnsi="Arial" w:cs="Arial"/>
          <w:sz w:val="18"/>
          <w:szCs w:val="18"/>
        </w:rPr>
        <w:t xml:space="preserve"> samples per month (see formula in Chlorine Dioxide section).</w:t>
      </w:r>
      <w:r w:rsidR="00AB28B6">
        <w:rPr>
          <w:rFonts w:ascii="Arial" w:hAnsi="Arial" w:cs="Arial"/>
          <w:sz w:val="18"/>
          <w:szCs w:val="18"/>
        </w:rPr>
        <w:t xml:space="preserve">  One set </w:t>
      </w:r>
      <w:proofErr w:type="gramStart"/>
      <w:r w:rsidR="00AB28B6">
        <w:rPr>
          <w:rFonts w:ascii="Arial" w:hAnsi="Arial" w:cs="Arial"/>
          <w:sz w:val="18"/>
          <w:szCs w:val="18"/>
        </w:rPr>
        <w:t>equals</w:t>
      </w:r>
      <w:proofErr w:type="gramEnd"/>
      <w:r w:rsidR="00AB28B6">
        <w:rPr>
          <w:rFonts w:ascii="Arial" w:hAnsi="Arial" w:cs="Arial"/>
          <w:sz w:val="18"/>
          <w:szCs w:val="18"/>
        </w:rPr>
        <w:t xml:space="preserve"> 3 samples per month.</w:t>
      </w:r>
    </w:p>
  </w:footnote>
  <w:footnote w:id="19">
    <w:p w14:paraId="168FBAE2" w14:textId="77777777" w:rsidR="0086386F" w:rsidRPr="009C4480" w:rsidRDefault="0086386F" w:rsidP="009852FF">
      <w:pPr>
        <w:pStyle w:val="FootnoteText"/>
        <w:spacing w:before="60" w:after="60"/>
        <w:ind w:left="144" w:hanging="144"/>
        <w:jc w:val="both"/>
        <w:rPr>
          <w:rFonts w:ascii="Arial" w:hAnsi="Arial" w:cs="Arial"/>
          <w:sz w:val="18"/>
          <w:szCs w:val="18"/>
        </w:rPr>
      </w:pPr>
      <w:r w:rsidRPr="009C4480">
        <w:rPr>
          <w:rStyle w:val="FootnoteReference"/>
          <w:rFonts w:ascii="Arial" w:hAnsi="Arial" w:cs="Arial"/>
        </w:rPr>
        <w:footnoteRef/>
      </w:r>
      <w:r w:rsidRPr="009C4480">
        <w:rPr>
          <w:rFonts w:ascii="Arial" w:hAnsi="Arial" w:cs="Arial"/>
          <w:sz w:val="18"/>
          <w:szCs w:val="18"/>
        </w:rPr>
        <w:t xml:space="preserve"> </w:t>
      </w:r>
      <w:r>
        <w:rPr>
          <w:rFonts w:ascii="Arial" w:hAnsi="Arial" w:cs="Arial"/>
          <w:sz w:val="18"/>
          <w:szCs w:val="18"/>
        </w:rPr>
        <w:t xml:space="preserve"> </w:t>
      </w:r>
      <w:r w:rsidRPr="009C4480">
        <w:rPr>
          <w:rFonts w:ascii="Arial" w:hAnsi="Arial" w:cs="Arial"/>
          <w:sz w:val="18"/>
          <w:szCs w:val="18"/>
        </w:rPr>
        <w:t>Purchased water entry points are excluded unless chlorine dioxide is added to the purchased water at that entry point.</w:t>
      </w:r>
    </w:p>
  </w:footnote>
  <w:footnote w:id="20">
    <w:p w14:paraId="23012A06" w14:textId="77777777" w:rsidR="0086386F" w:rsidRPr="009C4480" w:rsidRDefault="0086386F" w:rsidP="009852FF">
      <w:pPr>
        <w:spacing w:before="60" w:after="60"/>
        <w:ind w:left="144" w:hanging="144"/>
        <w:jc w:val="both"/>
        <w:rPr>
          <w:rFonts w:ascii="Arial" w:hAnsi="Arial" w:cs="Arial"/>
          <w:sz w:val="18"/>
          <w:szCs w:val="18"/>
        </w:rPr>
      </w:pPr>
      <w:r w:rsidRPr="009C4480">
        <w:rPr>
          <w:rStyle w:val="FootnoteReference"/>
          <w:rFonts w:ascii="Arial" w:hAnsi="Arial" w:cs="Arial"/>
          <w:sz w:val="20"/>
          <w:szCs w:val="20"/>
        </w:rPr>
        <w:footnoteRef/>
      </w:r>
      <w:r w:rsidRPr="009C4480">
        <w:rPr>
          <w:rFonts w:ascii="Arial" w:hAnsi="Arial" w:cs="Arial"/>
          <w:sz w:val="20"/>
          <w:szCs w:val="20"/>
        </w:rPr>
        <w:t xml:space="preserve"> </w:t>
      </w:r>
      <w:r>
        <w:rPr>
          <w:rFonts w:ascii="Arial" w:hAnsi="Arial" w:cs="Arial"/>
          <w:sz w:val="18"/>
          <w:szCs w:val="18"/>
        </w:rPr>
        <w:t xml:space="preserve"> </w:t>
      </w:r>
      <w:r w:rsidRPr="009C4480">
        <w:rPr>
          <w:rFonts w:ascii="Arial" w:hAnsi="Arial" w:cs="Arial"/>
          <w:sz w:val="18"/>
          <w:szCs w:val="18"/>
        </w:rPr>
        <w:t xml:space="preserve">At least one 3-sample set must be taken each monitoring period.  However, for any daily “EP” sample that exceeds the chlorite </w:t>
      </w:r>
      <w:smartTag w:uri="urn:schemas-microsoft-com:office:smarttags" w:element="stockticker">
        <w:r w:rsidRPr="009C4480">
          <w:rPr>
            <w:rFonts w:ascii="Arial" w:hAnsi="Arial" w:cs="Arial"/>
            <w:sz w:val="18"/>
            <w:szCs w:val="18"/>
          </w:rPr>
          <w:t>MCL</w:t>
        </w:r>
      </w:smartTag>
      <w:r w:rsidRPr="009C4480">
        <w:rPr>
          <w:rFonts w:ascii="Arial" w:hAnsi="Arial" w:cs="Arial"/>
          <w:sz w:val="18"/>
          <w:szCs w:val="18"/>
        </w:rPr>
        <w:t xml:space="preserve"> value, a 3-sample set </w:t>
      </w:r>
      <w:proofErr w:type="gramStart"/>
      <w:r w:rsidRPr="009C4480">
        <w:rPr>
          <w:rFonts w:ascii="Arial" w:hAnsi="Arial" w:cs="Arial"/>
          <w:sz w:val="18"/>
          <w:szCs w:val="18"/>
        </w:rPr>
        <w:t>of ”DS</w:t>
      </w:r>
      <w:proofErr w:type="gramEnd"/>
      <w:r w:rsidRPr="009C4480">
        <w:rPr>
          <w:rFonts w:ascii="Arial" w:hAnsi="Arial" w:cs="Arial"/>
          <w:sz w:val="18"/>
          <w:szCs w:val="18"/>
        </w:rPr>
        <w:t>” samples must be taken the following day.  One such set will fulfill the routine monthly requirement.</w:t>
      </w:r>
    </w:p>
  </w:footnote>
  <w:footnote w:id="21">
    <w:p w14:paraId="7EB5F6D0" w14:textId="77777777" w:rsidR="0086386F" w:rsidRDefault="0086386F" w:rsidP="009852FF">
      <w:pPr>
        <w:pStyle w:val="FootnoteText"/>
        <w:spacing w:before="60" w:after="60"/>
        <w:ind w:left="144" w:hanging="144"/>
        <w:jc w:val="both"/>
      </w:pPr>
      <w:r w:rsidRPr="009C4480">
        <w:rPr>
          <w:rStyle w:val="FootnoteReference"/>
          <w:rFonts w:ascii="Arial" w:hAnsi="Arial" w:cs="Arial"/>
        </w:rPr>
        <w:footnoteRef/>
      </w:r>
      <w:r w:rsidRPr="009C4480">
        <w:rPr>
          <w:rFonts w:ascii="Arial" w:hAnsi="Arial" w:cs="Arial"/>
        </w:rPr>
        <w:t xml:space="preserve"> </w:t>
      </w:r>
      <w:r>
        <w:rPr>
          <w:rFonts w:ascii="Arial" w:hAnsi="Arial" w:cs="Arial"/>
          <w:sz w:val="18"/>
          <w:szCs w:val="18"/>
        </w:rPr>
        <w:t xml:space="preserve"> </w:t>
      </w:r>
      <w:r w:rsidRPr="009C4480">
        <w:rPr>
          <w:rFonts w:ascii="Arial" w:hAnsi="Arial" w:cs="Arial"/>
          <w:sz w:val="18"/>
          <w:szCs w:val="18"/>
        </w:rPr>
        <w:t>If, after one year of monitoring, no individual chlorite samples (</w:t>
      </w:r>
      <w:r>
        <w:rPr>
          <w:rFonts w:ascii="Arial" w:hAnsi="Arial" w:cs="Arial"/>
          <w:sz w:val="18"/>
          <w:szCs w:val="18"/>
        </w:rPr>
        <w:t>“</w:t>
      </w:r>
      <w:r w:rsidRPr="009C4480">
        <w:rPr>
          <w:rFonts w:ascii="Arial" w:hAnsi="Arial" w:cs="Arial"/>
          <w:sz w:val="18"/>
          <w:szCs w:val="18"/>
        </w:rPr>
        <w:t>EP</w:t>
      </w:r>
      <w:r>
        <w:rPr>
          <w:rFonts w:ascii="Arial" w:hAnsi="Arial" w:cs="Arial"/>
          <w:sz w:val="18"/>
          <w:szCs w:val="18"/>
        </w:rPr>
        <w:t>”</w:t>
      </w:r>
      <w:r w:rsidRPr="009C4480">
        <w:rPr>
          <w:rFonts w:ascii="Arial" w:hAnsi="Arial" w:cs="Arial"/>
          <w:sz w:val="18"/>
          <w:szCs w:val="18"/>
        </w:rPr>
        <w:t xml:space="preserve"> </w:t>
      </w:r>
      <w:r w:rsidRPr="009C4480">
        <w:rPr>
          <w:rFonts w:ascii="Arial" w:hAnsi="Arial" w:cs="Arial"/>
          <w:i/>
          <w:sz w:val="18"/>
          <w:szCs w:val="18"/>
        </w:rPr>
        <w:t>or</w:t>
      </w:r>
      <w:r w:rsidRPr="009C4480">
        <w:rPr>
          <w:rFonts w:ascii="Arial" w:hAnsi="Arial" w:cs="Arial"/>
          <w:sz w:val="18"/>
          <w:szCs w:val="18"/>
        </w:rPr>
        <w:t xml:space="preserve"> </w:t>
      </w:r>
      <w:r>
        <w:rPr>
          <w:rFonts w:ascii="Arial" w:hAnsi="Arial" w:cs="Arial"/>
          <w:sz w:val="18"/>
          <w:szCs w:val="18"/>
        </w:rPr>
        <w:t>“</w:t>
      </w:r>
      <w:r w:rsidRPr="009C4480">
        <w:rPr>
          <w:rFonts w:ascii="Arial" w:hAnsi="Arial" w:cs="Arial"/>
          <w:sz w:val="18"/>
          <w:szCs w:val="18"/>
        </w:rPr>
        <w:t>DS</w:t>
      </w:r>
      <w:r>
        <w:rPr>
          <w:rFonts w:ascii="Arial" w:hAnsi="Arial" w:cs="Arial"/>
          <w:sz w:val="18"/>
          <w:szCs w:val="18"/>
        </w:rPr>
        <w:t>”</w:t>
      </w:r>
      <w:r w:rsidRPr="009C4480">
        <w:rPr>
          <w:rFonts w:ascii="Arial" w:hAnsi="Arial" w:cs="Arial"/>
          <w:sz w:val="18"/>
          <w:szCs w:val="18"/>
        </w:rPr>
        <w:t xml:space="preserve">) have exceeded the chlorite </w:t>
      </w:r>
      <w:smartTag w:uri="urn:schemas-microsoft-com:office:smarttags" w:element="stockticker">
        <w:r w:rsidRPr="009C4480">
          <w:rPr>
            <w:rFonts w:ascii="Arial" w:hAnsi="Arial" w:cs="Arial"/>
            <w:sz w:val="18"/>
            <w:szCs w:val="18"/>
          </w:rPr>
          <w:t>MCL</w:t>
        </w:r>
      </w:smartTag>
      <w:r w:rsidRPr="009C4480">
        <w:rPr>
          <w:rFonts w:ascii="Arial" w:hAnsi="Arial" w:cs="Arial"/>
          <w:sz w:val="18"/>
          <w:szCs w:val="18"/>
        </w:rPr>
        <w:t>, distribution system monitoring may be reduced to one 3-sample set per quarter.  The entry point chlorite monitoring frequency may not be reduced.</w:t>
      </w:r>
    </w:p>
  </w:footnote>
  <w:footnote w:id="22">
    <w:p w14:paraId="25CA8ED3" w14:textId="77777777" w:rsidR="0086386F" w:rsidRPr="009C4480" w:rsidRDefault="0086386F" w:rsidP="009C4480">
      <w:pPr>
        <w:pStyle w:val="FootnoteText"/>
        <w:spacing w:before="60" w:after="60"/>
        <w:ind w:left="187" w:hanging="187"/>
        <w:jc w:val="both"/>
        <w:rPr>
          <w:rFonts w:ascii="Arial" w:hAnsi="Arial" w:cs="Arial"/>
          <w:sz w:val="18"/>
          <w:szCs w:val="18"/>
        </w:rPr>
      </w:pPr>
      <w:r w:rsidRPr="009C4480">
        <w:rPr>
          <w:rStyle w:val="FootnoteReference"/>
          <w:rFonts w:ascii="Arial" w:hAnsi="Arial" w:cs="Arial"/>
        </w:rPr>
        <w:footnoteRef/>
      </w:r>
      <w:r w:rsidRPr="009C4480">
        <w:rPr>
          <w:rFonts w:ascii="Arial" w:hAnsi="Arial" w:cs="Arial"/>
          <w:sz w:val="18"/>
          <w:szCs w:val="18"/>
        </w:rPr>
        <w:t xml:space="preserve"> </w:t>
      </w:r>
      <w:r w:rsidRPr="009C4480">
        <w:rPr>
          <w:rFonts w:ascii="Arial" w:hAnsi="Arial" w:cs="Arial"/>
          <w:sz w:val="18"/>
          <w:szCs w:val="18"/>
        </w:rPr>
        <w:tab/>
        <w:t>A bromate sample is required for each entry point that supplied water treated with ozone during the period.</w:t>
      </w:r>
    </w:p>
  </w:footnote>
  <w:footnote w:id="23">
    <w:p w14:paraId="66D5FD41" w14:textId="77777777" w:rsidR="0086386F" w:rsidRPr="009C4480" w:rsidRDefault="0086386F" w:rsidP="009C4480">
      <w:pPr>
        <w:pStyle w:val="FootnoteText"/>
        <w:spacing w:before="60" w:after="60"/>
        <w:ind w:left="187" w:hanging="187"/>
        <w:jc w:val="both"/>
        <w:rPr>
          <w:rFonts w:ascii="Arial" w:hAnsi="Arial" w:cs="Arial"/>
          <w:sz w:val="18"/>
          <w:szCs w:val="18"/>
        </w:rPr>
      </w:pPr>
      <w:r w:rsidRPr="009C4480">
        <w:rPr>
          <w:rStyle w:val="FootnoteReference"/>
          <w:rFonts w:ascii="Arial" w:hAnsi="Arial" w:cs="Arial"/>
        </w:rPr>
        <w:footnoteRef/>
      </w:r>
      <w:r w:rsidRPr="009C4480">
        <w:rPr>
          <w:rFonts w:ascii="Arial" w:hAnsi="Arial" w:cs="Arial"/>
        </w:rPr>
        <w:t xml:space="preserve"> </w:t>
      </w:r>
      <w:r w:rsidRPr="009C4480">
        <w:rPr>
          <w:rFonts w:ascii="Arial" w:hAnsi="Arial" w:cs="Arial"/>
          <w:sz w:val="18"/>
          <w:szCs w:val="18"/>
        </w:rPr>
        <w:t xml:space="preserve"> </w:t>
      </w:r>
      <w:r w:rsidRPr="009C4480">
        <w:rPr>
          <w:rFonts w:ascii="Arial" w:hAnsi="Arial" w:cs="Arial"/>
          <w:sz w:val="18"/>
          <w:szCs w:val="18"/>
        </w:rPr>
        <w:tab/>
        <w:t>Purchased water entry points are excluded unless ozone is added to the purchased water at that entry point.</w:t>
      </w:r>
    </w:p>
  </w:footnote>
  <w:footnote w:id="24">
    <w:p w14:paraId="3A61A731" w14:textId="77777777" w:rsidR="0086386F" w:rsidRDefault="0086386F" w:rsidP="009C4480">
      <w:pPr>
        <w:pStyle w:val="FootnoteText"/>
        <w:spacing w:before="60" w:after="60"/>
        <w:ind w:left="187" w:hanging="187"/>
        <w:jc w:val="both"/>
      </w:pPr>
      <w:r w:rsidRPr="009C4480">
        <w:rPr>
          <w:rStyle w:val="FootnoteReference"/>
          <w:rFonts w:ascii="Arial" w:hAnsi="Arial" w:cs="Arial"/>
        </w:rPr>
        <w:footnoteRef/>
      </w:r>
      <w:r w:rsidRPr="009C4480">
        <w:rPr>
          <w:rFonts w:ascii="Arial" w:hAnsi="Arial" w:cs="Arial"/>
          <w:sz w:val="18"/>
          <w:szCs w:val="18"/>
        </w:rPr>
        <w:t xml:space="preserve"> </w:t>
      </w:r>
      <w:r w:rsidRPr="009C4480">
        <w:rPr>
          <w:rFonts w:ascii="Arial" w:hAnsi="Arial" w:cs="Arial"/>
          <w:sz w:val="18"/>
          <w:szCs w:val="18"/>
        </w:rPr>
        <w:tab/>
        <w:t xml:space="preserve">A system required to analyze for bromate may reduce monitoring from monthly to quarterly at an entry point, if the running annual average bromate concentration, computed quarterly, is less than or equal to 0.0025 mg/L for that entry point (based on the monthly measurements for the most recent 4 quarters).  Entry points qualifying for reduced bromate monitoring may remain on reduced monitoring </w:t>
      </w:r>
      <w:proofErr w:type="gramStart"/>
      <w:r w:rsidRPr="009C4480">
        <w:rPr>
          <w:rFonts w:ascii="Arial" w:hAnsi="Arial" w:cs="Arial"/>
          <w:sz w:val="18"/>
          <w:szCs w:val="18"/>
        </w:rPr>
        <w:t>as long as</w:t>
      </w:r>
      <w:proofErr w:type="gramEnd"/>
      <w:r w:rsidRPr="009C4480">
        <w:rPr>
          <w:rFonts w:ascii="Arial" w:hAnsi="Arial" w:cs="Arial"/>
          <w:sz w:val="18"/>
          <w:szCs w:val="18"/>
        </w:rPr>
        <w:t xml:space="preserve"> the running annual average of quarterly bromate samples is less than or equal to 0.0025 mg/L.  If the running annual average bromate concentration is greater than 0.0025 mg/L, the “EP” shall resume routine monitoring.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FB0"/>
    <w:multiLevelType w:val="singleLevel"/>
    <w:tmpl w:val="99F24406"/>
    <w:lvl w:ilvl="0">
      <w:numFmt w:val="bullet"/>
      <w:lvlText w:val=""/>
      <w:lvlJc w:val="left"/>
      <w:pPr>
        <w:tabs>
          <w:tab w:val="num" w:pos="360"/>
        </w:tabs>
        <w:ind w:left="360" w:hanging="360"/>
      </w:pPr>
      <w:rPr>
        <w:rFonts w:ascii="Symbol" w:hAnsi="Symbol" w:hint="default"/>
      </w:rPr>
    </w:lvl>
  </w:abstractNum>
  <w:abstractNum w:abstractNumId="1" w15:restartNumberingAfterBreak="0">
    <w:nsid w:val="01873A2D"/>
    <w:multiLevelType w:val="hybridMultilevel"/>
    <w:tmpl w:val="03205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70353"/>
    <w:multiLevelType w:val="hybridMultilevel"/>
    <w:tmpl w:val="E8E431D8"/>
    <w:lvl w:ilvl="0" w:tplc="6D96A47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DB707F"/>
    <w:multiLevelType w:val="multilevel"/>
    <w:tmpl w:val="82348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33192"/>
    <w:multiLevelType w:val="hybridMultilevel"/>
    <w:tmpl w:val="C7D60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C2EDB"/>
    <w:multiLevelType w:val="hybridMultilevel"/>
    <w:tmpl w:val="8BE8E882"/>
    <w:lvl w:ilvl="0" w:tplc="04090001">
      <w:start w:val="1"/>
      <w:numFmt w:val="bullet"/>
      <w:lvlText w:val=""/>
      <w:lvlJc w:val="left"/>
      <w:pPr>
        <w:tabs>
          <w:tab w:val="num" w:pos="720"/>
        </w:tabs>
        <w:ind w:left="720" w:hanging="360"/>
      </w:pPr>
      <w:rPr>
        <w:rFonts w:ascii="Symbol" w:hAnsi="Symbol" w:hint="default"/>
      </w:rPr>
    </w:lvl>
    <w:lvl w:ilvl="1" w:tplc="4420CD98">
      <w:start w:val="1"/>
      <w:numFmt w:val="lowerLetter"/>
      <w:lvlText w:val="%2.)"/>
      <w:lvlJc w:val="left"/>
      <w:pPr>
        <w:tabs>
          <w:tab w:val="num" w:pos="1440"/>
        </w:tabs>
        <w:ind w:left="1440" w:hanging="360"/>
      </w:pPr>
      <w:rPr>
        <w:rFonts w:hint="default"/>
      </w:rPr>
    </w:lvl>
    <w:lvl w:ilvl="2" w:tplc="BD088810">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83EBA"/>
    <w:multiLevelType w:val="hybridMultilevel"/>
    <w:tmpl w:val="6C8A6380"/>
    <w:lvl w:ilvl="0" w:tplc="BD0888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305618"/>
    <w:multiLevelType w:val="hybridMultilevel"/>
    <w:tmpl w:val="4B461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53A66"/>
    <w:multiLevelType w:val="hybridMultilevel"/>
    <w:tmpl w:val="4AB2E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C77AD1"/>
    <w:multiLevelType w:val="hybridMultilevel"/>
    <w:tmpl w:val="D4E02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32222"/>
    <w:multiLevelType w:val="hybridMultilevel"/>
    <w:tmpl w:val="5E98661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6050F"/>
    <w:multiLevelType w:val="hybridMultilevel"/>
    <w:tmpl w:val="7AACB3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5FB2"/>
    <w:multiLevelType w:val="hybridMultilevel"/>
    <w:tmpl w:val="BF30355C"/>
    <w:lvl w:ilvl="0" w:tplc="81D2F3B6">
      <w:start w:val="1"/>
      <w:numFmt w:val="decimal"/>
      <w:lvlText w:val="%1"/>
      <w:lvlJc w:val="left"/>
      <w:pPr>
        <w:ind w:left="360" w:hanging="360"/>
      </w:pPr>
      <w:rPr>
        <w:rFonts w:hint="default"/>
        <w:sz w:val="20"/>
        <w:szCs w:val="20"/>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F42D1D"/>
    <w:multiLevelType w:val="hybridMultilevel"/>
    <w:tmpl w:val="10FE2D12"/>
    <w:lvl w:ilvl="0" w:tplc="BD088810">
      <w:start w:val="1"/>
      <w:numFmt w:val="decimal"/>
      <w:lvlText w:val="%1."/>
      <w:lvlJc w:val="left"/>
      <w:pPr>
        <w:tabs>
          <w:tab w:val="num" w:pos="360"/>
        </w:tabs>
        <w:ind w:left="360" w:hanging="360"/>
      </w:pPr>
      <w:rPr>
        <w:rFonts w:hint="default"/>
      </w:rPr>
    </w:lvl>
    <w:lvl w:ilvl="1" w:tplc="79809070">
      <w:start w:val="3"/>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2EE0399"/>
    <w:multiLevelType w:val="hybridMultilevel"/>
    <w:tmpl w:val="4A5E74D6"/>
    <w:lvl w:ilvl="0" w:tplc="864EC238">
      <w:start w:val="1"/>
      <w:numFmt w:val="upperRoman"/>
      <w:lvlText w:val="%1."/>
      <w:lvlJc w:val="left"/>
      <w:pPr>
        <w:tabs>
          <w:tab w:val="num" w:pos="2520"/>
        </w:tabs>
        <w:ind w:left="2160" w:hanging="360"/>
      </w:pPr>
      <w:rPr>
        <w:rFonts w:hint="default"/>
      </w:rPr>
    </w:lvl>
    <w:lvl w:ilvl="1" w:tplc="9C82B882">
      <w:start w:val="1"/>
      <w:numFmt w:val="decimal"/>
      <w:lvlText w:val="(-%2-)"/>
      <w:lvlJc w:val="left"/>
      <w:pPr>
        <w:tabs>
          <w:tab w:val="num" w:pos="324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330506F3"/>
    <w:multiLevelType w:val="hybridMultilevel"/>
    <w:tmpl w:val="9D08A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E213F2"/>
    <w:multiLevelType w:val="hybridMultilevel"/>
    <w:tmpl w:val="ED74049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D329A"/>
    <w:multiLevelType w:val="hybridMultilevel"/>
    <w:tmpl w:val="144C165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03EAB"/>
    <w:multiLevelType w:val="hybridMultilevel"/>
    <w:tmpl w:val="D878F3DE"/>
    <w:lvl w:ilvl="0" w:tplc="BD0888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71829"/>
    <w:multiLevelType w:val="hybridMultilevel"/>
    <w:tmpl w:val="FECED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317237"/>
    <w:multiLevelType w:val="multilevel"/>
    <w:tmpl w:val="7AACB3F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A0E7E"/>
    <w:multiLevelType w:val="hybridMultilevel"/>
    <w:tmpl w:val="83AE1C2E"/>
    <w:lvl w:ilvl="0" w:tplc="04090001">
      <w:start w:val="1"/>
      <w:numFmt w:val="bullet"/>
      <w:lvlText w:val=""/>
      <w:lvlJc w:val="left"/>
      <w:pPr>
        <w:tabs>
          <w:tab w:val="num" w:pos="1451"/>
        </w:tabs>
        <w:ind w:left="1451" w:hanging="360"/>
      </w:pPr>
      <w:rPr>
        <w:rFonts w:ascii="Symbol" w:hAnsi="Symbol" w:hint="default"/>
      </w:rPr>
    </w:lvl>
    <w:lvl w:ilvl="1" w:tplc="04090019" w:tentative="1">
      <w:start w:val="1"/>
      <w:numFmt w:val="lowerLetter"/>
      <w:lvlText w:val="%2."/>
      <w:lvlJc w:val="left"/>
      <w:pPr>
        <w:tabs>
          <w:tab w:val="num" w:pos="2171"/>
        </w:tabs>
        <w:ind w:left="2171" w:hanging="360"/>
      </w:pPr>
    </w:lvl>
    <w:lvl w:ilvl="2" w:tplc="0409001B" w:tentative="1">
      <w:start w:val="1"/>
      <w:numFmt w:val="lowerRoman"/>
      <w:lvlText w:val="%3."/>
      <w:lvlJc w:val="right"/>
      <w:pPr>
        <w:tabs>
          <w:tab w:val="num" w:pos="2891"/>
        </w:tabs>
        <w:ind w:left="2891" w:hanging="180"/>
      </w:pPr>
    </w:lvl>
    <w:lvl w:ilvl="3" w:tplc="0409000F" w:tentative="1">
      <w:start w:val="1"/>
      <w:numFmt w:val="decimal"/>
      <w:lvlText w:val="%4."/>
      <w:lvlJc w:val="left"/>
      <w:pPr>
        <w:tabs>
          <w:tab w:val="num" w:pos="3611"/>
        </w:tabs>
        <w:ind w:left="3611" w:hanging="360"/>
      </w:pPr>
    </w:lvl>
    <w:lvl w:ilvl="4" w:tplc="04090019" w:tentative="1">
      <w:start w:val="1"/>
      <w:numFmt w:val="lowerLetter"/>
      <w:lvlText w:val="%5."/>
      <w:lvlJc w:val="left"/>
      <w:pPr>
        <w:tabs>
          <w:tab w:val="num" w:pos="4331"/>
        </w:tabs>
        <w:ind w:left="4331" w:hanging="360"/>
      </w:pPr>
    </w:lvl>
    <w:lvl w:ilvl="5" w:tplc="0409001B" w:tentative="1">
      <w:start w:val="1"/>
      <w:numFmt w:val="lowerRoman"/>
      <w:lvlText w:val="%6."/>
      <w:lvlJc w:val="right"/>
      <w:pPr>
        <w:tabs>
          <w:tab w:val="num" w:pos="5051"/>
        </w:tabs>
        <w:ind w:left="5051" w:hanging="180"/>
      </w:pPr>
    </w:lvl>
    <w:lvl w:ilvl="6" w:tplc="0409000F" w:tentative="1">
      <w:start w:val="1"/>
      <w:numFmt w:val="decimal"/>
      <w:lvlText w:val="%7."/>
      <w:lvlJc w:val="left"/>
      <w:pPr>
        <w:tabs>
          <w:tab w:val="num" w:pos="5771"/>
        </w:tabs>
        <w:ind w:left="5771" w:hanging="360"/>
      </w:pPr>
    </w:lvl>
    <w:lvl w:ilvl="7" w:tplc="04090019" w:tentative="1">
      <w:start w:val="1"/>
      <w:numFmt w:val="lowerLetter"/>
      <w:lvlText w:val="%8."/>
      <w:lvlJc w:val="left"/>
      <w:pPr>
        <w:tabs>
          <w:tab w:val="num" w:pos="6491"/>
        </w:tabs>
        <w:ind w:left="6491" w:hanging="360"/>
      </w:pPr>
    </w:lvl>
    <w:lvl w:ilvl="8" w:tplc="0409001B" w:tentative="1">
      <w:start w:val="1"/>
      <w:numFmt w:val="lowerRoman"/>
      <w:lvlText w:val="%9."/>
      <w:lvlJc w:val="right"/>
      <w:pPr>
        <w:tabs>
          <w:tab w:val="num" w:pos="7211"/>
        </w:tabs>
        <w:ind w:left="7211" w:hanging="180"/>
      </w:pPr>
    </w:lvl>
  </w:abstractNum>
  <w:abstractNum w:abstractNumId="22" w15:restartNumberingAfterBreak="0">
    <w:nsid w:val="422123F1"/>
    <w:multiLevelType w:val="hybridMultilevel"/>
    <w:tmpl w:val="3DC87BE2"/>
    <w:lvl w:ilvl="0" w:tplc="BD0888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23792E"/>
    <w:multiLevelType w:val="hybridMultilevel"/>
    <w:tmpl w:val="BE36B0CE"/>
    <w:lvl w:ilvl="0" w:tplc="FC7A6EF8">
      <w:start w:val="4"/>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4" w15:restartNumberingAfterBreak="0">
    <w:nsid w:val="42AA3CC6"/>
    <w:multiLevelType w:val="hybridMultilevel"/>
    <w:tmpl w:val="82348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9E3CED"/>
    <w:multiLevelType w:val="hybridMultilevel"/>
    <w:tmpl w:val="2C56373A"/>
    <w:lvl w:ilvl="0" w:tplc="6D96A47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0F514B"/>
    <w:multiLevelType w:val="multilevel"/>
    <w:tmpl w:val="6D82820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E36AEE"/>
    <w:multiLevelType w:val="singleLevel"/>
    <w:tmpl w:val="99F24406"/>
    <w:lvl w:ilvl="0">
      <w:numFmt w:val="bullet"/>
      <w:lvlText w:val=""/>
      <w:lvlJc w:val="left"/>
      <w:pPr>
        <w:tabs>
          <w:tab w:val="num" w:pos="360"/>
        </w:tabs>
        <w:ind w:left="360" w:hanging="360"/>
      </w:pPr>
      <w:rPr>
        <w:rFonts w:ascii="Symbol" w:hAnsi="Symbol" w:hint="default"/>
      </w:rPr>
    </w:lvl>
  </w:abstractNum>
  <w:abstractNum w:abstractNumId="28" w15:restartNumberingAfterBreak="0">
    <w:nsid w:val="51A613FD"/>
    <w:multiLevelType w:val="singleLevel"/>
    <w:tmpl w:val="99F24406"/>
    <w:lvl w:ilvl="0">
      <w:numFmt w:val="bullet"/>
      <w:lvlText w:val=""/>
      <w:lvlJc w:val="left"/>
      <w:pPr>
        <w:tabs>
          <w:tab w:val="num" w:pos="360"/>
        </w:tabs>
        <w:ind w:left="360" w:hanging="360"/>
      </w:pPr>
      <w:rPr>
        <w:rFonts w:ascii="Symbol" w:hAnsi="Symbol" w:hint="default"/>
      </w:rPr>
    </w:lvl>
  </w:abstractNum>
  <w:abstractNum w:abstractNumId="29" w15:restartNumberingAfterBreak="0">
    <w:nsid w:val="51CB1A01"/>
    <w:multiLevelType w:val="hybridMultilevel"/>
    <w:tmpl w:val="B6045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53848"/>
    <w:multiLevelType w:val="hybridMultilevel"/>
    <w:tmpl w:val="E1F4D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06216"/>
    <w:multiLevelType w:val="hybridMultilevel"/>
    <w:tmpl w:val="83AE1C2E"/>
    <w:lvl w:ilvl="0" w:tplc="0409000F">
      <w:start w:val="1"/>
      <w:numFmt w:val="decimal"/>
      <w:lvlText w:val="%1."/>
      <w:lvlJc w:val="left"/>
      <w:pPr>
        <w:tabs>
          <w:tab w:val="num" w:pos="1451"/>
        </w:tabs>
        <w:ind w:left="1451" w:hanging="360"/>
      </w:pPr>
    </w:lvl>
    <w:lvl w:ilvl="1" w:tplc="04090019" w:tentative="1">
      <w:start w:val="1"/>
      <w:numFmt w:val="lowerLetter"/>
      <w:lvlText w:val="%2."/>
      <w:lvlJc w:val="left"/>
      <w:pPr>
        <w:tabs>
          <w:tab w:val="num" w:pos="2171"/>
        </w:tabs>
        <w:ind w:left="2171" w:hanging="360"/>
      </w:pPr>
    </w:lvl>
    <w:lvl w:ilvl="2" w:tplc="0409001B" w:tentative="1">
      <w:start w:val="1"/>
      <w:numFmt w:val="lowerRoman"/>
      <w:lvlText w:val="%3."/>
      <w:lvlJc w:val="right"/>
      <w:pPr>
        <w:tabs>
          <w:tab w:val="num" w:pos="2891"/>
        </w:tabs>
        <w:ind w:left="2891" w:hanging="180"/>
      </w:pPr>
    </w:lvl>
    <w:lvl w:ilvl="3" w:tplc="0409000F" w:tentative="1">
      <w:start w:val="1"/>
      <w:numFmt w:val="decimal"/>
      <w:lvlText w:val="%4."/>
      <w:lvlJc w:val="left"/>
      <w:pPr>
        <w:tabs>
          <w:tab w:val="num" w:pos="3611"/>
        </w:tabs>
        <w:ind w:left="3611" w:hanging="360"/>
      </w:pPr>
    </w:lvl>
    <w:lvl w:ilvl="4" w:tplc="04090019" w:tentative="1">
      <w:start w:val="1"/>
      <w:numFmt w:val="lowerLetter"/>
      <w:lvlText w:val="%5."/>
      <w:lvlJc w:val="left"/>
      <w:pPr>
        <w:tabs>
          <w:tab w:val="num" w:pos="4331"/>
        </w:tabs>
        <w:ind w:left="4331" w:hanging="360"/>
      </w:pPr>
    </w:lvl>
    <w:lvl w:ilvl="5" w:tplc="0409001B" w:tentative="1">
      <w:start w:val="1"/>
      <w:numFmt w:val="lowerRoman"/>
      <w:lvlText w:val="%6."/>
      <w:lvlJc w:val="right"/>
      <w:pPr>
        <w:tabs>
          <w:tab w:val="num" w:pos="5051"/>
        </w:tabs>
        <w:ind w:left="5051" w:hanging="180"/>
      </w:pPr>
    </w:lvl>
    <w:lvl w:ilvl="6" w:tplc="0409000F" w:tentative="1">
      <w:start w:val="1"/>
      <w:numFmt w:val="decimal"/>
      <w:lvlText w:val="%7."/>
      <w:lvlJc w:val="left"/>
      <w:pPr>
        <w:tabs>
          <w:tab w:val="num" w:pos="5771"/>
        </w:tabs>
        <w:ind w:left="5771" w:hanging="360"/>
      </w:pPr>
    </w:lvl>
    <w:lvl w:ilvl="7" w:tplc="04090019" w:tentative="1">
      <w:start w:val="1"/>
      <w:numFmt w:val="lowerLetter"/>
      <w:lvlText w:val="%8."/>
      <w:lvlJc w:val="left"/>
      <w:pPr>
        <w:tabs>
          <w:tab w:val="num" w:pos="6491"/>
        </w:tabs>
        <w:ind w:left="6491" w:hanging="360"/>
      </w:pPr>
    </w:lvl>
    <w:lvl w:ilvl="8" w:tplc="0409001B" w:tentative="1">
      <w:start w:val="1"/>
      <w:numFmt w:val="lowerRoman"/>
      <w:lvlText w:val="%9."/>
      <w:lvlJc w:val="right"/>
      <w:pPr>
        <w:tabs>
          <w:tab w:val="num" w:pos="7211"/>
        </w:tabs>
        <w:ind w:left="7211" w:hanging="180"/>
      </w:pPr>
    </w:lvl>
  </w:abstractNum>
  <w:abstractNum w:abstractNumId="32" w15:restartNumberingAfterBreak="0">
    <w:nsid w:val="5C002F60"/>
    <w:multiLevelType w:val="multilevel"/>
    <w:tmpl w:val="D6503B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11734"/>
    <w:multiLevelType w:val="hybridMultilevel"/>
    <w:tmpl w:val="0E32E0D4"/>
    <w:lvl w:ilvl="0" w:tplc="78642EE4">
      <w:start w:val="1"/>
      <w:numFmt w:val="bullet"/>
      <w:lvlText w:val=""/>
      <w:lvlJc w:val="left"/>
      <w:pPr>
        <w:tabs>
          <w:tab w:val="num" w:pos="720"/>
        </w:tabs>
        <w:ind w:left="720" w:hanging="360"/>
      </w:pPr>
      <w:rPr>
        <w:rFonts w:ascii="Symbol" w:hAnsi="Symbol" w:hint="default"/>
        <w:sz w:val="20"/>
      </w:rPr>
    </w:lvl>
    <w:lvl w:ilvl="1" w:tplc="3C528D26">
      <w:start w:val="1"/>
      <w:numFmt w:val="decimal"/>
      <w:lvlText w:val="(%2)"/>
      <w:lvlJc w:val="left"/>
      <w:pPr>
        <w:tabs>
          <w:tab w:val="num" w:pos="1440"/>
        </w:tabs>
        <w:ind w:left="1440" w:hanging="360"/>
      </w:pPr>
      <w:rPr>
        <w:rFonts w:ascii="Times New Roman" w:hAnsi="Times New Roman" w:hint="default"/>
        <w:b w:val="0"/>
        <w:i w:val="0"/>
        <w:sz w:val="24"/>
      </w:rPr>
    </w:lvl>
    <w:lvl w:ilvl="2" w:tplc="C0E6EC22">
      <w:start w:val="2"/>
      <w:numFmt w:val="upp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21E65"/>
    <w:multiLevelType w:val="hybridMultilevel"/>
    <w:tmpl w:val="95509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8C5529"/>
    <w:multiLevelType w:val="hybridMultilevel"/>
    <w:tmpl w:val="8272EC50"/>
    <w:lvl w:ilvl="0" w:tplc="3C528D26">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E2C5151"/>
    <w:multiLevelType w:val="singleLevel"/>
    <w:tmpl w:val="99F24406"/>
    <w:lvl w:ilvl="0">
      <w:numFmt w:val="bullet"/>
      <w:lvlText w:val=""/>
      <w:lvlJc w:val="left"/>
      <w:pPr>
        <w:tabs>
          <w:tab w:val="num" w:pos="360"/>
        </w:tabs>
        <w:ind w:left="360" w:hanging="360"/>
      </w:pPr>
      <w:rPr>
        <w:rFonts w:ascii="Symbol" w:hAnsi="Symbol" w:hint="default"/>
      </w:rPr>
    </w:lvl>
  </w:abstractNum>
  <w:abstractNum w:abstractNumId="37" w15:restartNumberingAfterBreak="0">
    <w:nsid w:val="6EB01F25"/>
    <w:multiLevelType w:val="hybridMultilevel"/>
    <w:tmpl w:val="1604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55539C"/>
    <w:multiLevelType w:val="hybridMultilevel"/>
    <w:tmpl w:val="E18085B6"/>
    <w:lvl w:ilvl="0" w:tplc="FA624D06">
      <w:start w:val="2"/>
      <w:numFmt w:val="upp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E339A0"/>
    <w:multiLevelType w:val="hybridMultilevel"/>
    <w:tmpl w:val="BE3A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31278"/>
    <w:multiLevelType w:val="multilevel"/>
    <w:tmpl w:val="719CE0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55055"/>
    <w:multiLevelType w:val="hybridMultilevel"/>
    <w:tmpl w:val="9E7C6B9C"/>
    <w:lvl w:ilvl="0" w:tplc="A0AEB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A70ADB"/>
    <w:multiLevelType w:val="singleLevel"/>
    <w:tmpl w:val="63AE90A8"/>
    <w:lvl w:ilvl="0">
      <w:start w:val="3"/>
      <w:numFmt w:val="decimal"/>
      <w:lvlText w:val="%1"/>
      <w:lvlJc w:val="left"/>
      <w:pPr>
        <w:tabs>
          <w:tab w:val="num" w:pos="360"/>
        </w:tabs>
        <w:ind w:left="360" w:hanging="360"/>
      </w:pPr>
      <w:rPr>
        <w:rFonts w:hint="default"/>
      </w:rPr>
    </w:lvl>
  </w:abstractNum>
  <w:abstractNum w:abstractNumId="43" w15:restartNumberingAfterBreak="0">
    <w:nsid w:val="7B511385"/>
    <w:multiLevelType w:val="hybridMultilevel"/>
    <w:tmpl w:val="703085E0"/>
    <w:lvl w:ilvl="0" w:tplc="81A2AD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B5A118C"/>
    <w:multiLevelType w:val="hybridMultilevel"/>
    <w:tmpl w:val="D6503B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FC4DA8"/>
    <w:multiLevelType w:val="hybridMultilevel"/>
    <w:tmpl w:val="E912027E"/>
    <w:lvl w:ilvl="0" w:tplc="49409B8C">
      <w:start w:val="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68715A"/>
    <w:multiLevelType w:val="multilevel"/>
    <w:tmpl w:val="0E32E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hAnsi="Times New Roman" w:hint="default"/>
        <w:b w:val="0"/>
        <w:i w:val="0"/>
        <w:sz w:val="24"/>
      </w:rPr>
    </w:lvl>
    <w:lvl w:ilvl="2">
      <w:start w:val="2"/>
      <w:numFmt w:val="upp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9E17D5"/>
    <w:multiLevelType w:val="hybridMultilevel"/>
    <w:tmpl w:val="E8802720"/>
    <w:lvl w:ilvl="0" w:tplc="99F2440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C65AE4"/>
    <w:multiLevelType w:val="hybridMultilevel"/>
    <w:tmpl w:val="6D82820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2833511">
    <w:abstractNumId w:val="31"/>
  </w:num>
  <w:num w:numId="2" w16cid:durableId="1802771558">
    <w:abstractNumId w:val="21"/>
  </w:num>
  <w:num w:numId="3" w16cid:durableId="714475259">
    <w:abstractNumId w:val="42"/>
  </w:num>
  <w:num w:numId="4" w16cid:durableId="2008824442">
    <w:abstractNumId w:val="36"/>
  </w:num>
  <w:num w:numId="5" w16cid:durableId="387001894">
    <w:abstractNumId w:val="27"/>
  </w:num>
  <w:num w:numId="6" w16cid:durableId="820852821">
    <w:abstractNumId w:val="0"/>
  </w:num>
  <w:num w:numId="7" w16cid:durableId="1525628876">
    <w:abstractNumId w:val="28"/>
  </w:num>
  <w:num w:numId="8" w16cid:durableId="981663766">
    <w:abstractNumId w:val="23"/>
  </w:num>
  <w:num w:numId="9" w16cid:durableId="1984265313">
    <w:abstractNumId w:val="41"/>
  </w:num>
  <w:num w:numId="10" w16cid:durableId="1898778966">
    <w:abstractNumId w:val="39"/>
  </w:num>
  <w:num w:numId="11" w16cid:durableId="1320382312">
    <w:abstractNumId w:val="16"/>
  </w:num>
  <w:num w:numId="12" w16cid:durableId="702631001">
    <w:abstractNumId w:val="10"/>
  </w:num>
  <w:num w:numId="13" w16cid:durableId="864056912">
    <w:abstractNumId w:val="45"/>
  </w:num>
  <w:num w:numId="14" w16cid:durableId="655649346">
    <w:abstractNumId w:val="2"/>
  </w:num>
  <w:num w:numId="15" w16cid:durableId="644356462">
    <w:abstractNumId w:val="25"/>
  </w:num>
  <w:num w:numId="16" w16cid:durableId="1055005299">
    <w:abstractNumId w:val="24"/>
  </w:num>
  <w:num w:numId="17" w16cid:durableId="1850101413">
    <w:abstractNumId w:val="3"/>
  </w:num>
  <w:num w:numId="18" w16cid:durableId="1338969364">
    <w:abstractNumId w:val="48"/>
  </w:num>
  <w:num w:numId="19" w16cid:durableId="1883787433">
    <w:abstractNumId w:val="26"/>
  </w:num>
  <w:num w:numId="20" w16cid:durableId="413280688">
    <w:abstractNumId w:val="44"/>
  </w:num>
  <w:num w:numId="21" w16cid:durableId="1822771074">
    <w:abstractNumId w:val="32"/>
  </w:num>
  <w:num w:numId="22" w16cid:durableId="247348070">
    <w:abstractNumId w:val="17"/>
  </w:num>
  <w:num w:numId="23" w16cid:durableId="2020966239">
    <w:abstractNumId w:val="11"/>
  </w:num>
  <w:num w:numId="24" w16cid:durableId="773980885">
    <w:abstractNumId w:val="20"/>
  </w:num>
  <w:num w:numId="25" w16cid:durableId="1324771942">
    <w:abstractNumId w:val="34"/>
  </w:num>
  <w:num w:numId="26" w16cid:durableId="386924579">
    <w:abstractNumId w:val="14"/>
  </w:num>
  <w:num w:numId="27" w16cid:durableId="1558473624">
    <w:abstractNumId w:val="43"/>
  </w:num>
  <w:num w:numId="28" w16cid:durableId="1719167305">
    <w:abstractNumId w:val="4"/>
  </w:num>
  <w:num w:numId="29" w16cid:durableId="1697460971">
    <w:abstractNumId w:val="1"/>
  </w:num>
  <w:num w:numId="30" w16cid:durableId="220486185">
    <w:abstractNumId w:val="30"/>
  </w:num>
  <w:num w:numId="31" w16cid:durableId="563299335">
    <w:abstractNumId w:val="9"/>
  </w:num>
  <w:num w:numId="32" w16cid:durableId="52971306">
    <w:abstractNumId w:val="15"/>
  </w:num>
  <w:num w:numId="33" w16cid:durableId="1207789438">
    <w:abstractNumId w:val="33"/>
  </w:num>
  <w:num w:numId="34" w16cid:durableId="328140787">
    <w:abstractNumId w:val="13"/>
  </w:num>
  <w:num w:numId="35" w16cid:durableId="783429468">
    <w:abstractNumId w:val="35"/>
  </w:num>
  <w:num w:numId="36" w16cid:durableId="334263358">
    <w:abstractNumId w:val="18"/>
  </w:num>
  <w:num w:numId="37" w16cid:durableId="976956230">
    <w:abstractNumId w:val="37"/>
  </w:num>
  <w:num w:numId="38" w16cid:durableId="1330013376">
    <w:abstractNumId w:val="47"/>
  </w:num>
  <w:num w:numId="39" w16cid:durableId="1731071133">
    <w:abstractNumId w:val="5"/>
  </w:num>
  <w:num w:numId="40" w16cid:durableId="323900970">
    <w:abstractNumId w:val="40"/>
  </w:num>
  <w:num w:numId="41" w16cid:durableId="1105660748">
    <w:abstractNumId w:val="6"/>
  </w:num>
  <w:num w:numId="42" w16cid:durableId="88234230">
    <w:abstractNumId w:val="22"/>
  </w:num>
  <w:num w:numId="43" w16cid:durableId="398210366">
    <w:abstractNumId w:val="29"/>
  </w:num>
  <w:num w:numId="44" w16cid:durableId="1448238915">
    <w:abstractNumId w:val="38"/>
  </w:num>
  <w:num w:numId="45" w16cid:durableId="1597010943">
    <w:abstractNumId w:val="8"/>
  </w:num>
  <w:num w:numId="46" w16cid:durableId="1593707695">
    <w:abstractNumId w:val="19"/>
  </w:num>
  <w:num w:numId="47" w16cid:durableId="1043286519">
    <w:abstractNumId w:val="46"/>
  </w:num>
  <w:num w:numId="48" w16cid:durableId="1221669982">
    <w:abstractNumId w:val="7"/>
  </w:num>
  <w:num w:numId="49" w16cid:durableId="622073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F15"/>
    <w:rsid w:val="00005226"/>
    <w:rsid w:val="0001423D"/>
    <w:rsid w:val="0001655E"/>
    <w:rsid w:val="0002693F"/>
    <w:rsid w:val="00027F08"/>
    <w:rsid w:val="000360C1"/>
    <w:rsid w:val="00042A98"/>
    <w:rsid w:val="000512BB"/>
    <w:rsid w:val="00051C81"/>
    <w:rsid w:val="00073993"/>
    <w:rsid w:val="000830FC"/>
    <w:rsid w:val="00095758"/>
    <w:rsid w:val="000A0396"/>
    <w:rsid w:val="000A0FC9"/>
    <w:rsid w:val="000A18F6"/>
    <w:rsid w:val="000A7B19"/>
    <w:rsid w:val="000B4BA4"/>
    <w:rsid w:val="000B73E2"/>
    <w:rsid w:val="000C68A4"/>
    <w:rsid w:val="000C6D01"/>
    <w:rsid w:val="000C7646"/>
    <w:rsid w:val="000D1B2C"/>
    <w:rsid w:val="000D654D"/>
    <w:rsid w:val="000D7351"/>
    <w:rsid w:val="000F35E6"/>
    <w:rsid w:val="000F648A"/>
    <w:rsid w:val="00100729"/>
    <w:rsid w:val="001073AF"/>
    <w:rsid w:val="001115D9"/>
    <w:rsid w:val="00113577"/>
    <w:rsid w:val="0012014F"/>
    <w:rsid w:val="001237D8"/>
    <w:rsid w:val="00130CBD"/>
    <w:rsid w:val="0013797F"/>
    <w:rsid w:val="001432B8"/>
    <w:rsid w:val="00145ACE"/>
    <w:rsid w:val="00145F5F"/>
    <w:rsid w:val="00147F15"/>
    <w:rsid w:val="00150303"/>
    <w:rsid w:val="00165612"/>
    <w:rsid w:val="00170072"/>
    <w:rsid w:val="00172F28"/>
    <w:rsid w:val="001803F2"/>
    <w:rsid w:val="001823AE"/>
    <w:rsid w:val="001837E4"/>
    <w:rsid w:val="00186B32"/>
    <w:rsid w:val="001902E1"/>
    <w:rsid w:val="0019431A"/>
    <w:rsid w:val="00194D07"/>
    <w:rsid w:val="00195C08"/>
    <w:rsid w:val="001A1989"/>
    <w:rsid w:val="001A4C9B"/>
    <w:rsid w:val="001B2A17"/>
    <w:rsid w:val="001B629C"/>
    <w:rsid w:val="001B6A7C"/>
    <w:rsid w:val="001C246B"/>
    <w:rsid w:val="001C543E"/>
    <w:rsid w:val="001C59D2"/>
    <w:rsid w:val="001D0047"/>
    <w:rsid w:val="001D3776"/>
    <w:rsid w:val="001D5AAD"/>
    <w:rsid w:val="001E2253"/>
    <w:rsid w:val="001E27EE"/>
    <w:rsid w:val="001E6D0D"/>
    <w:rsid w:val="001F04B1"/>
    <w:rsid w:val="001F7A0A"/>
    <w:rsid w:val="00207DEF"/>
    <w:rsid w:val="002166BB"/>
    <w:rsid w:val="00222F58"/>
    <w:rsid w:val="00225D28"/>
    <w:rsid w:val="002309B2"/>
    <w:rsid w:val="00231384"/>
    <w:rsid w:val="00233D04"/>
    <w:rsid w:val="00234261"/>
    <w:rsid w:val="0023526E"/>
    <w:rsid w:val="00237F6E"/>
    <w:rsid w:val="00241213"/>
    <w:rsid w:val="00243D26"/>
    <w:rsid w:val="00244293"/>
    <w:rsid w:val="00247502"/>
    <w:rsid w:val="00247F72"/>
    <w:rsid w:val="00253485"/>
    <w:rsid w:val="00263129"/>
    <w:rsid w:val="00263D37"/>
    <w:rsid w:val="00265E80"/>
    <w:rsid w:val="002671CD"/>
    <w:rsid w:val="0028087F"/>
    <w:rsid w:val="002C53E7"/>
    <w:rsid w:val="002C7F02"/>
    <w:rsid w:val="002D09A0"/>
    <w:rsid w:val="002D1836"/>
    <w:rsid w:val="002D6725"/>
    <w:rsid w:val="002E4C71"/>
    <w:rsid w:val="002E5DCD"/>
    <w:rsid w:val="002F60A2"/>
    <w:rsid w:val="00303A50"/>
    <w:rsid w:val="0030544C"/>
    <w:rsid w:val="00305661"/>
    <w:rsid w:val="003072D4"/>
    <w:rsid w:val="00307CC9"/>
    <w:rsid w:val="00310497"/>
    <w:rsid w:val="00317550"/>
    <w:rsid w:val="00325C44"/>
    <w:rsid w:val="00327442"/>
    <w:rsid w:val="003336CD"/>
    <w:rsid w:val="0034303F"/>
    <w:rsid w:val="0034324D"/>
    <w:rsid w:val="0035189D"/>
    <w:rsid w:val="0036266D"/>
    <w:rsid w:val="00365B3D"/>
    <w:rsid w:val="00372487"/>
    <w:rsid w:val="00373EA9"/>
    <w:rsid w:val="00376DFD"/>
    <w:rsid w:val="003876DB"/>
    <w:rsid w:val="003879DC"/>
    <w:rsid w:val="00390222"/>
    <w:rsid w:val="00391B37"/>
    <w:rsid w:val="003A0A26"/>
    <w:rsid w:val="003C2746"/>
    <w:rsid w:val="003C585F"/>
    <w:rsid w:val="003D3BAD"/>
    <w:rsid w:val="003F1E1F"/>
    <w:rsid w:val="003F3437"/>
    <w:rsid w:val="003F7DAD"/>
    <w:rsid w:val="00405D40"/>
    <w:rsid w:val="00406118"/>
    <w:rsid w:val="0040720C"/>
    <w:rsid w:val="00410906"/>
    <w:rsid w:val="004136A6"/>
    <w:rsid w:val="00423A45"/>
    <w:rsid w:val="00431449"/>
    <w:rsid w:val="004315C0"/>
    <w:rsid w:val="00436160"/>
    <w:rsid w:val="004408E7"/>
    <w:rsid w:val="00443BC5"/>
    <w:rsid w:val="00455257"/>
    <w:rsid w:val="00456CB0"/>
    <w:rsid w:val="00457CA0"/>
    <w:rsid w:val="004605AA"/>
    <w:rsid w:val="00461D59"/>
    <w:rsid w:val="0046579B"/>
    <w:rsid w:val="00465C1F"/>
    <w:rsid w:val="0047336D"/>
    <w:rsid w:val="00475AA4"/>
    <w:rsid w:val="00477D7A"/>
    <w:rsid w:val="00483CBC"/>
    <w:rsid w:val="0048492A"/>
    <w:rsid w:val="00484D38"/>
    <w:rsid w:val="00494086"/>
    <w:rsid w:val="00494E5B"/>
    <w:rsid w:val="00496E0F"/>
    <w:rsid w:val="004971EB"/>
    <w:rsid w:val="004A2CAF"/>
    <w:rsid w:val="004A605C"/>
    <w:rsid w:val="004A7A63"/>
    <w:rsid w:val="004B3249"/>
    <w:rsid w:val="004B7903"/>
    <w:rsid w:val="004C0436"/>
    <w:rsid w:val="004C0F28"/>
    <w:rsid w:val="004C1B1B"/>
    <w:rsid w:val="004C2F16"/>
    <w:rsid w:val="004C3258"/>
    <w:rsid w:val="004C5B98"/>
    <w:rsid w:val="004C650D"/>
    <w:rsid w:val="004E2021"/>
    <w:rsid w:val="004E4021"/>
    <w:rsid w:val="004E6423"/>
    <w:rsid w:val="004F3914"/>
    <w:rsid w:val="00503572"/>
    <w:rsid w:val="0051080A"/>
    <w:rsid w:val="00510EF9"/>
    <w:rsid w:val="00511C14"/>
    <w:rsid w:val="0051290B"/>
    <w:rsid w:val="00517AC1"/>
    <w:rsid w:val="00523519"/>
    <w:rsid w:val="00524338"/>
    <w:rsid w:val="00533DF8"/>
    <w:rsid w:val="00544285"/>
    <w:rsid w:val="005537EF"/>
    <w:rsid w:val="00562A70"/>
    <w:rsid w:val="00566359"/>
    <w:rsid w:val="005671D9"/>
    <w:rsid w:val="00582EBD"/>
    <w:rsid w:val="0058677D"/>
    <w:rsid w:val="00590F7B"/>
    <w:rsid w:val="005A2777"/>
    <w:rsid w:val="005B560D"/>
    <w:rsid w:val="005B570F"/>
    <w:rsid w:val="005C31AF"/>
    <w:rsid w:val="005C5BA9"/>
    <w:rsid w:val="005D078F"/>
    <w:rsid w:val="005D258B"/>
    <w:rsid w:val="005E21D7"/>
    <w:rsid w:val="005E6DA1"/>
    <w:rsid w:val="005E6EF9"/>
    <w:rsid w:val="005F7232"/>
    <w:rsid w:val="006115D8"/>
    <w:rsid w:val="00616559"/>
    <w:rsid w:val="006355A6"/>
    <w:rsid w:val="0063587B"/>
    <w:rsid w:val="00635ACF"/>
    <w:rsid w:val="006368FD"/>
    <w:rsid w:val="0064190B"/>
    <w:rsid w:val="006447E3"/>
    <w:rsid w:val="00647040"/>
    <w:rsid w:val="006500CF"/>
    <w:rsid w:val="00667B4C"/>
    <w:rsid w:val="0069306F"/>
    <w:rsid w:val="00695787"/>
    <w:rsid w:val="00695B54"/>
    <w:rsid w:val="006B0084"/>
    <w:rsid w:val="006B258F"/>
    <w:rsid w:val="006C3095"/>
    <w:rsid w:val="006C3675"/>
    <w:rsid w:val="006C763E"/>
    <w:rsid w:val="006C7FA6"/>
    <w:rsid w:val="006D0833"/>
    <w:rsid w:val="006D7C0D"/>
    <w:rsid w:val="006E1DB8"/>
    <w:rsid w:val="006E376D"/>
    <w:rsid w:val="006E3BF1"/>
    <w:rsid w:val="006F6F0E"/>
    <w:rsid w:val="007221CB"/>
    <w:rsid w:val="00722CE1"/>
    <w:rsid w:val="0072427B"/>
    <w:rsid w:val="0074638A"/>
    <w:rsid w:val="007624D4"/>
    <w:rsid w:val="007625D1"/>
    <w:rsid w:val="00764805"/>
    <w:rsid w:val="00766EE4"/>
    <w:rsid w:val="007702D0"/>
    <w:rsid w:val="00777AF4"/>
    <w:rsid w:val="007815CF"/>
    <w:rsid w:val="007948AD"/>
    <w:rsid w:val="007A1DBC"/>
    <w:rsid w:val="007A207E"/>
    <w:rsid w:val="007A4E04"/>
    <w:rsid w:val="007A7975"/>
    <w:rsid w:val="007B2CB1"/>
    <w:rsid w:val="007B380B"/>
    <w:rsid w:val="007B4F48"/>
    <w:rsid w:val="007C0663"/>
    <w:rsid w:val="007C07DC"/>
    <w:rsid w:val="007C517E"/>
    <w:rsid w:val="007C5B08"/>
    <w:rsid w:val="007D1594"/>
    <w:rsid w:val="007D5FE9"/>
    <w:rsid w:val="007E168C"/>
    <w:rsid w:val="007E39F8"/>
    <w:rsid w:val="007E6BA8"/>
    <w:rsid w:val="008060AC"/>
    <w:rsid w:val="008176B0"/>
    <w:rsid w:val="00822329"/>
    <w:rsid w:val="00834882"/>
    <w:rsid w:val="008348A9"/>
    <w:rsid w:val="008366AC"/>
    <w:rsid w:val="008452C1"/>
    <w:rsid w:val="0085212F"/>
    <w:rsid w:val="0086386F"/>
    <w:rsid w:val="00876356"/>
    <w:rsid w:val="00876887"/>
    <w:rsid w:val="00893784"/>
    <w:rsid w:val="008B0E3B"/>
    <w:rsid w:val="008C0E63"/>
    <w:rsid w:val="008C57F6"/>
    <w:rsid w:val="008D274B"/>
    <w:rsid w:val="008D68E6"/>
    <w:rsid w:val="008E4FA5"/>
    <w:rsid w:val="008E711B"/>
    <w:rsid w:val="008F4003"/>
    <w:rsid w:val="00900D27"/>
    <w:rsid w:val="00904AEF"/>
    <w:rsid w:val="00905008"/>
    <w:rsid w:val="00905B1E"/>
    <w:rsid w:val="00921D79"/>
    <w:rsid w:val="00922E66"/>
    <w:rsid w:val="009326FE"/>
    <w:rsid w:val="009359CB"/>
    <w:rsid w:val="00941437"/>
    <w:rsid w:val="009419C4"/>
    <w:rsid w:val="00947877"/>
    <w:rsid w:val="009541EF"/>
    <w:rsid w:val="0095709C"/>
    <w:rsid w:val="009641B6"/>
    <w:rsid w:val="00964D61"/>
    <w:rsid w:val="009670C6"/>
    <w:rsid w:val="00981155"/>
    <w:rsid w:val="00981239"/>
    <w:rsid w:val="0098432B"/>
    <w:rsid w:val="009852FF"/>
    <w:rsid w:val="009919D3"/>
    <w:rsid w:val="00992D3E"/>
    <w:rsid w:val="009967BE"/>
    <w:rsid w:val="009A158F"/>
    <w:rsid w:val="009B34DE"/>
    <w:rsid w:val="009B3543"/>
    <w:rsid w:val="009B545A"/>
    <w:rsid w:val="009C1A16"/>
    <w:rsid w:val="009C2472"/>
    <w:rsid w:val="009C4480"/>
    <w:rsid w:val="009C44BF"/>
    <w:rsid w:val="009C6D71"/>
    <w:rsid w:val="009D0138"/>
    <w:rsid w:val="009D41A2"/>
    <w:rsid w:val="009D45B3"/>
    <w:rsid w:val="009E47BF"/>
    <w:rsid w:val="009F0924"/>
    <w:rsid w:val="009F277C"/>
    <w:rsid w:val="009F29C3"/>
    <w:rsid w:val="00A0483D"/>
    <w:rsid w:val="00A15AB0"/>
    <w:rsid w:val="00A23F0D"/>
    <w:rsid w:val="00A342E5"/>
    <w:rsid w:val="00A46A31"/>
    <w:rsid w:val="00A50A70"/>
    <w:rsid w:val="00A51756"/>
    <w:rsid w:val="00A52E03"/>
    <w:rsid w:val="00A55742"/>
    <w:rsid w:val="00A57647"/>
    <w:rsid w:val="00A64157"/>
    <w:rsid w:val="00A66DF9"/>
    <w:rsid w:val="00A765AA"/>
    <w:rsid w:val="00AA1E15"/>
    <w:rsid w:val="00AA5DE6"/>
    <w:rsid w:val="00AB193A"/>
    <w:rsid w:val="00AB28B6"/>
    <w:rsid w:val="00AB28EE"/>
    <w:rsid w:val="00AC3989"/>
    <w:rsid w:val="00AD3A09"/>
    <w:rsid w:val="00AD71F8"/>
    <w:rsid w:val="00AF0322"/>
    <w:rsid w:val="00AF07AB"/>
    <w:rsid w:val="00AF59CE"/>
    <w:rsid w:val="00B133B9"/>
    <w:rsid w:val="00B16C94"/>
    <w:rsid w:val="00B218AA"/>
    <w:rsid w:val="00B23E29"/>
    <w:rsid w:val="00B23E52"/>
    <w:rsid w:val="00B27974"/>
    <w:rsid w:val="00B33351"/>
    <w:rsid w:val="00B3337D"/>
    <w:rsid w:val="00B47EE4"/>
    <w:rsid w:val="00B5191E"/>
    <w:rsid w:val="00B52A65"/>
    <w:rsid w:val="00B55A02"/>
    <w:rsid w:val="00B56192"/>
    <w:rsid w:val="00B640F1"/>
    <w:rsid w:val="00B73541"/>
    <w:rsid w:val="00B85F6B"/>
    <w:rsid w:val="00B90E02"/>
    <w:rsid w:val="00B9660A"/>
    <w:rsid w:val="00B96ECD"/>
    <w:rsid w:val="00BA3554"/>
    <w:rsid w:val="00BA465F"/>
    <w:rsid w:val="00BA6000"/>
    <w:rsid w:val="00BC3C68"/>
    <w:rsid w:val="00BC4367"/>
    <w:rsid w:val="00BC605D"/>
    <w:rsid w:val="00BD228D"/>
    <w:rsid w:val="00BE22F7"/>
    <w:rsid w:val="00BE76BB"/>
    <w:rsid w:val="00BF29A9"/>
    <w:rsid w:val="00C03AF1"/>
    <w:rsid w:val="00C03FAD"/>
    <w:rsid w:val="00C27C1F"/>
    <w:rsid w:val="00C3354A"/>
    <w:rsid w:val="00C33740"/>
    <w:rsid w:val="00C41993"/>
    <w:rsid w:val="00C42824"/>
    <w:rsid w:val="00C43E2E"/>
    <w:rsid w:val="00C47467"/>
    <w:rsid w:val="00C50424"/>
    <w:rsid w:val="00C5367C"/>
    <w:rsid w:val="00C60856"/>
    <w:rsid w:val="00C678E8"/>
    <w:rsid w:val="00C701D6"/>
    <w:rsid w:val="00C92609"/>
    <w:rsid w:val="00CA08C3"/>
    <w:rsid w:val="00CA1D24"/>
    <w:rsid w:val="00CA7C60"/>
    <w:rsid w:val="00CB03B1"/>
    <w:rsid w:val="00CB7799"/>
    <w:rsid w:val="00CF2BA1"/>
    <w:rsid w:val="00CF38E7"/>
    <w:rsid w:val="00CF5C94"/>
    <w:rsid w:val="00CF7759"/>
    <w:rsid w:val="00D07F98"/>
    <w:rsid w:val="00D26179"/>
    <w:rsid w:val="00D32216"/>
    <w:rsid w:val="00D36481"/>
    <w:rsid w:val="00D4009C"/>
    <w:rsid w:val="00D443B8"/>
    <w:rsid w:val="00D4688B"/>
    <w:rsid w:val="00D50787"/>
    <w:rsid w:val="00D62B9A"/>
    <w:rsid w:val="00D70632"/>
    <w:rsid w:val="00D71A72"/>
    <w:rsid w:val="00D97B32"/>
    <w:rsid w:val="00DB55FA"/>
    <w:rsid w:val="00DC298D"/>
    <w:rsid w:val="00DC53A8"/>
    <w:rsid w:val="00DC638F"/>
    <w:rsid w:val="00DF4BDE"/>
    <w:rsid w:val="00E0404C"/>
    <w:rsid w:val="00E040A5"/>
    <w:rsid w:val="00E108AC"/>
    <w:rsid w:val="00E172E3"/>
    <w:rsid w:val="00E17AB0"/>
    <w:rsid w:val="00E21FFF"/>
    <w:rsid w:val="00E2661B"/>
    <w:rsid w:val="00E36C4F"/>
    <w:rsid w:val="00E37A2D"/>
    <w:rsid w:val="00E420B4"/>
    <w:rsid w:val="00E47DFE"/>
    <w:rsid w:val="00E55055"/>
    <w:rsid w:val="00E634C5"/>
    <w:rsid w:val="00E707DC"/>
    <w:rsid w:val="00E748C7"/>
    <w:rsid w:val="00E76293"/>
    <w:rsid w:val="00E81574"/>
    <w:rsid w:val="00E85A87"/>
    <w:rsid w:val="00E90971"/>
    <w:rsid w:val="00E90B8B"/>
    <w:rsid w:val="00E90E39"/>
    <w:rsid w:val="00E95E3C"/>
    <w:rsid w:val="00EA5112"/>
    <w:rsid w:val="00EB51D4"/>
    <w:rsid w:val="00EB69DC"/>
    <w:rsid w:val="00EC0550"/>
    <w:rsid w:val="00EC1DEE"/>
    <w:rsid w:val="00ED4589"/>
    <w:rsid w:val="00EE71EB"/>
    <w:rsid w:val="00EF0B9C"/>
    <w:rsid w:val="00F01A76"/>
    <w:rsid w:val="00F12AD0"/>
    <w:rsid w:val="00F1406D"/>
    <w:rsid w:val="00F1595A"/>
    <w:rsid w:val="00F32181"/>
    <w:rsid w:val="00F3381F"/>
    <w:rsid w:val="00F44F58"/>
    <w:rsid w:val="00F466B9"/>
    <w:rsid w:val="00F5362B"/>
    <w:rsid w:val="00F87266"/>
    <w:rsid w:val="00FA3595"/>
    <w:rsid w:val="00FA40D6"/>
    <w:rsid w:val="00FA736D"/>
    <w:rsid w:val="00FA790A"/>
    <w:rsid w:val="00FC14AB"/>
    <w:rsid w:val="00FC313E"/>
    <w:rsid w:val="00FD4FFE"/>
    <w:rsid w:val="00FE00F6"/>
    <w:rsid w:val="00FE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2D68C0D3"/>
  <w15:chartTrackingRefBased/>
  <w15:docId w15:val="{8E23B9A8-D108-4A90-BF56-E60DCCD5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F15"/>
    <w:rPr>
      <w:sz w:val="24"/>
      <w:szCs w:val="24"/>
    </w:rPr>
  </w:style>
  <w:style w:type="paragraph" w:styleId="Heading1">
    <w:name w:val="heading 1"/>
    <w:basedOn w:val="Normal"/>
    <w:next w:val="Normal"/>
    <w:qFormat/>
    <w:rsid w:val="00147F15"/>
    <w:pPr>
      <w:keepNext/>
      <w:jc w:val="center"/>
      <w:outlineLvl w:val="0"/>
    </w:pPr>
    <w:rPr>
      <w:b/>
      <w:bCs/>
      <w:sz w:val="32"/>
    </w:rPr>
  </w:style>
  <w:style w:type="paragraph" w:styleId="Heading2">
    <w:name w:val="heading 2"/>
    <w:basedOn w:val="Normal"/>
    <w:next w:val="Normal"/>
    <w:qFormat/>
    <w:rsid w:val="00147F15"/>
    <w:pPr>
      <w:keepNext/>
      <w:outlineLvl w:val="1"/>
    </w:pPr>
    <w:rPr>
      <w:b/>
      <w:bCs/>
      <w:sz w:val="32"/>
    </w:rPr>
  </w:style>
  <w:style w:type="paragraph" w:styleId="Heading3">
    <w:name w:val="heading 3"/>
    <w:basedOn w:val="Normal"/>
    <w:next w:val="Normal"/>
    <w:qFormat/>
    <w:rsid w:val="00147F15"/>
    <w:pPr>
      <w:keepNext/>
      <w:outlineLvl w:val="2"/>
    </w:pPr>
    <w:rPr>
      <w:sz w:val="28"/>
    </w:rPr>
  </w:style>
  <w:style w:type="paragraph" w:styleId="Heading4">
    <w:name w:val="heading 4"/>
    <w:basedOn w:val="Normal"/>
    <w:next w:val="Normal"/>
    <w:qFormat/>
    <w:rsid w:val="00147F15"/>
    <w:pPr>
      <w:keepNext/>
      <w:jc w:val="center"/>
      <w:outlineLvl w:val="3"/>
    </w:pPr>
    <w:rPr>
      <w:rFonts w:ascii="Arial" w:hAnsi="Arial"/>
      <w:b/>
      <w:bCs/>
      <w:sz w:val="20"/>
    </w:rPr>
  </w:style>
  <w:style w:type="paragraph" w:styleId="Heading5">
    <w:name w:val="heading 5"/>
    <w:basedOn w:val="Normal"/>
    <w:next w:val="Normal"/>
    <w:qFormat/>
    <w:rsid w:val="00147F15"/>
    <w:pPr>
      <w:keepNext/>
      <w:ind w:left="3960" w:hanging="3960"/>
      <w:outlineLvl w:val="4"/>
    </w:pPr>
    <w:rPr>
      <w:rFonts w:ascii="Arial" w:hAnsi="Arial"/>
      <w:b/>
      <w:u w:val="single"/>
    </w:rPr>
  </w:style>
  <w:style w:type="paragraph" w:styleId="Heading6">
    <w:name w:val="heading 6"/>
    <w:basedOn w:val="Normal"/>
    <w:next w:val="Normal"/>
    <w:qFormat/>
    <w:rsid w:val="00147F15"/>
    <w:pPr>
      <w:keepNext/>
      <w:outlineLvl w:val="5"/>
    </w:pPr>
    <w:rPr>
      <w:rFonts w:ascii="Arial" w:hAnsi="Arial" w:cs="Arial"/>
      <w:sz w:val="52"/>
    </w:rPr>
  </w:style>
  <w:style w:type="paragraph" w:styleId="Heading7">
    <w:name w:val="heading 7"/>
    <w:basedOn w:val="Normal"/>
    <w:next w:val="Normal"/>
    <w:qFormat/>
    <w:rsid w:val="00147F15"/>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7F15"/>
    <w:pPr>
      <w:jc w:val="center"/>
    </w:pPr>
    <w:rPr>
      <w:b/>
      <w:bCs/>
      <w:sz w:val="32"/>
    </w:rPr>
  </w:style>
  <w:style w:type="paragraph" w:styleId="BodyText">
    <w:name w:val="Body Text"/>
    <w:basedOn w:val="Normal"/>
    <w:rsid w:val="00147F15"/>
    <w:pPr>
      <w:jc w:val="center"/>
    </w:pPr>
    <w:rPr>
      <w:b/>
      <w:bCs/>
      <w:sz w:val="32"/>
    </w:rPr>
  </w:style>
  <w:style w:type="paragraph" w:styleId="BodyText2">
    <w:name w:val="Body Text 2"/>
    <w:basedOn w:val="Normal"/>
    <w:rsid w:val="00147F15"/>
    <w:rPr>
      <w:b/>
      <w:bCs/>
      <w:sz w:val="32"/>
    </w:rPr>
  </w:style>
  <w:style w:type="paragraph" w:styleId="BodyText3">
    <w:name w:val="Body Text 3"/>
    <w:basedOn w:val="Normal"/>
    <w:rsid w:val="00147F15"/>
    <w:rPr>
      <w:sz w:val="32"/>
    </w:rPr>
  </w:style>
  <w:style w:type="paragraph" w:styleId="Footer">
    <w:name w:val="footer"/>
    <w:basedOn w:val="Normal"/>
    <w:rsid w:val="00147F15"/>
    <w:pPr>
      <w:tabs>
        <w:tab w:val="center" w:pos="4320"/>
        <w:tab w:val="right" w:pos="8640"/>
      </w:tabs>
    </w:pPr>
  </w:style>
  <w:style w:type="character" w:styleId="PageNumber">
    <w:name w:val="page number"/>
    <w:basedOn w:val="DefaultParagraphFont"/>
    <w:rsid w:val="00147F15"/>
  </w:style>
  <w:style w:type="paragraph" w:styleId="Header">
    <w:name w:val="header"/>
    <w:basedOn w:val="Normal"/>
    <w:rsid w:val="00147F15"/>
    <w:pPr>
      <w:tabs>
        <w:tab w:val="center" w:pos="4320"/>
        <w:tab w:val="right" w:pos="8640"/>
      </w:tabs>
    </w:pPr>
  </w:style>
  <w:style w:type="paragraph" w:styleId="BodyTextIndent">
    <w:name w:val="Body Text Indent"/>
    <w:basedOn w:val="Normal"/>
    <w:rsid w:val="00147F15"/>
    <w:pPr>
      <w:ind w:left="900" w:hanging="900"/>
    </w:pPr>
  </w:style>
  <w:style w:type="paragraph" w:styleId="FootnoteText">
    <w:name w:val="footnote text"/>
    <w:basedOn w:val="Normal"/>
    <w:semiHidden/>
    <w:rsid w:val="00147F15"/>
    <w:rPr>
      <w:sz w:val="20"/>
      <w:szCs w:val="20"/>
    </w:rPr>
  </w:style>
  <w:style w:type="paragraph" w:styleId="BodyTextIndent2">
    <w:name w:val="Body Text Indent 2"/>
    <w:basedOn w:val="Normal"/>
    <w:rsid w:val="00147F15"/>
    <w:pPr>
      <w:tabs>
        <w:tab w:val="center" w:pos="2880"/>
        <w:tab w:val="center" w:pos="4500"/>
      </w:tabs>
      <w:ind w:left="3060" w:hanging="3060"/>
    </w:pPr>
    <w:rPr>
      <w:rFonts w:ascii="Arial" w:hAnsi="Arial"/>
      <w:bCs/>
    </w:rPr>
  </w:style>
  <w:style w:type="paragraph" w:styleId="BodyTextIndent3">
    <w:name w:val="Body Text Indent 3"/>
    <w:basedOn w:val="Normal"/>
    <w:rsid w:val="00147F15"/>
    <w:pPr>
      <w:tabs>
        <w:tab w:val="center" w:pos="2880"/>
        <w:tab w:val="center" w:pos="4500"/>
      </w:tabs>
      <w:ind w:left="2880" w:hanging="2880"/>
    </w:pPr>
    <w:rPr>
      <w:rFonts w:ascii="Arial" w:hAnsi="Arial"/>
      <w:bCs/>
    </w:rPr>
  </w:style>
  <w:style w:type="paragraph" w:styleId="Subtitle">
    <w:name w:val="Subtitle"/>
    <w:basedOn w:val="Normal"/>
    <w:qFormat/>
    <w:rsid w:val="00147F15"/>
    <w:pPr>
      <w:tabs>
        <w:tab w:val="left" w:pos="5280"/>
      </w:tabs>
    </w:pPr>
    <w:rPr>
      <w:rFonts w:ascii="Arial" w:hAnsi="Arial"/>
      <w:b/>
      <w:bCs/>
      <w:sz w:val="32"/>
    </w:rPr>
  </w:style>
  <w:style w:type="paragraph" w:styleId="Caption">
    <w:name w:val="caption"/>
    <w:basedOn w:val="Normal"/>
    <w:next w:val="Normal"/>
    <w:qFormat/>
    <w:rsid w:val="00147F15"/>
    <w:rPr>
      <w:rFonts w:ascii="Arial" w:hAnsi="Arial"/>
      <w:sz w:val="52"/>
      <w:szCs w:val="20"/>
    </w:rPr>
  </w:style>
  <w:style w:type="paragraph" w:styleId="BalloonText">
    <w:name w:val="Balloon Text"/>
    <w:basedOn w:val="Normal"/>
    <w:semiHidden/>
    <w:rsid w:val="00147F15"/>
    <w:rPr>
      <w:rFonts w:ascii="Tahoma" w:hAnsi="Tahoma" w:cs="Tahoma"/>
      <w:sz w:val="16"/>
      <w:szCs w:val="16"/>
    </w:rPr>
  </w:style>
  <w:style w:type="character" w:styleId="CommentReference">
    <w:name w:val="annotation reference"/>
    <w:semiHidden/>
    <w:rsid w:val="00147F15"/>
    <w:rPr>
      <w:sz w:val="16"/>
      <w:szCs w:val="16"/>
    </w:rPr>
  </w:style>
  <w:style w:type="paragraph" w:styleId="CommentText">
    <w:name w:val="annotation text"/>
    <w:basedOn w:val="Normal"/>
    <w:semiHidden/>
    <w:rsid w:val="00147F15"/>
    <w:rPr>
      <w:sz w:val="20"/>
      <w:szCs w:val="20"/>
    </w:rPr>
  </w:style>
  <w:style w:type="paragraph" w:styleId="CommentSubject">
    <w:name w:val="annotation subject"/>
    <w:basedOn w:val="CommentText"/>
    <w:next w:val="CommentText"/>
    <w:semiHidden/>
    <w:rsid w:val="00147F15"/>
    <w:rPr>
      <w:b/>
      <w:bCs/>
    </w:rPr>
  </w:style>
  <w:style w:type="paragraph" w:styleId="NormalWeb">
    <w:name w:val="Normal (Web)"/>
    <w:basedOn w:val="Normal"/>
    <w:rsid w:val="00147F15"/>
    <w:pPr>
      <w:spacing w:before="100" w:beforeAutospacing="1" w:after="100" w:afterAutospacing="1"/>
    </w:pPr>
  </w:style>
  <w:style w:type="character" w:styleId="Hyperlink">
    <w:name w:val="Hyperlink"/>
    <w:rsid w:val="00147F15"/>
    <w:rPr>
      <w:color w:val="0000FF"/>
      <w:u w:val="single"/>
    </w:rPr>
  </w:style>
  <w:style w:type="character" w:styleId="FootnoteReference">
    <w:name w:val="footnote reference"/>
    <w:semiHidden/>
    <w:rsid w:val="00147F15"/>
    <w:rPr>
      <w:vertAlign w:val="superscript"/>
    </w:rPr>
  </w:style>
  <w:style w:type="paragraph" w:styleId="DocumentMap">
    <w:name w:val="Document Map"/>
    <w:basedOn w:val="Normal"/>
    <w:semiHidden/>
    <w:rsid w:val="00147F15"/>
    <w:pPr>
      <w:shd w:val="clear" w:color="auto" w:fill="000080"/>
    </w:pPr>
    <w:rPr>
      <w:rFonts w:ascii="Tahoma" w:hAnsi="Tahoma" w:cs="Tahoma"/>
    </w:rPr>
  </w:style>
  <w:style w:type="character" w:styleId="FollowedHyperlink">
    <w:name w:val="FollowedHyperlink"/>
    <w:rsid w:val="008D68E6"/>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Monitoring Plan for the Disinfectants/Disinfection Byproducts Rules</vt:lpstr>
    </vt:vector>
  </TitlesOfParts>
  <Company>DEP - Commonwealth of PA</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Plan for the Disinfectants/Disinfection Byproducts Rules</dc:title>
  <dc:subject/>
  <dc:creator>asdonmoyer</dc:creator>
  <cp:keywords/>
  <cp:lastModifiedBy>Jarman, Andrew M</cp:lastModifiedBy>
  <cp:revision>3</cp:revision>
  <cp:lastPrinted>2012-02-17T18:32:00Z</cp:lastPrinted>
  <dcterms:created xsi:type="dcterms:W3CDTF">2024-07-19T15:07:00Z</dcterms:created>
  <dcterms:modified xsi:type="dcterms:W3CDTF">2024-07-19T15:28:00Z</dcterms:modified>
</cp:coreProperties>
</file>