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155A" w14:textId="11A92872"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4E06E3">
        <w:rPr>
          <w:rFonts w:ascii="Arial" w:hAnsi="Arial" w:cs="Arial"/>
          <w:sz w:val="18"/>
          <w:szCs w:val="18"/>
        </w:rPr>
        <w:t xml:space="preserve"> BRANCH</w:t>
      </w:r>
    </w:p>
    <w:p w14:paraId="2E0F0E77"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1159B436"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AAACDF"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38B69EFC"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FDF752"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3A05F375" w14:textId="77777777" w:rsidR="00C37462" w:rsidRPr="00F23DA3" w:rsidRDefault="00C37462" w:rsidP="00F23DA3">
            <w:pPr>
              <w:jc w:val="center"/>
              <w:rPr>
                <w:rFonts w:ascii="Arial" w:hAnsi="Arial" w:cs="Arial"/>
                <w:sz w:val="18"/>
                <w:szCs w:val="18"/>
              </w:rPr>
            </w:pPr>
          </w:p>
        </w:tc>
      </w:tr>
      <w:tr w:rsidR="00C37462" w:rsidRPr="00A0149B" w14:paraId="397640E8"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96333E4"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2DCA751D"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FBB7B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C3F40C" w14:textId="77777777" w:rsidR="00C37462" w:rsidRPr="00F23DA3" w:rsidRDefault="00C37462" w:rsidP="00F23DA3">
            <w:pPr>
              <w:jc w:val="center"/>
              <w:rPr>
                <w:rFonts w:ascii="Arial" w:hAnsi="Arial" w:cs="Arial"/>
                <w:sz w:val="18"/>
                <w:szCs w:val="18"/>
              </w:rPr>
            </w:pPr>
          </w:p>
        </w:tc>
      </w:tr>
      <w:tr w:rsidR="00C37462" w:rsidRPr="00A0149B" w14:paraId="5286AD74"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8A4E83D"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96E2B7A" w14:textId="77777777" w:rsidR="00C37462" w:rsidRPr="00F23DA3" w:rsidRDefault="00C37462" w:rsidP="00F23DA3">
            <w:pPr>
              <w:jc w:val="center"/>
              <w:rPr>
                <w:rFonts w:ascii="Arial" w:hAnsi="Arial" w:cs="Arial"/>
                <w:sz w:val="18"/>
                <w:szCs w:val="18"/>
              </w:rPr>
            </w:pPr>
          </w:p>
        </w:tc>
      </w:tr>
      <w:tr w:rsidR="00C37462" w:rsidRPr="00A0149B" w14:paraId="771BA41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3B91595"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E7DB1D2" w14:textId="77777777" w:rsidR="00C37462" w:rsidRPr="00F23DA3" w:rsidRDefault="00C37462" w:rsidP="00F23DA3">
            <w:pPr>
              <w:jc w:val="center"/>
              <w:rPr>
                <w:rFonts w:ascii="Arial" w:hAnsi="Arial" w:cs="Arial"/>
                <w:sz w:val="18"/>
                <w:szCs w:val="18"/>
              </w:rPr>
            </w:pPr>
          </w:p>
        </w:tc>
      </w:tr>
    </w:tbl>
    <w:p w14:paraId="7A723E1F" w14:textId="77777777" w:rsidR="00C37462" w:rsidRPr="00A0149B" w:rsidRDefault="00C37462">
      <w:pPr>
        <w:rPr>
          <w:rFonts w:ascii="Arial" w:hAnsi="Arial" w:cs="Arial"/>
          <w:sz w:val="18"/>
          <w:szCs w:val="18"/>
        </w:rPr>
      </w:pPr>
    </w:p>
    <w:p w14:paraId="0BC62792"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CA030A">
        <w:rPr>
          <w:rFonts w:ascii="Arial" w:hAnsi="Arial" w:cs="Arial"/>
          <w:sz w:val="18"/>
          <w:szCs w:val="18"/>
        </w:rPr>
        <w:t xml:space="preserve">Vector Attraction Reduction </w:t>
      </w:r>
    </w:p>
    <w:p w14:paraId="127ED529" w14:textId="26E76C2E" w:rsidR="00EE0516" w:rsidRDefault="00C37462" w:rsidP="00EE0516">
      <w:pPr>
        <w:jc w:val="center"/>
        <w:rPr>
          <w:rFonts w:ascii="Arial" w:hAnsi="Arial" w:cs="Arial"/>
          <w:sz w:val="18"/>
          <w:szCs w:val="18"/>
        </w:rPr>
      </w:pPr>
      <w:r>
        <w:rPr>
          <w:rFonts w:ascii="Arial" w:hAnsi="Arial" w:cs="Arial"/>
          <w:sz w:val="18"/>
          <w:szCs w:val="18"/>
        </w:rPr>
        <w:t>Method:</w:t>
      </w:r>
      <w:r w:rsidR="00CA030A">
        <w:rPr>
          <w:rFonts w:ascii="Arial" w:hAnsi="Arial" w:cs="Arial"/>
          <w:sz w:val="18"/>
          <w:szCs w:val="18"/>
        </w:rPr>
        <w:t xml:space="preserve"> Op</w:t>
      </w:r>
      <w:r w:rsidR="00D65FA2">
        <w:rPr>
          <w:rFonts w:ascii="Arial" w:hAnsi="Arial" w:cs="Arial"/>
          <w:sz w:val="18"/>
          <w:szCs w:val="18"/>
        </w:rPr>
        <w:t>tion 6:</w:t>
      </w:r>
      <w:r w:rsidR="00CA030A">
        <w:rPr>
          <w:rFonts w:ascii="Arial" w:hAnsi="Arial" w:cs="Arial"/>
          <w:sz w:val="18"/>
          <w:szCs w:val="18"/>
        </w:rPr>
        <w:t xml:space="preserve"> Addition of Alkali</w:t>
      </w:r>
      <w:r w:rsidR="00EE0516">
        <w:rPr>
          <w:rFonts w:ascii="Arial" w:hAnsi="Arial" w:cs="Arial"/>
          <w:sz w:val="18"/>
          <w:szCs w:val="18"/>
        </w:rPr>
        <w:t xml:space="preserve"> </w:t>
      </w:r>
      <w:r w:rsidR="00EE0516">
        <w:rPr>
          <w:rFonts w:ascii="Arial" w:hAnsi="Arial" w:cs="Arial"/>
          <w:sz w:val="18"/>
          <w:szCs w:val="18"/>
        </w:rPr>
        <w:t>[40 CFR 503.33(b)(</w:t>
      </w:r>
      <w:r w:rsidR="00A938DC">
        <w:rPr>
          <w:rFonts w:ascii="Arial" w:hAnsi="Arial" w:cs="Arial"/>
          <w:sz w:val="18"/>
          <w:szCs w:val="18"/>
        </w:rPr>
        <w:t>6</w:t>
      </w:r>
      <w:r w:rsidR="00EE0516">
        <w:rPr>
          <w:rFonts w:ascii="Arial" w:hAnsi="Arial" w:cs="Arial"/>
          <w:sz w:val="18"/>
          <w:szCs w:val="18"/>
        </w:rPr>
        <w:t>)]</w:t>
      </w:r>
    </w:p>
    <w:p w14:paraId="3D01E5DD" w14:textId="02AE46E1" w:rsidR="00C37462" w:rsidRDefault="00EE0516" w:rsidP="000133B9">
      <w:pPr>
        <w:jc w:val="center"/>
        <w:rPr>
          <w:rFonts w:ascii="Arial" w:hAnsi="Arial" w:cs="Arial"/>
          <w:sz w:val="18"/>
          <w:szCs w:val="18"/>
        </w:rPr>
      </w:pPr>
      <w:r>
        <w:rPr>
          <w:rFonts w:ascii="Arial" w:hAnsi="Arial" w:cs="Arial"/>
          <w:sz w:val="18"/>
          <w:szCs w:val="18"/>
        </w:rPr>
        <w:t>Pathogens and Vector Attraction in Sewage Sludge EPA/600/R-22/194</w:t>
      </w:r>
    </w:p>
    <w:p w14:paraId="0CDC2C46"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140"/>
        <w:gridCol w:w="270"/>
        <w:gridCol w:w="2880"/>
        <w:gridCol w:w="424"/>
        <w:gridCol w:w="2880"/>
      </w:tblGrid>
      <w:tr w:rsidR="00FD5171" w:rsidRPr="00A0149B" w14:paraId="5FE6830A" w14:textId="77777777" w:rsidTr="00997234">
        <w:trPr>
          <w:trHeight w:val="276"/>
        </w:trPr>
        <w:tc>
          <w:tcPr>
            <w:tcW w:w="371" w:type="dxa"/>
            <w:tcBorders>
              <w:top w:val="single" w:sz="4" w:space="0" w:color="auto"/>
              <w:bottom w:val="single" w:sz="4" w:space="0" w:color="auto"/>
              <w:right w:val="single" w:sz="4" w:space="0" w:color="auto"/>
            </w:tcBorders>
            <w:shd w:val="clear" w:color="auto" w:fill="auto"/>
            <w:noWrap/>
            <w:vAlign w:val="center"/>
          </w:tcPr>
          <w:p w14:paraId="759B3CDD" w14:textId="77777777" w:rsidR="00FD5171" w:rsidRPr="00A0149B" w:rsidRDefault="00FD5171" w:rsidP="003D5D83">
            <w:pPr>
              <w:rPr>
                <w:rFonts w:ascii="Arial" w:hAnsi="Arial" w:cs="Arial"/>
                <w:sz w:val="18"/>
                <w:szCs w:val="18"/>
              </w:rPr>
            </w:pPr>
            <w:r>
              <w:rPr>
                <w:rFonts w:ascii="Arial" w:hAnsi="Arial" w:cs="Arial"/>
                <w:b/>
                <w:sz w:val="18"/>
                <w:szCs w:val="18"/>
              </w:rPr>
              <w:t xml:space="preserve"> </w:t>
            </w:r>
          </w:p>
        </w:tc>
        <w:tc>
          <w:tcPr>
            <w:tcW w:w="4140" w:type="dxa"/>
            <w:vMerge w:val="restart"/>
            <w:tcBorders>
              <w:top w:val="single" w:sz="4" w:space="0" w:color="auto"/>
              <w:right w:val="single" w:sz="4" w:space="0" w:color="auto"/>
            </w:tcBorders>
            <w:shd w:val="clear" w:color="auto" w:fill="auto"/>
            <w:vAlign w:val="center"/>
          </w:tcPr>
          <w:p w14:paraId="794F17AC" w14:textId="77777777" w:rsidR="00FD5171" w:rsidRDefault="00FD5171" w:rsidP="008200E4">
            <w:pPr>
              <w:spacing w:line="276" w:lineRule="auto"/>
              <w:rPr>
                <w:rFonts w:ascii="Arial" w:hAnsi="Arial" w:cs="Arial"/>
                <w:sz w:val="18"/>
                <w:szCs w:val="18"/>
              </w:rPr>
            </w:pPr>
            <w:r>
              <w:rPr>
                <w:rFonts w:ascii="Arial" w:hAnsi="Arial" w:cs="Arial"/>
                <w:sz w:val="18"/>
                <w:szCs w:val="18"/>
              </w:rPr>
              <w:t>pH meter with:</w:t>
            </w:r>
          </w:p>
          <w:p w14:paraId="41CA0E78" w14:textId="034941AE" w:rsidR="008200E4" w:rsidRDefault="0026161F" w:rsidP="008200E4">
            <w:pPr>
              <w:spacing w:line="276" w:lineRule="auto"/>
              <w:rPr>
                <w:rFonts w:ascii="Arial" w:hAnsi="Arial" w:cs="Arial"/>
                <w:sz w:val="18"/>
                <w:szCs w:val="18"/>
              </w:rPr>
            </w:pPr>
            <w:r>
              <w:rPr>
                <w:rFonts w:ascii="Arial" w:hAnsi="Arial" w:cs="Arial"/>
                <w:sz w:val="18"/>
                <w:szCs w:val="18"/>
              </w:rPr>
              <w:t xml:space="preserve">  </w:t>
            </w:r>
            <w:r w:rsidR="006B77CA">
              <w:rPr>
                <w:rFonts w:ascii="Arial" w:hAnsi="Arial" w:cs="Arial"/>
                <w:sz w:val="18"/>
                <w:szCs w:val="18"/>
              </w:rPr>
              <w:t>temperature-compensation adjustment</w:t>
            </w:r>
          </w:p>
          <w:p w14:paraId="5F7AD668" w14:textId="735F0202" w:rsidR="00FD5171" w:rsidRPr="00A0149B" w:rsidRDefault="0026161F" w:rsidP="008200E4">
            <w:pPr>
              <w:spacing w:line="276" w:lineRule="auto"/>
              <w:rPr>
                <w:rFonts w:ascii="Arial" w:hAnsi="Arial" w:cs="Arial"/>
                <w:sz w:val="18"/>
                <w:szCs w:val="18"/>
              </w:rPr>
            </w:pPr>
            <w:r>
              <w:rPr>
                <w:rFonts w:ascii="Arial" w:hAnsi="Arial" w:cs="Arial"/>
                <w:sz w:val="18"/>
                <w:szCs w:val="18"/>
              </w:rPr>
              <w:t xml:space="preserve">  </w:t>
            </w:r>
            <w:r w:rsidR="00FD5171">
              <w:rPr>
                <w:rFonts w:ascii="Arial" w:hAnsi="Arial" w:cs="Arial"/>
                <w:sz w:val="18"/>
                <w:szCs w:val="18"/>
              </w:rPr>
              <w:t>low-sodium glass electrode (recommended)</w:t>
            </w:r>
          </w:p>
        </w:tc>
        <w:tc>
          <w:tcPr>
            <w:tcW w:w="270" w:type="dxa"/>
            <w:vMerge w:val="restart"/>
            <w:tcBorders>
              <w:top w:val="single" w:sz="4" w:space="0" w:color="auto"/>
              <w:right w:val="single" w:sz="4" w:space="0" w:color="auto"/>
            </w:tcBorders>
            <w:shd w:val="clear" w:color="auto" w:fill="auto"/>
            <w:vAlign w:val="center"/>
          </w:tcPr>
          <w:p w14:paraId="068031D2" w14:textId="77777777" w:rsidR="00FD5171" w:rsidRPr="00A0149B" w:rsidRDefault="00FD5171" w:rsidP="003D5D83">
            <w:pPr>
              <w:rPr>
                <w:rFonts w:ascii="Arial" w:hAnsi="Arial" w:cs="Arial"/>
                <w:sz w:val="18"/>
                <w:szCs w:val="18"/>
              </w:rPr>
            </w:pPr>
          </w:p>
        </w:tc>
        <w:tc>
          <w:tcPr>
            <w:tcW w:w="2880" w:type="dxa"/>
            <w:vMerge w:val="restart"/>
            <w:tcBorders>
              <w:top w:val="single" w:sz="4" w:space="0" w:color="auto"/>
              <w:right w:val="single" w:sz="4" w:space="0" w:color="auto"/>
            </w:tcBorders>
            <w:shd w:val="clear" w:color="auto" w:fill="auto"/>
            <w:vAlign w:val="center"/>
          </w:tcPr>
          <w:p w14:paraId="7F03F730" w14:textId="24A6500D" w:rsidR="00FD5171" w:rsidRPr="00A0149B" w:rsidRDefault="00FD5171" w:rsidP="00997234">
            <w:pPr>
              <w:jc w:val="center"/>
              <w:rPr>
                <w:rFonts w:ascii="Arial" w:hAnsi="Arial" w:cs="Arial"/>
                <w:sz w:val="18"/>
                <w:szCs w:val="18"/>
              </w:rPr>
            </w:pPr>
            <w:r>
              <w:rPr>
                <w:rFonts w:ascii="Arial" w:hAnsi="Arial" w:cs="Arial"/>
                <w:sz w:val="18"/>
                <w:szCs w:val="18"/>
              </w:rPr>
              <w:t>pH Buffers</w:t>
            </w:r>
          </w:p>
        </w:tc>
        <w:tc>
          <w:tcPr>
            <w:tcW w:w="424" w:type="dxa"/>
            <w:vMerge w:val="restart"/>
            <w:tcBorders>
              <w:top w:val="single" w:sz="4" w:space="0" w:color="auto"/>
              <w:right w:val="single" w:sz="4" w:space="0" w:color="auto"/>
            </w:tcBorders>
            <w:shd w:val="clear" w:color="auto" w:fill="auto"/>
            <w:vAlign w:val="center"/>
          </w:tcPr>
          <w:p w14:paraId="562EEB97" w14:textId="77777777" w:rsidR="00FD5171" w:rsidRPr="00A0149B" w:rsidRDefault="00FD5171" w:rsidP="003D5D83">
            <w:pPr>
              <w:rPr>
                <w:rFonts w:ascii="Arial" w:hAnsi="Arial" w:cs="Arial"/>
                <w:sz w:val="18"/>
                <w:szCs w:val="18"/>
              </w:rPr>
            </w:pPr>
          </w:p>
        </w:tc>
        <w:tc>
          <w:tcPr>
            <w:tcW w:w="2880" w:type="dxa"/>
            <w:vMerge w:val="restart"/>
            <w:tcBorders>
              <w:top w:val="single" w:sz="4" w:space="0" w:color="auto"/>
              <w:right w:val="single" w:sz="4" w:space="0" w:color="auto"/>
            </w:tcBorders>
            <w:shd w:val="clear" w:color="auto" w:fill="auto"/>
            <w:vAlign w:val="center"/>
          </w:tcPr>
          <w:p w14:paraId="6110E322" w14:textId="3DD635BB" w:rsidR="00FD5171" w:rsidRPr="00A0149B" w:rsidRDefault="00FD5171" w:rsidP="00997234">
            <w:pPr>
              <w:jc w:val="center"/>
              <w:rPr>
                <w:rFonts w:ascii="Arial" w:hAnsi="Arial" w:cs="Arial"/>
                <w:sz w:val="18"/>
                <w:szCs w:val="18"/>
              </w:rPr>
            </w:pPr>
            <w:r>
              <w:rPr>
                <w:rFonts w:ascii="Arial" w:hAnsi="Arial" w:cs="Arial"/>
                <w:sz w:val="18"/>
                <w:szCs w:val="18"/>
              </w:rPr>
              <w:t>pH Buffers</w:t>
            </w:r>
          </w:p>
        </w:tc>
      </w:tr>
      <w:tr w:rsidR="00FD5171" w:rsidRPr="00A0149B" w14:paraId="6608481C" w14:textId="77777777" w:rsidTr="00180348">
        <w:trPr>
          <w:trHeight w:val="276"/>
        </w:trPr>
        <w:tc>
          <w:tcPr>
            <w:tcW w:w="371" w:type="dxa"/>
            <w:tcBorders>
              <w:top w:val="single" w:sz="4" w:space="0" w:color="auto"/>
              <w:bottom w:val="single" w:sz="4" w:space="0" w:color="auto"/>
              <w:right w:val="single" w:sz="4" w:space="0" w:color="auto"/>
            </w:tcBorders>
            <w:shd w:val="clear" w:color="auto" w:fill="auto"/>
            <w:noWrap/>
            <w:vAlign w:val="center"/>
          </w:tcPr>
          <w:p w14:paraId="01E5689F" w14:textId="77777777" w:rsidR="00FD5171" w:rsidRDefault="00FD5171" w:rsidP="003D5D83">
            <w:pPr>
              <w:rPr>
                <w:rFonts w:ascii="Arial" w:hAnsi="Arial" w:cs="Arial"/>
                <w:b/>
                <w:sz w:val="18"/>
                <w:szCs w:val="18"/>
              </w:rPr>
            </w:pPr>
          </w:p>
        </w:tc>
        <w:tc>
          <w:tcPr>
            <w:tcW w:w="4140" w:type="dxa"/>
            <w:vMerge/>
            <w:tcBorders>
              <w:right w:val="single" w:sz="4" w:space="0" w:color="auto"/>
            </w:tcBorders>
            <w:shd w:val="clear" w:color="auto" w:fill="auto"/>
            <w:vAlign w:val="center"/>
          </w:tcPr>
          <w:p w14:paraId="58EB46EB" w14:textId="77777777" w:rsidR="00FD5171" w:rsidRDefault="00FD5171" w:rsidP="003D5D83">
            <w:pPr>
              <w:rPr>
                <w:rFonts w:ascii="Arial" w:hAnsi="Arial" w:cs="Arial"/>
                <w:sz w:val="18"/>
                <w:szCs w:val="18"/>
              </w:rPr>
            </w:pPr>
          </w:p>
        </w:tc>
        <w:tc>
          <w:tcPr>
            <w:tcW w:w="270" w:type="dxa"/>
            <w:vMerge/>
            <w:tcBorders>
              <w:right w:val="single" w:sz="4" w:space="0" w:color="auto"/>
            </w:tcBorders>
            <w:shd w:val="clear" w:color="auto" w:fill="auto"/>
            <w:vAlign w:val="center"/>
          </w:tcPr>
          <w:p w14:paraId="550C9730" w14:textId="77777777" w:rsidR="00FD5171" w:rsidRPr="00A0149B" w:rsidRDefault="00FD5171" w:rsidP="003D5D83">
            <w:pPr>
              <w:rPr>
                <w:rFonts w:ascii="Arial" w:hAnsi="Arial" w:cs="Arial"/>
                <w:sz w:val="18"/>
                <w:szCs w:val="18"/>
              </w:rPr>
            </w:pPr>
          </w:p>
        </w:tc>
        <w:tc>
          <w:tcPr>
            <w:tcW w:w="2880" w:type="dxa"/>
            <w:vMerge/>
            <w:tcBorders>
              <w:right w:val="single" w:sz="4" w:space="0" w:color="auto"/>
            </w:tcBorders>
            <w:shd w:val="clear" w:color="auto" w:fill="auto"/>
            <w:vAlign w:val="center"/>
          </w:tcPr>
          <w:p w14:paraId="5F10F9E8" w14:textId="77777777" w:rsidR="00FD5171" w:rsidRDefault="00FD5171" w:rsidP="003D5D83">
            <w:pPr>
              <w:rPr>
                <w:rFonts w:ascii="Arial" w:hAnsi="Arial" w:cs="Arial"/>
                <w:sz w:val="18"/>
                <w:szCs w:val="18"/>
              </w:rPr>
            </w:pPr>
          </w:p>
        </w:tc>
        <w:tc>
          <w:tcPr>
            <w:tcW w:w="424" w:type="dxa"/>
            <w:vMerge/>
            <w:tcBorders>
              <w:right w:val="single" w:sz="4" w:space="0" w:color="auto"/>
            </w:tcBorders>
            <w:shd w:val="clear" w:color="auto" w:fill="auto"/>
            <w:vAlign w:val="center"/>
          </w:tcPr>
          <w:p w14:paraId="29502195" w14:textId="77777777" w:rsidR="00FD5171" w:rsidRPr="00A0149B" w:rsidRDefault="00FD5171" w:rsidP="003D5D83">
            <w:pPr>
              <w:rPr>
                <w:rFonts w:ascii="Arial" w:hAnsi="Arial" w:cs="Arial"/>
                <w:sz w:val="18"/>
                <w:szCs w:val="18"/>
              </w:rPr>
            </w:pPr>
          </w:p>
        </w:tc>
        <w:tc>
          <w:tcPr>
            <w:tcW w:w="2880" w:type="dxa"/>
            <w:vMerge/>
            <w:tcBorders>
              <w:right w:val="single" w:sz="4" w:space="0" w:color="auto"/>
            </w:tcBorders>
            <w:shd w:val="clear" w:color="auto" w:fill="auto"/>
            <w:vAlign w:val="center"/>
          </w:tcPr>
          <w:p w14:paraId="022524FA" w14:textId="77777777" w:rsidR="00FD5171" w:rsidRDefault="00FD5171" w:rsidP="003D5D83">
            <w:pPr>
              <w:rPr>
                <w:rFonts w:ascii="Arial" w:hAnsi="Arial" w:cs="Arial"/>
                <w:sz w:val="18"/>
                <w:szCs w:val="18"/>
              </w:rPr>
            </w:pPr>
          </w:p>
        </w:tc>
      </w:tr>
      <w:tr w:rsidR="00FD5171" w:rsidRPr="00A0149B" w14:paraId="581CD6FD" w14:textId="77777777" w:rsidTr="00180348">
        <w:trPr>
          <w:trHeight w:val="276"/>
        </w:trPr>
        <w:tc>
          <w:tcPr>
            <w:tcW w:w="371" w:type="dxa"/>
            <w:tcBorders>
              <w:top w:val="single" w:sz="4" w:space="0" w:color="auto"/>
              <w:bottom w:val="single" w:sz="4" w:space="0" w:color="auto"/>
              <w:right w:val="single" w:sz="4" w:space="0" w:color="auto"/>
            </w:tcBorders>
            <w:shd w:val="clear" w:color="auto" w:fill="auto"/>
            <w:noWrap/>
            <w:vAlign w:val="center"/>
          </w:tcPr>
          <w:p w14:paraId="66C34A57" w14:textId="77777777" w:rsidR="00FD5171" w:rsidRDefault="00FD5171" w:rsidP="003D5D83">
            <w:pPr>
              <w:rPr>
                <w:rFonts w:ascii="Arial" w:hAnsi="Arial" w:cs="Arial"/>
                <w:b/>
                <w:sz w:val="18"/>
                <w:szCs w:val="18"/>
              </w:rPr>
            </w:pPr>
          </w:p>
        </w:tc>
        <w:tc>
          <w:tcPr>
            <w:tcW w:w="4140" w:type="dxa"/>
            <w:vMerge/>
            <w:tcBorders>
              <w:bottom w:val="single" w:sz="4" w:space="0" w:color="auto"/>
              <w:right w:val="single" w:sz="4" w:space="0" w:color="auto"/>
            </w:tcBorders>
            <w:shd w:val="clear" w:color="auto" w:fill="auto"/>
            <w:vAlign w:val="center"/>
          </w:tcPr>
          <w:p w14:paraId="6D07D939" w14:textId="77777777" w:rsidR="00FD5171" w:rsidRDefault="00FD5171" w:rsidP="003D5D83">
            <w:pPr>
              <w:rPr>
                <w:rFonts w:ascii="Arial" w:hAnsi="Arial" w:cs="Arial"/>
                <w:sz w:val="18"/>
                <w:szCs w:val="18"/>
              </w:rPr>
            </w:pPr>
          </w:p>
        </w:tc>
        <w:tc>
          <w:tcPr>
            <w:tcW w:w="270" w:type="dxa"/>
            <w:vMerge/>
            <w:tcBorders>
              <w:bottom w:val="single" w:sz="4" w:space="0" w:color="auto"/>
              <w:right w:val="single" w:sz="4" w:space="0" w:color="auto"/>
            </w:tcBorders>
            <w:shd w:val="clear" w:color="auto" w:fill="auto"/>
            <w:vAlign w:val="center"/>
          </w:tcPr>
          <w:p w14:paraId="612555F1" w14:textId="77777777" w:rsidR="00FD5171" w:rsidRPr="00A0149B" w:rsidRDefault="00FD5171" w:rsidP="003D5D83">
            <w:pPr>
              <w:rPr>
                <w:rFonts w:ascii="Arial" w:hAnsi="Arial" w:cs="Arial"/>
                <w:sz w:val="18"/>
                <w:szCs w:val="18"/>
              </w:rPr>
            </w:pPr>
          </w:p>
        </w:tc>
        <w:tc>
          <w:tcPr>
            <w:tcW w:w="2880" w:type="dxa"/>
            <w:vMerge/>
            <w:tcBorders>
              <w:bottom w:val="single" w:sz="4" w:space="0" w:color="auto"/>
              <w:right w:val="single" w:sz="4" w:space="0" w:color="auto"/>
            </w:tcBorders>
            <w:shd w:val="clear" w:color="auto" w:fill="auto"/>
            <w:vAlign w:val="center"/>
          </w:tcPr>
          <w:p w14:paraId="705EF0AA" w14:textId="77777777" w:rsidR="00FD5171" w:rsidRDefault="00FD5171" w:rsidP="003D5D83">
            <w:pPr>
              <w:rPr>
                <w:rFonts w:ascii="Arial" w:hAnsi="Arial" w:cs="Arial"/>
                <w:sz w:val="18"/>
                <w:szCs w:val="18"/>
              </w:rPr>
            </w:pPr>
          </w:p>
        </w:tc>
        <w:tc>
          <w:tcPr>
            <w:tcW w:w="424" w:type="dxa"/>
            <w:vMerge/>
            <w:tcBorders>
              <w:bottom w:val="single" w:sz="4" w:space="0" w:color="auto"/>
              <w:right w:val="single" w:sz="4" w:space="0" w:color="auto"/>
            </w:tcBorders>
            <w:shd w:val="clear" w:color="auto" w:fill="auto"/>
            <w:vAlign w:val="center"/>
          </w:tcPr>
          <w:p w14:paraId="05439C1A" w14:textId="77777777" w:rsidR="00FD5171" w:rsidRPr="00A0149B" w:rsidRDefault="00FD5171" w:rsidP="003D5D83">
            <w:pPr>
              <w:rPr>
                <w:rFonts w:ascii="Arial" w:hAnsi="Arial" w:cs="Arial"/>
                <w:sz w:val="18"/>
                <w:szCs w:val="18"/>
              </w:rPr>
            </w:pPr>
          </w:p>
        </w:tc>
        <w:tc>
          <w:tcPr>
            <w:tcW w:w="2880" w:type="dxa"/>
            <w:vMerge/>
            <w:tcBorders>
              <w:bottom w:val="single" w:sz="4" w:space="0" w:color="auto"/>
              <w:right w:val="single" w:sz="4" w:space="0" w:color="auto"/>
            </w:tcBorders>
            <w:shd w:val="clear" w:color="auto" w:fill="auto"/>
            <w:vAlign w:val="center"/>
          </w:tcPr>
          <w:p w14:paraId="0DC84C1E" w14:textId="77777777" w:rsidR="00FD5171" w:rsidRDefault="00FD5171" w:rsidP="003D5D83">
            <w:pPr>
              <w:rPr>
                <w:rFonts w:ascii="Arial" w:hAnsi="Arial" w:cs="Arial"/>
                <w:sz w:val="18"/>
                <w:szCs w:val="18"/>
              </w:rPr>
            </w:pPr>
          </w:p>
        </w:tc>
      </w:tr>
      <w:tr w:rsidR="002A014F" w:rsidRPr="0054425D" w14:paraId="6BECF7E5" w14:textId="77777777" w:rsidTr="0018034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93E01DB" w14:textId="77777777" w:rsidR="002A014F" w:rsidRPr="0054425D" w:rsidRDefault="002A014F" w:rsidP="002A014F">
            <w:pPr>
              <w:rPr>
                <w:rFonts w:ascii="Arial" w:hAnsi="Arial" w:cs="Arial"/>
                <w:sz w:val="18"/>
                <w:szCs w:val="18"/>
              </w:rPr>
            </w:pPr>
          </w:p>
        </w:tc>
        <w:tc>
          <w:tcPr>
            <w:tcW w:w="4140" w:type="dxa"/>
            <w:tcBorders>
              <w:top w:val="single" w:sz="4" w:space="0" w:color="auto"/>
              <w:bottom w:val="single" w:sz="4" w:space="0" w:color="auto"/>
              <w:right w:val="single" w:sz="4" w:space="0" w:color="auto"/>
            </w:tcBorders>
            <w:shd w:val="clear" w:color="auto" w:fill="auto"/>
            <w:vAlign w:val="center"/>
          </w:tcPr>
          <w:p w14:paraId="4ADA05A0" w14:textId="77777777" w:rsidR="002A014F" w:rsidRPr="0054425D" w:rsidRDefault="002A014F" w:rsidP="002A014F">
            <w:pPr>
              <w:rPr>
                <w:rFonts w:ascii="Arial" w:hAnsi="Arial" w:cs="Arial"/>
                <w:sz w:val="18"/>
                <w:szCs w:val="18"/>
              </w:rPr>
            </w:pPr>
            <w:r>
              <w:rPr>
                <w:rFonts w:ascii="Arial" w:hAnsi="Arial" w:cs="Arial"/>
                <w:sz w:val="18"/>
                <w:szCs w:val="18"/>
              </w:rPr>
              <w:t>Temperature measuring device (if separate from pH meter/probe)</w:t>
            </w:r>
          </w:p>
        </w:tc>
        <w:tc>
          <w:tcPr>
            <w:tcW w:w="270" w:type="dxa"/>
            <w:tcBorders>
              <w:top w:val="single" w:sz="4" w:space="0" w:color="auto"/>
              <w:bottom w:val="single" w:sz="4" w:space="0" w:color="auto"/>
              <w:right w:val="single" w:sz="4" w:space="0" w:color="auto"/>
            </w:tcBorders>
            <w:shd w:val="clear" w:color="auto" w:fill="auto"/>
            <w:vAlign w:val="center"/>
          </w:tcPr>
          <w:p w14:paraId="2916A783" w14:textId="77777777" w:rsidR="002A014F" w:rsidRPr="0054425D" w:rsidRDefault="002A014F" w:rsidP="002A014F">
            <w:pPr>
              <w:rPr>
                <w:rFonts w:ascii="Arial" w:hAnsi="Arial" w:cs="Arial"/>
                <w:sz w:val="18"/>
                <w:szCs w:val="18"/>
              </w:rPr>
            </w:pPr>
          </w:p>
        </w:tc>
        <w:tc>
          <w:tcPr>
            <w:tcW w:w="2880" w:type="dxa"/>
            <w:tcBorders>
              <w:top w:val="single" w:sz="4" w:space="0" w:color="auto"/>
              <w:bottom w:val="single" w:sz="4" w:space="0" w:color="auto"/>
              <w:right w:val="single" w:sz="4" w:space="0" w:color="auto"/>
            </w:tcBorders>
            <w:shd w:val="clear" w:color="auto" w:fill="auto"/>
            <w:vAlign w:val="center"/>
          </w:tcPr>
          <w:p w14:paraId="65252501" w14:textId="104C478A" w:rsidR="002A014F" w:rsidRPr="00B608BB" w:rsidRDefault="002A014F" w:rsidP="002A014F">
            <w:pPr>
              <w:rPr>
                <w:rFonts w:ascii="Arial" w:hAnsi="Arial" w:cs="Arial"/>
                <w:sz w:val="18"/>
                <w:szCs w:val="18"/>
              </w:rPr>
            </w:pPr>
            <w:r>
              <w:rPr>
                <w:rFonts w:ascii="Arial" w:hAnsi="Arial" w:cs="Arial"/>
                <w:sz w:val="18"/>
                <w:szCs w:val="18"/>
              </w:rPr>
              <w:t>Value:</w:t>
            </w:r>
            <w:r w:rsidR="009543F0">
              <w:rPr>
                <w:rFonts w:ascii="Arial" w:hAnsi="Arial" w:cs="Arial"/>
                <w:sz w:val="18"/>
                <w:szCs w:val="18"/>
              </w:rPr>
              <w:t>_______</w:t>
            </w:r>
            <w:r>
              <w:rPr>
                <w:rFonts w:ascii="Arial" w:hAnsi="Arial" w:cs="Arial"/>
                <w:sz w:val="18"/>
                <w:szCs w:val="18"/>
              </w:rPr>
              <w:t xml:space="preserve">   Exp:</w:t>
            </w:r>
            <w:r w:rsidR="00997234">
              <w:rPr>
                <w:rFonts w:ascii="Arial" w:hAnsi="Arial" w:cs="Arial"/>
                <w:sz w:val="18"/>
                <w:szCs w:val="18"/>
              </w:rPr>
              <w:t xml:space="preserve"> _______</w:t>
            </w:r>
          </w:p>
        </w:tc>
        <w:tc>
          <w:tcPr>
            <w:tcW w:w="424" w:type="dxa"/>
            <w:tcBorders>
              <w:top w:val="single" w:sz="4" w:space="0" w:color="auto"/>
              <w:bottom w:val="single" w:sz="4" w:space="0" w:color="auto"/>
              <w:right w:val="single" w:sz="4" w:space="0" w:color="auto"/>
            </w:tcBorders>
            <w:shd w:val="clear" w:color="auto" w:fill="auto"/>
            <w:vAlign w:val="center"/>
          </w:tcPr>
          <w:p w14:paraId="5D097E17" w14:textId="77777777" w:rsidR="002A014F" w:rsidRPr="0054425D" w:rsidRDefault="002A014F" w:rsidP="002A014F">
            <w:pPr>
              <w:rPr>
                <w:rFonts w:ascii="Arial" w:hAnsi="Arial" w:cs="Arial"/>
                <w:sz w:val="18"/>
                <w:szCs w:val="18"/>
              </w:rPr>
            </w:pPr>
          </w:p>
        </w:tc>
        <w:tc>
          <w:tcPr>
            <w:tcW w:w="2880" w:type="dxa"/>
            <w:tcBorders>
              <w:top w:val="single" w:sz="4" w:space="0" w:color="auto"/>
              <w:bottom w:val="single" w:sz="4" w:space="0" w:color="auto"/>
              <w:right w:val="single" w:sz="4" w:space="0" w:color="auto"/>
            </w:tcBorders>
            <w:shd w:val="clear" w:color="auto" w:fill="auto"/>
            <w:vAlign w:val="center"/>
          </w:tcPr>
          <w:p w14:paraId="50371351" w14:textId="70F2520E" w:rsidR="002A014F" w:rsidRPr="0054425D" w:rsidRDefault="004F2E02" w:rsidP="002A014F">
            <w:pPr>
              <w:rPr>
                <w:rFonts w:ascii="Arial" w:hAnsi="Arial" w:cs="Arial"/>
                <w:sz w:val="18"/>
                <w:szCs w:val="18"/>
              </w:rPr>
            </w:pPr>
            <w:r>
              <w:rPr>
                <w:rFonts w:ascii="Arial" w:hAnsi="Arial" w:cs="Arial"/>
                <w:sz w:val="18"/>
                <w:szCs w:val="18"/>
              </w:rPr>
              <w:t>Value:_______   Exp: _______</w:t>
            </w:r>
          </w:p>
        </w:tc>
      </w:tr>
      <w:tr w:rsidR="002A014F" w:rsidRPr="0054425D" w14:paraId="30C80469" w14:textId="24216823" w:rsidTr="00180348">
        <w:trPr>
          <w:trHeight w:val="272"/>
        </w:trPr>
        <w:tc>
          <w:tcPr>
            <w:tcW w:w="371" w:type="dxa"/>
            <w:tcBorders>
              <w:top w:val="single" w:sz="4" w:space="0" w:color="auto"/>
              <w:right w:val="single" w:sz="4" w:space="0" w:color="auto"/>
            </w:tcBorders>
            <w:shd w:val="clear" w:color="auto" w:fill="auto"/>
            <w:noWrap/>
            <w:vAlign w:val="center"/>
          </w:tcPr>
          <w:p w14:paraId="7CEEF47D" w14:textId="697E70BB" w:rsidR="002A014F" w:rsidRPr="0054425D" w:rsidRDefault="002A014F" w:rsidP="002A014F">
            <w:pPr>
              <w:rPr>
                <w:rFonts w:ascii="Arial" w:hAnsi="Arial" w:cs="Arial"/>
                <w:sz w:val="18"/>
                <w:szCs w:val="18"/>
              </w:rPr>
            </w:pPr>
          </w:p>
        </w:tc>
        <w:tc>
          <w:tcPr>
            <w:tcW w:w="4140" w:type="dxa"/>
            <w:tcBorders>
              <w:top w:val="single" w:sz="4" w:space="0" w:color="auto"/>
              <w:right w:val="single" w:sz="4" w:space="0" w:color="auto"/>
            </w:tcBorders>
            <w:shd w:val="clear" w:color="auto" w:fill="auto"/>
            <w:vAlign w:val="center"/>
          </w:tcPr>
          <w:p w14:paraId="7626599D" w14:textId="05178DAF" w:rsidR="002A014F" w:rsidRPr="0054425D" w:rsidRDefault="002A014F" w:rsidP="002A014F">
            <w:pPr>
              <w:rPr>
                <w:rFonts w:ascii="Arial" w:hAnsi="Arial" w:cs="Arial"/>
                <w:sz w:val="18"/>
                <w:szCs w:val="18"/>
              </w:rPr>
            </w:pPr>
            <w:r>
              <w:rPr>
                <w:rFonts w:ascii="Arial" w:hAnsi="Arial" w:cs="Arial"/>
                <w:sz w:val="18"/>
                <w:szCs w:val="18"/>
              </w:rPr>
              <w:t>0.01 M CaCl</w:t>
            </w:r>
            <w:r>
              <w:rPr>
                <w:rFonts w:ascii="Arial" w:hAnsi="Arial" w:cs="Arial"/>
                <w:sz w:val="18"/>
                <w:szCs w:val="18"/>
                <w:vertAlign w:val="subscript"/>
              </w:rPr>
              <w:t>2</w:t>
            </w:r>
            <w:r>
              <w:rPr>
                <w:rFonts w:ascii="Arial" w:hAnsi="Arial" w:cs="Arial"/>
                <w:sz w:val="18"/>
                <w:szCs w:val="18"/>
              </w:rPr>
              <w:t xml:space="preserve"> (if necessary)</w:t>
            </w:r>
          </w:p>
        </w:tc>
        <w:tc>
          <w:tcPr>
            <w:tcW w:w="270" w:type="dxa"/>
            <w:tcBorders>
              <w:top w:val="single" w:sz="4" w:space="0" w:color="auto"/>
              <w:right w:val="single" w:sz="4" w:space="0" w:color="auto"/>
            </w:tcBorders>
            <w:shd w:val="clear" w:color="auto" w:fill="auto"/>
            <w:vAlign w:val="center"/>
          </w:tcPr>
          <w:p w14:paraId="3848E621" w14:textId="49BCB1F3" w:rsidR="002A014F" w:rsidRPr="0054425D" w:rsidRDefault="002A014F" w:rsidP="002A014F">
            <w:pPr>
              <w:rPr>
                <w:rFonts w:ascii="Arial" w:hAnsi="Arial" w:cs="Arial"/>
                <w:sz w:val="18"/>
                <w:szCs w:val="18"/>
              </w:rPr>
            </w:pPr>
          </w:p>
        </w:tc>
        <w:tc>
          <w:tcPr>
            <w:tcW w:w="2880" w:type="dxa"/>
            <w:tcBorders>
              <w:top w:val="single" w:sz="4" w:space="0" w:color="auto"/>
              <w:right w:val="single" w:sz="4" w:space="0" w:color="auto"/>
            </w:tcBorders>
            <w:shd w:val="clear" w:color="auto" w:fill="auto"/>
            <w:vAlign w:val="center"/>
          </w:tcPr>
          <w:p w14:paraId="5FB150D6" w14:textId="568338DF" w:rsidR="002A014F" w:rsidRPr="0054425D" w:rsidRDefault="002A014F" w:rsidP="002A014F">
            <w:pPr>
              <w:rPr>
                <w:rFonts w:ascii="Arial" w:hAnsi="Arial" w:cs="Arial"/>
                <w:sz w:val="18"/>
                <w:szCs w:val="18"/>
              </w:rPr>
            </w:pPr>
            <w:r>
              <w:rPr>
                <w:rFonts w:ascii="Arial" w:hAnsi="Arial" w:cs="Arial"/>
                <w:sz w:val="18"/>
                <w:szCs w:val="18"/>
              </w:rPr>
              <w:t>Value:</w:t>
            </w:r>
            <w:r w:rsidR="00266194">
              <w:rPr>
                <w:rFonts w:ascii="Arial" w:hAnsi="Arial" w:cs="Arial"/>
                <w:sz w:val="18"/>
                <w:szCs w:val="18"/>
              </w:rPr>
              <w:t>_______</w:t>
            </w:r>
            <w:r>
              <w:rPr>
                <w:rFonts w:ascii="Arial" w:hAnsi="Arial" w:cs="Arial"/>
                <w:sz w:val="18"/>
                <w:szCs w:val="18"/>
              </w:rPr>
              <w:t xml:space="preserve">   Exp:</w:t>
            </w:r>
            <w:r w:rsidR="00CF4242">
              <w:rPr>
                <w:rFonts w:ascii="Arial" w:hAnsi="Arial" w:cs="Arial"/>
                <w:sz w:val="18"/>
                <w:szCs w:val="18"/>
              </w:rPr>
              <w:t xml:space="preserve"> _______</w:t>
            </w:r>
          </w:p>
        </w:tc>
        <w:tc>
          <w:tcPr>
            <w:tcW w:w="424" w:type="dxa"/>
            <w:tcBorders>
              <w:top w:val="single" w:sz="4" w:space="0" w:color="auto"/>
              <w:right w:val="single" w:sz="4" w:space="0" w:color="auto"/>
            </w:tcBorders>
            <w:shd w:val="clear" w:color="auto" w:fill="auto"/>
            <w:vAlign w:val="center"/>
          </w:tcPr>
          <w:p w14:paraId="7799800A" w14:textId="77777777" w:rsidR="002A014F" w:rsidRDefault="002A014F" w:rsidP="002A014F">
            <w:pPr>
              <w:rPr>
                <w:rFonts w:ascii="Arial" w:hAnsi="Arial" w:cs="Arial"/>
                <w:sz w:val="18"/>
                <w:szCs w:val="18"/>
              </w:rPr>
            </w:pPr>
          </w:p>
          <w:p w14:paraId="3076FB35" w14:textId="11EDFA87" w:rsidR="004F2E02" w:rsidRPr="0054425D" w:rsidRDefault="004F2E02" w:rsidP="002A014F">
            <w:pPr>
              <w:rPr>
                <w:rFonts w:ascii="Arial" w:hAnsi="Arial" w:cs="Arial"/>
                <w:sz w:val="18"/>
                <w:szCs w:val="18"/>
              </w:rPr>
            </w:pPr>
          </w:p>
        </w:tc>
        <w:tc>
          <w:tcPr>
            <w:tcW w:w="2880" w:type="dxa"/>
            <w:tcBorders>
              <w:top w:val="single" w:sz="4" w:space="0" w:color="auto"/>
              <w:right w:val="single" w:sz="4" w:space="0" w:color="auto"/>
            </w:tcBorders>
            <w:shd w:val="clear" w:color="auto" w:fill="auto"/>
            <w:vAlign w:val="center"/>
          </w:tcPr>
          <w:p w14:paraId="5F8FF572" w14:textId="521FB71E" w:rsidR="002A014F" w:rsidRPr="0054425D" w:rsidRDefault="004F2E02" w:rsidP="002A014F">
            <w:pPr>
              <w:rPr>
                <w:rFonts w:ascii="Arial" w:hAnsi="Arial" w:cs="Arial"/>
                <w:sz w:val="18"/>
                <w:szCs w:val="18"/>
              </w:rPr>
            </w:pPr>
            <w:r>
              <w:rPr>
                <w:rFonts w:ascii="Arial" w:hAnsi="Arial" w:cs="Arial"/>
                <w:sz w:val="18"/>
                <w:szCs w:val="18"/>
              </w:rPr>
              <w:t>Value:_______   Exp: _______</w:t>
            </w:r>
          </w:p>
        </w:tc>
      </w:tr>
    </w:tbl>
    <w:p w14:paraId="045DFC80" w14:textId="77777777" w:rsidR="00C37462" w:rsidRPr="0054425D" w:rsidRDefault="00C37462">
      <w:pPr>
        <w:rPr>
          <w:rFonts w:ascii="Arial" w:hAnsi="Arial" w:cs="Arial"/>
          <w:sz w:val="18"/>
          <w:szCs w:val="18"/>
        </w:rPr>
      </w:pPr>
    </w:p>
    <w:tbl>
      <w:tblPr>
        <w:tblW w:w="1122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
        <w:gridCol w:w="4196"/>
      </w:tblGrid>
      <w:tr w:rsidR="00157C6C" w:rsidRPr="00A0149B" w14:paraId="55213824" w14:textId="77777777" w:rsidTr="000E1196">
        <w:trPr>
          <w:trHeight w:val="264"/>
        </w:trPr>
        <w:tc>
          <w:tcPr>
            <w:tcW w:w="11227" w:type="dxa"/>
            <w:gridSpan w:val="5"/>
            <w:tcBorders>
              <w:top w:val="nil"/>
              <w:left w:val="nil"/>
              <w:bottom w:val="single" w:sz="4" w:space="0" w:color="auto"/>
              <w:right w:val="nil"/>
            </w:tcBorders>
            <w:shd w:val="clear" w:color="auto" w:fill="auto"/>
            <w:noWrap/>
            <w:vAlign w:val="center"/>
          </w:tcPr>
          <w:p w14:paraId="068AFB6B"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1CDBE907"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3B876B03"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489E0BBD" w14:textId="77777777" w:rsidTr="000E1196">
        <w:trPr>
          <w:trHeight w:val="264"/>
        </w:trPr>
        <w:tc>
          <w:tcPr>
            <w:tcW w:w="417" w:type="dxa"/>
            <w:tcBorders>
              <w:top w:val="single" w:sz="4" w:space="0" w:color="auto"/>
            </w:tcBorders>
            <w:shd w:val="clear" w:color="auto" w:fill="D9D9D9"/>
            <w:noWrap/>
            <w:vAlign w:val="center"/>
          </w:tcPr>
          <w:p w14:paraId="7673A60D" w14:textId="77777777" w:rsidR="00157C6C" w:rsidRPr="008352D2" w:rsidRDefault="00157C6C" w:rsidP="00157C6C">
            <w:pPr>
              <w:jc w:val="center"/>
              <w:rPr>
                <w:rFonts w:ascii="Arial" w:hAnsi="Arial" w:cs="Arial"/>
                <w:b/>
                <w:sz w:val="18"/>
                <w:szCs w:val="18"/>
              </w:rPr>
            </w:pPr>
          </w:p>
        </w:tc>
        <w:tc>
          <w:tcPr>
            <w:tcW w:w="5714" w:type="dxa"/>
            <w:tcBorders>
              <w:top w:val="single" w:sz="4" w:space="0" w:color="auto"/>
            </w:tcBorders>
            <w:shd w:val="clear" w:color="auto" w:fill="D9D9D9"/>
            <w:noWrap/>
            <w:vAlign w:val="center"/>
          </w:tcPr>
          <w:p w14:paraId="4DB62CEB"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60E6184C"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63F0F25"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196" w:type="dxa"/>
            <w:shd w:val="clear" w:color="auto" w:fill="D9D9D9"/>
            <w:vAlign w:val="center"/>
          </w:tcPr>
          <w:p w14:paraId="6C350217"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2D2D52" w:rsidRPr="00A0149B" w14:paraId="5D20AD5B" w14:textId="77777777">
        <w:trPr>
          <w:trHeight w:val="264"/>
        </w:trPr>
        <w:tc>
          <w:tcPr>
            <w:tcW w:w="417" w:type="dxa"/>
            <w:tcBorders>
              <w:top w:val="single" w:sz="4" w:space="0" w:color="auto"/>
            </w:tcBorders>
            <w:noWrap/>
            <w:vAlign w:val="center"/>
          </w:tcPr>
          <w:p w14:paraId="72353457" w14:textId="7F0AF580" w:rsidR="00CD61FE" w:rsidRPr="00A0149B" w:rsidRDefault="00CD61FE" w:rsidP="00EB3609">
            <w:pPr>
              <w:numPr>
                <w:ilvl w:val="0"/>
                <w:numId w:val="7"/>
              </w:numPr>
              <w:rPr>
                <w:rFonts w:ascii="Arial" w:hAnsi="Arial" w:cs="Arial"/>
                <w:sz w:val="18"/>
                <w:szCs w:val="18"/>
              </w:rPr>
            </w:pPr>
          </w:p>
        </w:tc>
        <w:tc>
          <w:tcPr>
            <w:tcW w:w="5714" w:type="dxa"/>
            <w:tcBorders>
              <w:top w:val="single" w:sz="4" w:space="0" w:color="auto"/>
            </w:tcBorders>
            <w:noWrap/>
            <w:vAlign w:val="center"/>
          </w:tcPr>
          <w:p w14:paraId="720F5917" w14:textId="52E0454E" w:rsidR="00CD61FE" w:rsidRDefault="00107C3F" w:rsidP="00EC0A6A">
            <w:pPr>
              <w:jc w:val="both"/>
              <w:rPr>
                <w:rFonts w:ascii="Arial" w:hAnsi="Arial" w:cs="Arial"/>
                <w:sz w:val="18"/>
                <w:szCs w:val="18"/>
              </w:rPr>
            </w:pPr>
            <w:r w:rsidRPr="00107C3F">
              <w:rPr>
                <w:rFonts w:ascii="Arial" w:hAnsi="Arial"/>
                <w:spacing w:val="-2"/>
                <w:sz w:val="18"/>
                <w:szCs w:val="18"/>
              </w:rPr>
              <w:t xml:space="preserve">Is the SOP reviewed at least every 2 years?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1953C2">
              <w:rPr>
                <w:rFonts w:ascii="Arial" w:hAnsi="Arial" w:cs="Arial"/>
                <w:sz w:val="18"/>
                <w:szCs w:val="18"/>
              </w:rPr>
              <w:t>[</w:t>
            </w:r>
            <w:r w:rsidR="001953C2" w:rsidRPr="00107C3F">
              <w:rPr>
                <w:rFonts w:ascii="Arial" w:hAnsi="Arial" w:cs="Arial"/>
                <w:sz w:val="18"/>
                <w:szCs w:val="18"/>
              </w:rPr>
              <w:t xml:space="preserve">15A NCAC </w:t>
            </w:r>
            <w:r w:rsidR="00B169E2">
              <w:rPr>
                <w:rFonts w:ascii="Arial" w:hAnsi="Arial" w:cs="Arial"/>
                <w:sz w:val="18"/>
                <w:szCs w:val="18"/>
              </w:rPr>
              <w:t>0</w:t>
            </w:r>
            <w:r w:rsidR="001953C2" w:rsidRPr="00107C3F">
              <w:rPr>
                <w:rFonts w:ascii="Arial" w:hAnsi="Arial" w:cs="Arial"/>
                <w:sz w:val="18"/>
                <w:szCs w:val="18"/>
              </w:rPr>
              <w:t>2H .0805</w:t>
            </w:r>
            <w:r w:rsidR="001953C2">
              <w:rPr>
                <w:rFonts w:ascii="Arial" w:hAnsi="Arial" w:cs="Arial"/>
                <w:sz w:val="18"/>
                <w:szCs w:val="18"/>
              </w:rPr>
              <w:t xml:space="preserve"> (g) (4)]</w:t>
            </w:r>
          </w:p>
          <w:p w14:paraId="4B560E9F" w14:textId="77777777" w:rsidR="0031461E" w:rsidRDefault="0031461E" w:rsidP="00EC0A6A">
            <w:pPr>
              <w:jc w:val="both"/>
              <w:rPr>
                <w:rFonts w:ascii="Arial" w:hAnsi="Arial" w:cs="Arial"/>
                <w:sz w:val="18"/>
                <w:szCs w:val="18"/>
              </w:rPr>
            </w:pPr>
          </w:p>
          <w:p w14:paraId="50AA9C1C" w14:textId="77777777" w:rsidR="0031461E" w:rsidRDefault="0031461E" w:rsidP="00EC0A6A">
            <w:pPr>
              <w:jc w:val="both"/>
              <w:rPr>
                <w:rFonts w:ascii="Arial" w:hAnsi="Arial"/>
                <w:b/>
                <w:bCs/>
                <w:spacing w:val="-2"/>
                <w:sz w:val="18"/>
                <w:szCs w:val="18"/>
              </w:rPr>
            </w:pPr>
            <w:r>
              <w:rPr>
                <w:rFonts w:ascii="Arial" w:hAnsi="Arial"/>
                <w:b/>
                <w:bCs/>
                <w:spacing w:val="-2"/>
                <w:sz w:val="18"/>
                <w:szCs w:val="18"/>
              </w:rPr>
              <w:t>Date:</w:t>
            </w:r>
          </w:p>
          <w:p w14:paraId="7E25CFE8" w14:textId="6509FDAF" w:rsidR="0031461E" w:rsidRPr="00560E41" w:rsidRDefault="0031461E" w:rsidP="00EC0A6A">
            <w:pPr>
              <w:jc w:val="both"/>
              <w:rPr>
                <w:rFonts w:ascii="Arial" w:hAnsi="Arial" w:cs="Arial"/>
                <w:b/>
                <w:sz w:val="18"/>
                <w:szCs w:val="18"/>
              </w:rPr>
            </w:pPr>
          </w:p>
        </w:tc>
        <w:tc>
          <w:tcPr>
            <w:tcW w:w="450" w:type="dxa"/>
            <w:shd w:val="clear" w:color="auto" w:fill="D0CECE"/>
            <w:noWrap/>
            <w:vAlign w:val="center"/>
          </w:tcPr>
          <w:p w14:paraId="0BA6037A" w14:textId="77777777" w:rsidR="00CD61FE" w:rsidRPr="00560E41" w:rsidRDefault="00CD61FE" w:rsidP="00EC0A6A">
            <w:pPr>
              <w:jc w:val="both"/>
              <w:rPr>
                <w:rFonts w:ascii="Arial" w:hAnsi="Arial" w:cs="Arial"/>
                <w:b/>
                <w:sz w:val="18"/>
                <w:szCs w:val="18"/>
              </w:rPr>
            </w:pPr>
          </w:p>
        </w:tc>
        <w:tc>
          <w:tcPr>
            <w:tcW w:w="450" w:type="dxa"/>
            <w:shd w:val="clear" w:color="auto" w:fill="auto"/>
            <w:noWrap/>
            <w:vAlign w:val="center"/>
          </w:tcPr>
          <w:p w14:paraId="7AE00D19" w14:textId="77777777" w:rsidR="00CD61FE" w:rsidRPr="00560E41" w:rsidRDefault="00CD61FE" w:rsidP="00EC0A6A">
            <w:pPr>
              <w:jc w:val="both"/>
              <w:rPr>
                <w:rFonts w:ascii="Arial" w:hAnsi="Arial" w:cs="Arial"/>
                <w:b/>
                <w:sz w:val="18"/>
                <w:szCs w:val="18"/>
              </w:rPr>
            </w:pPr>
          </w:p>
        </w:tc>
        <w:tc>
          <w:tcPr>
            <w:tcW w:w="4196" w:type="dxa"/>
            <w:shd w:val="clear" w:color="auto" w:fill="FFFFFF"/>
            <w:vAlign w:val="center"/>
          </w:tcPr>
          <w:p w14:paraId="5A724DB6" w14:textId="57A1B4A6" w:rsidR="00241313" w:rsidRPr="000C17DB" w:rsidRDefault="00241313" w:rsidP="00EC0A6A">
            <w:pPr>
              <w:jc w:val="both"/>
              <w:rPr>
                <w:rFonts w:ascii="Arial" w:hAnsi="Arial" w:cs="Arial"/>
                <w:sz w:val="18"/>
                <w:szCs w:val="18"/>
              </w:rPr>
            </w:pPr>
            <w:r w:rsidRPr="00241313">
              <w:rPr>
                <w:rFonts w:ascii="Arial" w:hAnsi="Arial" w:cs="Arial"/>
                <w:sz w:val="18"/>
                <w:szCs w:val="18"/>
              </w:rPr>
              <w:t>Standard Operating Procedure documentation shall state the effective date of the document and shall be reviewed every two years and updated if changes in procedures are made.</w:t>
            </w:r>
          </w:p>
          <w:p w14:paraId="62CE2D1A" w14:textId="77777777" w:rsidR="000C17DB" w:rsidRDefault="000C17DB" w:rsidP="00EC0A6A">
            <w:pPr>
              <w:jc w:val="both"/>
              <w:rPr>
                <w:rFonts w:ascii="Arial" w:hAnsi="Arial" w:cs="Arial"/>
                <w:sz w:val="18"/>
                <w:szCs w:val="18"/>
              </w:rPr>
            </w:pPr>
          </w:p>
          <w:p w14:paraId="5EBEE9EA" w14:textId="6E6696B1" w:rsidR="00CD61FE" w:rsidRPr="00560E41" w:rsidRDefault="004F5487" w:rsidP="00EC0A6A">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w:t>
            </w:r>
            <w:proofErr w:type="gramStart"/>
            <w:r w:rsidR="001B2604">
              <w:rPr>
                <w:rFonts w:ascii="Arial" w:hAnsi="Arial" w:cs="Arial"/>
                <w:sz w:val="18"/>
                <w:szCs w:val="18"/>
              </w:rPr>
              <w:t>review</w:t>
            </w:r>
            <w:proofErr w:type="gramEnd"/>
            <w:r w:rsidR="001B2604">
              <w:rPr>
                <w:rFonts w:ascii="Arial" w:hAnsi="Arial" w:cs="Arial"/>
                <w:sz w:val="18"/>
                <w:szCs w:val="18"/>
              </w:rPr>
              <w:t xml:space="preserve"> notate deviations from the approved method and SOP. </w:t>
            </w:r>
          </w:p>
        </w:tc>
      </w:tr>
      <w:tr w:rsidR="002D2D52" w:rsidRPr="00A0149B" w14:paraId="785F7E93" w14:textId="77777777" w:rsidTr="00D53681">
        <w:trPr>
          <w:trHeight w:val="264"/>
        </w:trPr>
        <w:tc>
          <w:tcPr>
            <w:tcW w:w="417" w:type="dxa"/>
            <w:tcBorders>
              <w:top w:val="single" w:sz="4" w:space="0" w:color="auto"/>
            </w:tcBorders>
            <w:noWrap/>
            <w:vAlign w:val="center"/>
          </w:tcPr>
          <w:p w14:paraId="73C81571" w14:textId="77777777" w:rsidR="00502F5A" w:rsidRDefault="00502F5A" w:rsidP="00EB3609">
            <w:pPr>
              <w:numPr>
                <w:ilvl w:val="0"/>
                <w:numId w:val="7"/>
              </w:numPr>
              <w:rPr>
                <w:rFonts w:ascii="Arial" w:hAnsi="Arial" w:cs="Arial"/>
                <w:sz w:val="18"/>
                <w:szCs w:val="18"/>
              </w:rPr>
            </w:pPr>
          </w:p>
        </w:tc>
        <w:tc>
          <w:tcPr>
            <w:tcW w:w="5714" w:type="dxa"/>
            <w:tcBorders>
              <w:top w:val="single" w:sz="4" w:space="0" w:color="auto"/>
            </w:tcBorders>
            <w:noWrap/>
            <w:vAlign w:val="center"/>
          </w:tcPr>
          <w:p w14:paraId="5DEB780D" w14:textId="52A57058" w:rsidR="00502F5A" w:rsidRPr="00107C3F" w:rsidRDefault="00502F5A" w:rsidP="00D53681">
            <w:pPr>
              <w:rPr>
                <w:rFonts w:ascii="Arial" w:hAnsi="Arial"/>
                <w:spacing w:val="-2"/>
                <w:sz w:val="18"/>
                <w:szCs w:val="18"/>
              </w:rPr>
            </w:pPr>
            <w:r w:rsidRPr="0075586A">
              <w:rPr>
                <w:rFonts w:ascii="Arial" w:hAnsi="Arial"/>
                <w:spacing w:val="-2"/>
                <w:sz w:val="18"/>
                <w:szCs w:val="18"/>
              </w:rPr>
              <w:t xml:space="preserve">Are all </w:t>
            </w:r>
            <w:r w:rsidR="000E1196">
              <w:rPr>
                <w:rFonts w:ascii="Arial" w:hAnsi="Arial"/>
                <w:spacing w:val="-2"/>
                <w:sz w:val="18"/>
                <w:szCs w:val="18"/>
              </w:rPr>
              <w:t>review/</w:t>
            </w:r>
            <w:r w:rsidRPr="0075586A">
              <w:rPr>
                <w:rFonts w:ascii="Arial" w:hAnsi="Arial"/>
                <w:spacing w:val="-2"/>
                <w:sz w:val="18"/>
                <w:szCs w:val="18"/>
              </w:rPr>
              <w:t xml:space="preserve">revision dates and </w:t>
            </w:r>
            <w:r w:rsidR="000E1196">
              <w:rPr>
                <w:rFonts w:ascii="Arial" w:hAnsi="Arial"/>
                <w:spacing w:val="-2"/>
                <w:sz w:val="18"/>
                <w:szCs w:val="18"/>
              </w:rPr>
              <w:t xml:space="preserve">procedural edits </w:t>
            </w:r>
            <w:r w:rsidRPr="0075586A">
              <w:rPr>
                <w:rFonts w:ascii="Arial" w:hAnsi="Arial"/>
                <w:spacing w:val="-2"/>
                <w:sz w:val="18"/>
                <w:szCs w:val="18"/>
              </w:rPr>
              <w:t>tracked and documented?</w:t>
            </w:r>
            <w:r>
              <w:rPr>
                <w:rFonts w:ascii="Arial" w:hAnsi="Arial"/>
                <w:spacing w:val="-2"/>
                <w:sz w:val="18"/>
                <w:szCs w:val="18"/>
              </w:rPr>
              <w:t xml:space="preserve"> </w:t>
            </w:r>
            <w:r w:rsidR="003F0948" w:rsidRPr="003F0948">
              <w:rPr>
                <w:rFonts w:ascii="Arial" w:hAnsi="Arial"/>
                <w:spacing w:val="-2"/>
                <w:sz w:val="18"/>
                <w:szCs w:val="18"/>
              </w:rPr>
              <w:t xml:space="preserve">[15A NCAC </w:t>
            </w:r>
            <w:r w:rsidR="00B169E2">
              <w:rPr>
                <w:rFonts w:ascii="Arial" w:hAnsi="Arial"/>
                <w:spacing w:val="-2"/>
                <w:sz w:val="18"/>
                <w:szCs w:val="18"/>
              </w:rPr>
              <w:t>0</w:t>
            </w:r>
            <w:r w:rsidR="003F0948" w:rsidRPr="003F0948">
              <w:rPr>
                <w:rFonts w:ascii="Arial" w:hAnsi="Arial"/>
                <w:spacing w:val="-2"/>
                <w:sz w:val="18"/>
                <w:szCs w:val="18"/>
              </w:rPr>
              <w:t>2H .0805 (g) (4)]</w:t>
            </w:r>
          </w:p>
        </w:tc>
        <w:tc>
          <w:tcPr>
            <w:tcW w:w="450" w:type="dxa"/>
            <w:shd w:val="clear" w:color="auto" w:fill="D0CECE"/>
            <w:noWrap/>
            <w:vAlign w:val="center"/>
          </w:tcPr>
          <w:p w14:paraId="2D69690F" w14:textId="77777777" w:rsidR="00502F5A" w:rsidRPr="00560E41" w:rsidRDefault="00502F5A" w:rsidP="00EC0A6A">
            <w:pPr>
              <w:jc w:val="both"/>
              <w:rPr>
                <w:rFonts w:ascii="Arial" w:hAnsi="Arial" w:cs="Arial"/>
                <w:b/>
                <w:sz w:val="18"/>
                <w:szCs w:val="18"/>
              </w:rPr>
            </w:pPr>
          </w:p>
        </w:tc>
        <w:tc>
          <w:tcPr>
            <w:tcW w:w="450" w:type="dxa"/>
            <w:shd w:val="clear" w:color="auto" w:fill="auto"/>
            <w:noWrap/>
            <w:vAlign w:val="center"/>
          </w:tcPr>
          <w:p w14:paraId="3FF0323A" w14:textId="77777777" w:rsidR="00502F5A" w:rsidRPr="00560E41" w:rsidRDefault="00502F5A" w:rsidP="00EC0A6A">
            <w:pPr>
              <w:jc w:val="both"/>
              <w:rPr>
                <w:rFonts w:ascii="Arial" w:hAnsi="Arial" w:cs="Arial"/>
                <w:b/>
                <w:sz w:val="18"/>
                <w:szCs w:val="18"/>
              </w:rPr>
            </w:pPr>
          </w:p>
        </w:tc>
        <w:tc>
          <w:tcPr>
            <w:tcW w:w="4196" w:type="dxa"/>
            <w:shd w:val="clear" w:color="auto" w:fill="FFFFFF"/>
            <w:vAlign w:val="center"/>
          </w:tcPr>
          <w:p w14:paraId="7CC3A35F" w14:textId="7C5F9EA9" w:rsidR="003F0948" w:rsidRPr="003F0948" w:rsidRDefault="003F0948" w:rsidP="00EC0A6A">
            <w:pPr>
              <w:jc w:val="both"/>
              <w:rPr>
                <w:rFonts w:ascii="Arial" w:hAnsi="Arial"/>
                <w:spacing w:val="-2"/>
                <w:sz w:val="18"/>
                <w:szCs w:val="18"/>
              </w:rPr>
            </w:pPr>
            <w:r w:rsidRPr="003F0948">
              <w:rPr>
                <w:rFonts w:ascii="Arial" w:hAnsi="Arial"/>
                <w:spacing w:val="-2"/>
                <w:sz w:val="18"/>
                <w:szCs w:val="18"/>
              </w:rPr>
              <w:t>Each laboratory shall have a formal process to track and document review dates and any revisions made in all Standard Operating Procedure documents.</w:t>
            </w:r>
          </w:p>
        </w:tc>
      </w:tr>
      <w:tr w:rsidR="00502F5A" w:rsidRPr="00A0149B" w14:paraId="3162F3FC" w14:textId="22914847" w:rsidTr="0051599C">
        <w:trPr>
          <w:trHeight w:val="264"/>
        </w:trPr>
        <w:tc>
          <w:tcPr>
            <w:tcW w:w="417" w:type="dxa"/>
            <w:tcBorders>
              <w:top w:val="single" w:sz="4" w:space="0" w:color="auto"/>
            </w:tcBorders>
            <w:shd w:val="clear" w:color="auto" w:fill="FFFFFF"/>
            <w:noWrap/>
            <w:vAlign w:val="center"/>
          </w:tcPr>
          <w:p w14:paraId="49A76389" w14:textId="4401348A" w:rsidR="00502F5A" w:rsidRDefault="00502F5A" w:rsidP="00EB3609">
            <w:pPr>
              <w:numPr>
                <w:ilvl w:val="0"/>
                <w:numId w:val="7"/>
              </w:numPr>
              <w:rPr>
                <w:rFonts w:ascii="Arial" w:hAnsi="Arial" w:cs="Arial"/>
                <w:sz w:val="18"/>
                <w:szCs w:val="18"/>
              </w:rPr>
            </w:pPr>
          </w:p>
        </w:tc>
        <w:tc>
          <w:tcPr>
            <w:tcW w:w="5714" w:type="dxa"/>
            <w:tcBorders>
              <w:top w:val="single" w:sz="4" w:space="0" w:color="auto"/>
            </w:tcBorders>
            <w:shd w:val="clear" w:color="auto" w:fill="FFFFFF"/>
            <w:noWrap/>
            <w:vAlign w:val="center"/>
          </w:tcPr>
          <w:p w14:paraId="35A252B1" w14:textId="041668C3" w:rsidR="00502F5A" w:rsidRDefault="00502F5A" w:rsidP="00EC0A6A">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2F4B1490" w14:textId="6ABDC0E7" w:rsidR="00502F5A" w:rsidRPr="00560E41" w:rsidRDefault="00502F5A" w:rsidP="00EC0A6A">
            <w:pPr>
              <w:jc w:val="both"/>
              <w:rPr>
                <w:rFonts w:ascii="Arial" w:hAnsi="Arial" w:cs="Arial"/>
                <w:b/>
                <w:sz w:val="18"/>
                <w:szCs w:val="18"/>
              </w:rPr>
            </w:pPr>
          </w:p>
        </w:tc>
        <w:tc>
          <w:tcPr>
            <w:tcW w:w="450" w:type="dxa"/>
            <w:shd w:val="clear" w:color="auto" w:fill="DBDBDB" w:themeFill="accent3" w:themeFillTint="66"/>
            <w:noWrap/>
            <w:vAlign w:val="center"/>
          </w:tcPr>
          <w:p w14:paraId="6E609DFE" w14:textId="0C9E4360" w:rsidR="00502F5A" w:rsidRPr="00560E41" w:rsidRDefault="00502F5A" w:rsidP="00EC0A6A">
            <w:pPr>
              <w:jc w:val="both"/>
              <w:rPr>
                <w:rFonts w:ascii="Arial" w:hAnsi="Arial" w:cs="Arial"/>
                <w:b/>
                <w:sz w:val="18"/>
                <w:szCs w:val="18"/>
              </w:rPr>
            </w:pPr>
          </w:p>
        </w:tc>
        <w:tc>
          <w:tcPr>
            <w:tcW w:w="4196" w:type="dxa"/>
            <w:shd w:val="clear" w:color="auto" w:fill="FFFFFF"/>
            <w:vAlign w:val="center"/>
          </w:tcPr>
          <w:p w14:paraId="0B9A16A2" w14:textId="3D57DA9E" w:rsidR="00502F5A" w:rsidRPr="008352D2" w:rsidRDefault="00502F5A" w:rsidP="00EC0A6A">
            <w:pPr>
              <w:jc w:val="both"/>
              <w:rPr>
                <w:rFonts w:ascii="Arial" w:hAnsi="Arial"/>
                <w:bCs/>
                <w:spacing w:val="-2"/>
                <w:sz w:val="18"/>
                <w:szCs w:val="18"/>
              </w:rPr>
            </w:pPr>
          </w:p>
        </w:tc>
      </w:tr>
      <w:tr w:rsidR="004B170D" w:rsidRPr="00A0149B" w14:paraId="677AFCC3" w14:textId="77777777" w:rsidTr="000E1196">
        <w:trPr>
          <w:trHeight w:val="264"/>
        </w:trPr>
        <w:tc>
          <w:tcPr>
            <w:tcW w:w="417" w:type="dxa"/>
            <w:tcBorders>
              <w:top w:val="single" w:sz="4" w:space="0" w:color="auto"/>
            </w:tcBorders>
            <w:shd w:val="clear" w:color="auto" w:fill="FFFFFF"/>
            <w:noWrap/>
            <w:vAlign w:val="center"/>
          </w:tcPr>
          <w:p w14:paraId="5B0B21F7" w14:textId="77777777" w:rsidR="004B170D" w:rsidDel="003B77B3" w:rsidRDefault="004B170D" w:rsidP="00EB3609">
            <w:pPr>
              <w:numPr>
                <w:ilvl w:val="0"/>
                <w:numId w:val="7"/>
              </w:numPr>
              <w:rPr>
                <w:rFonts w:ascii="Arial" w:hAnsi="Arial" w:cs="Arial"/>
                <w:sz w:val="18"/>
                <w:szCs w:val="18"/>
              </w:rPr>
            </w:pPr>
          </w:p>
        </w:tc>
        <w:tc>
          <w:tcPr>
            <w:tcW w:w="5714" w:type="dxa"/>
            <w:tcBorders>
              <w:top w:val="single" w:sz="4" w:space="0" w:color="auto"/>
            </w:tcBorders>
            <w:shd w:val="clear" w:color="auto" w:fill="FFFFFF"/>
            <w:noWrap/>
            <w:vAlign w:val="center"/>
          </w:tcPr>
          <w:p w14:paraId="5522EBCD" w14:textId="42F92C15" w:rsidR="004B170D" w:rsidRDefault="004B170D" w:rsidP="00EC0A6A">
            <w:pPr>
              <w:jc w:val="both"/>
              <w:rPr>
                <w:rFonts w:ascii="Arial" w:hAnsi="Arial"/>
                <w:spacing w:val="-2"/>
                <w:sz w:val="18"/>
                <w:szCs w:val="18"/>
              </w:rPr>
            </w:pPr>
            <w:r w:rsidRPr="004B170D">
              <w:rPr>
                <w:rFonts w:ascii="Arial" w:hAnsi="Arial"/>
                <w:spacing w:val="-2"/>
                <w:sz w:val="18"/>
                <w:szCs w:val="18"/>
              </w:rPr>
              <w:t>Are the following items documented with each analysis?</w:t>
            </w:r>
            <w:r>
              <w:rPr>
                <w:rFonts w:ascii="Arial" w:hAnsi="Arial"/>
                <w:spacing w:val="-2"/>
                <w:sz w:val="18"/>
                <w:szCs w:val="18"/>
              </w:rPr>
              <w:t xml:space="preserve"> </w:t>
            </w:r>
            <w:r w:rsidR="009B442E">
              <w:rPr>
                <w:rFonts w:ascii="Arial" w:hAnsi="Arial"/>
                <w:spacing w:val="-2"/>
                <w:sz w:val="18"/>
                <w:szCs w:val="18"/>
              </w:rPr>
              <w:t>[</w:t>
            </w:r>
            <w:r w:rsidRPr="004B170D">
              <w:rPr>
                <w:rFonts w:ascii="Arial" w:hAnsi="Arial"/>
                <w:spacing w:val="-2"/>
                <w:sz w:val="18"/>
                <w:szCs w:val="18"/>
              </w:rPr>
              <w:t>15A NCAC 02H .0805 (g) (2)</w:t>
            </w:r>
            <w:r w:rsidR="001F7E44">
              <w:rPr>
                <w:rFonts w:ascii="Arial" w:hAnsi="Arial"/>
                <w:spacing w:val="-2"/>
                <w:sz w:val="18"/>
                <w:szCs w:val="18"/>
              </w:rPr>
              <w:t>]</w:t>
            </w:r>
          </w:p>
        </w:tc>
        <w:tc>
          <w:tcPr>
            <w:tcW w:w="450" w:type="dxa"/>
            <w:shd w:val="clear" w:color="auto" w:fill="FFFFFF"/>
            <w:noWrap/>
            <w:vAlign w:val="center"/>
          </w:tcPr>
          <w:p w14:paraId="37BD06F7" w14:textId="77777777" w:rsidR="004B170D" w:rsidRPr="00560E41" w:rsidRDefault="004B170D" w:rsidP="00EC0A6A">
            <w:pPr>
              <w:jc w:val="both"/>
              <w:rPr>
                <w:rFonts w:ascii="Arial" w:hAnsi="Arial" w:cs="Arial"/>
                <w:b/>
                <w:sz w:val="18"/>
                <w:szCs w:val="18"/>
              </w:rPr>
            </w:pPr>
          </w:p>
        </w:tc>
        <w:tc>
          <w:tcPr>
            <w:tcW w:w="450" w:type="dxa"/>
            <w:shd w:val="clear" w:color="auto" w:fill="FFFFFF"/>
            <w:noWrap/>
            <w:vAlign w:val="center"/>
          </w:tcPr>
          <w:p w14:paraId="69C1165B" w14:textId="77777777" w:rsidR="004B170D" w:rsidRPr="00560E41" w:rsidRDefault="004B170D" w:rsidP="00EC0A6A">
            <w:pPr>
              <w:jc w:val="both"/>
              <w:rPr>
                <w:rFonts w:ascii="Arial" w:hAnsi="Arial" w:cs="Arial"/>
                <w:b/>
                <w:sz w:val="18"/>
                <w:szCs w:val="18"/>
              </w:rPr>
            </w:pPr>
          </w:p>
        </w:tc>
        <w:tc>
          <w:tcPr>
            <w:tcW w:w="4196" w:type="dxa"/>
            <w:shd w:val="clear" w:color="auto" w:fill="FFFFFF"/>
            <w:vAlign w:val="center"/>
          </w:tcPr>
          <w:p w14:paraId="2F839F17" w14:textId="77777777" w:rsidR="004B170D" w:rsidRDefault="004B170D" w:rsidP="00EC0A6A">
            <w:pPr>
              <w:jc w:val="both"/>
              <w:rPr>
                <w:rFonts w:ascii="Arial" w:hAnsi="Arial"/>
                <w:bCs/>
                <w:spacing w:val="-2"/>
                <w:sz w:val="18"/>
                <w:szCs w:val="18"/>
              </w:rPr>
            </w:pPr>
          </w:p>
        </w:tc>
      </w:tr>
      <w:tr w:rsidR="00353086" w:rsidRPr="00A0149B" w14:paraId="6FD0D8D1" w14:textId="77777777" w:rsidTr="000E1196">
        <w:trPr>
          <w:trHeight w:val="264"/>
        </w:trPr>
        <w:tc>
          <w:tcPr>
            <w:tcW w:w="417" w:type="dxa"/>
            <w:tcBorders>
              <w:top w:val="single" w:sz="4" w:space="0" w:color="auto"/>
            </w:tcBorders>
            <w:shd w:val="clear" w:color="auto" w:fill="FFFFFF"/>
            <w:noWrap/>
            <w:vAlign w:val="center"/>
          </w:tcPr>
          <w:p w14:paraId="389B24E6"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32E35549" w14:textId="78EF31D1" w:rsidR="00353086" w:rsidRPr="00353086" w:rsidRDefault="00353086" w:rsidP="00FD00FF">
            <w:pPr>
              <w:ind w:left="720"/>
              <w:jc w:val="both"/>
              <w:rPr>
                <w:rFonts w:ascii="Arial" w:hAnsi="Arial" w:cs="Arial"/>
                <w:spacing w:val="-2"/>
                <w:sz w:val="18"/>
                <w:szCs w:val="18"/>
              </w:rPr>
            </w:pPr>
            <w:r w:rsidRPr="00FD00FF">
              <w:rPr>
                <w:rFonts w:ascii="Arial" w:hAnsi="Arial" w:cs="Arial"/>
                <w:sz w:val="18"/>
                <w:szCs w:val="18"/>
              </w:rPr>
              <w:t>The method or SOP reference</w:t>
            </w:r>
          </w:p>
        </w:tc>
        <w:tc>
          <w:tcPr>
            <w:tcW w:w="450" w:type="dxa"/>
            <w:shd w:val="clear" w:color="auto" w:fill="FFFFFF"/>
            <w:noWrap/>
            <w:vAlign w:val="center"/>
          </w:tcPr>
          <w:p w14:paraId="564BA12B"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2E72CBAF"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04FCC2FB" w14:textId="77777777" w:rsidR="00353086" w:rsidRDefault="00353086" w:rsidP="00353086">
            <w:pPr>
              <w:jc w:val="both"/>
              <w:rPr>
                <w:rFonts w:ascii="Arial" w:hAnsi="Arial"/>
                <w:bCs/>
                <w:spacing w:val="-2"/>
                <w:sz w:val="18"/>
                <w:szCs w:val="18"/>
              </w:rPr>
            </w:pPr>
          </w:p>
        </w:tc>
      </w:tr>
      <w:tr w:rsidR="00353086" w:rsidRPr="00A0149B" w14:paraId="5681115F" w14:textId="77777777" w:rsidTr="000E1196">
        <w:trPr>
          <w:trHeight w:val="264"/>
        </w:trPr>
        <w:tc>
          <w:tcPr>
            <w:tcW w:w="417" w:type="dxa"/>
            <w:tcBorders>
              <w:top w:val="single" w:sz="4" w:space="0" w:color="auto"/>
            </w:tcBorders>
            <w:shd w:val="clear" w:color="auto" w:fill="FFFFFF"/>
            <w:noWrap/>
            <w:vAlign w:val="center"/>
          </w:tcPr>
          <w:p w14:paraId="0A3C032B"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3B5249F6" w14:textId="0B5712EB" w:rsidR="00353086" w:rsidRPr="00353086" w:rsidRDefault="00353086" w:rsidP="00FD00FF">
            <w:pPr>
              <w:ind w:left="720"/>
              <w:jc w:val="both"/>
              <w:rPr>
                <w:rFonts w:ascii="Arial" w:hAnsi="Arial" w:cs="Arial"/>
                <w:spacing w:val="-2"/>
                <w:sz w:val="18"/>
                <w:szCs w:val="18"/>
              </w:rPr>
            </w:pPr>
            <w:r w:rsidRPr="00FD00FF">
              <w:rPr>
                <w:rFonts w:ascii="Arial" w:hAnsi="Arial" w:cs="Arial"/>
                <w:sz w:val="18"/>
                <w:szCs w:val="18"/>
              </w:rPr>
              <w:t>Laboratory identification</w:t>
            </w:r>
          </w:p>
        </w:tc>
        <w:tc>
          <w:tcPr>
            <w:tcW w:w="450" w:type="dxa"/>
            <w:shd w:val="clear" w:color="auto" w:fill="FFFFFF"/>
            <w:noWrap/>
            <w:vAlign w:val="center"/>
          </w:tcPr>
          <w:p w14:paraId="5EEC24D4"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244DB747"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547CE599" w14:textId="77777777" w:rsidR="00353086" w:rsidRDefault="00353086" w:rsidP="00353086">
            <w:pPr>
              <w:jc w:val="both"/>
              <w:rPr>
                <w:rFonts w:ascii="Arial" w:hAnsi="Arial"/>
                <w:bCs/>
                <w:spacing w:val="-2"/>
                <w:sz w:val="18"/>
                <w:szCs w:val="18"/>
              </w:rPr>
            </w:pPr>
          </w:p>
        </w:tc>
      </w:tr>
      <w:tr w:rsidR="00353086" w:rsidRPr="00A0149B" w14:paraId="5880E2B2" w14:textId="77777777" w:rsidTr="000E1196">
        <w:trPr>
          <w:trHeight w:val="264"/>
        </w:trPr>
        <w:tc>
          <w:tcPr>
            <w:tcW w:w="417" w:type="dxa"/>
            <w:tcBorders>
              <w:top w:val="single" w:sz="4" w:space="0" w:color="auto"/>
            </w:tcBorders>
            <w:shd w:val="clear" w:color="auto" w:fill="FFFFFF"/>
            <w:noWrap/>
            <w:vAlign w:val="center"/>
          </w:tcPr>
          <w:p w14:paraId="748440A7"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10B14706" w14:textId="267D7BBE" w:rsidR="00353086" w:rsidRPr="00353086" w:rsidRDefault="00353086" w:rsidP="00FD00FF">
            <w:pPr>
              <w:ind w:left="720"/>
              <w:jc w:val="both"/>
              <w:rPr>
                <w:rFonts w:ascii="Arial" w:hAnsi="Arial" w:cs="Arial"/>
                <w:spacing w:val="-2"/>
                <w:sz w:val="18"/>
                <w:szCs w:val="18"/>
              </w:rPr>
            </w:pPr>
            <w:r w:rsidRPr="00FD00FF">
              <w:rPr>
                <w:rFonts w:ascii="Arial" w:hAnsi="Arial" w:cs="Arial"/>
                <w:sz w:val="18"/>
                <w:szCs w:val="18"/>
              </w:rPr>
              <w:t>Instrument identification</w:t>
            </w:r>
          </w:p>
        </w:tc>
        <w:tc>
          <w:tcPr>
            <w:tcW w:w="450" w:type="dxa"/>
            <w:shd w:val="clear" w:color="auto" w:fill="FFFFFF"/>
            <w:noWrap/>
            <w:vAlign w:val="center"/>
          </w:tcPr>
          <w:p w14:paraId="7BFE6A7F"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6A48889D"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7BADE040" w14:textId="77777777" w:rsidR="00353086" w:rsidRDefault="00353086" w:rsidP="00353086">
            <w:pPr>
              <w:jc w:val="both"/>
              <w:rPr>
                <w:rFonts w:ascii="Arial" w:hAnsi="Arial"/>
                <w:bCs/>
                <w:spacing w:val="-2"/>
                <w:sz w:val="18"/>
                <w:szCs w:val="18"/>
              </w:rPr>
            </w:pPr>
          </w:p>
        </w:tc>
      </w:tr>
      <w:tr w:rsidR="00353086" w:rsidRPr="00A0149B" w14:paraId="6AC6F95D" w14:textId="77777777" w:rsidTr="000E1196">
        <w:trPr>
          <w:trHeight w:val="264"/>
        </w:trPr>
        <w:tc>
          <w:tcPr>
            <w:tcW w:w="417" w:type="dxa"/>
            <w:tcBorders>
              <w:top w:val="single" w:sz="4" w:space="0" w:color="auto"/>
            </w:tcBorders>
            <w:shd w:val="clear" w:color="auto" w:fill="FFFFFF"/>
            <w:noWrap/>
            <w:vAlign w:val="center"/>
          </w:tcPr>
          <w:p w14:paraId="0BAAB2D8"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2E9BC8C2" w14:textId="3700EE9B" w:rsidR="00353086" w:rsidRPr="00353086" w:rsidRDefault="00353086" w:rsidP="00FD00FF">
            <w:pPr>
              <w:ind w:left="720"/>
              <w:jc w:val="both"/>
              <w:rPr>
                <w:rFonts w:ascii="Arial" w:hAnsi="Arial" w:cs="Arial"/>
                <w:spacing w:val="-2"/>
                <w:sz w:val="18"/>
                <w:szCs w:val="18"/>
              </w:rPr>
            </w:pPr>
            <w:r w:rsidRPr="00FD00FF">
              <w:rPr>
                <w:rFonts w:ascii="Arial" w:hAnsi="Arial" w:cs="Arial"/>
                <w:sz w:val="18"/>
                <w:szCs w:val="18"/>
              </w:rPr>
              <w:t>Sample collector</w:t>
            </w:r>
          </w:p>
        </w:tc>
        <w:tc>
          <w:tcPr>
            <w:tcW w:w="450" w:type="dxa"/>
            <w:shd w:val="clear" w:color="auto" w:fill="FFFFFF"/>
            <w:noWrap/>
            <w:vAlign w:val="center"/>
          </w:tcPr>
          <w:p w14:paraId="29718E79"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04738330"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5E7C8A00" w14:textId="77777777" w:rsidR="00353086" w:rsidRDefault="00353086" w:rsidP="00353086">
            <w:pPr>
              <w:jc w:val="both"/>
              <w:rPr>
                <w:rFonts w:ascii="Arial" w:hAnsi="Arial"/>
                <w:bCs/>
                <w:spacing w:val="-2"/>
                <w:sz w:val="18"/>
                <w:szCs w:val="18"/>
              </w:rPr>
            </w:pPr>
          </w:p>
        </w:tc>
      </w:tr>
      <w:tr w:rsidR="00353086" w:rsidRPr="00A0149B" w14:paraId="3C54E49C" w14:textId="77777777" w:rsidTr="000E1196">
        <w:trPr>
          <w:trHeight w:val="264"/>
        </w:trPr>
        <w:tc>
          <w:tcPr>
            <w:tcW w:w="417" w:type="dxa"/>
            <w:tcBorders>
              <w:top w:val="single" w:sz="4" w:space="0" w:color="auto"/>
            </w:tcBorders>
            <w:shd w:val="clear" w:color="auto" w:fill="FFFFFF"/>
            <w:noWrap/>
            <w:vAlign w:val="center"/>
          </w:tcPr>
          <w:p w14:paraId="52074EC6"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7D65D16D" w14:textId="39CE8E32" w:rsidR="00353086" w:rsidRPr="00353086" w:rsidRDefault="00353086" w:rsidP="00FD00FF">
            <w:pPr>
              <w:ind w:left="720"/>
              <w:jc w:val="both"/>
              <w:rPr>
                <w:rFonts w:ascii="Arial" w:hAnsi="Arial" w:cs="Arial"/>
                <w:spacing w:val="-2"/>
                <w:sz w:val="18"/>
                <w:szCs w:val="18"/>
              </w:rPr>
            </w:pPr>
            <w:r w:rsidRPr="00FD00FF">
              <w:rPr>
                <w:rFonts w:ascii="Arial" w:hAnsi="Arial" w:cs="Arial"/>
                <w:sz w:val="18"/>
                <w:szCs w:val="18"/>
              </w:rPr>
              <w:t>Signature or initials of the analyst</w:t>
            </w:r>
          </w:p>
        </w:tc>
        <w:tc>
          <w:tcPr>
            <w:tcW w:w="450" w:type="dxa"/>
            <w:shd w:val="clear" w:color="auto" w:fill="FFFFFF"/>
            <w:noWrap/>
            <w:vAlign w:val="center"/>
          </w:tcPr>
          <w:p w14:paraId="46203816"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5D1476A3"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75183277" w14:textId="77777777" w:rsidR="00353086" w:rsidRDefault="00353086" w:rsidP="00353086">
            <w:pPr>
              <w:jc w:val="both"/>
              <w:rPr>
                <w:rFonts w:ascii="Arial" w:hAnsi="Arial"/>
                <w:bCs/>
                <w:spacing w:val="-2"/>
                <w:sz w:val="18"/>
                <w:szCs w:val="18"/>
              </w:rPr>
            </w:pPr>
          </w:p>
        </w:tc>
      </w:tr>
      <w:tr w:rsidR="00353086" w:rsidRPr="00A0149B" w14:paraId="43D43B4F" w14:textId="77777777" w:rsidTr="000E1196">
        <w:trPr>
          <w:trHeight w:val="264"/>
        </w:trPr>
        <w:tc>
          <w:tcPr>
            <w:tcW w:w="417" w:type="dxa"/>
            <w:tcBorders>
              <w:top w:val="single" w:sz="4" w:space="0" w:color="auto"/>
            </w:tcBorders>
            <w:shd w:val="clear" w:color="auto" w:fill="FFFFFF"/>
            <w:noWrap/>
            <w:vAlign w:val="center"/>
          </w:tcPr>
          <w:p w14:paraId="267EC03F"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67A1FFB6" w14:textId="49A5E6BE" w:rsidR="00353086" w:rsidRPr="00353086" w:rsidRDefault="00353086" w:rsidP="00353086">
            <w:pPr>
              <w:ind w:left="720"/>
              <w:jc w:val="both"/>
              <w:rPr>
                <w:rFonts w:ascii="Arial" w:hAnsi="Arial" w:cs="Arial"/>
                <w:sz w:val="18"/>
                <w:szCs w:val="18"/>
              </w:rPr>
            </w:pPr>
            <w:r w:rsidRPr="00353086">
              <w:rPr>
                <w:rFonts w:ascii="Arial" w:hAnsi="Arial" w:cs="Arial"/>
                <w:sz w:val="18"/>
                <w:szCs w:val="18"/>
              </w:rPr>
              <w:t>Date of sample collection</w:t>
            </w:r>
          </w:p>
        </w:tc>
        <w:tc>
          <w:tcPr>
            <w:tcW w:w="450" w:type="dxa"/>
            <w:shd w:val="clear" w:color="auto" w:fill="FFFFFF"/>
            <w:noWrap/>
            <w:vAlign w:val="center"/>
          </w:tcPr>
          <w:p w14:paraId="4CDBC641"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26517CFD"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1F34B36E" w14:textId="77777777" w:rsidR="00353086" w:rsidRDefault="00353086" w:rsidP="00353086">
            <w:pPr>
              <w:jc w:val="both"/>
              <w:rPr>
                <w:rFonts w:ascii="Arial" w:hAnsi="Arial"/>
                <w:bCs/>
                <w:spacing w:val="-2"/>
                <w:sz w:val="18"/>
                <w:szCs w:val="18"/>
              </w:rPr>
            </w:pPr>
          </w:p>
        </w:tc>
      </w:tr>
      <w:tr w:rsidR="00353086" w:rsidRPr="00A0149B" w14:paraId="23B00342" w14:textId="77777777" w:rsidTr="000E1196">
        <w:trPr>
          <w:trHeight w:val="264"/>
        </w:trPr>
        <w:tc>
          <w:tcPr>
            <w:tcW w:w="417" w:type="dxa"/>
            <w:tcBorders>
              <w:top w:val="single" w:sz="4" w:space="0" w:color="auto"/>
            </w:tcBorders>
            <w:shd w:val="clear" w:color="auto" w:fill="FFFFFF"/>
            <w:noWrap/>
            <w:vAlign w:val="center"/>
          </w:tcPr>
          <w:p w14:paraId="35B60F4E"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24760100" w14:textId="705F4DD0" w:rsidR="00353086" w:rsidRPr="00353086" w:rsidRDefault="00416453" w:rsidP="00353086">
            <w:pPr>
              <w:ind w:left="720"/>
              <w:jc w:val="both"/>
              <w:rPr>
                <w:rFonts w:ascii="Arial" w:hAnsi="Arial" w:cs="Arial"/>
                <w:sz w:val="18"/>
                <w:szCs w:val="18"/>
              </w:rPr>
            </w:pPr>
            <w:r w:rsidRPr="00416453">
              <w:rPr>
                <w:rFonts w:ascii="Arial" w:hAnsi="Arial" w:cs="Arial"/>
                <w:sz w:val="18"/>
                <w:szCs w:val="18"/>
              </w:rPr>
              <w:t>Time of sample collection</w:t>
            </w:r>
          </w:p>
        </w:tc>
        <w:tc>
          <w:tcPr>
            <w:tcW w:w="450" w:type="dxa"/>
            <w:shd w:val="clear" w:color="auto" w:fill="FFFFFF"/>
            <w:noWrap/>
            <w:vAlign w:val="center"/>
          </w:tcPr>
          <w:p w14:paraId="5E11126C"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4FFCA6A1"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2A914FD2" w14:textId="77777777" w:rsidR="00353086" w:rsidRDefault="00353086" w:rsidP="00353086">
            <w:pPr>
              <w:jc w:val="both"/>
              <w:rPr>
                <w:rFonts w:ascii="Arial" w:hAnsi="Arial"/>
                <w:bCs/>
                <w:spacing w:val="-2"/>
                <w:sz w:val="18"/>
                <w:szCs w:val="18"/>
              </w:rPr>
            </w:pPr>
          </w:p>
        </w:tc>
      </w:tr>
      <w:tr w:rsidR="00353086" w:rsidRPr="00A0149B" w14:paraId="1A2AD44C" w14:textId="77777777" w:rsidTr="000E1196">
        <w:trPr>
          <w:trHeight w:val="264"/>
        </w:trPr>
        <w:tc>
          <w:tcPr>
            <w:tcW w:w="417" w:type="dxa"/>
            <w:tcBorders>
              <w:top w:val="single" w:sz="4" w:space="0" w:color="auto"/>
            </w:tcBorders>
            <w:shd w:val="clear" w:color="auto" w:fill="FFFFFF"/>
            <w:noWrap/>
            <w:vAlign w:val="center"/>
          </w:tcPr>
          <w:p w14:paraId="4216084E"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62495FAA" w14:textId="695F80BD" w:rsidR="00353086" w:rsidRPr="00353086" w:rsidRDefault="00416453" w:rsidP="00353086">
            <w:pPr>
              <w:ind w:left="720"/>
              <w:jc w:val="both"/>
              <w:rPr>
                <w:rFonts w:ascii="Arial" w:hAnsi="Arial" w:cs="Arial"/>
                <w:sz w:val="18"/>
                <w:szCs w:val="18"/>
              </w:rPr>
            </w:pPr>
            <w:r w:rsidRPr="00416453">
              <w:rPr>
                <w:rFonts w:ascii="Arial" w:hAnsi="Arial" w:cs="Arial"/>
                <w:sz w:val="18"/>
                <w:szCs w:val="18"/>
              </w:rPr>
              <w:t>Date of sample analysis</w:t>
            </w:r>
          </w:p>
        </w:tc>
        <w:tc>
          <w:tcPr>
            <w:tcW w:w="450" w:type="dxa"/>
            <w:shd w:val="clear" w:color="auto" w:fill="FFFFFF"/>
            <w:noWrap/>
            <w:vAlign w:val="center"/>
          </w:tcPr>
          <w:p w14:paraId="33E7F9F7"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656D4036"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2B453C66" w14:textId="77777777" w:rsidR="00353086" w:rsidRDefault="00353086" w:rsidP="00353086">
            <w:pPr>
              <w:jc w:val="both"/>
              <w:rPr>
                <w:rFonts w:ascii="Arial" w:hAnsi="Arial"/>
                <w:bCs/>
                <w:spacing w:val="-2"/>
                <w:sz w:val="18"/>
                <w:szCs w:val="18"/>
              </w:rPr>
            </w:pPr>
          </w:p>
        </w:tc>
      </w:tr>
      <w:tr w:rsidR="00353086" w:rsidRPr="00A0149B" w14:paraId="4594D96C" w14:textId="77777777" w:rsidTr="00AF0FAE">
        <w:trPr>
          <w:trHeight w:val="264"/>
        </w:trPr>
        <w:tc>
          <w:tcPr>
            <w:tcW w:w="417" w:type="dxa"/>
            <w:tcBorders>
              <w:top w:val="single" w:sz="4" w:space="0" w:color="auto"/>
            </w:tcBorders>
            <w:shd w:val="clear" w:color="auto" w:fill="FFFFFF"/>
            <w:noWrap/>
            <w:vAlign w:val="center"/>
          </w:tcPr>
          <w:p w14:paraId="13878428"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vAlign w:val="center"/>
          </w:tcPr>
          <w:p w14:paraId="50E5AB1A" w14:textId="72FAFFD7" w:rsidR="00353086" w:rsidRPr="00353086" w:rsidRDefault="00416453" w:rsidP="00AF0FAE">
            <w:pPr>
              <w:ind w:left="720"/>
              <w:rPr>
                <w:rFonts w:ascii="Arial" w:hAnsi="Arial" w:cs="Arial"/>
                <w:sz w:val="18"/>
                <w:szCs w:val="18"/>
              </w:rPr>
            </w:pPr>
            <w:r w:rsidRPr="00416453">
              <w:rPr>
                <w:rFonts w:ascii="Arial" w:hAnsi="Arial" w:cs="Arial"/>
                <w:sz w:val="18"/>
                <w:szCs w:val="18"/>
              </w:rPr>
              <w:t>Time of sample analysis</w:t>
            </w:r>
          </w:p>
        </w:tc>
        <w:tc>
          <w:tcPr>
            <w:tcW w:w="450" w:type="dxa"/>
            <w:shd w:val="clear" w:color="auto" w:fill="FFFFFF"/>
            <w:noWrap/>
            <w:vAlign w:val="center"/>
          </w:tcPr>
          <w:p w14:paraId="15E1E39B"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15E57F03"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2046576E" w14:textId="7181BA0D" w:rsidR="00353086" w:rsidRDefault="00416453" w:rsidP="00416453">
            <w:pPr>
              <w:jc w:val="both"/>
              <w:rPr>
                <w:rFonts w:ascii="Arial" w:hAnsi="Arial"/>
                <w:bCs/>
                <w:spacing w:val="-2"/>
                <w:sz w:val="18"/>
                <w:szCs w:val="18"/>
              </w:rPr>
            </w:pPr>
            <w:r w:rsidRPr="00416453">
              <w:rPr>
                <w:rFonts w:ascii="Arial" w:hAnsi="Arial"/>
                <w:bCs/>
                <w:spacing w:val="-2"/>
                <w:sz w:val="18"/>
                <w:szCs w:val="18"/>
              </w:rPr>
              <w:t>One time may be documented for sample collection and analysis if there is documentation showing that the analysis</w:t>
            </w:r>
            <w:r>
              <w:rPr>
                <w:rFonts w:ascii="Arial" w:hAnsi="Arial"/>
                <w:bCs/>
                <w:spacing w:val="-2"/>
                <w:sz w:val="18"/>
                <w:szCs w:val="18"/>
              </w:rPr>
              <w:t xml:space="preserve"> </w:t>
            </w:r>
            <w:r w:rsidRPr="00416453">
              <w:rPr>
                <w:rFonts w:ascii="Arial" w:hAnsi="Arial"/>
                <w:bCs/>
                <w:spacing w:val="-2"/>
                <w:sz w:val="18"/>
                <w:szCs w:val="18"/>
              </w:rPr>
              <w:t xml:space="preserve">is performed </w:t>
            </w:r>
            <w:r w:rsidRPr="00FD00FF">
              <w:rPr>
                <w:rFonts w:ascii="Arial" w:hAnsi="Arial"/>
                <w:bCs/>
                <w:i/>
                <w:iCs/>
                <w:spacing w:val="-2"/>
                <w:sz w:val="18"/>
                <w:szCs w:val="18"/>
              </w:rPr>
              <w:t>in situ</w:t>
            </w:r>
            <w:r w:rsidRPr="00416453">
              <w:rPr>
                <w:rFonts w:ascii="Arial" w:hAnsi="Arial"/>
                <w:bCs/>
                <w:spacing w:val="-2"/>
                <w:sz w:val="18"/>
                <w:szCs w:val="18"/>
              </w:rPr>
              <w:t>, or immediately on the sample site.</w:t>
            </w:r>
          </w:p>
        </w:tc>
      </w:tr>
      <w:tr w:rsidR="00353086" w:rsidRPr="00A0149B" w14:paraId="7F7BC1E5" w14:textId="77777777" w:rsidTr="000E1196">
        <w:trPr>
          <w:trHeight w:val="264"/>
        </w:trPr>
        <w:tc>
          <w:tcPr>
            <w:tcW w:w="417" w:type="dxa"/>
            <w:tcBorders>
              <w:top w:val="single" w:sz="4" w:space="0" w:color="auto"/>
            </w:tcBorders>
            <w:shd w:val="clear" w:color="auto" w:fill="FFFFFF"/>
            <w:noWrap/>
            <w:vAlign w:val="center"/>
          </w:tcPr>
          <w:p w14:paraId="130E3A02"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23D413C7" w14:textId="4431DE7E" w:rsidR="00353086" w:rsidRPr="00353086" w:rsidRDefault="00353086" w:rsidP="00FD00FF">
            <w:pPr>
              <w:ind w:left="720"/>
              <w:jc w:val="both"/>
              <w:rPr>
                <w:rFonts w:ascii="Arial" w:hAnsi="Arial" w:cs="Arial"/>
                <w:spacing w:val="-2"/>
                <w:sz w:val="18"/>
                <w:szCs w:val="18"/>
              </w:rPr>
            </w:pPr>
            <w:r w:rsidRPr="00FD00FF">
              <w:rPr>
                <w:rFonts w:ascii="Arial" w:hAnsi="Arial" w:cs="Arial"/>
                <w:sz w:val="18"/>
                <w:szCs w:val="18"/>
              </w:rPr>
              <w:t>Sample identification</w:t>
            </w:r>
          </w:p>
        </w:tc>
        <w:tc>
          <w:tcPr>
            <w:tcW w:w="450" w:type="dxa"/>
            <w:shd w:val="clear" w:color="auto" w:fill="FFFFFF"/>
            <w:noWrap/>
            <w:vAlign w:val="center"/>
          </w:tcPr>
          <w:p w14:paraId="1A0783D9"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2D59EB68"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6DA8CADF" w14:textId="77777777" w:rsidR="00353086" w:rsidRDefault="00353086" w:rsidP="00353086">
            <w:pPr>
              <w:jc w:val="both"/>
              <w:rPr>
                <w:rFonts w:ascii="Arial" w:hAnsi="Arial"/>
                <w:bCs/>
                <w:spacing w:val="-2"/>
                <w:sz w:val="18"/>
                <w:szCs w:val="18"/>
              </w:rPr>
            </w:pPr>
          </w:p>
        </w:tc>
      </w:tr>
      <w:tr w:rsidR="00353086" w:rsidRPr="00A0149B" w14:paraId="7F5CCF5A" w14:textId="77777777" w:rsidTr="000E1196">
        <w:trPr>
          <w:trHeight w:val="264"/>
        </w:trPr>
        <w:tc>
          <w:tcPr>
            <w:tcW w:w="417" w:type="dxa"/>
            <w:tcBorders>
              <w:top w:val="single" w:sz="4" w:space="0" w:color="auto"/>
            </w:tcBorders>
            <w:shd w:val="clear" w:color="auto" w:fill="FFFFFF"/>
            <w:noWrap/>
            <w:vAlign w:val="center"/>
          </w:tcPr>
          <w:p w14:paraId="71D68765"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4E153204" w14:textId="483168CE" w:rsidR="00353086" w:rsidRPr="00353086" w:rsidRDefault="00353086" w:rsidP="00FD00FF">
            <w:pPr>
              <w:ind w:left="720"/>
              <w:jc w:val="both"/>
              <w:rPr>
                <w:rFonts w:ascii="Arial" w:hAnsi="Arial" w:cs="Arial"/>
                <w:spacing w:val="-2"/>
                <w:sz w:val="18"/>
                <w:szCs w:val="18"/>
              </w:rPr>
            </w:pPr>
            <w:r w:rsidRPr="00FD00FF">
              <w:rPr>
                <w:rFonts w:ascii="Arial" w:hAnsi="Arial" w:cs="Arial"/>
                <w:sz w:val="18"/>
                <w:szCs w:val="18"/>
              </w:rPr>
              <w:t>Proper units of measure</w:t>
            </w:r>
          </w:p>
        </w:tc>
        <w:tc>
          <w:tcPr>
            <w:tcW w:w="450" w:type="dxa"/>
            <w:shd w:val="clear" w:color="auto" w:fill="FFFFFF"/>
            <w:noWrap/>
            <w:vAlign w:val="center"/>
          </w:tcPr>
          <w:p w14:paraId="1E2C94E7"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2F592667"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0A231803" w14:textId="77777777" w:rsidR="00353086" w:rsidRDefault="00353086" w:rsidP="00353086">
            <w:pPr>
              <w:jc w:val="both"/>
              <w:rPr>
                <w:rFonts w:ascii="Arial" w:hAnsi="Arial"/>
                <w:bCs/>
                <w:spacing w:val="-2"/>
                <w:sz w:val="18"/>
                <w:szCs w:val="18"/>
              </w:rPr>
            </w:pPr>
          </w:p>
        </w:tc>
      </w:tr>
      <w:tr w:rsidR="00CB426D" w:rsidRPr="00A0149B" w14:paraId="5D40B459" w14:textId="77777777" w:rsidTr="00CB426D">
        <w:trPr>
          <w:trHeight w:val="264"/>
        </w:trPr>
        <w:tc>
          <w:tcPr>
            <w:tcW w:w="417" w:type="dxa"/>
            <w:tcBorders>
              <w:top w:val="single" w:sz="4" w:space="0" w:color="auto"/>
            </w:tcBorders>
            <w:shd w:val="clear" w:color="auto" w:fill="FFFFFF"/>
            <w:noWrap/>
            <w:vAlign w:val="center"/>
          </w:tcPr>
          <w:p w14:paraId="1EE971C2" w14:textId="77777777" w:rsidR="00CB426D" w:rsidDel="003B77B3" w:rsidRDefault="00CB426D" w:rsidP="00FD00FF">
            <w:pPr>
              <w:rPr>
                <w:rFonts w:ascii="Arial" w:hAnsi="Arial" w:cs="Arial"/>
                <w:sz w:val="18"/>
                <w:szCs w:val="18"/>
              </w:rPr>
            </w:pPr>
          </w:p>
        </w:tc>
        <w:tc>
          <w:tcPr>
            <w:tcW w:w="5714" w:type="dxa"/>
            <w:tcBorders>
              <w:top w:val="single" w:sz="4" w:space="0" w:color="auto"/>
            </w:tcBorders>
            <w:shd w:val="clear" w:color="auto" w:fill="FFFFFF"/>
            <w:noWrap/>
          </w:tcPr>
          <w:p w14:paraId="7CBDD6EC" w14:textId="32C70D76" w:rsidR="00CB426D" w:rsidRPr="00FD00FF" w:rsidRDefault="00206EF1" w:rsidP="00FD00FF">
            <w:pPr>
              <w:ind w:left="720"/>
              <w:jc w:val="both"/>
              <w:rPr>
                <w:rFonts w:ascii="Arial" w:hAnsi="Arial" w:cs="Arial"/>
                <w:sz w:val="18"/>
                <w:szCs w:val="18"/>
              </w:rPr>
            </w:pPr>
            <w:r>
              <w:rPr>
                <w:rFonts w:ascii="Arial" w:hAnsi="Arial" w:cs="Arial"/>
                <w:sz w:val="18"/>
                <w:szCs w:val="18"/>
              </w:rPr>
              <w:t>Temperature of sample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19EB0576" w14:textId="77777777" w:rsidR="00CB426D" w:rsidRPr="00560E41" w:rsidRDefault="00CB426D" w:rsidP="00353086">
            <w:pPr>
              <w:jc w:val="both"/>
              <w:rPr>
                <w:rFonts w:ascii="Arial" w:hAnsi="Arial" w:cs="Arial"/>
                <w:b/>
                <w:sz w:val="18"/>
                <w:szCs w:val="18"/>
              </w:rPr>
            </w:pPr>
          </w:p>
        </w:tc>
        <w:tc>
          <w:tcPr>
            <w:tcW w:w="450" w:type="dxa"/>
            <w:shd w:val="clear" w:color="auto" w:fill="FFFFFF"/>
            <w:noWrap/>
            <w:vAlign w:val="center"/>
          </w:tcPr>
          <w:p w14:paraId="683D3EBB" w14:textId="77777777" w:rsidR="00CB426D" w:rsidRPr="00560E41" w:rsidRDefault="00CB426D" w:rsidP="00353086">
            <w:pPr>
              <w:jc w:val="both"/>
              <w:rPr>
                <w:rFonts w:ascii="Arial" w:hAnsi="Arial" w:cs="Arial"/>
                <w:b/>
                <w:sz w:val="18"/>
                <w:szCs w:val="18"/>
              </w:rPr>
            </w:pPr>
          </w:p>
        </w:tc>
        <w:tc>
          <w:tcPr>
            <w:tcW w:w="4196" w:type="dxa"/>
            <w:shd w:val="clear" w:color="auto" w:fill="FFFFFF"/>
            <w:vAlign w:val="center"/>
          </w:tcPr>
          <w:p w14:paraId="109C74FC" w14:textId="77777777" w:rsidR="00CB426D" w:rsidRDefault="00CB426D" w:rsidP="00353086">
            <w:pPr>
              <w:jc w:val="both"/>
              <w:rPr>
                <w:rFonts w:ascii="Arial" w:hAnsi="Arial"/>
                <w:bCs/>
                <w:spacing w:val="-2"/>
                <w:sz w:val="18"/>
                <w:szCs w:val="18"/>
              </w:rPr>
            </w:pPr>
          </w:p>
        </w:tc>
      </w:tr>
      <w:tr w:rsidR="00CB426D" w:rsidRPr="00A0149B" w14:paraId="5F32E4E6" w14:textId="77777777" w:rsidTr="00CB426D">
        <w:trPr>
          <w:trHeight w:val="264"/>
        </w:trPr>
        <w:tc>
          <w:tcPr>
            <w:tcW w:w="417" w:type="dxa"/>
            <w:tcBorders>
              <w:top w:val="single" w:sz="4" w:space="0" w:color="auto"/>
            </w:tcBorders>
            <w:shd w:val="clear" w:color="auto" w:fill="FFFFFF"/>
            <w:noWrap/>
            <w:vAlign w:val="center"/>
          </w:tcPr>
          <w:p w14:paraId="3C45BC69" w14:textId="77777777" w:rsidR="00CB426D" w:rsidDel="003B77B3" w:rsidRDefault="00CB426D" w:rsidP="00FD00FF">
            <w:pPr>
              <w:rPr>
                <w:rFonts w:ascii="Arial" w:hAnsi="Arial" w:cs="Arial"/>
                <w:sz w:val="18"/>
                <w:szCs w:val="18"/>
              </w:rPr>
            </w:pPr>
          </w:p>
        </w:tc>
        <w:tc>
          <w:tcPr>
            <w:tcW w:w="5714" w:type="dxa"/>
            <w:tcBorders>
              <w:top w:val="single" w:sz="4" w:space="0" w:color="auto"/>
            </w:tcBorders>
            <w:shd w:val="clear" w:color="auto" w:fill="FFFFFF"/>
            <w:noWrap/>
          </w:tcPr>
          <w:p w14:paraId="5A59EEDF" w14:textId="021B3366" w:rsidR="00CB426D" w:rsidRPr="00FD00FF" w:rsidRDefault="00206EF1" w:rsidP="00FD00FF">
            <w:pPr>
              <w:ind w:left="720"/>
              <w:jc w:val="both"/>
              <w:rPr>
                <w:rFonts w:ascii="Arial" w:hAnsi="Arial" w:cs="Arial"/>
                <w:sz w:val="18"/>
                <w:szCs w:val="18"/>
              </w:rPr>
            </w:pPr>
            <w:r>
              <w:rPr>
                <w:rFonts w:ascii="Arial" w:hAnsi="Arial" w:cs="Arial"/>
                <w:sz w:val="18"/>
                <w:szCs w:val="18"/>
              </w:rPr>
              <w:t>pH of sample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472DBBF9" w14:textId="77777777" w:rsidR="00CB426D" w:rsidRPr="00560E41" w:rsidRDefault="00CB426D" w:rsidP="00353086">
            <w:pPr>
              <w:jc w:val="both"/>
              <w:rPr>
                <w:rFonts w:ascii="Arial" w:hAnsi="Arial" w:cs="Arial"/>
                <w:b/>
                <w:sz w:val="18"/>
                <w:szCs w:val="18"/>
              </w:rPr>
            </w:pPr>
          </w:p>
        </w:tc>
        <w:tc>
          <w:tcPr>
            <w:tcW w:w="450" w:type="dxa"/>
            <w:shd w:val="clear" w:color="auto" w:fill="FFFFFF"/>
            <w:noWrap/>
            <w:vAlign w:val="center"/>
          </w:tcPr>
          <w:p w14:paraId="40912CED" w14:textId="77777777" w:rsidR="00CB426D" w:rsidRPr="00560E41" w:rsidRDefault="00CB426D" w:rsidP="00353086">
            <w:pPr>
              <w:jc w:val="both"/>
              <w:rPr>
                <w:rFonts w:ascii="Arial" w:hAnsi="Arial" w:cs="Arial"/>
                <w:b/>
                <w:sz w:val="18"/>
                <w:szCs w:val="18"/>
              </w:rPr>
            </w:pPr>
          </w:p>
        </w:tc>
        <w:tc>
          <w:tcPr>
            <w:tcW w:w="4196" w:type="dxa"/>
            <w:shd w:val="clear" w:color="auto" w:fill="FFFFFF"/>
            <w:vAlign w:val="center"/>
          </w:tcPr>
          <w:p w14:paraId="1C756866" w14:textId="77777777" w:rsidR="00CB426D" w:rsidRDefault="00CB426D" w:rsidP="00353086">
            <w:pPr>
              <w:jc w:val="both"/>
              <w:rPr>
                <w:rFonts w:ascii="Arial" w:hAnsi="Arial"/>
                <w:bCs/>
                <w:spacing w:val="-2"/>
                <w:sz w:val="18"/>
                <w:szCs w:val="18"/>
              </w:rPr>
            </w:pPr>
          </w:p>
        </w:tc>
      </w:tr>
      <w:tr w:rsidR="00353086" w:rsidRPr="00A0149B" w14:paraId="1CEEC49E" w14:textId="77777777" w:rsidTr="002A33BF">
        <w:trPr>
          <w:trHeight w:val="264"/>
        </w:trPr>
        <w:tc>
          <w:tcPr>
            <w:tcW w:w="417" w:type="dxa"/>
            <w:tcBorders>
              <w:top w:val="single" w:sz="4" w:space="0" w:color="auto"/>
            </w:tcBorders>
            <w:shd w:val="clear" w:color="auto" w:fill="FFFFFF"/>
            <w:noWrap/>
            <w:vAlign w:val="center"/>
          </w:tcPr>
          <w:p w14:paraId="3A3DEA72"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7457DF58" w14:textId="6DBD5BA5" w:rsidR="00E10217" w:rsidRPr="00353086" w:rsidRDefault="00353086" w:rsidP="008B29FE">
            <w:pPr>
              <w:ind w:left="720"/>
              <w:jc w:val="both"/>
              <w:rPr>
                <w:rFonts w:ascii="Arial" w:hAnsi="Arial" w:cs="Arial"/>
                <w:spacing w:val="-2"/>
                <w:sz w:val="18"/>
                <w:szCs w:val="18"/>
              </w:rPr>
            </w:pPr>
            <w:r w:rsidRPr="00FD00FF">
              <w:rPr>
                <w:rFonts w:ascii="Arial" w:hAnsi="Arial" w:cs="Arial"/>
                <w:sz w:val="18"/>
                <w:szCs w:val="18"/>
              </w:rPr>
              <w:t>Final value to be reported</w:t>
            </w:r>
            <w:r w:rsidR="00206EF1">
              <w:rPr>
                <w:rFonts w:ascii="Arial" w:hAnsi="Arial" w:cs="Arial"/>
                <w:sz w:val="18"/>
                <w:szCs w:val="18"/>
              </w:rPr>
              <w:t xml:space="preserve"> (temperature adjusted pH value)</w:t>
            </w:r>
          </w:p>
        </w:tc>
        <w:tc>
          <w:tcPr>
            <w:tcW w:w="450" w:type="dxa"/>
            <w:shd w:val="clear" w:color="auto" w:fill="FFFFFF"/>
            <w:noWrap/>
            <w:vAlign w:val="center"/>
          </w:tcPr>
          <w:p w14:paraId="6A201B31"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6CC01A1D"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20B6B948" w14:textId="77777777" w:rsidR="00353086" w:rsidRDefault="00353086" w:rsidP="00353086">
            <w:pPr>
              <w:jc w:val="both"/>
              <w:rPr>
                <w:rFonts w:ascii="Arial" w:hAnsi="Arial"/>
                <w:bCs/>
                <w:spacing w:val="-2"/>
                <w:sz w:val="18"/>
                <w:szCs w:val="18"/>
              </w:rPr>
            </w:pPr>
          </w:p>
        </w:tc>
      </w:tr>
      <w:tr w:rsidR="00353086" w:rsidRPr="00A0149B" w14:paraId="73D20336" w14:textId="77777777" w:rsidTr="002A33BF">
        <w:trPr>
          <w:trHeight w:val="264"/>
        </w:trPr>
        <w:tc>
          <w:tcPr>
            <w:tcW w:w="417" w:type="dxa"/>
            <w:tcBorders>
              <w:top w:val="single" w:sz="4" w:space="0" w:color="auto"/>
            </w:tcBorders>
            <w:shd w:val="clear" w:color="auto" w:fill="FFFFFF"/>
            <w:noWrap/>
            <w:vAlign w:val="center"/>
          </w:tcPr>
          <w:p w14:paraId="531EE4C3"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633AF9DC" w14:textId="66BE12AC" w:rsidR="00353086" w:rsidRPr="00353086" w:rsidRDefault="00416453" w:rsidP="00353086">
            <w:pPr>
              <w:ind w:left="720"/>
              <w:jc w:val="both"/>
              <w:rPr>
                <w:rFonts w:ascii="Arial" w:hAnsi="Arial" w:cs="Arial"/>
                <w:sz w:val="18"/>
                <w:szCs w:val="18"/>
              </w:rPr>
            </w:pPr>
            <w:r w:rsidRPr="00416453">
              <w:rPr>
                <w:rFonts w:ascii="Arial" w:hAnsi="Arial" w:cs="Arial"/>
                <w:sz w:val="18"/>
                <w:szCs w:val="18"/>
              </w:rPr>
              <w:t>Facility name or permit number</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w:t>
            </w:r>
            <w:r w:rsidR="004379B3">
              <w:rPr>
                <w:rFonts w:ascii="Arial" w:hAnsi="Arial" w:cs="Arial"/>
                <w:sz w:val="18"/>
                <w:szCs w:val="18"/>
              </w:rPr>
              <w:t>:</w:t>
            </w:r>
            <w:r>
              <w:rPr>
                <w:rFonts w:ascii="Arial" w:hAnsi="Arial" w:cs="Arial"/>
                <w:sz w:val="18"/>
                <w:szCs w:val="18"/>
              </w:rPr>
              <w:t xml:space="preserve"> Addition of Alkali]</w:t>
            </w:r>
          </w:p>
        </w:tc>
        <w:tc>
          <w:tcPr>
            <w:tcW w:w="450" w:type="dxa"/>
            <w:shd w:val="clear" w:color="auto" w:fill="FFFFFF"/>
            <w:noWrap/>
            <w:vAlign w:val="center"/>
          </w:tcPr>
          <w:p w14:paraId="689051C6"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039E0581"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6045E0E8" w14:textId="77777777" w:rsidR="00353086" w:rsidRDefault="00353086" w:rsidP="00353086">
            <w:pPr>
              <w:jc w:val="both"/>
              <w:rPr>
                <w:rFonts w:ascii="Arial" w:hAnsi="Arial"/>
                <w:bCs/>
                <w:spacing w:val="-2"/>
                <w:sz w:val="18"/>
                <w:szCs w:val="18"/>
              </w:rPr>
            </w:pPr>
          </w:p>
        </w:tc>
      </w:tr>
      <w:tr w:rsidR="00353086" w:rsidRPr="00A0149B" w14:paraId="2EAD2065" w14:textId="77777777" w:rsidTr="002A33BF">
        <w:trPr>
          <w:trHeight w:val="264"/>
        </w:trPr>
        <w:tc>
          <w:tcPr>
            <w:tcW w:w="417" w:type="dxa"/>
            <w:tcBorders>
              <w:top w:val="single" w:sz="4" w:space="0" w:color="auto"/>
            </w:tcBorders>
            <w:shd w:val="clear" w:color="auto" w:fill="FFFFFF"/>
            <w:noWrap/>
            <w:vAlign w:val="center"/>
          </w:tcPr>
          <w:p w14:paraId="7DD04211" w14:textId="77777777" w:rsidR="00353086" w:rsidDel="003B77B3" w:rsidRDefault="00353086" w:rsidP="00FD00FF">
            <w:pPr>
              <w:rPr>
                <w:rFonts w:ascii="Arial" w:hAnsi="Arial" w:cs="Arial"/>
                <w:sz w:val="18"/>
                <w:szCs w:val="18"/>
              </w:rPr>
            </w:pPr>
          </w:p>
        </w:tc>
        <w:tc>
          <w:tcPr>
            <w:tcW w:w="5714" w:type="dxa"/>
            <w:tcBorders>
              <w:top w:val="single" w:sz="4" w:space="0" w:color="auto"/>
            </w:tcBorders>
            <w:shd w:val="clear" w:color="auto" w:fill="FFFFFF"/>
            <w:noWrap/>
          </w:tcPr>
          <w:p w14:paraId="398393CB" w14:textId="65525A1D" w:rsidR="00353086" w:rsidRPr="00353086" w:rsidRDefault="00416453" w:rsidP="00353086">
            <w:pPr>
              <w:ind w:left="720"/>
              <w:jc w:val="both"/>
              <w:rPr>
                <w:rFonts w:ascii="Arial" w:hAnsi="Arial" w:cs="Arial"/>
                <w:sz w:val="18"/>
                <w:szCs w:val="18"/>
              </w:rPr>
            </w:pPr>
            <w:r w:rsidRPr="00416453">
              <w:rPr>
                <w:rFonts w:ascii="Arial" w:hAnsi="Arial" w:cs="Arial"/>
                <w:sz w:val="18"/>
                <w:szCs w:val="18"/>
              </w:rPr>
              <w:t>Parameter analyzed</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w:t>
            </w:r>
            <w:r w:rsidR="004379B3">
              <w:rPr>
                <w:rFonts w:ascii="Arial" w:hAnsi="Arial" w:cs="Arial"/>
                <w:sz w:val="18"/>
                <w:szCs w:val="18"/>
              </w:rPr>
              <w:t>:</w:t>
            </w:r>
            <w:r>
              <w:rPr>
                <w:rFonts w:ascii="Arial" w:hAnsi="Arial" w:cs="Arial"/>
                <w:sz w:val="18"/>
                <w:szCs w:val="18"/>
              </w:rPr>
              <w:t xml:space="preserve"> Addition of Alkali]</w:t>
            </w:r>
          </w:p>
        </w:tc>
        <w:tc>
          <w:tcPr>
            <w:tcW w:w="450" w:type="dxa"/>
            <w:shd w:val="clear" w:color="auto" w:fill="FFFFFF"/>
            <w:noWrap/>
            <w:vAlign w:val="center"/>
          </w:tcPr>
          <w:p w14:paraId="07C9A8D8" w14:textId="77777777" w:rsidR="00353086" w:rsidRPr="00560E41" w:rsidRDefault="00353086" w:rsidP="00353086">
            <w:pPr>
              <w:jc w:val="both"/>
              <w:rPr>
                <w:rFonts w:ascii="Arial" w:hAnsi="Arial" w:cs="Arial"/>
                <w:b/>
                <w:sz w:val="18"/>
                <w:szCs w:val="18"/>
              </w:rPr>
            </w:pPr>
          </w:p>
        </w:tc>
        <w:tc>
          <w:tcPr>
            <w:tcW w:w="450" w:type="dxa"/>
            <w:shd w:val="clear" w:color="auto" w:fill="FFFFFF"/>
            <w:noWrap/>
            <w:vAlign w:val="center"/>
          </w:tcPr>
          <w:p w14:paraId="5E5F0EA1" w14:textId="77777777" w:rsidR="00353086" w:rsidRPr="00560E41" w:rsidRDefault="00353086" w:rsidP="00353086">
            <w:pPr>
              <w:jc w:val="both"/>
              <w:rPr>
                <w:rFonts w:ascii="Arial" w:hAnsi="Arial" w:cs="Arial"/>
                <w:b/>
                <w:sz w:val="18"/>
                <w:szCs w:val="18"/>
              </w:rPr>
            </w:pPr>
          </w:p>
        </w:tc>
        <w:tc>
          <w:tcPr>
            <w:tcW w:w="4196" w:type="dxa"/>
            <w:shd w:val="clear" w:color="auto" w:fill="FFFFFF"/>
            <w:vAlign w:val="center"/>
          </w:tcPr>
          <w:p w14:paraId="7FC11E1C" w14:textId="77777777" w:rsidR="00353086" w:rsidRDefault="00353086" w:rsidP="00353086">
            <w:pPr>
              <w:jc w:val="both"/>
              <w:rPr>
                <w:rFonts w:ascii="Arial" w:hAnsi="Arial"/>
                <w:bCs/>
                <w:spacing w:val="-2"/>
                <w:sz w:val="18"/>
                <w:szCs w:val="18"/>
              </w:rPr>
            </w:pPr>
          </w:p>
        </w:tc>
      </w:tr>
      <w:tr w:rsidR="004379B3" w:rsidRPr="00A0149B" w14:paraId="228BFCD1" w14:textId="77777777" w:rsidTr="002A33BF">
        <w:trPr>
          <w:trHeight w:val="264"/>
        </w:trPr>
        <w:tc>
          <w:tcPr>
            <w:tcW w:w="417" w:type="dxa"/>
            <w:tcBorders>
              <w:top w:val="single" w:sz="4" w:space="0" w:color="auto"/>
            </w:tcBorders>
            <w:shd w:val="clear" w:color="auto" w:fill="FFFFFF"/>
            <w:noWrap/>
            <w:vAlign w:val="center"/>
          </w:tcPr>
          <w:p w14:paraId="2939D497" w14:textId="77777777" w:rsidR="004379B3" w:rsidDel="003B77B3" w:rsidRDefault="004379B3" w:rsidP="004379B3">
            <w:pPr>
              <w:rPr>
                <w:rFonts w:ascii="Arial" w:hAnsi="Arial" w:cs="Arial"/>
                <w:sz w:val="18"/>
                <w:szCs w:val="18"/>
              </w:rPr>
            </w:pPr>
          </w:p>
        </w:tc>
        <w:tc>
          <w:tcPr>
            <w:tcW w:w="5714" w:type="dxa"/>
            <w:tcBorders>
              <w:top w:val="single" w:sz="4" w:space="0" w:color="auto"/>
            </w:tcBorders>
            <w:shd w:val="clear" w:color="auto" w:fill="FFFFFF"/>
            <w:noWrap/>
          </w:tcPr>
          <w:p w14:paraId="2A9D5D5A" w14:textId="28BF3B96" w:rsidR="004379B3" w:rsidRPr="00416453" w:rsidRDefault="004379B3" w:rsidP="00353086">
            <w:pPr>
              <w:ind w:left="720"/>
              <w:jc w:val="both"/>
              <w:rPr>
                <w:rFonts w:ascii="Arial" w:hAnsi="Arial" w:cs="Arial"/>
                <w:sz w:val="18"/>
                <w:szCs w:val="18"/>
              </w:rPr>
            </w:pPr>
            <w:r>
              <w:rPr>
                <w:rFonts w:ascii="Arial" w:hAnsi="Arial" w:cs="Arial"/>
                <w:sz w:val="18"/>
                <w:szCs w:val="18"/>
              </w:rPr>
              <w:t>Meter calibration time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72131DE2" w14:textId="77777777" w:rsidR="004379B3" w:rsidRPr="00560E41" w:rsidRDefault="004379B3" w:rsidP="00353086">
            <w:pPr>
              <w:jc w:val="both"/>
              <w:rPr>
                <w:rFonts w:ascii="Arial" w:hAnsi="Arial" w:cs="Arial"/>
                <w:b/>
                <w:sz w:val="18"/>
                <w:szCs w:val="18"/>
              </w:rPr>
            </w:pPr>
          </w:p>
        </w:tc>
        <w:tc>
          <w:tcPr>
            <w:tcW w:w="450" w:type="dxa"/>
            <w:shd w:val="clear" w:color="auto" w:fill="FFFFFF"/>
            <w:noWrap/>
            <w:vAlign w:val="center"/>
          </w:tcPr>
          <w:p w14:paraId="626E5F49" w14:textId="77777777" w:rsidR="004379B3" w:rsidRPr="00560E41" w:rsidRDefault="004379B3" w:rsidP="00353086">
            <w:pPr>
              <w:jc w:val="both"/>
              <w:rPr>
                <w:rFonts w:ascii="Arial" w:hAnsi="Arial" w:cs="Arial"/>
                <w:b/>
                <w:sz w:val="18"/>
                <w:szCs w:val="18"/>
              </w:rPr>
            </w:pPr>
          </w:p>
        </w:tc>
        <w:tc>
          <w:tcPr>
            <w:tcW w:w="4196" w:type="dxa"/>
            <w:shd w:val="clear" w:color="auto" w:fill="FFFFFF"/>
            <w:vAlign w:val="center"/>
          </w:tcPr>
          <w:p w14:paraId="3F4A5AD9" w14:textId="77777777" w:rsidR="004379B3" w:rsidRDefault="004379B3" w:rsidP="00353086">
            <w:pPr>
              <w:jc w:val="both"/>
              <w:rPr>
                <w:rFonts w:ascii="Arial" w:hAnsi="Arial"/>
                <w:bCs/>
                <w:spacing w:val="-2"/>
                <w:sz w:val="18"/>
                <w:szCs w:val="18"/>
              </w:rPr>
            </w:pPr>
          </w:p>
        </w:tc>
      </w:tr>
      <w:tr w:rsidR="004379B3" w:rsidRPr="00A0149B" w14:paraId="25DC429B" w14:textId="77777777" w:rsidTr="002A33BF">
        <w:trPr>
          <w:trHeight w:val="264"/>
        </w:trPr>
        <w:tc>
          <w:tcPr>
            <w:tcW w:w="417" w:type="dxa"/>
            <w:tcBorders>
              <w:top w:val="single" w:sz="4" w:space="0" w:color="auto"/>
            </w:tcBorders>
            <w:shd w:val="clear" w:color="auto" w:fill="FFFFFF"/>
            <w:noWrap/>
            <w:vAlign w:val="center"/>
          </w:tcPr>
          <w:p w14:paraId="7A02CFE9" w14:textId="77777777" w:rsidR="004379B3" w:rsidDel="003B77B3" w:rsidRDefault="004379B3" w:rsidP="004379B3">
            <w:pPr>
              <w:rPr>
                <w:rFonts w:ascii="Arial" w:hAnsi="Arial" w:cs="Arial"/>
                <w:sz w:val="18"/>
                <w:szCs w:val="18"/>
              </w:rPr>
            </w:pPr>
          </w:p>
        </w:tc>
        <w:tc>
          <w:tcPr>
            <w:tcW w:w="5714" w:type="dxa"/>
            <w:tcBorders>
              <w:top w:val="single" w:sz="4" w:space="0" w:color="auto"/>
            </w:tcBorders>
            <w:shd w:val="clear" w:color="auto" w:fill="FFFFFF"/>
            <w:noWrap/>
          </w:tcPr>
          <w:p w14:paraId="58EF045F" w14:textId="60EA262C" w:rsidR="004379B3" w:rsidRPr="00416453" w:rsidRDefault="004379B3" w:rsidP="00353086">
            <w:pPr>
              <w:ind w:left="720"/>
              <w:jc w:val="both"/>
              <w:rPr>
                <w:rFonts w:ascii="Arial" w:hAnsi="Arial" w:cs="Arial"/>
                <w:sz w:val="18"/>
                <w:szCs w:val="18"/>
              </w:rPr>
            </w:pPr>
            <w:r w:rsidRPr="00FD4F35">
              <w:rPr>
                <w:rFonts w:ascii="Arial" w:hAnsi="Arial" w:cs="Arial"/>
                <w:sz w:val="18"/>
                <w:szCs w:val="18"/>
              </w:rPr>
              <w:t>True value of the buffers used for calibration</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64878B8C" w14:textId="77777777" w:rsidR="004379B3" w:rsidRPr="00560E41" w:rsidRDefault="004379B3" w:rsidP="00353086">
            <w:pPr>
              <w:jc w:val="both"/>
              <w:rPr>
                <w:rFonts w:ascii="Arial" w:hAnsi="Arial" w:cs="Arial"/>
                <w:b/>
                <w:sz w:val="18"/>
                <w:szCs w:val="18"/>
              </w:rPr>
            </w:pPr>
          </w:p>
        </w:tc>
        <w:tc>
          <w:tcPr>
            <w:tcW w:w="450" w:type="dxa"/>
            <w:shd w:val="clear" w:color="auto" w:fill="FFFFFF"/>
            <w:noWrap/>
            <w:vAlign w:val="center"/>
          </w:tcPr>
          <w:p w14:paraId="3F016E4C" w14:textId="77777777" w:rsidR="004379B3" w:rsidRPr="00560E41" w:rsidRDefault="004379B3" w:rsidP="00353086">
            <w:pPr>
              <w:jc w:val="both"/>
              <w:rPr>
                <w:rFonts w:ascii="Arial" w:hAnsi="Arial" w:cs="Arial"/>
                <w:b/>
                <w:sz w:val="18"/>
                <w:szCs w:val="18"/>
              </w:rPr>
            </w:pPr>
          </w:p>
        </w:tc>
        <w:tc>
          <w:tcPr>
            <w:tcW w:w="4196" w:type="dxa"/>
            <w:shd w:val="clear" w:color="auto" w:fill="FFFFFF"/>
            <w:vAlign w:val="center"/>
          </w:tcPr>
          <w:p w14:paraId="34F13DCA" w14:textId="77777777" w:rsidR="004379B3" w:rsidRDefault="004379B3" w:rsidP="00353086">
            <w:pPr>
              <w:jc w:val="both"/>
              <w:rPr>
                <w:rFonts w:ascii="Arial" w:hAnsi="Arial"/>
                <w:bCs/>
                <w:spacing w:val="-2"/>
                <w:sz w:val="18"/>
                <w:szCs w:val="18"/>
              </w:rPr>
            </w:pPr>
          </w:p>
        </w:tc>
      </w:tr>
      <w:tr w:rsidR="004379B3" w:rsidRPr="00A0149B" w14:paraId="20A8A9D6" w14:textId="77777777" w:rsidTr="002A33BF">
        <w:trPr>
          <w:trHeight w:val="264"/>
        </w:trPr>
        <w:tc>
          <w:tcPr>
            <w:tcW w:w="417" w:type="dxa"/>
            <w:tcBorders>
              <w:top w:val="single" w:sz="4" w:space="0" w:color="auto"/>
            </w:tcBorders>
            <w:shd w:val="clear" w:color="auto" w:fill="FFFFFF"/>
            <w:noWrap/>
            <w:vAlign w:val="center"/>
          </w:tcPr>
          <w:p w14:paraId="3AEB5FAB" w14:textId="77777777" w:rsidR="004379B3" w:rsidDel="003B77B3" w:rsidRDefault="004379B3" w:rsidP="004379B3">
            <w:pPr>
              <w:rPr>
                <w:rFonts w:ascii="Arial" w:hAnsi="Arial" w:cs="Arial"/>
                <w:sz w:val="18"/>
                <w:szCs w:val="18"/>
              </w:rPr>
            </w:pPr>
          </w:p>
        </w:tc>
        <w:tc>
          <w:tcPr>
            <w:tcW w:w="5714" w:type="dxa"/>
            <w:tcBorders>
              <w:top w:val="single" w:sz="4" w:space="0" w:color="auto"/>
            </w:tcBorders>
            <w:shd w:val="clear" w:color="auto" w:fill="FFFFFF"/>
            <w:noWrap/>
          </w:tcPr>
          <w:p w14:paraId="72C20905" w14:textId="7CF764A2" w:rsidR="004379B3" w:rsidRPr="00416453" w:rsidRDefault="004379B3" w:rsidP="00353086">
            <w:pPr>
              <w:ind w:left="720"/>
              <w:jc w:val="both"/>
              <w:rPr>
                <w:rFonts w:ascii="Arial" w:hAnsi="Arial" w:cs="Arial"/>
                <w:sz w:val="18"/>
                <w:szCs w:val="18"/>
              </w:rPr>
            </w:pPr>
            <w:r w:rsidRPr="00FD4F35">
              <w:rPr>
                <w:rFonts w:ascii="Arial" w:hAnsi="Arial" w:cs="Arial"/>
                <w:sz w:val="18"/>
                <w:szCs w:val="18"/>
              </w:rPr>
              <w:t>True value of the buffer check standard</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18E10638" w14:textId="77777777" w:rsidR="004379B3" w:rsidRPr="00560E41" w:rsidRDefault="004379B3" w:rsidP="00353086">
            <w:pPr>
              <w:jc w:val="both"/>
              <w:rPr>
                <w:rFonts w:ascii="Arial" w:hAnsi="Arial" w:cs="Arial"/>
                <w:b/>
                <w:sz w:val="18"/>
                <w:szCs w:val="18"/>
              </w:rPr>
            </w:pPr>
          </w:p>
        </w:tc>
        <w:tc>
          <w:tcPr>
            <w:tcW w:w="450" w:type="dxa"/>
            <w:shd w:val="clear" w:color="auto" w:fill="FFFFFF"/>
            <w:noWrap/>
            <w:vAlign w:val="center"/>
          </w:tcPr>
          <w:p w14:paraId="0BB8607F" w14:textId="77777777" w:rsidR="004379B3" w:rsidRPr="00560E41" w:rsidRDefault="004379B3" w:rsidP="00353086">
            <w:pPr>
              <w:jc w:val="both"/>
              <w:rPr>
                <w:rFonts w:ascii="Arial" w:hAnsi="Arial" w:cs="Arial"/>
                <w:b/>
                <w:sz w:val="18"/>
                <w:szCs w:val="18"/>
              </w:rPr>
            </w:pPr>
          </w:p>
        </w:tc>
        <w:tc>
          <w:tcPr>
            <w:tcW w:w="4196" w:type="dxa"/>
            <w:shd w:val="clear" w:color="auto" w:fill="FFFFFF"/>
            <w:vAlign w:val="center"/>
          </w:tcPr>
          <w:p w14:paraId="3B5AACEC" w14:textId="77777777" w:rsidR="004379B3" w:rsidRDefault="004379B3" w:rsidP="00353086">
            <w:pPr>
              <w:jc w:val="both"/>
              <w:rPr>
                <w:rFonts w:ascii="Arial" w:hAnsi="Arial"/>
                <w:bCs/>
                <w:spacing w:val="-2"/>
                <w:sz w:val="18"/>
                <w:szCs w:val="18"/>
              </w:rPr>
            </w:pPr>
          </w:p>
        </w:tc>
      </w:tr>
      <w:tr w:rsidR="00DC57CD" w:rsidRPr="00A0149B" w14:paraId="656BC74F" w14:textId="77777777" w:rsidTr="002A33BF">
        <w:trPr>
          <w:trHeight w:val="264"/>
        </w:trPr>
        <w:tc>
          <w:tcPr>
            <w:tcW w:w="417" w:type="dxa"/>
            <w:tcBorders>
              <w:top w:val="single" w:sz="4" w:space="0" w:color="auto"/>
            </w:tcBorders>
            <w:shd w:val="clear" w:color="auto" w:fill="FFFFFF"/>
            <w:noWrap/>
            <w:vAlign w:val="center"/>
          </w:tcPr>
          <w:p w14:paraId="44C1CAB9" w14:textId="77777777" w:rsidR="00DC57CD" w:rsidDel="003B77B3" w:rsidRDefault="00DC57CD" w:rsidP="004379B3">
            <w:pPr>
              <w:rPr>
                <w:rFonts w:ascii="Arial" w:hAnsi="Arial" w:cs="Arial"/>
                <w:sz w:val="18"/>
                <w:szCs w:val="18"/>
              </w:rPr>
            </w:pPr>
          </w:p>
        </w:tc>
        <w:tc>
          <w:tcPr>
            <w:tcW w:w="5714" w:type="dxa"/>
            <w:tcBorders>
              <w:top w:val="single" w:sz="4" w:space="0" w:color="auto"/>
            </w:tcBorders>
            <w:shd w:val="clear" w:color="auto" w:fill="FFFFFF"/>
            <w:noWrap/>
          </w:tcPr>
          <w:p w14:paraId="598AEADB" w14:textId="5C9063F5" w:rsidR="00DC57CD" w:rsidRPr="00DC57CD" w:rsidRDefault="00DC57CD" w:rsidP="00353086">
            <w:pPr>
              <w:ind w:left="720"/>
              <w:jc w:val="both"/>
              <w:rPr>
                <w:rFonts w:ascii="Arial" w:hAnsi="Arial" w:cs="Arial"/>
                <w:sz w:val="18"/>
                <w:szCs w:val="18"/>
              </w:rPr>
            </w:pPr>
            <w:r w:rsidRPr="00FD4F35">
              <w:rPr>
                <w:rFonts w:ascii="Arial" w:hAnsi="Arial" w:cs="Arial"/>
                <w:sz w:val="18"/>
                <w:szCs w:val="18"/>
              </w:rPr>
              <w:t xml:space="preserve">Value obtained for the buffer check </w:t>
            </w:r>
            <w:r>
              <w:rPr>
                <w:rFonts w:ascii="Arial" w:hAnsi="Arial" w:cs="Arial"/>
                <w:sz w:val="18"/>
                <w:szCs w:val="18"/>
              </w:rPr>
              <w:t>standard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4160B09F" w14:textId="77777777" w:rsidR="00DC57CD" w:rsidRPr="00560E41" w:rsidRDefault="00DC57CD" w:rsidP="00353086">
            <w:pPr>
              <w:jc w:val="both"/>
              <w:rPr>
                <w:rFonts w:ascii="Arial" w:hAnsi="Arial" w:cs="Arial"/>
                <w:b/>
                <w:sz w:val="18"/>
                <w:szCs w:val="18"/>
              </w:rPr>
            </w:pPr>
          </w:p>
        </w:tc>
        <w:tc>
          <w:tcPr>
            <w:tcW w:w="450" w:type="dxa"/>
            <w:shd w:val="clear" w:color="auto" w:fill="FFFFFF"/>
            <w:noWrap/>
            <w:vAlign w:val="center"/>
          </w:tcPr>
          <w:p w14:paraId="35648E2B" w14:textId="77777777" w:rsidR="00DC57CD" w:rsidRPr="00560E41" w:rsidRDefault="00DC57CD" w:rsidP="00353086">
            <w:pPr>
              <w:jc w:val="both"/>
              <w:rPr>
                <w:rFonts w:ascii="Arial" w:hAnsi="Arial" w:cs="Arial"/>
                <w:b/>
                <w:sz w:val="18"/>
                <w:szCs w:val="18"/>
              </w:rPr>
            </w:pPr>
          </w:p>
        </w:tc>
        <w:tc>
          <w:tcPr>
            <w:tcW w:w="4196" w:type="dxa"/>
            <w:shd w:val="clear" w:color="auto" w:fill="FFFFFF"/>
            <w:vAlign w:val="center"/>
          </w:tcPr>
          <w:p w14:paraId="6DAEC941" w14:textId="77777777" w:rsidR="00DC57CD" w:rsidRDefault="00DC57CD" w:rsidP="00353086">
            <w:pPr>
              <w:jc w:val="both"/>
              <w:rPr>
                <w:rFonts w:ascii="Arial" w:hAnsi="Arial"/>
                <w:bCs/>
                <w:spacing w:val="-2"/>
                <w:sz w:val="18"/>
                <w:szCs w:val="18"/>
              </w:rPr>
            </w:pPr>
          </w:p>
        </w:tc>
      </w:tr>
      <w:tr w:rsidR="00DC57CD" w:rsidRPr="00A0149B" w14:paraId="2C37A337" w14:textId="77777777" w:rsidTr="002A33BF">
        <w:trPr>
          <w:trHeight w:val="264"/>
        </w:trPr>
        <w:tc>
          <w:tcPr>
            <w:tcW w:w="417" w:type="dxa"/>
            <w:tcBorders>
              <w:top w:val="single" w:sz="4" w:space="0" w:color="auto"/>
            </w:tcBorders>
            <w:shd w:val="clear" w:color="auto" w:fill="FFFFFF"/>
            <w:noWrap/>
            <w:vAlign w:val="center"/>
          </w:tcPr>
          <w:p w14:paraId="4E16BBA2" w14:textId="77777777" w:rsidR="00DC57CD" w:rsidDel="003B77B3" w:rsidRDefault="00DC57CD" w:rsidP="004379B3">
            <w:pPr>
              <w:rPr>
                <w:rFonts w:ascii="Arial" w:hAnsi="Arial" w:cs="Arial"/>
                <w:sz w:val="18"/>
                <w:szCs w:val="18"/>
              </w:rPr>
            </w:pPr>
          </w:p>
        </w:tc>
        <w:tc>
          <w:tcPr>
            <w:tcW w:w="5714" w:type="dxa"/>
            <w:tcBorders>
              <w:top w:val="single" w:sz="4" w:space="0" w:color="auto"/>
            </w:tcBorders>
            <w:shd w:val="clear" w:color="auto" w:fill="FFFFFF"/>
            <w:noWrap/>
          </w:tcPr>
          <w:p w14:paraId="59291F20" w14:textId="5C22D1E0" w:rsidR="00DC57CD" w:rsidRPr="00FD4F35" w:rsidRDefault="00DC57CD" w:rsidP="00353086">
            <w:pPr>
              <w:ind w:left="720"/>
              <w:jc w:val="both"/>
              <w:rPr>
                <w:rFonts w:ascii="Arial" w:hAnsi="Arial" w:cs="Arial"/>
                <w:sz w:val="18"/>
                <w:szCs w:val="18"/>
              </w:rPr>
            </w:pPr>
            <w:r w:rsidRPr="00DC57CD">
              <w:rPr>
                <w:rFonts w:ascii="Arial" w:hAnsi="Arial" w:cs="Arial"/>
                <w:sz w:val="18"/>
                <w:szCs w:val="18"/>
              </w:rPr>
              <w:t>Acceptance criterion for check buffers (i.e., ± 0.1 S.U.)</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199BF056" w14:textId="77777777" w:rsidR="00DC57CD" w:rsidRPr="00560E41" w:rsidRDefault="00DC57CD" w:rsidP="00353086">
            <w:pPr>
              <w:jc w:val="both"/>
              <w:rPr>
                <w:rFonts w:ascii="Arial" w:hAnsi="Arial" w:cs="Arial"/>
                <w:b/>
                <w:sz w:val="18"/>
                <w:szCs w:val="18"/>
              </w:rPr>
            </w:pPr>
          </w:p>
        </w:tc>
        <w:tc>
          <w:tcPr>
            <w:tcW w:w="450" w:type="dxa"/>
            <w:shd w:val="clear" w:color="auto" w:fill="FFFFFF"/>
            <w:noWrap/>
            <w:vAlign w:val="center"/>
          </w:tcPr>
          <w:p w14:paraId="0E5FC154" w14:textId="77777777" w:rsidR="00DC57CD" w:rsidRPr="00560E41" w:rsidRDefault="00DC57CD" w:rsidP="00353086">
            <w:pPr>
              <w:jc w:val="both"/>
              <w:rPr>
                <w:rFonts w:ascii="Arial" w:hAnsi="Arial" w:cs="Arial"/>
                <w:b/>
                <w:sz w:val="18"/>
                <w:szCs w:val="18"/>
              </w:rPr>
            </w:pPr>
          </w:p>
        </w:tc>
        <w:tc>
          <w:tcPr>
            <w:tcW w:w="4196" w:type="dxa"/>
            <w:shd w:val="clear" w:color="auto" w:fill="FFFFFF"/>
            <w:vAlign w:val="center"/>
          </w:tcPr>
          <w:p w14:paraId="0A885BD5" w14:textId="77777777" w:rsidR="00DC57CD" w:rsidRDefault="00DC57CD" w:rsidP="00353086">
            <w:pPr>
              <w:jc w:val="both"/>
              <w:rPr>
                <w:rFonts w:ascii="Arial" w:hAnsi="Arial"/>
                <w:bCs/>
                <w:spacing w:val="-2"/>
                <w:sz w:val="18"/>
                <w:szCs w:val="18"/>
              </w:rPr>
            </w:pPr>
          </w:p>
        </w:tc>
      </w:tr>
      <w:tr w:rsidR="00DC57CD" w:rsidRPr="00A0149B" w14:paraId="434E2827" w14:textId="77777777" w:rsidTr="002A33BF">
        <w:trPr>
          <w:trHeight w:val="264"/>
        </w:trPr>
        <w:tc>
          <w:tcPr>
            <w:tcW w:w="417" w:type="dxa"/>
            <w:tcBorders>
              <w:top w:val="single" w:sz="4" w:space="0" w:color="auto"/>
            </w:tcBorders>
            <w:shd w:val="clear" w:color="auto" w:fill="FFFFFF"/>
            <w:noWrap/>
            <w:vAlign w:val="center"/>
          </w:tcPr>
          <w:p w14:paraId="69971501" w14:textId="77777777" w:rsidR="00DC57CD" w:rsidDel="003B77B3" w:rsidRDefault="00DC57CD" w:rsidP="004379B3">
            <w:pPr>
              <w:rPr>
                <w:rFonts w:ascii="Arial" w:hAnsi="Arial" w:cs="Arial"/>
                <w:sz w:val="18"/>
                <w:szCs w:val="18"/>
              </w:rPr>
            </w:pPr>
          </w:p>
        </w:tc>
        <w:tc>
          <w:tcPr>
            <w:tcW w:w="5714" w:type="dxa"/>
            <w:tcBorders>
              <w:top w:val="single" w:sz="4" w:space="0" w:color="auto"/>
            </w:tcBorders>
            <w:shd w:val="clear" w:color="auto" w:fill="FFFFFF"/>
            <w:noWrap/>
          </w:tcPr>
          <w:p w14:paraId="640DAF36" w14:textId="78A848AA" w:rsidR="00DC57CD" w:rsidRPr="00FD4F35" w:rsidRDefault="00DC57CD" w:rsidP="00353086">
            <w:pPr>
              <w:ind w:left="720"/>
              <w:jc w:val="both"/>
              <w:rPr>
                <w:rFonts w:ascii="Arial" w:hAnsi="Arial" w:cs="Arial"/>
                <w:sz w:val="18"/>
                <w:szCs w:val="18"/>
              </w:rPr>
            </w:pPr>
            <w:r w:rsidRPr="00DC57CD">
              <w:rPr>
                <w:rFonts w:ascii="Arial" w:hAnsi="Arial" w:cs="Arial"/>
                <w:sz w:val="18"/>
                <w:szCs w:val="18"/>
              </w:rPr>
              <w:t>Evaluation of the check buffers (check box acknowledging that it passed is acceptable)</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7C07A160" w14:textId="77777777" w:rsidR="00DC57CD" w:rsidRPr="00560E41" w:rsidRDefault="00DC57CD" w:rsidP="00353086">
            <w:pPr>
              <w:jc w:val="both"/>
              <w:rPr>
                <w:rFonts w:ascii="Arial" w:hAnsi="Arial" w:cs="Arial"/>
                <w:b/>
                <w:sz w:val="18"/>
                <w:szCs w:val="18"/>
              </w:rPr>
            </w:pPr>
          </w:p>
        </w:tc>
        <w:tc>
          <w:tcPr>
            <w:tcW w:w="450" w:type="dxa"/>
            <w:shd w:val="clear" w:color="auto" w:fill="FFFFFF"/>
            <w:noWrap/>
            <w:vAlign w:val="center"/>
          </w:tcPr>
          <w:p w14:paraId="4BC6DC41" w14:textId="77777777" w:rsidR="00DC57CD" w:rsidRPr="00560E41" w:rsidRDefault="00DC57CD" w:rsidP="00353086">
            <w:pPr>
              <w:jc w:val="both"/>
              <w:rPr>
                <w:rFonts w:ascii="Arial" w:hAnsi="Arial" w:cs="Arial"/>
                <w:b/>
                <w:sz w:val="18"/>
                <w:szCs w:val="18"/>
              </w:rPr>
            </w:pPr>
          </w:p>
        </w:tc>
        <w:tc>
          <w:tcPr>
            <w:tcW w:w="4196" w:type="dxa"/>
            <w:shd w:val="clear" w:color="auto" w:fill="FFFFFF"/>
            <w:vAlign w:val="center"/>
          </w:tcPr>
          <w:p w14:paraId="26FC9789" w14:textId="77777777" w:rsidR="00DC57CD" w:rsidRDefault="00DC57CD" w:rsidP="00353086">
            <w:pPr>
              <w:jc w:val="both"/>
              <w:rPr>
                <w:rFonts w:ascii="Arial" w:hAnsi="Arial"/>
                <w:bCs/>
                <w:spacing w:val="-2"/>
                <w:sz w:val="18"/>
                <w:szCs w:val="18"/>
              </w:rPr>
            </w:pPr>
          </w:p>
        </w:tc>
      </w:tr>
      <w:tr w:rsidR="004379B3" w:rsidRPr="00A0149B" w14:paraId="2D803407" w14:textId="77777777" w:rsidTr="00AF0FAE">
        <w:trPr>
          <w:trHeight w:val="264"/>
        </w:trPr>
        <w:tc>
          <w:tcPr>
            <w:tcW w:w="417" w:type="dxa"/>
            <w:tcBorders>
              <w:top w:val="single" w:sz="4" w:space="0" w:color="auto"/>
            </w:tcBorders>
            <w:shd w:val="clear" w:color="auto" w:fill="FFFFFF"/>
            <w:noWrap/>
            <w:vAlign w:val="center"/>
          </w:tcPr>
          <w:p w14:paraId="405C0753" w14:textId="77777777" w:rsidR="004379B3" w:rsidDel="003B77B3" w:rsidRDefault="004379B3" w:rsidP="004379B3">
            <w:pPr>
              <w:rPr>
                <w:rFonts w:ascii="Arial" w:hAnsi="Arial" w:cs="Arial"/>
                <w:sz w:val="18"/>
                <w:szCs w:val="18"/>
              </w:rPr>
            </w:pPr>
          </w:p>
        </w:tc>
        <w:tc>
          <w:tcPr>
            <w:tcW w:w="5714" w:type="dxa"/>
            <w:tcBorders>
              <w:top w:val="single" w:sz="4" w:space="0" w:color="auto"/>
            </w:tcBorders>
            <w:shd w:val="clear" w:color="auto" w:fill="FFFFFF"/>
            <w:noWrap/>
            <w:vAlign w:val="center"/>
          </w:tcPr>
          <w:p w14:paraId="2591E15B" w14:textId="48C317C0" w:rsidR="004379B3" w:rsidRPr="00416453" w:rsidRDefault="004379B3" w:rsidP="00AF0FAE">
            <w:pPr>
              <w:ind w:left="720"/>
              <w:rPr>
                <w:rFonts w:ascii="Arial" w:hAnsi="Arial" w:cs="Arial"/>
                <w:sz w:val="18"/>
                <w:szCs w:val="18"/>
              </w:rPr>
            </w:pPr>
            <w:r w:rsidRPr="00FD4F35">
              <w:rPr>
                <w:rFonts w:ascii="Arial" w:hAnsi="Arial" w:cs="Arial"/>
                <w:sz w:val="18"/>
                <w:szCs w:val="18"/>
              </w:rPr>
              <w:t>True value and value obtained for the post-analysis calibration verification</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687F309B" w14:textId="77777777" w:rsidR="004379B3" w:rsidRPr="00560E41" w:rsidRDefault="004379B3" w:rsidP="00353086">
            <w:pPr>
              <w:jc w:val="both"/>
              <w:rPr>
                <w:rFonts w:ascii="Arial" w:hAnsi="Arial" w:cs="Arial"/>
                <w:b/>
                <w:sz w:val="18"/>
                <w:szCs w:val="18"/>
              </w:rPr>
            </w:pPr>
          </w:p>
        </w:tc>
        <w:tc>
          <w:tcPr>
            <w:tcW w:w="450" w:type="dxa"/>
            <w:shd w:val="clear" w:color="auto" w:fill="FFFFFF"/>
            <w:noWrap/>
            <w:vAlign w:val="center"/>
          </w:tcPr>
          <w:p w14:paraId="72788E43" w14:textId="77777777" w:rsidR="004379B3" w:rsidRPr="00560E41" w:rsidRDefault="004379B3" w:rsidP="00353086">
            <w:pPr>
              <w:jc w:val="both"/>
              <w:rPr>
                <w:rFonts w:ascii="Arial" w:hAnsi="Arial" w:cs="Arial"/>
                <w:b/>
                <w:sz w:val="18"/>
                <w:szCs w:val="18"/>
              </w:rPr>
            </w:pPr>
          </w:p>
        </w:tc>
        <w:tc>
          <w:tcPr>
            <w:tcW w:w="4196" w:type="dxa"/>
            <w:shd w:val="clear" w:color="auto" w:fill="FFFFFF"/>
            <w:vAlign w:val="center"/>
          </w:tcPr>
          <w:p w14:paraId="15F68605" w14:textId="2F0D148B" w:rsidR="004379B3" w:rsidRDefault="000E1196" w:rsidP="00353086">
            <w:pPr>
              <w:jc w:val="both"/>
              <w:rPr>
                <w:rFonts w:ascii="Arial" w:hAnsi="Arial"/>
                <w:bCs/>
                <w:spacing w:val="-2"/>
                <w:sz w:val="18"/>
                <w:szCs w:val="18"/>
              </w:rPr>
            </w:pPr>
            <w:r>
              <w:rPr>
                <w:rFonts w:ascii="Arial" w:hAnsi="Arial"/>
                <w:bCs/>
                <w:spacing w:val="-2"/>
                <w:sz w:val="18"/>
                <w:szCs w:val="18"/>
              </w:rPr>
              <w:t>If applicable</w:t>
            </w:r>
            <w:r w:rsidR="00F745DF">
              <w:rPr>
                <w:rFonts w:ascii="Arial" w:hAnsi="Arial"/>
                <w:bCs/>
                <w:spacing w:val="-2"/>
                <w:sz w:val="18"/>
                <w:szCs w:val="18"/>
              </w:rPr>
              <w:t xml:space="preserve">. </w:t>
            </w:r>
            <w:r w:rsidR="00F745DF" w:rsidRPr="00F745DF">
              <w:rPr>
                <w:rFonts w:ascii="Arial" w:hAnsi="Arial"/>
                <w:bCs/>
                <w:spacing w:val="-2"/>
                <w:sz w:val="18"/>
                <w:szCs w:val="18"/>
              </w:rPr>
              <w:t>A post-analysis calibration verification using the check standard buffer must be analyzed at the end of the run any time the meter is transported by vehicle to another location after calibration.</w:t>
            </w:r>
          </w:p>
        </w:tc>
      </w:tr>
      <w:tr w:rsidR="004379B3" w:rsidRPr="00A0149B" w14:paraId="6B907D39" w14:textId="77777777" w:rsidTr="002A33BF">
        <w:trPr>
          <w:trHeight w:val="264"/>
        </w:trPr>
        <w:tc>
          <w:tcPr>
            <w:tcW w:w="417" w:type="dxa"/>
            <w:tcBorders>
              <w:top w:val="single" w:sz="4" w:space="0" w:color="auto"/>
            </w:tcBorders>
            <w:shd w:val="clear" w:color="auto" w:fill="FFFFFF"/>
            <w:noWrap/>
            <w:vAlign w:val="center"/>
          </w:tcPr>
          <w:p w14:paraId="0CF66957" w14:textId="77777777" w:rsidR="004379B3" w:rsidDel="003B77B3" w:rsidRDefault="004379B3" w:rsidP="004379B3">
            <w:pPr>
              <w:rPr>
                <w:rFonts w:ascii="Arial" w:hAnsi="Arial" w:cs="Arial"/>
                <w:sz w:val="18"/>
                <w:szCs w:val="18"/>
              </w:rPr>
            </w:pPr>
          </w:p>
        </w:tc>
        <w:tc>
          <w:tcPr>
            <w:tcW w:w="5714" w:type="dxa"/>
            <w:tcBorders>
              <w:top w:val="single" w:sz="4" w:space="0" w:color="auto"/>
            </w:tcBorders>
            <w:shd w:val="clear" w:color="auto" w:fill="FFFFFF"/>
            <w:noWrap/>
          </w:tcPr>
          <w:p w14:paraId="6433DD49" w14:textId="01780290" w:rsidR="004379B3" w:rsidRPr="00416453" w:rsidRDefault="004379B3" w:rsidP="00353086">
            <w:pPr>
              <w:ind w:left="720"/>
              <w:jc w:val="both"/>
              <w:rPr>
                <w:rFonts w:ascii="Arial" w:hAnsi="Arial" w:cs="Arial"/>
                <w:sz w:val="18"/>
                <w:szCs w:val="18"/>
              </w:rPr>
            </w:pPr>
            <w:r w:rsidRPr="00FD4F35">
              <w:rPr>
                <w:rFonts w:ascii="Arial" w:hAnsi="Arial" w:cs="Arial"/>
                <w:sz w:val="18"/>
                <w:szCs w:val="18"/>
              </w:rPr>
              <w:t>Indication of when the post-analysis calibration verification was performed (e.g., time of analysis, end</w:t>
            </w:r>
            <w:r>
              <w:rPr>
                <w:rFonts w:ascii="Arial" w:hAnsi="Arial" w:cs="Arial"/>
                <w:sz w:val="18"/>
                <w:szCs w:val="18"/>
              </w:rPr>
              <w:t>-</w:t>
            </w:r>
            <w:r w:rsidRPr="00FD4F35">
              <w:rPr>
                <w:rFonts w:ascii="Arial" w:hAnsi="Arial" w:cs="Arial"/>
                <w:sz w:val="18"/>
                <w:szCs w:val="18"/>
              </w:rPr>
              <w:t>of-day analysis, etc.</w:t>
            </w:r>
            <w:r>
              <w:rPr>
                <w:rFonts w:ascii="Arial" w:hAnsi="Arial" w:cs="Arial"/>
                <w:sz w:val="18"/>
                <w:szCs w:val="18"/>
              </w:rPr>
              <w:t xml:space="preserve"> [</w:t>
            </w:r>
            <w:r w:rsidR="001A3D8F" w:rsidRPr="00C85AA4">
              <w:rPr>
                <w:rFonts w:ascii="Arial" w:hAnsi="Arial" w:cs="Arial"/>
                <w:sz w:val="18"/>
                <w:szCs w:val="18"/>
              </w:rPr>
              <w:t>NC WW/GW LC</w:t>
            </w:r>
            <w:r w:rsidR="001A3D8F">
              <w:rPr>
                <w:rFonts w:ascii="Arial" w:hAnsi="Arial" w:cs="Arial"/>
                <w:sz w:val="18"/>
                <w:szCs w:val="18"/>
              </w:rPr>
              <w:t>B</w:t>
            </w:r>
            <w:r w:rsidR="001A3D8F" w:rsidRPr="002676C3">
              <w:rPr>
                <w:rFonts w:ascii="Arial" w:hAnsi="Arial" w:cs="Arial"/>
                <w:sz w:val="18"/>
                <w:szCs w:val="18"/>
              </w:rPr>
              <w:t xml:space="preserve"> </w:t>
            </w:r>
            <w:r w:rsidRPr="002676C3">
              <w:rPr>
                <w:rFonts w:ascii="Arial" w:hAnsi="Arial" w:cs="Arial"/>
                <w:sz w:val="18"/>
                <w:szCs w:val="18"/>
              </w:rPr>
              <w:t>Approved Procedure for the Analysis of VAR Option</w:t>
            </w:r>
            <w:r>
              <w:rPr>
                <w:rFonts w:ascii="Arial" w:hAnsi="Arial" w:cs="Arial"/>
                <w:sz w:val="18"/>
                <w:szCs w:val="18"/>
              </w:rPr>
              <w:t xml:space="preserve"> 6: Addition of Alkali]</w:t>
            </w:r>
          </w:p>
        </w:tc>
        <w:tc>
          <w:tcPr>
            <w:tcW w:w="450" w:type="dxa"/>
            <w:shd w:val="clear" w:color="auto" w:fill="FFFFFF"/>
            <w:noWrap/>
            <w:vAlign w:val="center"/>
          </w:tcPr>
          <w:p w14:paraId="34BD1994" w14:textId="77777777" w:rsidR="004379B3" w:rsidRPr="00560E41" w:rsidRDefault="004379B3" w:rsidP="00353086">
            <w:pPr>
              <w:jc w:val="both"/>
              <w:rPr>
                <w:rFonts w:ascii="Arial" w:hAnsi="Arial" w:cs="Arial"/>
                <w:b/>
                <w:sz w:val="18"/>
                <w:szCs w:val="18"/>
              </w:rPr>
            </w:pPr>
          </w:p>
        </w:tc>
        <w:tc>
          <w:tcPr>
            <w:tcW w:w="450" w:type="dxa"/>
            <w:shd w:val="clear" w:color="auto" w:fill="FFFFFF"/>
            <w:noWrap/>
            <w:vAlign w:val="center"/>
          </w:tcPr>
          <w:p w14:paraId="558B175C" w14:textId="77777777" w:rsidR="004379B3" w:rsidRPr="00560E41" w:rsidRDefault="004379B3" w:rsidP="00353086">
            <w:pPr>
              <w:jc w:val="both"/>
              <w:rPr>
                <w:rFonts w:ascii="Arial" w:hAnsi="Arial" w:cs="Arial"/>
                <w:b/>
                <w:sz w:val="18"/>
                <w:szCs w:val="18"/>
              </w:rPr>
            </w:pPr>
          </w:p>
        </w:tc>
        <w:tc>
          <w:tcPr>
            <w:tcW w:w="4196" w:type="dxa"/>
            <w:shd w:val="clear" w:color="auto" w:fill="FFFFFF"/>
            <w:vAlign w:val="center"/>
          </w:tcPr>
          <w:p w14:paraId="540C0108" w14:textId="51A0D45C" w:rsidR="004379B3" w:rsidRDefault="000E1196" w:rsidP="00353086">
            <w:pPr>
              <w:jc w:val="both"/>
              <w:rPr>
                <w:rFonts w:ascii="Arial" w:hAnsi="Arial"/>
                <w:bCs/>
                <w:spacing w:val="-2"/>
                <w:sz w:val="18"/>
                <w:szCs w:val="18"/>
              </w:rPr>
            </w:pPr>
            <w:r>
              <w:rPr>
                <w:rFonts w:ascii="Arial" w:hAnsi="Arial"/>
                <w:bCs/>
                <w:spacing w:val="-2"/>
                <w:sz w:val="18"/>
                <w:szCs w:val="18"/>
              </w:rPr>
              <w:t xml:space="preserve">If applicable </w:t>
            </w:r>
          </w:p>
        </w:tc>
      </w:tr>
      <w:tr w:rsidR="00502F5A" w:rsidRPr="00A0149B" w14:paraId="7934DF5C" w14:textId="77777777" w:rsidTr="002A33BF">
        <w:trPr>
          <w:trHeight w:val="264"/>
        </w:trPr>
        <w:tc>
          <w:tcPr>
            <w:tcW w:w="417" w:type="dxa"/>
            <w:tcBorders>
              <w:top w:val="single" w:sz="4" w:space="0" w:color="auto"/>
            </w:tcBorders>
            <w:shd w:val="clear" w:color="auto" w:fill="D9D9D9"/>
            <w:noWrap/>
            <w:vAlign w:val="center"/>
          </w:tcPr>
          <w:p w14:paraId="3C36C7B0" w14:textId="77777777" w:rsidR="00502F5A" w:rsidRPr="00A0149B" w:rsidRDefault="00502F5A" w:rsidP="00EB3609">
            <w:pPr>
              <w:rPr>
                <w:rFonts w:ascii="Arial" w:hAnsi="Arial" w:cs="Arial"/>
                <w:sz w:val="18"/>
                <w:szCs w:val="18"/>
              </w:rPr>
            </w:pPr>
          </w:p>
        </w:tc>
        <w:tc>
          <w:tcPr>
            <w:tcW w:w="5714" w:type="dxa"/>
            <w:tcBorders>
              <w:top w:val="single" w:sz="4" w:space="0" w:color="auto"/>
            </w:tcBorders>
            <w:shd w:val="clear" w:color="auto" w:fill="D9D9D9"/>
            <w:noWrap/>
            <w:vAlign w:val="center"/>
          </w:tcPr>
          <w:p w14:paraId="1C978D2C"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7D0F897A" w14:textId="77777777" w:rsidR="00502F5A" w:rsidRDefault="00502F5A" w:rsidP="00502F5A">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81A0BE0" w14:textId="77777777" w:rsidR="00502F5A" w:rsidRDefault="00502F5A" w:rsidP="00502F5A">
            <w:pPr>
              <w:jc w:val="both"/>
              <w:rPr>
                <w:rFonts w:ascii="Arial" w:hAnsi="Arial" w:cs="Arial"/>
                <w:b/>
                <w:sz w:val="18"/>
                <w:szCs w:val="18"/>
              </w:rPr>
            </w:pPr>
            <w:r>
              <w:rPr>
                <w:rFonts w:ascii="Arial" w:hAnsi="Arial" w:cs="Arial"/>
                <w:b/>
                <w:sz w:val="18"/>
                <w:szCs w:val="18"/>
              </w:rPr>
              <w:t>SOP</w:t>
            </w:r>
          </w:p>
        </w:tc>
        <w:tc>
          <w:tcPr>
            <w:tcW w:w="4196" w:type="dxa"/>
            <w:shd w:val="clear" w:color="auto" w:fill="D9D9D9"/>
            <w:vAlign w:val="center"/>
          </w:tcPr>
          <w:p w14:paraId="7A466245"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EXPLANATION</w:t>
            </w:r>
          </w:p>
        </w:tc>
      </w:tr>
      <w:tr w:rsidR="00502F5A" w:rsidRPr="00A0149B" w14:paraId="6AB3D487" w14:textId="77777777" w:rsidTr="002A33BF">
        <w:trPr>
          <w:trHeight w:val="264"/>
        </w:trPr>
        <w:tc>
          <w:tcPr>
            <w:tcW w:w="417" w:type="dxa"/>
            <w:tcBorders>
              <w:top w:val="single" w:sz="4" w:space="0" w:color="auto"/>
            </w:tcBorders>
            <w:shd w:val="clear" w:color="auto" w:fill="auto"/>
            <w:noWrap/>
            <w:vAlign w:val="center"/>
          </w:tcPr>
          <w:p w14:paraId="7C69B4A5" w14:textId="3706D290" w:rsidR="00502F5A" w:rsidRPr="00A0149B" w:rsidRDefault="00502F5A" w:rsidP="00EB3609">
            <w:pPr>
              <w:numPr>
                <w:ilvl w:val="0"/>
                <w:numId w:val="7"/>
              </w:numPr>
              <w:rPr>
                <w:rFonts w:ascii="Arial" w:hAnsi="Arial" w:cs="Arial"/>
                <w:sz w:val="18"/>
                <w:szCs w:val="18"/>
              </w:rPr>
            </w:pPr>
          </w:p>
        </w:tc>
        <w:tc>
          <w:tcPr>
            <w:tcW w:w="5714" w:type="dxa"/>
            <w:tcBorders>
              <w:top w:val="single" w:sz="4" w:space="0" w:color="auto"/>
            </w:tcBorders>
            <w:shd w:val="clear" w:color="auto" w:fill="auto"/>
            <w:noWrap/>
            <w:vAlign w:val="center"/>
          </w:tcPr>
          <w:p w14:paraId="32B8AB6D" w14:textId="77777777" w:rsidR="00502F5A" w:rsidRDefault="00502F5A" w:rsidP="00EC0A6A">
            <w:pPr>
              <w:jc w:val="both"/>
              <w:rPr>
                <w:rFonts w:ascii="Arial" w:hAnsi="Arial" w:cs="Arial"/>
                <w:sz w:val="18"/>
                <w:szCs w:val="18"/>
              </w:rPr>
            </w:pPr>
            <w:r>
              <w:rPr>
                <w:rFonts w:ascii="Arial" w:hAnsi="Arial" w:cs="Arial"/>
                <w:sz w:val="18"/>
                <w:szCs w:val="18"/>
              </w:rPr>
              <w:t>Are samples analyzed as soon as possible? [</w:t>
            </w:r>
            <w:r w:rsidR="00D33425">
              <w:rPr>
                <w:rFonts w:ascii="Arial" w:hAnsi="Arial" w:cs="Arial"/>
                <w:sz w:val="18"/>
                <w:szCs w:val="18"/>
              </w:rPr>
              <w:t>NC WW/GW LCB</w:t>
            </w:r>
            <w:r w:rsidR="00D33425" w:rsidRPr="002676C3">
              <w:rPr>
                <w:rFonts w:ascii="Arial" w:hAnsi="Arial" w:cs="Arial"/>
                <w:sz w:val="18"/>
                <w:szCs w:val="18"/>
              </w:rPr>
              <w:t xml:space="preserve"> </w:t>
            </w:r>
            <w:r w:rsidR="002676C3" w:rsidRPr="002676C3">
              <w:rPr>
                <w:rFonts w:ascii="Arial" w:hAnsi="Arial" w:cs="Arial"/>
                <w:sz w:val="18"/>
                <w:szCs w:val="18"/>
              </w:rPr>
              <w:t>Approved Procedure for the Analysis of VAR Option</w:t>
            </w:r>
            <w:r w:rsidR="002676C3">
              <w:rPr>
                <w:rFonts w:ascii="Arial" w:hAnsi="Arial" w:cs="Arial"/>
                <w:sz w:val="18"/>
                <w:szCs w:val="18"/>
              </w:rPr>
              <w:t xml:space="preserve"> 6</w:t>
            </w:r>
            <w:r w:rsidR="004379B3">
              <w:rPr>
                <w:rFonts w:ascii="Arial" w:hAnsi="Arial" w:cs="Arial"/>
                <w:sz w:val="18"/>
                <w:szCs w:val="18"/>
              </w:rPr>
              <w:t>:</w:t>
            </w:r>
            <w:r w:rsidR="002676C3">
              <w:rPr>
                <w:rFonts w:ascii="Arial" w:hAnsi="Arial" w:cs="Arial"/>
                <w:sz w:val="18"/>
                <w:szCs w:val="18"/>
              </w:rPr>
              <w:t xml:space="preserve"> Addition of Alkali</w:t>
            </w:r>
            <w:r>
              <w:rPr>
                <w:rFonts w:ascii="Arial" w:hAnsi="Arial" w:cs="Arial"/>
                <w:sz w:val="18"/>
                <w:szCs w:val="18"/>
              </w:rPr>
              <w:t xml:space="preserve">] </w:t>
            </w:r>
          </w:p>
          <w:p w14:paraId="7E441141" w14:textId="49DE02DF" w:rsidR="008A7BD8" w:rsidRPr="00A0149B" w:rsidRDefault="008A7BD8" w:rsidP="00EC0A6A">
            <w:pPr>
              <w:jc w:val="both"/>
              <w:rPr>
                <w:rFonts w:ascii="Arial" w:hAnsi="Arial" w:cs="Arial"/>
                <w:sz w:val="18"/>
                <w:szCs w:val="18"/>
              </w:rPr>
            </w:pPr>
          </w:p>
        </w:tc>
        <w:tc>
          <w:tcPr>
            <w:tcW w:w="450" w:type="dxa"/>
            <w:shd w:val="clear" w:color="auto" w:fill="auto"/>
            <w:noWrap/>
            <w:vAlign w:val="center"/>
          </w:tcPr>
          <w:p w14:paraId="1456D96F" w14:textId="77777777" w:rsidR="00502F5A" w:rsidRPr="00A0149B" w:rsidRDefault="00502F5A" w:rsidP="00502F5A">
            <w:pPr>
              <w:rPr>
                <w:rFonts w:ascii="Arial" w:hAnsi="Arial" w:cs="Arial"/>
                <w:sz w:val="18"/>
                <w:szCs w:val="18"/>
              </w:rPr>
            </w:pPr>
          </w:p>
        </w:tc>
        <w:tc>
          <w:tcPr>
            <w:tcW w:w="450" w:type="dxa"/>
            <w:shd w:val="clear" w:color="auto" w:fill="auto"/>
            <w:noWrap/>
            <w:vAlign w:val="center"/>
          </w:tcPr>
          <w:p w14:paraId="62E043AD"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50912135" w14:textId="5E66BBA9" w:rsidR="00502F5A" w:rsidRPr="00A0149B" w:rsidRDefault="00502F5A" w:rsidP="00502F5A">
            <w:pPr>
              <w:rPr>
                <w:rFonts w:ascii="Arial" w:hAnsi="Arial" w:cs="Arial"/>
                <w:sz w:val="18"/>
                <w:szCs w:val="18"/>
              </w:rPr>
            </w:pPr>
          </w:p>
        </w:tc>
      </w:tr>
      <w:tr w:rsidR="00502F5A" w:rsidRPr="00A0149B" w14:paraId="0DE1AC3C" w14:textId="77777777" w:rsidTr="002A33BF">
        <w:trPr>
          <w:trHeight w:val="264"/>
        </w:trPr>
        <w:tc>
          <w:tcPr>
            <w:tcW w:w="417" w:type="dxa"/>
            <w:shd w:val="clear" w:color="auto" w:fill="D9D9D9"/>
            <w:noWrap/>
            <w:vAlign w:val="center"/>
          </w:tcPr>
          <w:p w14:paraId="0FED3CED" w14:textId="77777777" w:rsidR="00502F5A" w:rsidRPr="00A0149B" w:rsidRDefault="00502F5A" w:rsidP="00EB3609">
            <w:pPr>
              <w:rPr>
                <w:rFonts w:ascii="Arial" w:hAnsi="Arial" w:cs="Arial"/>
                <w:sz w:val="18"/>
                <w:szCs w:val="18"/>
              </w:rPr>
            </w:pPr>
          </w:p>
        </w:tc>
        <w:tc>
          <w:tcPr>
            <w:tcW w:w="5714" w:type="dxa"/>
            <w:shd w:val="clear" w:color="auto" w:fill="D9D9D9"/>
            <w:noWrap/>
            <w:vAlign w:val="center"/>
          </w:tcPr>
          <w:p w14:paraId="1B470992"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PROCEDURE – Meter Calibration</w:t>
            </w:r>
          </w:p>
        </w:tc>
        <w:tc>
          <w:tcPr>
            <w:tcW w:w="450" w:type="dxa"/>
            <w:tcBorders>
              <w:bottom w:val="single" w:sz="4" w:space="0" w:color="auto"/>
            </w:tcBorders>
            <w:shd w:val="clear" w:color="auto" w:fill="D9D9D9"/>
            <w:noWrap/>
            <w:vAlign w:val="center"/>
          </w:tcPr>
          <w:p w14:paraId="0F46E5BB" w14:textId="77777777" w:rsidR="00502F5A" w:rsidRDefault="00502F5A" w:rsidP="00502F5A">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DE7F98C" w14:textId="77777777" w:rsidR="00502F5A" w:rsidRDefault="00502F5A" w:rsidP="00502F5A">
            <w:pPr>
              <w:jc w:val="both"/>
              <w:rPr>
                <w:rFonts w:ascii="Arial" w:hAnsi="Arial" w:cs="Arial"/>
                <w:b/>
                <w:sz w:val="18"/>
                <w:szCs w:val="18"/>
              </w:rPr>
            </w:pPr>
            <w:r>
              <w:rPr>
                <w:rFonts w:ascii="Arial" w:hAnsi="Arial" w:cs="Arial"/>
                <w:b/>
                <w:sz w:val="18"/>
                <w:szCs w:val="18"/>
              </w:rPr>
              <w:t>SOP</w:t>
            </w:r>
          </w:p>
        </w:tc>
        <w:tc>
          <w:tcPr>
            <w:tcW w:w="4196" w:type="dxa"/>
            <w:shd w:val="clear" w:color="auto" w:fill="D9D9D9"/>
            <w:vAlign w:val="center"/>
          </w:tcPr>
          <w:p w14:paraId="375D35B2"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EXPLANATION</w:t>
            </w:r>
          </w:p>
        </w:tc>
      </w:tr>
      <w:tr w:rsidR="00502F5A" w:rsidRPr="00A0149B" w14:paraId="67327711" w14:textId="77777777" w:rsidTr="001F4A6A">
        <w:trPr>
          <w:trHeight w:val="264"/>
        </w:trPr>
        <w:tc>
          <w:tcPr>
            <w:tcW w:w="417" w:type="dxa"/>
            <w:noWrap/>
            <w:vAlign w:val="center"/>
          </w:tcPr>
          <w:p w14:paraId="410FAD45" w14:textId="77777777" w:rsidR="00502F5A" w:rsidRDefault="00502F5A" w:rsidP="00FD00FF">
            <w:pPr>
              <w:numPr>
                <w:ilvl w:val="0"/>
                <w:numId w:val="7"/>
              </w:numPr>
              <w:rPr>
                <w:rFonts w:ascii="Arial" w:hAnsi="Arial" w:cs="Arial"/>
                <w:sz w:val="18"/>
                <w:szCs w:val="18"/>
              </w:rPr>
            </w:pPr>
          </w:p>
        </w:tc>
        <w:tc>
          <w:tcPr>
            <w:tcW w:w="5714" w:type="dxa"/>
            <w:noWrap/>
            <w:vAlign w:val="center"/>
          </w:tcPr>
          <w:p w14:paraId="45A36B4C" w14:textId="77777777" w:rsidR="00502F5A" w:rsidRDefault="00502F5A" w:rsidP="00EC0A6A">
            <w:pPr>
              <w:jc w:val="both"/>
              <w:rPr>
                <w:rFonts w:ascii="Arial" w:hAnsi="Arial" w:cs="Arial"/>
                <w:sz w:val="18"/>
                <w:szCs w:val="18"/>
              </w:rPr>
            </w:pPr>
            <w:r>
              <w:rPr>
                <w:rFonts w:ascii="Arial" w:hAnsi="Arial" w:cs="Arial"/>
                <w:sz w:val="18"/>
                <w:szCs w:val="18"/>
              </w:rPr>
              <w:t>Is the pH meter equipped with temperature-compensation adjustment? [NC WW/GW LC</w:t>
            </w:r>
            <w:r w:rsidR="00F00C41">
              <w:rPr>
                <w:rFonts w:ascii="Arial" w:hAnsi="Arial" w:cs="Arial"/>
                <w:sz w:val="18"/>
                <w:szCs w:val="18"/>
              </w:rPr>
              <w:t>B</w:t>
            </w:r>
            <w:r>
              <w:rPr>
                <w:rFonts w:ascii="Arial" w:hAnsi="Arial" w:cs="Arial"/>
                <w:sz w:val="18"/>
                <w:szCs w:val="18"/>
              </w:rPr>
              <w:t xml:space="preserve"> Approved Procedure for the Analysis of VAR Option 6</w:t>
            </w:r>
            <w:r w:rsidR="00204553">
              <w:rPr>
                <w:rFonts w:ascii="Arial" w:hAnsi="Arial" w:cs="Arial"/>
                <w:sz w:val="18"/>
                <w:szCs w:val="18"/>
              </w:rPr>
              <w:t>:</w:t>
            </w:r>
            <w:r>
              <w:rPr>
                <w:rFonts w:ascii="Arial" w:hAnsi="Arial" w:cs="Arial"/>
                <w:sz w:val="18"/>
                <w:szCs w:val="18"/>
              </w:rPr>
              <w:t xml:space="preserve"> Addition of Alkali]</w:t>
            </w:r>
          </w:p>
          <w:p w14:paraId="1176F7A0" w14:textId="5B84ECE5" w:rsidR="008A7BD8" w:rsidRDefault="008A7BD8" w:rsidP="00EC0A6A">
            <w:pPr>
              <w:jc w:val="both"/>
              <w:rPr>
                <w:rFonts w:ascii="Arial" w:hAnsi="Arial" w:cs="Arial"/>
                <w:sz w:val="18"/>
                <w:szCs w:val="18"/>
              </w:rPr>
            </w:pPr>
          </w:p>
        </w:tc>
        <w:tc>
          <w:tcPr>
            <w:tcW w:w="450" w:type="dxa"/>
            <w:shd w:val="clear" w:color="auto" w:fill="auto"/>
            <w:noWrap/>
            <w:vAlign w:val="center"/>
          </w:tcPr>
          <w:p w14:paraId="1C067A83" w14:textId="77777777" w:rsidR="00502F5A" w:rsidRPr="00A0149B" w:rsidRDefault="00502F5A" w:rsidP="00EC0A6A">
            <w:pPr>
              <w:jc w:val="both"/>
              <w:rPr>
                <w:rFonts w:ascii="Arial" w:hAnsi="Arial" w:cs="Arial"/>
                <w:sz w:val="18"/>
                <w:szCs w:val="18"/>
              </w:rPr>
            </w:pPr>
          </w:p>
        </w:tc>
        <w:tc>
          <w:tcPr>
            <w:tcW w:w="450" w:type="dxa"/>
            <w:shd w:val="clear" w:color="auto" w:fill="auto"/>
            <w:noWrap/>
            <w:vAlign w:val="center"/>
          </w:tcPr>
          <w:p w14:paraId="3F96AEB5" w14:textId="77777777" w:rsidR="00502F5A" w:rsidRPr="00A0149B" w:rsidRDefault="00502F5A" w:rsidP="00EC0A6A">
            <w:pPr>
              <w:jc w:val="both"/>
              <w:rPr>
                <w:rFonts w:ascii="Arial" w:hAnsi="Arial" w:cs="Arial"/>
                <w:sz w:val="18"/>
                <w:szCs w:val="18"/>
              </w:rPr>
            </w:pPr>
          </w:p>
        </w:tc>
        <w:tc>
          <w:tcPr>
            <w:tcW w:w="4196" w:type="dxa"/>
            <w:shd w:val="clear" w:color="auto" w:fill="auto"/>
            <w:vAlign w:val="center"/>
          </w:tcPr>
          <w:p w14:paraId="12B93BA9" w14:textId="1B609144" w:rsidR="00502F5A" w:rsidRDefault="00DE0460" w:rsidP="00EC0A6A">
            <w:pPr>
              <w:jc w:val="both"/>
              <w:rPr>
                <w:rFonts w:ascii="Arial" w:hAnsi="Arial" w:cs="Arial"/>
                <w:sz w:val="18"/>
                <w:szCs w:val="18"/>
              </w:rPr>
            </w:pPr>
            <w:r w:rsidRPr="00F745DF">
              <w:rPr>
                <w:rFonts w:ascii="Arial" w:hAnsi="Arial" w:cs="Arial"/>
                <w:sz w:val="18"/>
                <w:szCs w:val="18"/>
              </w:rPr>
              <w:t>A low-sodium glass electrode is recommended to prevent low-biased results.</w:t>
            </w:r>
          </w:p>
        </w:tc>
      </w:tr>
      <w:tr w:rsidR="00502F5A" w:rsidRPr="00A0149B" w14:paraId="61DC0381" w14:textId="77777777" w:rsidTr="001F4A6A">
        <w:trPr>
          <w:trHeight w:val="264"/>
        </w:trPr>
        <w:tc>
          <w:tcPr>
            <w:tcW w:w="417" w:type="dxa"/>
            <w:noWrap/>
            <w:vAlign w:val="center"/>
          </w:tcPr>
          <w:p w14:paraId="2599209D" w14:textId="77777777" w:rsidR="00502F5A" w:rsidRDefault="00502F5A" w:rsidP="00EB3609">
            <w:pPr>
              <w:numPr>
                <w:ilvl w:val="0"/>
                <w:numId w:val="7"/>
              </w:numPr>
              <w:rPr>
                <w:rFonts w:ascii="Arial" w:hAnsi="Arial" w:cs="Arial"/>
                <w:sz w:val="18"/>
                <w:szCs w:val="18"/>
              </w:rPr>
            </w:pPr>
          </w:p>
        </w:tc>
        <w:tc>
          <w:tcPr>
            <w:tcW w:w="5714" w:type="dxa"/>
            <w:noWrap/>
            <w:vAlign w:val="center"/>
          </w:tcPr>
          <w:p w14:paraId="2F1D6C5D" w14:textId="77777777" w:rsidR="00733462" w:rsidRDefault="00733462" w:rsidP="00EC0A6A">
            <w:pPr>
              <w:jc w:val="both"/>
              <w:rPr>
                <w:rFonts w:ascii="Arial" w:hAnsi="Arial" w:cs="Arial"/>
                <w:sz w:val="18"/>
                <w:szCs w:val="18"/>
              </w:rPr>
            </w:pPr>
          </w:p>
          <w:p w14:paraId="7E84DDF4" w14:textId="5DC02377" w:rsidR="00502F5A" w:rsidRDefault="00502F5A" w:rsidP="00EC0A6A">
            <w:pPr>
              <w:jc w:val="both"/>
              <w:rPr>
                <w:rFonts w:ascii="Arial" w:hAnsi="Arial" w:cs="Arial"/>
                <w:sz w:val="18"/>
                <w:szCs w:val="18"/>
              </w:rPr>
            </w:pPr>
            <w:r>
              <w:rPr>
                <w:rFonts w:ascii="Arial" w:hAnsi="Arial" w:cs="Arial"/>
                <w:sz w:val="18"/>
                <w:szCs w:val="18"/>
              </w:rPr>
              <w:t>How is the pH meter calibrated?</w:t>
            </w:r>
            <w:r w:rsidR="002676C3">
              <w:rPr>
                <w:rFonts w:ascii="Arial" w:hAnsi="Arial" w:cs="Arial"/>
                <w:sz w:val="18"/>
                <w:szCs w:val="18"/>
              </w:rPr>
              <w:t xml:space="preserve"> [NC WW/GW LC</w:t>
            </w:r>
            <w:r w:rsidR="00BB7C1E">
              <w:rPr>
                <w:rFonts w:ascii="Arial" w:hAnsi="Arial" w:cs="Arial"/>
                <w:sz w:val="18"/>
                <w:szCs w:val="18"/>
              </w:rPr>
              <w:t>B</w:t>
            </w:r>
            <w:r w:rsidR="002676C3">
              <w:rPr>
                <w:rFonts w:ascii="Arial" w:hAnsi="Arial" w:cs="Arial"/>
                <w:sz w:val="18"/>
                <w:szCs w:val="18"/>
              </w:rPr>
              <w:t xml:space="preserve"> Approved Procedure for the Analysis of VAR Option 6</w:t>
            </w:r>
            <w:r w:rsidR="00204553">
              <w:rPr>
                <w:rFonts w:ascii="Arial" w:hAnsi="Arial" w:cs="Arial"/>
                <w:sz w:val="18"/>
                <w:szCs w:val="18"/>
              </w:rPr>
              <w:t>:</w:t>
            </w:r>
            <w:r w:rsidR="002676C3">
              <w:rPr>
                <w:rFonts w:ascii="Arial" w:hAnsi="Arial" w:cs="Arial"/>
                <w:sz w:val="18"/>
                <w:szCs w:val="18"/>
              </w:rPr>
              <w:t xml:space="preserve"> Addition of Alkali]</w:t>
            </w:r>
          </w:p>
          <w:p w14:paraId="4A43DF50" w14:textId="77777777" w:rsidR="00502F5A" w:rsidRDefault="00502F5A" w:rsidP="00EC0A6A">
            <w:pPr>
              <w:jc w:val="both"/>
              <w:rPr>
                <w:rFonts w:ascii="Arial" w:hAnsi="Arial" w:cs="Arial"/>
                <w:b/>
                <w:sz w:val="18"/>
                <w:szCs w:val="18"/>
              </w:rPr>
            </w:pPr>
          </w:p>
          <w:p w14:paraId="4E27F652" w14:textId="77777777" w:rsidR="00502F5A" w:rsidRDefault="00502F5A" w:rsidP="00EC0A6A">
            <w:pPr>
              <w:jc w:val="both"/>
              <w:rPr>
                <w:rFonts w:ascii="Arial" w:hAnsi="Arial" w:cs="Arial"/>
                <w:b/>
                <w:sz w:val="18"/>
                <w:szCs w:val="18"/>
              </w:rPr>
            </w:pPr>
            <w:r w:rsidRPr="00D65FA2">
              <w:rPr>
                <w:rFonts w:ascii="Arial" w:hAnsi="Arial" w:cs="Arial"/>
                <w:b/>
                <w:sz w:val="18"/>
                <w:szCs w:val="18"/>
              </w:rPr>
              <w:t>List buffers used:</w:t>
            </w:r>
          </w:p>
          <w:p w14:paraId="16D2CB06" w14:textId="77777777" w:rsidR="00EB4C56" w:rsidRDefault="00EB4C56" w:rsidP="00EC0A6A">
            <w:pPr>
              <w:jc w:val="both"/>
              <w:rPr>
                <w:rFonts w:ascii="Arial" w:hAnsi="Arial" w:cs="Arial"/>
                <w:b/>
                <w:sz w:val="18"/>
                <w:szCs w:val="18"/>
              </w:rPr>
            </w:pPr>
          </w:p>
          <w:p w14:paraId="4E294BF6" w14:textId="77777777" w:rsidR="00EB4C56" w:rsidRDefault="00EB4C56" w:rsidP="00EC0A6A">
            <w:pPr>
              <w:jc w:val="both"/>
              <w:rPr>
                <w:rFonts w:ascii="Arial" w:hAnsi="Arial" w:cs="Arial"/>
                <w:b/>
                <w:sz w:val="18"/>
                <w:szCs w:val="18"/>
              </w:rPr>
            </w:pPr>
          </w:p>
          <w:p w14:paraId="6F2B417C" w14:textId="77777777" w:rsidR="00BF7D38" w:rsidRPr="00D65FA2" w:rsidRDefault="00BF7D38" w:rsidP="00EC0A6A">
            <w:pPr>
              <w:jc w:val="both"/>
              <w:rPr>
                <w:rFonts w:ascii="Arial" w:hAnsi="Arial" w:cs="Arial"/>
                <w:b/>
                <w:sz w:val="18"/>
                <w:szCs w:val="18"/>
              </w:rPr>
            </w:pPr>
          </w:p>
        </w:tc>
        <w:tc>
          <w:tcPr>
            <w:tcW w:w="450" w:type="dxa"/>
            <w:noWrap/>
            <w:vAlign w:val="center"/>
          </w:tcPr>
          <w:p w14:paraId="697C1B9E" w14:textId="77777777" w:rsidR="00502F5A" w:rsidRPr="00A0149B" w:rsidRDefault="00502F5A" w:rsidP="00EC0A6A">
            <w:pPr>
              <w:jc w:val="both"/>
              <w:rPr>
                <w:rFonts w:ascii="Arial" w:hAnsi="Arial" w:cs="Arial"/>
                <w:sz w:val="18"/>
                <w:szCs w:val="18"/>
              </w:rPr>
            </w:pPr>
          </w:p>
        </w:tc>
        <w:tc>
          <w:tcPr>
            <w:tcW w:w="450" w:type="dxa"/>
            <w:shd w:val="clear" w:color="auto" w:fill="auto"/>
            <w:noWrap/>
            <w:vAlign w:val="center"/>
          </w:tcPr>
          <w:p w14:paraId="593C7A0D" w14:textId="77777777" w:rsidR="00502F5A" w:rsidRPr="00A0149B" w:rsidRDefault="00502F5A" w:rsidP="00EC0A6A">
            <w:pPr>
              <w:jc w:val="both"/>
              <w:rPr>
                <w:rFonts w:ascii="Arial" w:hAnsi="Arial" w:cs="Arial"/>
                <w:sz w:val="18"/>
                <w:szCs w:val="18"/>
              </w:rPr>
            </w:pPr>
          </w:p>
        </w:tc>
        <w:tc>
          <w:tcPr>
            <w:tcW w:w="4196" w:type="dxa"/>
            <w:shd w:val="clear" w:color="auto" w:fill="auto"/>
            <w:vAlign w:val="center"/>
          </w:tcPr>
          <w:p w14:paraId="00233605" w14:textId="3E5F8C64" w:rsidR="00502F5A" w:rsidRPr="00A0149B" w:rsidRDefault="00502F5A" w:rsidP="00EC0A6A">
            <w:pPr>
              <w:jc w:val="both"/>
              <w:rPr>
                <w:rFonts w:ascii="Arial" w:hAnsi="Arial" w:cs="Arial"/>
                <w:sz w:val="18"/>
                <w:szCs w:val="18"/>
              </w:rPr>
            </w:pPr>
            <w:r>
              <w:rPr>
                <w:rFonts w:ascii="Arial" w:hAnsi="Arial" w:cs="Arial"/>
                <w:sz w:val="18"/>
                <w:szCs w:val="18"/>
              </w:rPr>
              <w:t xml:space="preserve">Calibrate per manufacturer’s instructions. </w:t>
            </w:r>
            <w:r w:rsidRPr="00D65FA2">
              <w:rPr>
                <w:rFonts w:ascii="Arial" w:hAnsi="Arial" w:cs="Arial"/>
                <w:sz w:val="18"/>
                <w:szCs w:val="18"/>
              </w:rPr>
              <w:t xml:space="preserve">Calibration must include at least two buffers. The meter calibration must be verified with a third standard buffer solution (i.e., check buffer) prior to sample analysis. </w:t>
            </w:r>
            <w:r w:rsidRPr="00351B57">
              <w:rPr>
                <w:rFonts w:ascii="Arial" w:hAnsi="Arial" w:cs="Arial"/>
                <w:sz w:val="18"/>
                <w:szCs w:val="18"/>
              </w:rPr>
              <w:t>The calibration and check standard buffers must bracket the range of the samples being analyzed</w:t>
            </w:r>
            <w:r>
              <w:rPr>
                <w:rFonts w:ascii="Arial" w:hAnsi="Arial" w:cs="Arial"/>
                <w:sz w:val="18"/>
                <w:szCs w:val="18"/>
              </w:rPr>
              <w:t xml:space="preserve"> (i.e., </w:t>
            </w:r>
            <w:r w:rsidRPr="008F3D10">
              <w:rPr>
                <w:rFonts w:ascii="Arial" w:hAnsi="Arial" w:cs="Arial"/>
                <w:sz w:val="18"/>
                <w:szCs w:val="18"/>
              </w:rPr>
              <w:t>12 ± 0.5 S.U.</w:t>
            </w:r>
            <w:r>
              <w:rPr>
                <w:rFonts w:ascii="Arial" w:hAnsi="Arial" w:cs="Arial"/>
                <w:sz w:val="18"/>
                <w:szCs w:val="18"/>
              </w:rPr>
              <w:t>)</w:t>
            </w:r>
            <w:r w:rsidR="00EB3609">
              <w:rPr>
                <w:rFonts w:ascii="Arial" w:hAnsi="Arial" w:cs="Arial"/>
                <w:sz w:val="18"/>
                <w:szCs w:val="18"/>
              </w:rPr>
              <w:t>.</w:t>
            </w:r>
          </w:p>
        </w:tc>
      </w:tr>
      <w:tr w:rsidR="00502F5A" w:rsidRPr="00A0149B" w14:paraId="4A0C12FF" w14:textId="77777777" w:rsidTr="002A33BF">
        <w:trPr>
          <w:trHeight w:val="264"/>
        </w:trPr>
        <w:tc>
          <w:tcPr>
            <w:tcW w:w="417" w:type="dxa"/>
            <w:shd w:val="clear" w:color="auto" w:fill="auto"/>
            <w:noWrap/>
            <w:vAlign w:val="center"/>
          </w:tcPr>
          <w:p w14:paraId="507F53B7" w14:textId="77777777" w:rsidR="00502F5A" w:rsidRPr="00A0149B"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3FBB7244" w14:textId="0F850534" w:rsidR="00502F5A" w:rsidRPr="00235FA9" w:rsidRDefault="00502F5A" w:rsidP="00EC0A6A">
            <w:pPr>
              <w:jc w:val="both"/>
              <w:rPr>
                <w:rFonts w:ascii="Arial" w:hAnsi="Arial" w:cs="Arial"/>
                <w:sz w:val="18"/>
                <w:szCs w:val="18"/>
              </w:rPr>
            </w:pPr>
            <w:r w:rsidRPr="00D65FA2">
              <w:rPr>
                <w:rFonts w:ascii="Arial" w:hAnsi="Arial" w:cs="Arial"/>
                <w:sz w:val="18"/>
                <w:szCs w:val="18"/>
              </w:rPr>
              <w:t xml:space="preserve">Is the meter calibration </w:t>
            </w:r>
            <w:proofErr w:type="gramStart"/>
            <w:r w:rsidRPr="00D65FA2">
              <w:rPr>
                <w:rFonts w:ascii="Arial" w:hAnsi="Arial" w:cs="Arial"/>
                <w:sz w:val="18"/>
                <w:szCs w:val="18"/>
              </w:rPr>
              <w:t>documented</w:t>
            </w:r>
            <w:proofErr w:type="gramEnd"/>
            <w:r w:rsidRPr="00D65FA2">
              <w:rPr>
                <w:rFonts w:ascii="Arial" w:hAnsi="Arial" w:cs="Arial"/>
                <w:sz w:val="18"/>
                <w:szCs w:val="18"/>
              </w:rPr>
              <w:t xml:space="preserve"> each day analyses are </w:t>
            </w:r>
            <w:r>
              <w:rPr>
                <w:rFonts w:ascii="Arial" w:hAnsi="Arial" w:cs="Arial"/>
                <w:sz w:val="18"/>
                <w:szCs w:val="18"/>
              </w:rPr>
              <w:t xml:space="preserve">performed? </w:t>
            </w:r>
            <w:r w:rsidRPr="00502F5A">
              <w:rPr>
                <w:rFonts w:ascii="Arial" w:hAnsi="Arial" w:cs="Arial"/>
                <w:sz w:val="18"/>
                <w:szCs w:val="18"/>
              </w:rPr>
              <w:t xml:space="preserve">[15A NCAC </w:t>
            </w:r>
            <w:r w:rsidR="00474E62">
              <w:rPr>
                <w:rFonts w:ascii="Arial" w:hAnsi="Arial" w:cs="Arial"/>
                <w:sz w:val="18"/>
                <w:szCs w:val="18"/>
              </w:rPr>
              <w:t>0</w:t>
            </w:r>
            <w:r w:rsidRPr="00502F5A">
              <w:rPr>
                <w:rFonts w:ascii="Arial" w:hAnsi="Arial" w:cs="Arial"/>
                <w:sz w:val="18"/>
                <w:szCs w:val="18"/>
              </w:rPr>
              <w:t>2H .0805 (g) (</w:t>
            </w:r>
            <w:r w:rsidR="00EC495D">
              <w:rPr>
                <w:rFonts w:ascii="Arial" w:hAnsi="Arial" w:cs="Arial"/>
                <w:sz w:val="18"/>
                <w:szCs w:val="18"/>
              </w:rPr>
              <w:t>3</w:t>
            </w:r>
            <w:r w:rsidRPr="00502F5A">
              <w:rPr>
                <w:rFonts w:ascii="Arial" w:hAnsi="Arial" w:cs="Arial"/>
                <w:sz w:val="18"/>
                <w:szCs w:val="18"/>
              </w:rPr>
              <w:t>)]</w:t>
            </w:r>
          </w:p>
        </w:tc>
        <w:tc>
          <w:tcPr>
            <w:tcW w:w="450" w:type="dxa"/>
            <w:shd w:val="clear" w:color="auto" w:fill="auto"/>
            <w:noWrap/>
            <w:vAlign w:val="center"/>
          </w:tcPr>
          <w:p w14:paraId="151B6BEE" w14:textId="77777777" w:rsidR="00502F5A" w:rsidRPr="00A0149B" w:rsidRDefault="00502F5A" w:rsidP="00EC0A6A">
            <w:pPr>
              <w:jc w:val="both"/>
              <w:rPr>
                <w:rFonts w:ascii="Arial" w:hAnsi="Arial" w:cs="Arial"/>
                <w:sz w:val="18"/>
                <w:szCs w:val="18"/>
              </w:rPr>
            </w:pPr>
          </w:p>
        </w:tc>
        <w:tc>
          <w:tcPr>
            <w:tcW w:w="450" w:type="dxa"/>
            <w:shd w:val="clear" w:color="auto" w:fill="auto"/>
            <w:noWrap/>
            <w:vAlign w:val="center"/>
          </w:tcPr>
          <w:p w14:paraId="5808390A" w14:textId="77777777" w:rsidR="00502F5A" w:rsidRPr="00A0149B" w:rsidRDefault="00502F5A" w:rsidP="00EC0A6A">
            <w:pPr>
              <w:jc w:val="both"/>
              <w:rPr>
                <w:rFonts w:ascii="Arial" w:hAnsi="Arial" w:cs="Arial"/>
                <w:sz w:val="18"/>
                <w:szCs w:val="18"/>
              </w:rPr>
            </w:pPr>
          </w:p>
        </w:tc>
        <w:tc>
          <w:tcPr>
            <w:tcW w:w="4196" w:type="dxa"/>
            <w:shd w:val="clear" w:color="auto" w:fill="auto"/>
            <w:vAlign w:val="center"/>
          </w:tcPr>
          <w:p w14:paraId="4E811B95" w14:textId="17C41B75" w:rsidR="00502F5A" w:rsidRPr="00A0149B" w:rsidRDefault="00502F5A" w:rsidP="00EC0A6A">
            <w:pPr>
              <w:jc w:val="both"/>
              <w:rPr>
                <w:rFonts w:ascii="Arial" w:hAnsi="Arial" w:cs="Arial"/>
                <w:sz w:val="18"/>
                <w:szCs w:val="18"/>
              </w:rPr>
            </w:pPr>
            <w:r>
              <w:rPr>
                <w:rFonts w:ascii="Arial" w:hAnsi="Arial" w:cs="Arial"/>
                <w:sz w:val="18"/>
                <w:szCs w:val="18"/>
              </w:rPr>
              <w:t xml:space="preserve">A record of instrument calibration </w:t>
            </w:r>
            <w:r w:rsidR="002276CD" w:rsidRPr="002276CD">
              <w:rPr>
                <w:rFonts w:ascii="Arial" w:hAnsi="Arial" w:cs="Arial"/>
                <w:sz w:val="18"/>
                <w:szCs w:val="18"/>
              </w:rPr>
              <w:t xml:space="preserve">or calibration verification </w:t>
            </w:r>
            <w:r w:rsidR="002276CD">
              <w:rPr>
                <w:rFonts w:ascii="Arial" w:hAnsi="Arial" w:cs="Arial"/>
                <w:sz w:val="18"/>
                <w:szCs w:val="18"/>
              </w:rPr>
              <w:t>shall</w:t>
            </w:r>
            <w:r>
              <w:rPr>
                <w:rFonts w:ascii="Arial" w:hAnsi="Arial" w:cs="Arial"/>
                <w:sz w:val="18"/>
                <w:szCs w:val="18"/>
              </w:rPr>
              <w:t xml:space="preserve"> be </w:t>
            </w:r>
            <w:r w:rsidR="002276CD">
              <w:rPr>
                <w:rFonts w:ascii="Arial" w:hAnsi="Arial" w:cs="Arial"/>
                <w:sz w:val="18"/>
                <w:szCs w:val="18"/>
              </w:rPr>
              <w:t>documented and</w:t>
            </w:r>
            <w:r>
              <w:rPr>
                <w:rFonts w:ascii="Arial" w:hAnsi="Arial" w:cs="Arial"/>
                <w:sz w:val="18"/>
                <w:szCs w:val="18"/>
              </w:rPr>
              <w:t xml:space="preserve"> available for inspection upon request.</w:t>
            </w:r>
          </w:p>
        </w:tc>
      </w:tr>
      <w:tr w:rsidR="00502F5A" w:rsidRPr="00A0149B" w14:paraId="40EC3536" w14:textId="77777777" w:rsidTr="002A33BF">
        <w:trPr>
          <w:trHeight w:val="264"/>
        </w:trPr>
        <w:tc>
          <w:tcPr>
            <w:tcW w:w="417" w:type="dxa"/>
            <w:shd w:val="clear" w:color="auto" w:fill="auto"/>
            <w:noWrap/>
            <w:vAlign w:val="center"/>
          </w:tcPr>
          <w:p w14:paraId="236174E6" w14:textId="77777777" w:rsidR="00502F5A" w:rsidRPr="00A0149B" w:rsidRDefault="00502F5A" w:rsidP="00FD00FF">
            <w:pPr>
              <w:numPr>
                <w:ilvl w:val="0"/>
                <w:numId w:val="7"/>
              </w:numPr>
              <w:rPr>
                <w:rFonts w:ascii="Arial" w:hAnsi="Arial" w:cs="Arial"/>
                <w:sz w:val="18"/>
                <w:szCs w:val="18"/>
              </w:rPr>
            </w:pPr>
          </w:p>
        </w:tc>
        <w:tc>
          <w:tcPr>
            <w:tcW w:w="5714" w:type="dxa"/>
            <w:shd w:val="clear" w:color="auto" w:fill="auto"/>
            <w:noWrap/>
            <w:vAlign w:val="center"/>
          </w:tcPr>
          <w:p w14:paraId="164B0D69" w14:textId="77777777" w:rsidR="00502F5A" w:rsidRDefault="00502F5A" w:rsidP="00EC0A6A">
            <w:pPr>
              <w:jc w:val="both"/>
              <w:rPr>
                <w:rFonts w:ascii="Arial" w:hAnsi="Arial" w:cs="Arial"/>
                <w:sz w:val="18"/>
                <w:szCs w:val="18"/>
              </w:rPr>
            </w:pPr>
            <w:r>
              <w:rPr>
                <w:rFonts w:ascii="Arial" w:hAnsi="Arial" w:cs="Arial"/>
                <w:sz w:val="18"/>
                <w:szCs w:val="18"/>
              </w:rPr>
              <w:t xml:space="preserve">Is the sample temperature measured with an </w:t>
            </w:r>
            <w:r w:rsidR="00692F9C">
              <w:rPr>
                <w:rFonts w:ascii="Arial" w:hAnsi="Arial" w:cs="Arial"/>
                <w:sz w:val="18"/>
                <w:szCs w:val="18"/>
              </w:rPr>
              <w:t xml:space="preserve">NIST traceable or </w:t>
            </w:r>
            <w:r>
              <w:rPr>
                <w:rFonts w:ascii="Arial" w:hAnsi="Arial" w:cs="Arial"/>
                <w:sz w:val="18"/>
                <w:szCs w:val="18"/>
              </w:rPr>
              <w:t>NIST-verified temperature-measuring device? [NC WW/GW LC</w:t>
            </w:r>
            <w:r w:rsidR="00474E62">
              <w:rPr>
                <w:rFonts w:ascii="Arial" w:hAnsi="Arial" w:cs="Arial"/>
                <w:sz w:val="18"/>
                <w:szCs w:val="18"/>
              </w:rPr>
              <w:t>B</w:t>
            </w:r>
            <w:r>
              <w:rPr>
                <w:rFonts w:ascii="Arial" w:hAnsi="Arial" w:cs="Arial"/>
                <w:sz w:val="18"/>
                <w:szCs w:val="18"/>
              </w:rPr>
              <w:t xml:space="preserve"> Approved Procedure for the Analysis of VAR Option 6</w:t>
            </w:r>
            <w:r w:rsidR="00204553">
              <w:rPr>
                <w:rFonts w:ascii="Arial" w:hAnsi="Arial" w:cs="Arial"/>
                <w:sz w:val="18"/>
                <w:szCs w:val="18"/>
              </w:rPr>
              <w:t>:</w:t>
            </w:r>
            <w:r>
              <w:rPr>
                <w:rFonts w:ascii="Arial" w:hAnsi="Arial" w:cs="Arial"/>
                <w:sz w:val="18"/>
                <w:szCs w:val="18"/>
              </w:rPr>
              <w:t xml:space="preserve"> Addition of Alkali]</w:t>
            </w:r>
          </w:p>
          <w:p w14:paraId="6CCE4E34" w14:textId="20B93045" w:rsidR="00CA4EB1" w:rsidRPr="00D65FA2" w:rsidRDefault="00CA4EB1" w:rsidP="00EC0A6A">
            <w:pPr>
              <w:jc w:val="both"/>
              <w:rPr>
                <w:rFonts w:ascii="Arial" w:hAnsi="Arial" w:cs="Arial"/>
                <w:sz w:val="18"/>
                <w:szCs w:val="18"/>
              </w:rPr>
            </w:pPr>
          </w:p>
        </w:tc>
        <w:tc>
          <w:tcPr>
            <w:tcW w:w="450" w:type="dxa"/>
            <w:shd w:val="clear" w:color="auto" w:fill="auto"/>
            <w:noWrap/>
            <w:vAlign w:val="center"/>
          </w:tcPr>
          <w:p w14:paraId="419B1900" w14:textId="77777777" w:rsidR="00502F5A" w:rsidRPr="00A0149B" w:rsidRDefault="00502F5A" w:rsidP="00EC0A6A">
            <w:pPr>
              <w:jc w:val="both"/>
              <w:rPr>
                <w:rFonts w:ascii="Arial" w:hAnsi="Arial" w:cs="Arial"/>
                <w:sz w:val="18"/>
                <w:szCs w:val="18"/>
              </w:rPr>
            </w:pPr>
          </w:p>
        </w:tc>
        <w:tc>
          <w:tcPr>
            <w:tcW w:w="450" w:type="dxa"/>
            <w:shd w:val="clear" w:color="auto" w:fill="auto"/>
            <w:noWrap/>
            <w:vAlign w:val="center"/>
          </w:tcPr>
          <w:p w14:paraId="761AF56E" w14:textId="77777777" w:rsidR="00502F5A" w:rsidRPr="00A0149B" w:rsidRDefault="00502F5A" w:rsidP="00EC0A6A">
            <w:pPr>
              <w:jc w:val="both"/>
              <w:rPr>
                <w:rFonts w:ascii="Arial" w:hAnsi="Arial" w:cs="Arial"/>
                <w:sz w:val="18"/>
                <w:szCs w:val="18"/>
              </w:rPr>
            </w:pPr>
          </w:p>
        </w:tc>
        <w:tc>
          <w:tcPr>
            <w:tcW w:w="4196" w:type="dxa"/>
            <w:shd w:val="clear" w:color="auto" w:fill="auto"/>
            <w:vAlign w:val="center"/>
          </w:tcPr>
          <w:p w14:paraId="03467467" w14:textId="77777777" w:rsidR="00502F5A" w:rsidRDefault="00502F5A" w:rsidP="00EC0A6A">
            <w:pPr>
              <w:jc w:val="both"/>
              <w:rPr>
                <w:rFonts w:ascii="Arial" w:hAnsi="Arial" w:cs="Arial"/>
                <w:sz w:val="18"/>
                <w:szCs w:val="18"/>
              </w:rPr>
            </w:pPr>
          </w:p>
        </w:tc>
      </w:tr>
      <w:tr w:rsidR="00502F5A" w:rsidRPr="00A0149B" w14:paraId="0B34E9E1" w14:textId="77777777" w:rsidTr="002A33BF">
        <w:trPr>
          <w:trHeight w:val="264"/>
        </w:trPr>
        <w:tc>
          <w:tcPr>
            <w:tcW w:w="417" w:type="dxa"/>
            <w:shd w:val="clear" w:color="auto" w:fill="D9D9D9"/>
            <w:noWrap/>
            <w:vAlign w:val="center"/>
          </w:tcPr>
          <w:p w14:paraId="4C41A1BE" w14:textId="77777777" w:rsidR="00502F5A" w:rsidRPr="00A0149B" w:rsidRDefault="00502F5A" w:rsidP="00EB3609">
            <w:pPr>
              <w:rPr>
                <w:rFonts w:ascii="Arial" w:hAnsi="Arial" w:cs="Arial"/>
                <w:sz w:val="18"/>
                <w:szCs w:val="18"/>
              </w:rPr>
            </w:pPr>
          </w:p>
        </w:tc>
        <w:tc>
          <w:tcPr>
            <w:tcW w:w="5714" w:type="dxa"/>
            <w:shd w:val="clear" w:color="auto" w:fill="D9D9D9"/>
            <w:noWrap/>
            <w:vAlign w:val="center"/>
          </w:tcPr>
          <w:p w14:paraId="0CE6DF73"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PROCEDURE – Sample Preparation</w:t>
            </w:r>
          </w:p>
        </w:tc>
        <w:tc>
          <w:tcPr>
            <w:tcW w:w="450" w:type="dxa"/>
            <w:shd w:val="clear" w:color="auto" w:fill="D9D9D9"/>
            <w:noWrap/>
            <w:vAlign w:val="center"/>
          </w:tcPr>
          <w:p w14:paraId="1017080F" w14:textId="77777777" w:rsidR="00502F5A" w:rsidRDefault="00502F5A" w:rsidP="00502F5A">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E9CF3A6" w14:textId="77777777" w:rsidR="00502F5A" w:rsidRDefault="00502F5A" w:rsidP="00502F5A">
            <w:pPr>
              <w:jc w:val="both"/>
              <w:rPr>
                <w:rFonts w:ascii="Arial" w:hAnsi="Arial" w:cs="Arial"/>
                <w:b/>
                <w:sz w:val="18"/>
                <w:szCs w:val="18"/>
              </w:rPr>
            </w:pPr>
            <w:r>
              <w:rPr>
                <w:rFonts w:ascii="Arial" w:hAnsi="Arial" w:cs="Arial"/>
                <w:b/>
                <w:sz w:val="18"/>
                <w:szCs w:val="18"/>
              </w:rPr>
              <w:t>SOP</w:t>
            </w:r>
          </w:p>
        </w:tc>
        <w:tc>
          <w:tcPr>
            <w:tcW w:w="4196" w:type="dxa"/>
            <w:shd w:val="clear" w:color="auto" w:fill="D9D9D9"/>
            <w:vAlign w:val="center"/>
          </w:tcPr>
          <w:p w14:paraId="463C1D18"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EXPLANATION</w:t>
            </w:r>
          </w:p>
        </w:tc>
      </w:tr>
      <w:tr w:rsidR="00502F5A" w:rsidRPr="00A0149B" w14:paraId="7E9084A0" w14:textId="77777777" w:rsidTr="00882399">
        <w:trPr>
          <w:trHeight w:val="264"/>
        </w:trPr>
        <w:tc>
          <w:tcPr>
            <w:tcW w:w="417" w:type="dxa"/>
            <w:noWrap/>
            <w:vAlign w:val="center"/>
          </w:tcPr>
          <w:p w14:paraId="07FD0D25" w14:textId="77777777" w:rsidR="00502F5A" w:rsidRPr="00A0149B" w:rsidRDefault="00502F5A" w:rsidP="00EB3609">
            <w:pPr>
              <w:numPr>
                <w:ilvl w:val="0"/>
                <w:numId w:val="7"/>
              </w:numPr>
              <w:rPr>
                <w:rFonts w:ascii="Arial" w:hAnsi="Arial" w:cs="Arial"/>
                <w:sz w:val="18"/>
                <w:szCs w:val="18"/>
              </w:rPr>
            </w:pPr>
          </w:p>
        </w:tc>
        <w:tc>
          <w:tcPr>
            <w:tcW w:w="5714" w:type="dxa"/>
            <w:noWrap/>
            <w:vAlign w:val="center"/>
          </w:tcPr>
          <w:p w14:paraId="6F64E42A" w14:textId="77777777" w:rsidR="00502F5A" w:rsidRDefault="00502F5A" w:rsidP="00502F5A">
            <w:pPr>
              <w:rPr>
                <w:rFonts w:ascii="Arial" w:hAnsi="Arial" w:cs="Arial"/>
                <w:sz w:val="18"/>
                <w:szCs w:val="18"/>
              </w:rPr>
            </w:pPr>
            <w:r>
              <w:rPr>
                <w:rFonts w:ascii="Arial" w:hAnsi="Arial" w:cs="Arial"/>
                <w:sz w:val="18"/>
                <w:szCs w:val="18"/>
              </w:rPr>
              <w:t>What is the sludge type (e.g., liquid, dewatered cake, etc.)?</w:t>
            </w:r>
          </w:p>
          <w:p w14:paraId="59BD1DEC" w14:textId="77777777" w:rsidR="0060126D" w:rsidRDefault="0060126D" w:rsidP="00502F5A">
            <w:pPr>
              <w:rPr>
                <w:rFonts w:ascii="Arial" w:hAnsi="Arial" w:cs="Arial"/>
                <w:sz w:val="18"/>
                <w:szCs w:val="18"/>
              </w:rPr>
            </w:pPr>
          </w:p>
          <w:p w14:paraId="5C33E7DF" w14:textId="29B62389" w:rsidR="0060126D" w:rsidRDefault="0060126D" w:rsidP="00502F5A">
            <w:pPr>
              <w:rPr>
                <w:rFonts w:ascii="Arial" w:hAnsi="Arial" w:cs="Arial"/>
                <w:b/>
                <w:bCs/>
                <w:sz w:val="18"/>
                <w:szCs w:val="18"/>
              </w:rPr>
            </w:pPr>
            <w:r>
              <w:rPr>
                <w:rFonts w:ascii="Arial" w:hAnsi="Arial" w:cs="Arial"/>
                <w:b/>
                <w:bCs/>
                <w:sz w:val="18"/>
                <w:szCs w:val="18"/>
              </w:rPr>
              <w:t>Answer:</w:t>
            </w:r>
          </w:p>
          <w:p w14:paraId="46D61224" w14:textId="77777777" w:rsidR="0060126D" w:rsidRPr="00882399" w:rsidRDefault="0060126D" w:rsidP="00502F5A">
            <w:pPr>
              <w:rPr>
                <w:rFonts w:ascii="Arial" w:hAnsi="Arial" w:cs="Arial"/>
                <w:b/>
                <w:bCs/>
                <w:sz w:val="18"/>
                <w:szCs w:val="18"/>
              </w:rPr>
            </w:pPr>
          </w:p>
          <w:p w14:paraId="11EE04F5" w14:textId="77777777" w:rsidR="0060126D" w:rsidRDefault="0060126D" w:rsidP="00502F5A">
            <w:pPr>
              <w:rPr>
                <w:rFonts w:ascii="Arial" w:hAnsi="Arial" w:cs="Arial"/>
                <w:sz w:val="18"/>
                <w:szCs w:val="18"/>
              </w:rPr>
            </w:pPr>
          </w:p>
        </w:tc>
        <w:tc>
          <w:tcPr>
            <w:tcW w:w="450" w:type="dxa"/>
            <w:shd w:val="clear" w:color="auto" w:fill="DBDBDB"/>
            <w:noWrap/>
            <w:vAlign w:val="center"/>
          </w:tcPr>
          <w:p w14:paraId="7340ED8A" w14:textId="77777777" w:rsidR="00502F5A" w:rsidRPr="00A0149B" w:rsidRDefault="00502F5A" w:rsidP="00502F5A">
            <w:pPr>
              <w:rPr>
                <w:rFonts w:ascii="Arial" w:hAnsi="Arial" w:cs="Arial"/>
                <w:sz w:val="18"/>
                <w:szCs w:val="18"/>
              </w:rPr>
            </w:pPr>
          </w:p>
        </w:tc>
        <w:tc>
          <w:tcPr>
            <w:tcW w:w="450" w:type="dxa"/>
            <w:shd w:val="clear" w:color="auto" w:fill="auto"/>
            <w:noWrap/>
            <w:vAlign w:val="center"/>
          </w:tcPr>
          <w:p w14:paraId="1CE5AC5D"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32122E8C" w14:textId="77777777" w:rsidR="00502F5A" w:rsidRPr="00DF781D" w:rsidRDefault="00502F5A" w:rsidP="00502F5A">
            <w:pPr>
              <w:rPr>
                <w:rFonts w:ascii="Arial" w:hAnsi="Arial" w:cs="Arial"/>
                <w:sz w:val="18"/>
                <w:szCs w:val="18"/>
              </w:rPr>
            </w:pPr>
          </w:p>
        </w:tc>
      </w:tr>
      <w:tr w:rsidR="00502F5A" w:rsidRPr="00A0149B" w14:paraId="442386E2" w14:textId="77777777" w:rsidTr="002A33BF">
        <w:trPr>
          <w:trHeight w:val="264"/>
        </w:trPr>
        <w:tc>
          <w:tcPr>
            <w:tcW w:w="417" w:type="dxa"/>
            <w:shd w:val="clear" w:color="auto" w:fill="auto"/>
            <w:noWrap/>
            <w:vAlign w:val="center"/>
          </w:tcPr>
          <w:p w14:paraId="093CF12E" w14:textId="77777777" w:rsidR="00502F5A" w:rsidRPr="00A0149B"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01FD195A" w14:textId="4B90E166" w:rsidR="00502F5A" w:rsidRDefault="00502F5A" w:rsidP="005A5F7D">
            <w:pPr>
              <w:jc w:val="both"/>
              <w:rPr>
                <w:rFonts w:ascii="Arial" w:hAnsi="Arial" w:cs="Arial"/>
                <w:sz w:val="18"/>
                <w:szCs w:val="18"/>
              </w:rPr>
            </w:pPr>
            <w:r>
              <w:rPr>
                <w:rFonts w:ascii="Arial" w:hAnsi="Arial" w:cs="Arial"/>
                <w:sz w:val="18"/>
                <w:szCs w:val="18"/>
              </w:rPr>
              <w:t>If the sludge is a dewatered cake, is a slurry prepared by adding 20 mL of distilled water (containing 0.01 M CaCl</w:t>
            </w:r>
            <w:r>
              <w:rPr>
                <w:rFonts w:ascii="Arial" w:hAnsi="Arial" w:cs="Arial"/>
                <w:sz w:val="18"/>
                <w:szCs w:val="18"/>
                <w:vertAlign w:val="subscript"/>
              </w:rPr>
              <w:t>2</w:t>
            </w:r>
            <w:r>
              <w:rPr>
                <w:rFonts w:ascii="Arial" w:hAnsi="Arial" w:cs="Arial"/>
                <w:sz w:val="18"/>
                <w:szCs w:val="18"/>
              </w:rPr>
              <w:t>) to 10 g of sludge cake and mixing occasionally for half an hour while waiting for the sample to clarify if necessary?</w:t>
            </w:r>
            <w:r w:rsidRPr="006E5E7C">
              <w:rPr>
                <w:rFonts w:ascii="Arial" w:hAnsi="Arial" w:cs="Arial"/>
                <w:sz w:val="18"/>
                <w:szCs w:val="18"/>
              </w:rPr>
              <w:t xml:space="preserve"> </w:t>
            </w:r>
            <w:r w:rsidR="002676C3">
              <w:rPr>
                <w:rFonts w:ascii="Arial" w:hAnsi="Arial" w:cs="Arial"/>
                <w:sz w:val="18"/>
                <w:szCs w:val="18"/>
              </w:rPr>
              <w:t>[NC WW/GW LC</w:t>
            </w:r>
            <w:r w:rsidR="007C743B">
              <w:rPr>
                <w:rFonts w:ascii="Arial" w:hAnsi="Arial" w:cs="Arial"/>
                <w:sz w:val="18"/>
                <w:szCs w:val="18"/>
              </w:rPr>
              <w:t>B</w:t>
            </w:r>
            <w:r w:rsidR="002676C3">
              <w:rPr>
                <w:rFonts w:ascii="Arial" w:hAnsi="Arial" w:cs="Arial"/>
                <w:sz w:val="18"/>
                <w:szCs w:val="18"/>
              </w:rPr>
              <w:t xml:space="preserve"> Approved Procedure for the Analysis of VAR Option 6</w:t>
            </w:r>
            <w:r w:rsidR="00204553">
              <w:rPr>
                <w:rFonts w:ascii="Arial" w:hAnsi="Arial" w:cs="Arial"/>
                <w:sz w:val="18"/>
                <w:szCs w:val="18"/>
              </w:rPr>
              <w:t xml:space="preserve">: </w:t>
            </w:r>
            <w:r w:rsidR="002676C3">
              <w:rPr>
                <w:rFonts w:ascii="Arial" w:hAnsi="Arial" w:cs="Arial"/>
                <w:sz w:val="18"/>
                <w:szCs w:val="18"/>
              </w:rPr>
              <w:t>Addition of Alkali]</w:t>
            </w:r>
          </w:p>
        </w:tc>
        <w:tc>
          <w:tcPr>
            <w:tcW w:w="450" w:type="dxa"/>
            <w:shd w:val="clear" w:color="auto" w:fill="auto"/>
            <w:noWrap/>
            <w:vAlign w:val="center"/>
          </w:tcPr>
          <w:p w14:paraId="65C2488A" w14:textId="77777777" w:rsidR="00502F5A" w:rsidRPr="00A0149B" w:rsidRDefault="00502F5A" w:rsidP="00502F5A">
            <w:pPr>
              <w:rPr>
                <w:rFonts w:ascii="Arial" w:hAnsi="Arial" w:cs="Arial"/>
                <w:sz w:val="18"/>
                <w:szCs w:val="18"/>
              </w:rPr>
            </w:pPr>
          </w:p>
        </w:tc>
        <w:tc>
          <w:tcPr>
            <w:tcW w:w="450" w:type="dxa"/>
            <w:shd w:val="clear" w:color="auto" w:fill="auto"/>
            <w:noWrap/>
            <w:vAlign w:val="center"/>
          </w:tcPr>
          <w:p w14:paraId="6965D4D6"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02A30C82" w14:textId="57F9A0DB" w:rsidR="00502F5A" w:rsidRPr="00EB59BA" w:rsidRDefault="00502F5A" w:rsidP="00502F5A">
            <w:pPr>
              <w:rPr>
                <w:rFonts w:ascii="Arial" w:hAnsi="Arial" w:cs="Arial"/>
                <w:sz w:val="18"/>
                <w:szCs w:val="18"/>
              </w:rPr>
            </w:pPr>
          </w:p>
        </w:tc>
      </w:tr>
      <w:tr w:rsidR="00502F5A" w:rsidRPr="00A0149B" w14:paraId="2141D23B" w14:textId="77777777" w:rsidTr="002A33BF">
        <w:trPr>
          <w:trHeight w:val="264"/>
        </w:trPr>
        <w:tc>
          <w:tcPr>
            <w:tcW w:w="417" w:type="dxa"/>
            <w:shd w:val="clear" w:color="auto" w:fill="D9D9D9"/>
            <w:noWrap/>
            <w:vAlign w:val="center"/>
          </w:tcPr>
          <w:p w14:paraId="21FA53AA" w14:textId="77777777" w:rsidR="00502F5A" w:rsidRDefault="00502F5A" w:rsidP="00EB3609">
            <w:pPr>
              <w:rPr>
                <w:rFonts w:ascii="Arial" w:hAnsi="Arial" w:cs="Arial"/>
                <w:sz w:val="18"/>
                <w:szCs w:val="18"/>
              </w:rPr>
            </w:pPr>
          </w:p>
        </w:tc>
        <w:tc>
          <w:tcPr>
            <w:tcW w:w="5714" w:type="dxa"/>
            <w:shd w:val="clear" w:color="auto" w:fill="D9D9D9"/>
            <w:noWrap/>
            <w:vAlign w:val="center"/>
          </w:tcPr>
          <w:p w14:paraId="1B6856C9"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0CD60F13" w14:textId="77777777" w:rsidR="00502F5A" w:rsidRDefault="00502F5A" w:rsidP="00502F5A">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B0D0C45" w14:textId="77777777" w:rsidR="00502F5A" w:rsidRDefault="00502F5A" w:rsidP="00502F5A">
            <w:pPr>
              <w:jc w:val="both"/>
              <w:rPr>
                <w:rFonts w:ascii="Arial" w:hAnsi="Arial" w:cs="Arial"/>
                <w:b/>
                <w:sz w:val="18"/>
                <w:szCs w:val="18"/>
              </w:rPr>
            </w:pPr>
            <w:r>
              <w:rPr>
                <w:rFonts w:ascii="Arial" w:hAnsi="Arial" w:cs="Arial"/>
                <w:b/>
                <w:sz w:val="18"/>
                <w:szCs w:val="18"/>
              </w:rPr>
              <w:t>SOP</w:t>
            </w:r>
          </w:p>
        </w:tc>
        <w:tc>
          <w:tcPr>
            <w:tcW w:w="4196" w:type="dxa"/>
            <w:shd w:val="clear" w:color="auto" w:fill="D9D9D9"/>
            <w:vAlign w:val="center"/>
          </w:tcPr>
          <w:p w14:paraId="0E9C67AB"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EXPLANATION</w:t>
            </w:r>
          </w:p>
        </w:tc>
      </w:tr>
      <w:tr w:rsidR="00502F5A" w:rsidRPr="00A0149B" w14:paraId="56DC66F8" w14:textId="77777777" w:rsidTr="002A33BF">
        <w:trPr>
          <w:trHeight w:val="264"/>
        </w:trPr>
        <w:tc>
          <w:tcPr>
            <w:tcW w:w="417" w:type="dxa"/>
            <w:shd w:val="clear" w:color="auto" w:fill="auto"/>
            <w:noWrap/>
            <w:vAlign w:val="center"/>
          </w:tcPr>
          <w:p w14:paraId="1E0F49E0" w14:textId="77777777" w:rsidR="00502F5A"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4B91DBFC" w14:textId="74170095" w:rsidR="00502F5A" w:rsidRPr="00D8503D" w:rsidRDefault="00502F5A" w:rsidP="005A5F7D">
            <w:pPr>
              <w:jc w:val="both"/>
              <w:rPr>
                <w:rFonts w:ascii="Arial" w:hAnsi="Arial" w:cs="Arial"/>
                <w:sz w:val="18"/>
                <w:szCs w:val="18"/>
              </w:rPr>
            </w:pPr>
            <w:r>
              <w:rPr>
                <w:rFonts w:ascii="Arial" w:hAnsi="Arial" w:cs="Arial"/>
                <w:sz w:val="18"/>
                <w:szCs w:val="18"/>
              </w:rPr>
              <w:t xml:space="preserve">Is the </w:t>
            </w:r>
            <w:r w:rsidR="002A33BF">
              <w:rPr>
                <w:rFonts w:ascii="Arial" w:hAnsi="Arial" w:cs="Arial"/>
                <w:sz w:val="18"/>
                <w:szCs w:val="18"/>
              </w:rPr>
              <w:t>temperature-corrected</w:t>
            </w:r>
            <w:r w:rsidR="00FF7417">
              <w:rPr>
                <w:rFonts w:ascii="Arial" w:hAnsi="Arial" w:cs="Arial"/>
                <w:sz w:val="18"/>
                <w:szCs w:val="18"/>
              </w:rPr>
              <w:t xml:space="preserve"> </w:t>
            </w:r>
            <w:r>
              <w:rPr>
                <w:rFonts w:ascii="Arial" w:hAnsi="Arial" w:cs="Arial"/>
                <w:sz w:val="18"/>
                <w:szCs w:val="18"/>
              </w:rPr>
              <w:t>pH value after addition of alkali documented to be ≥ 12 S</w:t>
            </w:r>
            <w:r w:rsidR="00FF7417">
              <w:rPr>
                <w:rFonts w:ascii="Arial" w:hAnsi="Arial" w:cs="Arial"/>
                <w:sz w:val="18"/>
                <w:szCs w:val="18"/>
              </w:rPr>
              <w:t>.</w:t>
            </w:r>
            <w:r>
              <w:rPr>
                <w:rFonts w:ascii="Arial" w:hAnsi="Arial" w:cs="Arial"/>
                <w:sz w:val="18"/>
                <w:szCs w:val="18"/>
              </w:rPr>
              <w:t>U</w:t>
            </w:r>
            <w:r w:rsidR="00FF7417">
              <w:rPr>
                <w:rFonts w:ascii="Arial" w:hAnsi="Arial" w:cs="Arial"/>
                <w:sz w:val="18"/>
                <w:szCs w:val="18"/>
              </w:rPr>
              <w:t>.</w:t>
            </w:r>
            <w:r>
              <w:rPr>
                <w:rFonts w:ascii="Arial" w:hAnsi="Arial" w:cs="Arial"/>
                <w:sz w:val="18"/>
                <w:szCs w:val="18"/>
              </w:rPr>
              <w:t>?</w:t>
            </w:r>
            <w:r w:rsidRPr="006E5E7C">
              <w:rPr>
                <w:rFonts w:ascii="Arial" w:hAnsi="Arial" w:cs="Arial"/>
                <w:sz w:val="18"/>
                <w:szCs w:val="18"/>
              </w:rPr>
              <w:t xml:space="preserve"> </w:t>
            </w:r>
            <w:r w:rsidR="002676C3">
              <w:rPr>
                <w:rFonts w:ascii="Arial" w:hAnsi="Arial" w:cs="Arial"/>
                <w:sz w:val="18"/>
                <w:szCs w:val="18"/>
              </w:rPr>
              <w:t>[NC WW/GW LC</w:t>
            </w:r>
            <w:r w:rsidR="007C743B">
              <w:rPr>
                <w:rFonts w:ascii="Arial" w:hAnsi="Arial" w:cs="Arial"/>
                <w:sz w:val="18"/>
                <w:szCs w:val="18"/>
              </w:rPr>
              <w:t>B</w:t>
            </w:r>
            <w:r w:rsidR="002676C3">
              <w:rPr>
                <w:rFonts w:ascii="Arial" w:hAnsi="Arial" w:cs="Arial"/>
                <w:sz w:val="18"/>
                <w:szCs w:val="18"/>
              </w:rPr>
              <w:t xml:space="preserve"> Approved Procedure for the Analysis of VAR Option 6</w:t>
            </w:r>
            <w:r w:rsidR="00204553">
              <w:rPr>
                <w:rFonts w:ascii="Arial" w:hAnsi="Arial" w:cs="Arial"/>
                <w:sz w:val="18"/>
                <w:szCs w:val="18"/>
              </w:rPr>
              <w:t xml:space="preserve">: </w:t>
            </w:r>
            <w:r w:rsidR="002676C3">
              <w:rPr>
                <w:rFonts w:ascii="Arial" w:hAnsi="Arial" w:cs="Arial"/>
                <w:sz w:val="18"/>
                <w:szCs w:val="18"/>
              </w:rPr>
              <w:t>Addition of Alkali]</w:t>
            </w:r>
          </w:p>
        </w:tc>
        <w:tc>
          <w:tcPr>
            <w:tcW w:w="450" w:type="dxa"/>
            <w:tcBorders>
              <w:bottom w:val="single" w:sz="4" w:space="0" w:color="auto"/>
            </w:tcBorders>
            <w:shd w:val="clear" w:color="auto" w:fill="FFFFFF"/>
            <w:noWrap/>
            <w:vAlign w:val="center"/>
          </w:tcPr>
          <w:p w14:paraId="35B12292" w14:textId="77777777" w:rsidR="00502F5A" w:rsidRPr="00A0149B" w:rsidRDefault="00502F5A" w:rsidP="00502F5A">
            <w:pPr>
              <w:rPr>
                <w:rFonts w:ascii="Arial" w:hAnsi="Arial" w:cs="Arial"/>
                <w:sz w:val="18"/>
                <w:szCs w:val="18"/>
              </w:rPr>
            </w:pPr>
          </w:p>
        </w:tc>
        <w:tc>
          <w:tcPr>
            <w:tcW w:w="450" w:type="dxa"/>
            <w:tcBorders>
              <w:bottom w:val="single" w:sz="4" w:space="0" w:color="auto"/>
            </w:tcBorders>
            <w:shd w:val="clear" w:color="auto" w:fill="FFFFFF"/>
            <w:noWrap/>
            <w:vAlign w:val="center"/>
          </w:tcPr>
          <w:p w14:paraId="67881494"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6A8A4DED" w14:textId="77777777" w:rsidR="00502F5A" w:rsidRDefault="00502F5A" w:rsidP="00204553">
            <w:pPr>
              <w:jc w:val="both"/>
              <w:rPr>
                <w:rFonts w:ascii="Arial" w:hAnsi="Arial" w:cs="Arial"/>
                <w:sz w:val="18"/>
                <w:szCs w:val="18"/>
              </w:rPr>
            </w:pPr>
          </w:p>
        </w:tc>
      </w:tr>
      <w:tr w:rsidR="00502F5A" w:rsidRPr="00A0149B" w14:paraId="588FFA84" w14:textId="77777777" w:rsidTr="002A33BF">
        <w:trPr>
          <w:trHeight w:val="264"/>
        </w:trPr>
        <w:tc>
          <w:tcPr>
            <w:tcW w:w="417" w:type="dxa"/>
            <w:shd w:val="clear" w:color="auto" w:fill="auto"/>
            <w:noWrap/>
            <w:vAlign w:val="center"/>
          </w:tcPr>
          <w:p w14:paraId="60672B2F" w14:textId="77777777" w:rsidR="00502F5A"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70F083E9" w14:textId="0B9E8B1C" w:rsidR="00502F5A" w:rsidRPr="00D8503D" w:rsidRDefault="00502F5A" w:rsidP="005A5F7D">
            <w:pPr>
              <w:jc w:val="both"/>
              <w:rPr>
                <w:rFonts w:ascii="Arial" w:hAnsi="Arial" w:cs="Arial"/>
                <w:sz w:val="18"/>
                <w:szCs w:val="18"/>
              </w:rPr>
            </w:pPr>
            <w:r>
              <w:rPr>
                <w:rFonts w:ascii="Arial" w:hAnsi="Arial" w:cs="Arial"/>
                <w:sz w:val="18"/>
                <w:szCs w:val="18"/>
              </w:rPr>
              <w:t xml:space="preserve">Is the </w:t>
            </w:r>
            <w:r w:rsidR="002A33BF">
              <w:rPr>
                <w:rFonts w:ascii="Arial" w:hAnsi="Arial" w:cs="Arial"/>
                <w:sz w:val="18"/>
                <w:szCs w:val="18"/>
              </w:rPr>
              <w:t xml:space="preserve">temperature-corrected </w:t>
            </w:r>
            <w:r>
              <w:rPr>
                <w:rFonts w:ascii="Arial" w:hAnsi="Arial" w:cs="Arial"/>
                <w:sz w:val="18"/>
                <w:szCs w:val="18"/>
              </w:rPr>
              <w:t>pH value documented to be ≥ 12 S</w:t>
            </w:r>
            <w:r w:rsidR="00FF7417">
              <w:rPr>
                <w:rFonts w:ascii="Arial" w:hAnsi="Arial" w:cs="Arial"/>
                <w:sz w:val="18"/>
                <w:szCs w:val="18"/>
              </w:rPr>
              <w:t>.</w:t>
            </w:r>
            <w:r>
              <w:rPr>
                <w:rFonts w:ascii="Arial" w:hAnsi="Arial" w:cs="Arial"/>
                <w:sz w:val="18"/>
                <w:szCs w:val="18"/>
              </w:rPr>
              <w:t>U</w:t>
            </w:r>
            <w:r w:rsidR="00FF7417">
              <w:rPr>
                <w:rFonts w:ascii="Arial" w:hAnsi="Arial" w:cs="Arial"/>
                <w:sz w:val="18"/>
                <w:szCs w:val="18"/>
              </w:rPr>
              <w:t>.</w:t>
            </w:r>
            <w:r>
              <w:rPr>
                <w:rFonts w:ascii="Arial" w:hAnsi="Arial" w:cs="Arial"/>
                <w:sz w:val="18"/>
                <w:szCs w:val="18"/>
              </w:rPr>
              <w:t xml:space="preserve"> after 2 hours without the addition of more alkali?</w:t>
            </w:r>
            <w:r w:rsidRPr="006E5E7C">
              <w:rPr>
                <w:rFonts w:ascii="Arial" w:hAnsi="Arial" w:cs="Arial"/>
                <w:sz w:val="18"/>
                <w:szCs w:val="18"/>
              </w:rPr>
              <w:t xml:space="preserve"> </w:t>
            </w:r>
            <w:r w:rsidR="00EC0A6A">
              <w:rPr>
                <w:rFonts w:ascii="Arial" w:hAnsi="Arial" w:cs="Arial"/>
                <w:sz w:val="18"/>
                <w:szCs w:val="18"/>
              </w:rPr>
              <w:t>[NC WW/GW LC</w:t>
            </w:r>
            <w:r w:rsidR="00213F20">
              <w:rPr>
                <w:rFonts w:ascii="Arial" w:hAnsi="Arial" w:cs="Arial"/>
                <w:sz w:val="18"/>
                <w:szCs w:val="18"/>
              </w:rPr>
              <w:t>B</w:t>
            </w:r>
            <w:r w:rsidR="00EC0A6A">
              <w:rPr>
                <w:rFonts w:ascii="Arial" w:hAnsi="Arial" w:cs="Arial"/>
                <w:sz w:val="18"/>
                <w:szCs w:val="18"/>
              </w:rPr>
              <w:t xml:space="preserve"> Approved Procedure for the Analysis of VAR Option 6</w:t>
            </w:r>
            <w:r w:rsidR="00204553">
              <w:rPr>
                <w:rFonts w:ascii="Arial" w:hAnsi="Arial" w:cs="Arial"/>
                <w:sz w:val="18"/>
                <w:szCs w:val="18"/>
              </w:rPr>
              <w:t>:</w:t>
            </w:r>
            <w:r w:rsidR="00EC0A6A">
              <w:rPr>
                <w:rFonts w:ascii="Arial" w:hAnsi="Arial" w:cs="Arial"/>
                <w:sz w:val="18"/>
                <w:szCs w:val="18"/>
              </w:rPr>
              <w:t xml:space="preserve"> Addition of Alkali]</w:t>
            </w:r>
          </w:p>
        </w:tc>
        <w:tc>
          <w:tcPr>
            <w:tcW w:w="450" w:type="dxa"/>
            <w:tcBorders>
              <w:bottom w:val="single" w:sz="4" w:space="0" w:color="auto"/>
            </w:tcBorders>
            <w:shd w:val="clear" w:color="auto" w:fill="FFFFFF"/>
            <w:noWrap/>
            <w:vAlign w:val="center"/>
          </w:tcPr>
          <w:p w14:paraId="560179AE" w14:textId="77777777" w:rsidR="00502F5A" w:rsidRPr="00A0149B" w:rsidRDefault="00502F5A" w:rsidP="00502F5A">
            <w:pPr>
              <w:rPr>
                <w:rFonts w:ascii="Arial" w:hAnsi="Arial" w:cs="Arial"/>
                <w:sz w:val="18"/>
                <w:szCs w:val="18"/>
              </w:rPr>
            </w:pPr>
          </w:p>
        </w:tc>
        <w:tc>
          <w:tcPr>
            <w:tcW w:w="450" w:type="dxa"/>
            <w:tcBorders>
              <w:bottom w:val="single" w:sz="4" w:space="0" w:color="auto"/>
            </w:tcBorders>
            <w:shd w:val="clear" w:color="auto" w:fill="FFFFFF"/>
            <w:noWrap/>
            <w:vAlign w:val="center"/>
          </w:tcPr>
          <w:p w14:paraId="11A5E1C1"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23D25EEA" w14:textId="77777777" w:rsidR="00502F5A" w:rsidRDefault="00502F5A" w:rsidP="00204553">
            <w:pPr>
              <w:jc w:val="both"/>
              <w:rPr>
                <w:rFonts w:ascii="Arial" w:hAnsi="Arial" w:cs="Arial"/>
                <w:sz w:val="18"/>
                <w:szCs w:val="18"/>
              </w:rPr>
            </w:pPr>
          </w:p>
        </w:tc>
      </w:tr>
      <w:tr w:rsidR="00FF7417" w:rsidRPr="00A0149B" w14:paraId="6BDFF6BC" w14:textId="77777777" w:rsidTr="002A33BF">
        <w:trPr>
          <w:trHeight w:val="264"/>
        </w:trPr>
        <w:tc>
          <w:tcPr>
            <w:tcW w:w="417" w:type="dxa"/>
            <w:shd w:val="clear" w:color="auto" w:fill="auto"/>
            <w:noWrap/>
            <w:vAlign w:val="center"/>
          </w:tcPr>
          <w:p w14:paraId="2B293FE9" w14:textId="77777777" w:rsidR="00FF7417" w:rsidRDefault="00FF7417" w:rsidP="00EB3609">
            <w:pPr>
              <w:numPr>
                <w:ilvl w:val="0"/>
                <w:numId w:val="7"/>
              </w:numPr>
              <w:rPr>
                <w:rFonts w:ascii="Arial" w:hAnsi="Arial" w:cs="Arial"/>
                <w:sz w:val="18"/>
                <w:szCs w:val="18"/>
              </w:rPr>
            </w:pPr>
          </w:p>
        </w:tc>
        <w:tc>
          <w:tcPr>
            <w:tcW w:w="5714" w:type="dxa"/>
            <w:shd w:val="clear" w:color="auto" w:fill="auto"/>
            <w:noWrap/>
            <w:vAlign w:val="center"/>
          </w:tcPr>
          <w:p w14:paraId="68859FEA" w14:textId="3F7A776D" w:rsidR="00FF7417" w:rsidRDefault="00FF7417" w:rsidP="005A5F7D">
            <w:pPr>
              <w:jc w:val="both"/>
              <w:rPr>
                <w:rFonts w:ascii="Arial" w:hAnsi="Arial" w:cs="Arial"/>
                <w:sz w:val="18"/>
                <w:szCs w:val="18"/>
              </w:rPr>
            </w:pPr>
            <w:r>
              <w:rPr>
                <w:rFonts w:ascii="Arial" w:hAnsi="Arial" w:cs="Arial"/>
                <w:sz w:val="18"/>
                <w:szCs w:val="18"/>
              </w:rPr>
              <w:t xml:space="preserve">If the </w:t>
            </w:r>
            <w:r w:rsidR="002A33BF">
              <w:rPr>
                <w:rFonts w:ascii="Arial" w:hAnsi="Arial" w:cs="Arial"/>
                <w:sz w:val="18"/>
                <w:szCs w:val="18"/>
              </w:rPr>
              <w:t>temperature-corrected</w:t>
            </w:r>
            <w:r>
              <w:rPr>
                <w:rFonts w:ascii="Arial" w:hAnsi="Arial" w:cs="Arial"/>
                <w:sz w:val="18"/>
                <w:szCs w:val="18"/>
              </w:rPr>
              <w:t xml:space="preserve"> pH of the sample after 2 hours is &lt; 12 S.U., is alkali added to the sludge to bring the pH back up to at least 12 S.U. and the process repeated? </w:t>
            </w:r>
            <w:r w:rsidR="00EC0A6A">
              <w:rPr>
                <w:rFonts w:ascii="Arial" w:hAnsi="Arial" w:cs="Arial"/>
                <w:sz w:val="18"/>
                <w:szCs w:val="18"/>
              </w:rPr>
              <w:t>[NC WW/GW LC</w:t>
            </w:r>
            <w:r w:rsidR="00213F20">
              <w:rPr>
                <w:rFonts w:ascii="Arial" w:hAnsi="Arial" w:cs="Arial"/>
                <w:sz w:val="18"/>
                <w:szCs w:val="18"/>
              </w:rPr>
              <w:t>B</w:t>
            </w:r>
            <w:r w:rsidR="00EC0A6A">
              <w:rPr>
                <w:rFonts w:ascii="Arial" w:hAnsi="Arial" w:cs="Arial"/>
                <w:sz w:val="18"/>
                <w:szCs w:val="18"/>
              </w:rPr>
              <w:t xml:space="preserve"> Approved Procedure for the Analysis of VAR Option 6</w:t>
            </w:r>
            <w:r w:rsidR="00204553">
              <w:rPr>
                <w:rFonts w:ascii="Arial" w:hAnsi="Arial" w:cs="Arial"/>
                <w:sz w:val="18"/>
                <w:szCs w:val="18"/>
              </w:rPr>
              <w:t>:</w:t>
            </w:r>
            <w:r w:rsidR="00EC0A6A">
              <w:rPr>
                <w:rFonts w:ascii="Arial" w:hAnsi="Arial" w:cs="Arial"/>
                <w:sz w:val="18"/>
                <w:szCs w:val="18"/>
              </w:rPr>
              <w:t xml:space="preserve"> Addition of Alkali]</w:t>
            </w:r>
          </w:p>
        </w:tc>
        <w:tc>
          <w:tcPr>
            <w:tcW w:w="450" w:type="dxa"/>
            <w:tcBorders>
              <w:bottom w:val="single" w:sz="4" w:space="0" w:color="auto"/>
            </w:tcBorders>
            <w:shd w:val="clear" w:color="auto" w:fill="FFFFFF"/>
            <w:noWrap/>
            <w:vAlign w:val="center"/>
          </w:tcPr>
          <w:p w14:paraId="6954BEC7" w14:textId="77777777" w:rsidR="00FF7417" w:rsidRPr="00A0149B" w:rsidRDefault="00FF7417" w:rsidP="00502F5A">
            <w:pPr>
              <w:rPr>
                <w:rFonts w:ascii="Arial" w:hAnsi="Arial" w:cs="Arial"/>
                <w:sz w:val="18"/>
                <w:szCs w:val="18"/>
              </w:rPr>
            </w:pPr>
          </w:p>
        </w:tc>
        <w:tc>
          <w:tcPr>
            <w:tcW w:w="450" w:type="dxa"/>
            <w:tcBorders>
              <w:bottom w:val="single" w:sz="4" w:space="0" w:color="auto"/>
            </w:tcBorders>
            <w:shd w:val="clear" w:color="auto" w:fill="FFFFFF"/>
            <w:noWrap/>
            <w:vAlign w:val="center"/>
          </w:tcPr>
          <w:p w14:paraId="7327D246" w14:textId="77777777" w:rsidR="00FF7417" w:rsidRPr="00A0149B" w:rsidRDefault="00FF7417" w:rsidP="00502F5A">
            <w:pPr>
              <w:rPr>
                <w:rFonts w:ascii="Arial" w:hAnsi="Arial" w:cs="Arial"/>
                <w:sz w:val="18"/>
                <w:szCs w:val="18"/>
              </w:rPr>
            </w:pPr>
          </w:p>
        </w:tc>
        <w:tc>
          <w:tcPr>
            <w:tcW w:w="4196" w:type="dxa"/>
            <w:shd w:val="clear" w:color="auto" w:fill="auto"/>
            <w:vAlign w:val="center"/>
          </w:tcPr>
          <w:p w14:paraId="59BABC8B" w14:textId="77777777" w:rsidR="00FF7417" w:rsidRDefault="00FF7417" w:rsidP="00204553">
            <w:pPr>
              <w:jc w:val="both"/>
              <w:rPr>
                <w:rFonts w:ascii="Arial" w:hAnsi="Arial" w:cs="Arial"/>
                <w:sz w:val="18"/>
                <w:szCs w:val="18"/>
              </w:rPr>
            </w:pPr>
          </w:p>
        </w:tc>
      </w:tr>
      <w:tr w:rsidR="00502F5A" w:rsidRPr="00A0149B" w14:paraId="462A4F69" w14:textId="77777777" w:rsidTr="002A33BF">
        <w:trPr>
          <w:trHeight w:val="264"/>
        </w:trPr>
        <w:tc>
          <w:tcPr>
            <w:tcW w:w="417" w:type="dxa"/>
            <w:shd w:val="clear" w:color="auto" w:fill="auto"/>
            <w:noWrap/>
            <w:vAlign w:val="center"/>
          </w:tcPr>
          <w:p w14:paraId="268A8D0B" w14:textId="77777777" w:rsidR="00502F5A"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2C51B8D6" w14:textId="1DA4D291" w:rsidR="00502F5A" w:rsidRDefault="00502F5A" w:rsidP="005A5F7D">
            <w:pPr>
              <w:jc w:val="both"/>
              <w:rPr>
                <w:rFonts w:ascii="Arial" w:hAnsi="Arial" w:cs="Arial"/>
                <w:sz w:val="18"/>
                <w:szCs w:val="18"/>
              </w:rPr>
            </w:pPr>
            <w:r>
              <w:rPr>
                <w:rFonts w:ascii="Arial" w:hAnsi="Arial" w:cs="Arial"/>
                <w:sz w:val="18"/>
                <w:szCs w:val="18"/>
              </w:rPr>
              <w:t xml:space="preserve">Is the </w:t>
            </w:r>
            <w:r w:rsidR="002A33BF">
              <w:rPr>
                <w:rFonts w:ascii="Arial" w:hAnsi="Arial" w:cs="Arial"/>
                <w:sz w:val="18"/>
                <w:szCs w:val="18"/>
              </w:rPr>
              <w:t xml:space="preserve">temperature-corrected </w:t>
            </w:r>
            <w:r>
              <w:rPr>
                <w:rFonts w:ascii="Arial" w:hAnsi="Arial" w:cs="Arial"/>
                <w:sz w:val="18"/>
                <w:szCs w:val="18"/>
              </w:rPr>
              <w:t>pH value documented to be ≥ 11.5 S</w:t>
            </w:r>
            <w:r w:rsidR="00A52327">
              <w:rPr>
                <w:rFonts w:ascii="Arial" w:hAnsi="Arial" w:cs="Arial"/>
                <w:sz w:val="18"/>
                <w:szCs w:val="18"/>
              </w:rPr>
              <w:t>.</w:t>
            </w:r>
            <w:r>
              <w:rPr>
                <w:rFonts w:ascii="Arial" w:hAnsi="Arial" w:cs="Arial"/>
                <w:sz w:val="18"/>
                <w:szCs w:val="18"/>
              </w:rPr>
              <w:t>U</w:t>
            </w:r>
            <w:r w:rsidR="00A52327">
              <w:rPr>
                <w:rFonts w:ascii="Arial" w:hAnsi="Arial" w:cs="Arial"/>
                <w:sz w:val="18"/>
                <w:szCs w:val="18"/>
              </w:rPr>
              <w:t>.</w:t>
            </w:r>
            <w:r>
              <w:rPr>
                <w:rFonts w:ascii="Arial" w:hAnsi="Arial" w:cs="Arial"/>
                <w:sz w:val="18"/>
                <w:szCs w:val="18"/>
              </w:rPr>
              <w:t xml:space="preserve"> after an additional 22 hours without the addition of more alkali?</w:t>
            </w:r>
            <w:r w:rsidRPr="006E5E7C">
              <w:rPr>
                <w:rFonts w:ascii="Arial" w:hAnsi="Arial" w:cs="Arial"/>
                <w:sz w:val="18"/>
                <w:szCs w:val="18"/>
              </w:rPr>
              <w:t xml:space="preserve"> </w:t>
            </w:r>
            <w:r w:rsidR="00EC0A6A">
              <w:rPr>
                <w:rFonts w:ascii="Arial" w:hAnsi="Arial" w:cs="Arial"/>
                <w:sz w:val="18"/>
                <w:szCs w:val="18"/>
              </w:rPr>
              <w:t>[NC WW/GW LC</w:t>
            </w:r>
            <w:r w:rsidR="00213F20">
              <w:rPr>
                <w:rFonts w:ascii="Arial" w:hAnsi="Arial" w:cs="Arial"/>
                <w:sz w:val="18"/>
                <w:szCs w:val="18"/>
              </w:rPr>
              <w:t>B</w:t>
            </w:r>
            <w:r w:rsidR="00EC0A6A">
              <w:rPr>
                <w:rFonts w:ascii="Arial" w:hAnsi="Arial" w:cs="Arial"/>
                <w:sz w:val="18"/>
                <w:szCs w:val="18"/>
              </w:rPr>
              <w:t xml:space="preserve"> Approved Procedure for the Analysis of VAR Option 6</w:t>
            </w:r>
            <w:r w:rsidR="00204553">
              <w:rPr>
                <w:rFonts w:ascii="Arial" w:hAnsi="Arial" w:cs="Arial"/>
                <w:sz w:val="18"/>
                <w:szCs w:val="18"/>
              </w:rPr>
              <w:t>:</w:t>
            </w:r>
            <w:r w:rsidR="00EC0A6A">
              <w:rPr>
                <w:rFonts w:ascii="Arial" w:hAnsi="Arial" w:cs="Arial"/>
                <w:sz w:val="18"/>
                <w:szCs w:val="18"/>
              </w:rPr>
              <w:t xml:space="preserve"> Addition of Alkali]</w:t>
            </w:r>
          </w:p>
        </w:tc>
        <w:tc>
          <w:tcPr>
            <w:tcW w:w="450" w:type="dxa"/>
            <w:tcBorders>
              <w:bottom w:val="single" w:sz="4" w:space="0" w:color="auto"/>
            </w:tcBorders>
            <w:shd w:val="clear" w:color="auto" w:fill="FFFFFF"/>
            <w:noWrap/>
            <w:vAlign w:val="center"/>
          </w:tcPr>
          <w:p w14:paraId="562CBB6A" w14:textId="77777777" w:rsidR="00502F5A" w:rsidRPr="00A0149B" w:rsidRDefault="00502F5A" w:rsidP="00502F5A">
            <w:pPr>
              <w:rPr>
                <w:rFonts w:ascii="Arial" w:hAnsi="Arial" w:cs="Arial"/>
                <w:sz w:val="18"/>
                <w:szCs w:val="18"/>
              </w:rPr>
            </w:pPr>
          </w:p>
        </w:tc>
        <w:tc>
          <w:tcPr>
            <w:tcW w:w="450" w:type="dxa"/>
            <w:tcBorders>
              <w:bottom w:val="single" w:sz="4" w:space="0" w:color="auto"/>
            </w:tcBorders>
            <w:shd w:val="clear" w:color="auto" w:fill="FFFFFF"/>
            <w:noWrap/>
            <w:vAlign w:val="center"/>
          </w:tcPr>
          <w:p w14:paraId="0D1EAAE7"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6C8F07C7" w14:textId="77777777" w:rsidR="00502F5A" w:rsidRDefault="00502F5A" w:rsidP="00204553">
            <w:pPr>
              <w:jc w:val="both"/>
              <w:rPr>
                <w:rFonts w:ascii="Arial" w:hAnsi="Arial" w:cs="Arial"/>
                <w:sz w:val="18"/>
                <w:szCs w:val="18"/>
              </w:rPr>
            </w:pPr>
          </w:p>
        </w:tc>
      </w:tr>
      <w:tr w:rsidR="00502F5A" w:rsidRPr="00A0149B" w14:paraId="7291213C" w14:textId="77777777" w:rsidTr="002A33BF">
        <w:trPr>
          <w:trHeight w:val="264"/>
        </w:trPr>
        <w:tc>
          <w:tcPr>
            <w:tcW w:w="417" w:type="dxa"/>
            <w:shd w:val="clear" w:color="auto" w:fill="auto"/>
            <w:noWrap/>
            <w:vAlign w:val="center"/>
          </w:tcPr>
          <w:p w14:paraId="3F04701F" w14:textId="77777777" w:rsidR="00502F5A"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284E3C5D" w14:textId="64C3C180" w:rsidR="00502F5A" w:rsidRDefault="00502F5A" w:rsidP="005A5F7D">
            <w:pPr>
              <w:jc w:val="both"/>
              <w:rPr>
                <w:rFonts w:ascii="Arial" w:hAnsi="Arial" w:cs="Arial"/>
                <w:sz w:val="18"/>
                <w:szCs w:val="18"/>
              </w:rPr>
            </w:pPr>
            <w:r>
              <w:rPr>
                <w:rFonts w:ascii="Arial" w:hAnsi="Arial" w:cs="Arial"/>
                <w:sz w:val="18"/>
                <w:szCs w:val="18"/>
              </w:rPr>
              <w:t xml:space="preserve">If </w:t>
            </w:r>
            <w:r w:rsidR="007811C5">
              <w:rPr>
                <w:rFonts w:ascii="Arial" w:hAnsi="Arial" w:cs="Arial"/>
                <w:sz w:val="18"/>
                <w:szCs w:val="18"/>
              </w:rPr>
              <w:t xml:space="preserve">the temperature-corrected </w:t>
            </w:r>
            <w:r>
              <w:rPr>
                <w:rFonts w:ascii="Arial" w:hAnsi="Arial" w:cs="Arial"/>
                <w:sz w:val="18"/>
                <w:szCs w:val="18"/>
              </w:rPr>
              <w:t>pH of the sample after additional 22 hours is &lt; 11.5 S.U</w:t>
            </w:r>
            <w:r w:rsidR="00A52327">
              <w:rPr>
                <w:rFonts w:ascii="Arial" w:hAnsi="Arial" w:cs="Arial"/>
                <w:sz w:val="18"/>
                <w:szCs w:val="18"/>
              </w:rPr>
              <w:t>.</w:t>
            </w:r>
            <w:r>
              <w:rPr>
                <w:rFonts w:ascii="Arial" w:hAnsi="Arial" w:cs="Arial"/>
                <w:sz w:val="18"/>
                <w:szCs w:val="18"/>
              </w:rPr>
              <w:t>, is alkali added to the sludge to bring the pH back up to at least 12 S.U</w:t>
            </w:r>
            <w:r w:rsidR="00A52327">
              <w:rPr>
                <w:rFonts w:ascii="Arial" w:hAnsi="Arial" w:cs="Arial"/>
                <w:sz w:val="18"/>
                <w:szCs w:val="18"/>
              </w:rPr>
              <w:t>.</w:t>
            </w:r>
            <w:r>
              <w:rPr>
                <w:rFonts w:ascii="Arial" w:hAnsi="Arial" w:cs="Arial"/>
                <w:sz w:val="18"/>
                <w:szCs w:val="18"/>
              </w:rPr>
              <w:t xml:space="preserve"> and the 24-hr process repeated? </w:t>
            </w:r>
            <w:r w:rsidR="00EC0A6A">
              <w:rPr>
                <w:rFonts w:ascii="Arial" w:hAnsi="Arial" w:cs="Arial"/>
                <w:sz w:val="18"/>
                <w:szCs w:val="18"/>
              </w:rPr>
              <w:t>[NC WW/GW LC</w:t>
            </w:r>
            <w:r w:rsidR="00DB04DD">
              <w:rPr>
                <w:rFonts w:ascii="Arial" w:hAnsi="Arial" w:cs="Arial"/>
                <w:sz w:val="18"/>
                <w:szCs w:val="18"/>
              </w:rPr>
              <w:t>B</w:t>
            </w:r>
            <w:r w:rsidR="00EC0A6A">
              <w:rPr>
                <w:rFonts w:ascii="Arial" w:hAnsi="Arial" w:cs="Arial"/>
                <w:sz w:val="18"/>
                <w:szCs w:val="18"/>
              </w:rPr>
              <w:t xml:space="preserve"> Approved Procedure for the Analysis of VAR Option 6</w:t>
            </w:r>
            <w:r w:rsidR="00204553">
              <w:rPr>
                <w:rFonts w:ascii="Arial" w:hAnsi="Arial" w:cs="Arial"/>
                <w:sz w:val="18"/>
                <w:szCs w:val="18"/>
              </w:rPr>
              <w:t>:</w:t>
            </w:r>
            <w:r w:rsidR="00EC0A6A">
              <w:rPr>
                <w:rFonts w:ascii="Arial" w:hAnsi="Arial" w:cs="Arial"/>
                <w:sz w:val="18"/>
                <w:szCs w:val="18"/>
              </w:rPr>
              <w:t xml:space="preserve"> Addition of Alkali]</w:t>
            </w:r>
          </w:p>
        </w:tc>
        <w:tc>
          <w:tcPr>
            <w:tcW w:w="450" w:type="dxa"/>
            <w:tcBorders>
              <w:bottom w:val="single" w:sz="4" w:space="0" w:color="auto"/>
            </w:tcBorders>
            <w:shd w:val="clear" w:color="auto" w:fill="FFFFFF"/>
            <w:noWrap/>
            <w:vAlign w:val="center"/>
          </w:tcPr>
          <w:p w14:paraId="5C6E933A" w14:textId="77777777" w:rsidR="00502F5A" w:rsidRPr="00A0149B" w:rsidRDefault="00502F5A" w:rsidP="00502F5A">
            <w:pPr>
              <w:rPr>
                <w:rFonts w:ascii="Arial" w:hAnsi="Arial" w:cs="Arial"/>
                <w:sz w:val="18"/>
                <w:szCs w:val="18"/>
              </w:rPr>
            </w:pPr>
          </w:p>
        </w:tc>
        <w:tc>
          <w:tcPr>
            <w:tcW w:w="450" w:type="dxa"/>
            <w:tcBorders>
              <w:bottom w:val="single" w:sz="4" w:space="0" w:color="auto"/>
            </w:tcBorders>
            <w:shd w:val="clear" w:color="auto" w:fill="FFFFFF"/>
            <w:noWrap/>
            <w:vAlign w:val="center"/>
          </w:tcPr>
          <w:p w14:paraId="1912F0F0"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06B1EB00" w14:textId="77777777" w:rsidR="00502F5A" w:rsidRDefault="00502F5A" w:rsidP="00204553">
            <w:pPr>
              <w:jc w:val="both"/>
              <w:rPr>
                <w:rFonts w:ascii="Arial" w:hAnsi="Arial" w:cs="Arial"/>
                <w:sz w:val="18"/>
                <w:szCs w:val="18"/>
              </w:rPr>
            </w:pPr>
          </w:p>
        </w:tc>
      </w:tr>
      <w:tr w:rsidR="00502F5A" w:rsidRPr="00A0149B" w14:paraId="1861A84F" w14:textId="77777777" w:rsidTr="002A33BF">
        <w:trPr>
          <w:trHeight w:val="264"/>
        </w:trPr>
        <w:tc>
          <w:tcPr>
            <w:tcW w:w="417" w:type="dxa"/>
            <w:shd w:val="clear" w:color="auto" w:fill="auto"/>
            <w:noWrap/>
            <w:vAlign w:val="center"/>
          </w:tcPr>
          <w:p w14:paraId="33B54C1E" w14:textId="77777777" w:rsidR="00502F5A"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4D35E9DF" w14:textId="5B5A677E" w:rsidR="00502F5A" w:rsidRDefault="00502F5A" w:rsidP="005A5F7D">
            <w:pPr>
              <w:jc w:val="both"/>
              <w:rPr>
                <w:rFonts w:ascii="Arial" w:hAnsi="Arial" w:cs="Arial"/>
                <w:sz w:val="18"/>
                <w:szCs w:val="18"/>
              </w:rPr>
            </w:pPr>
            <w:r>
              <w:rPr>
                <w:rFonts w:ascii="Arial" w:hAnsi="Arial" w:cs="Arial"/>
                <w:sz w:val="18"/>
                <w:szCs w:val="18"/>
              </w:rPr>
              <w:t>Is the proper correction factor applied to the measured pH</w:t>
            </w:r>
            <w:r w:rsidR="002E4402">
              <w:rPr>
                <w:rFonts w:ascii="Arial" w:hAnsi="Arial" w:cs="Arial"/>
                <w:sz w:val="18"/>
                <w:szCs w:val="18"/>
              </w:rPr>
              <w:t xml:space="preserve"> </w:t>
            </w:r>
            <w:r w:rsidR="00CB426D">
              <w:rPr>
                <w:rFonts w:ascii="Arial" w:hAnsi="Arial" w:cs="Arial"/>
                <w:sz w:val="18"/>
                <w:szCs w:val="18"/>
              </w:rPr>
              <w:t xml:space="preserve">values </w:t>
            </w:r>
            <w:r w:rsidR="002E4402">
              <w:rPr>
                <w:rFonts w:ascii="Arial" w:hAnsi="Arial" w:cs="Arial"/>
                <w:sz w:val="18"/>
                <w:szCs w:val="18"/>
              </w:rPr>
              <w:t xml:space="preserve">if the sample is not </w:t>
            </w:r>
            <w:r w:rsidR="00A34A45" w:rsidRPr="001C362D">
              <w:rPr>
                <w:rFonts w:ascii="Arial" w:hAnsi="Arial" w:cs="Arial"/>
                <w:sz w:val="18"/>
                <w:szCs w:val="18"/>
              </w:rPr>
              <w:t>25</w:t>
            </w:r>
            <w:r w:rsidR="007811C5">
              <w:rPr>
                <w:rFonts w:ascii="Arial" w:hAnsi="Arial" w:cs="Arial"/>
                <w:sz w:val="18"/>
                <w:szCs w:val="18"/>
              </w:rPr>
              <w:t xml:space="preserve"> </w:t>
            </w:r>
            <w:r w:rsidR="00A34A45" w:rsidRPr="001C362D">
              <w:rPr>
                <w:rFonts w:ascii="Arial" w:hAnsi="Arial" w:cs="Arial"/>
                <w:sz w:val="18"/>
                <w:szCs w:val="18"/>
              </w:rPr>
              <w:t>°C</w:t>
            </w:r>
            <w:r>
              <w:rPr>
                <w:rFonts w:ascii="Arial" w:hAnsi="Arial" w:cs="Arial"/>
                <w:sz w:val="18"/>
                <w:szCs w:val="18"/>
              </w:rPr>
              <w:t>?</w:t>
            </w:r>
            <w:r w:rsidRPr="006E5E7C">
              <w:rPr>
                <w:rFonts w:ascii="Arial" w:hAnsi="Arial" w:cs="Arial"/>
                <w:sz w:val="18"/>
                <w:szCs w:val="18"/>
              </w:rPr>
              <w:t xml:space="preserve"> </w:t>
            </w:r>
            <w:r w:rsidR="00EC0A6A">
              <w:rPr>
                <w:rFonts w:ascii="Arial" w:hAnsi="Arial" w:cs="Arial"/>
                <w:sz w:val="18"/>
                <w:szCs w:val="18"/>
              </w:rPr>
              <w:t>[NC WW/GW LC</w:t>
            </w:r>
            <w:r w:rsidR="00746F34">
              <w:rPr>
                <w:rFonts w:ascii="Arial" w:hAnsi="Arial" w:cs="Arial"/>
                <w:sz w:val="18"/>
                <w:szCs w:val="18"/>
              </w:rPr>
              <w:t>B</w:t>
            </w:r>
            <w:r w:rsidR="00EC0A6A">
              <w:rPr>
                <w:rFonts w:ascii="Arial" w:hAnsi="Arial" w:cs="Arial"/>
                <w:sz w:val="18"/>
                <w:szCs w:val="18"/>
              </w:rPr>
              <w:t xml:space="preserve"> Approved Procedure for the Analysis of VAR Option 6</w:t>
            </w:r>
            <w:r w:rsidR="00204553">
              <w:rPr>
                <w:rFonts w:ascii="Arial" w:hAnsi="Arial" w:cs="Arial"/>
                <w:sz w:val="18"/>
                <w:szCs w:val="18"/>
              </w:rPr>
              <w:t>:</w:t>
            </w:r>
            <w:r w:rsidR="00EC0A6A">
              <w:rPr>
                <w:rFonts w:ascii="Arial" w:hAnsi="Arial" w:cs="Arial"/>
                <w:sz w:val="18"/>
                <w:szCs w:val="18"/>
              </w:rPr>
              <w:t xml:space="preserve"> Addition of Alkali]</w:t>
            </w:r>
          </w:p>
        </w:tc>
        <w:tc>
          <w:tcPr>
            <w:tcW w:w="450" w:type="dxa"/>
            <w:tcBorders>
              <w:bottom w:val="single" w:sz="4" w:space="0" w:color="auto"/>
            </w:tcBorders>
            <w:shd w:val="clear" w:color="auto" w:fill="FFFFFF"/>
            <w:noWrap/>
            <w:vAlign w:val="center"/>
          </w:tcPr>
          <w:p w14:paraId="2859FB16" w14:textId="77777777" w:rsidR="00502F5A" w:rsidRPr="00A0149B" w:rsidRDefault="00502F5A" w:rsidP="00502F5A">
            <w:pPr>
              <w:rPr>
                <w:rFonts w:ascii="Arial" w:hAnsi="Arial" w:cs="Arial"/>
                <w:sz w:val="18"/>
                <w:szCs w:val="18"/>
              </w:rPr>
            </w:pPr>
          </w:p>
        </w:tc>
        <w:tc>
          <w:tcPr>
            <w:tcW w:w="450" w:type="dxa"/>
            <w:tcBorders>
              <w:bottom w:val="single" w:sz="4" w:space="0" w:color="auto"/>
            </w:tcBorders>
            <w:shd w:val="clear" w:color="auto" w:fill="FFFFFF"/>
            <w:noWrap/>
            <w:vAlign w:val="center"/>
          </w:tcPr>
          <w:p w14:paraId="1F024420"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34FC3DE4" w14:textId="77777777" w:rsidR="00502F5A" w:rsidRPr="001C362D" w:rsidRDefault="00502F5A" w:rsidP="00204553">
            <w:pPr>
              <w:jc w:val="both"/>
              <w:rPr>
                <w:rFonts w:ascii="Arial" w:hAnsi="Arial"/>
                <w:sz w:val="18"/>
                <w:szCs w:val="18"/>
              </w:rPr>
            </w:pPr>
            <w:r w:rsidRPr="001C362D">
              <w:rPr>
                <w:rFonts w:ascii="Arial" w:hAnsi="Arial"/>
                <w:sz w:val="18"/>
                <w:szCs w:val="18"/>
              </w:rPr>
              <w:t xml:space="preserve">Either sewage sludge samples may be taken and heated or cooled to </w:t>
            </w:r>
            <w:r w:rsidRPr="001C362D">
              <w:rPr>
                <w:rFonts w:ascii="Arial" w:hAnsi="Arial" w:cs="Arial"/>
                <w:sz w:val="18"/>
                <w:szCs w:val="18"/>
              </w:rPr>
              <w:t xml:space="preserve">25°C </w:t>
            </w:r>
            <w:r>
              <w:rPr>
                <w:rFonts w:ascii="Arial" w:hAnsi="Arial" w:cs="Arial"/>
                <w:sz w:val="18"/>
                <w:szCs w:val="18"/>
              </w:rPr>
              <w:t>or results can be adjusted based on the ambient temperature where pH is measured and the following calculation:</w:t>
            </w:r>
          </w:p>
          <w:p w14:paraId="4BDF2B7E" w14:textId="77777777" w:rsidR="00502F5A" w:rsidRPr="001C362D" w:rsidRDefault="00502F5A" w:rsidP="00204553">
            <w:pPr>
              <w:jc w:val="both"/>
              <w:rPr>
                <w:rFonts w:ascii="Arial" w:hAnsi="Arial"/>
                <w:sz w:val="20"/>
              </w:rPr>
            </w:pPr>
          </w:p>
          <w:p w14:paraId="18FBE8CC" w14:textId="77777777" w:rsidR="00502F5A" w:rsidRDefault="00DD715F" w:rsidP="00204553">
            <w:pPr>
              <w:jc w:val="both"/>
              <w:rPr>
                <w:rFonts w:ascii="Arial" w:hAnsi="Arial"/>
                <w:b/>
                <w:sz w:val="20"/>
              </w:rPr>
            </w:pPr>
            <w:r>
              <w:rPr>
                <w:rFonts w:ascii="Arial" w:hAnsi="Arial"/>
                <w:b/>
                <w:sz w:val="20"/>
              </w:rPr>
              <w:pict w14:anchorId="0516C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36pt">
                  <v:imagedata r:id="rId11" o:title=""/>
                </v:shape>
              </w:pict>
            </w:r>
          </w:p>
          <w:p w14:paraId="74588FC8" w14:textId="77777777" w:rsidR="00502F5A" w:rsidRPr="00292EC2" w:rsidRDefault="00502F5A" w:rsidP="00204553">
            <w:pPr>
              <w:jc w:val="both"/>
              <w:rPr>
                <w:rFonts w:ascii="Arial" w:hAnsi="Arial" w:cs="Arial"/>
                <w:sz w:val="18"/>
                <w:szCs w:val="18"/>
              </w:rPr>
            </w:pPr>
            <w:r w:rsidRPr="00292EC2">
              <w:rPr>
                <w:rFonts w:ascii="Arial" w:hAnsi="Arial" w:cs="Arial"/>
                <w:sz w:val="18"/>
                <w:szCs w:val="18"/>
                <w:u w:val="single"/>
              </w:rPr>
              <w:t>Note:</w:t>
            </w:r>
            <w:r w:rsidRPr="00292EC2">
              <w:rPr>
                <w:rFonts w:ascii="Arial" w:hAnsi="Arial" w:cs="Arial"/>
                <w:sz w:val="18"/>
                <w:szCs w:val="18"/>
              </w:rPr>
              <w:t xml:space="preserve"> Temperature compensation devices on pH meters correct only for variations in the conductance of pH probes, and not for the variability in solution concentration. Therefore, the temperature correction noted above must be applied to pH measurements, even though a pH meter with temperature compensation is used.</w:t>
            </w:r>
          </w:p>
          <w:p w14:paraId="4B946E8B" w14:textId="4292E8DB" w:rsidR="00502F5A" w:rsidRDefault="00502F5A" w:rsidP="00204553">
            <w:pPr>
              <w:jc w:val="both"/>
              <w:rPr>
                <w:rFonts w:ascii="Arial" w:hAnsi="Arial" w:cs="Arial"/>
                <w:sz w:val="18"/>
                <w:szCs w:val="18"/>
              </w:rPr>
            </w:pPr>
          </w:p>
        </w:tc>
      </w:tr>
      <w:tr w:rsidR="00502F5A" w:rsidRPr="00A0149B" w14:paraId="4D745D4F" w14:textId="77777777" w:rsidTr="002A33BF">
        <w:trPr>
          <w:trHeight w:val="264"/>
        </w:trPr>
        <w:tc>
          <w:tcPr>
            <w:tcW w:w="417" w:type="dxa"/>
            <w:shd w:val="clear" w:color="auto" w:fill="D9D9D9"/>
            <w:noWrap/>
            <w:vAlign w:val="center"/>
          </w:tcPr>
          <w:p w14:paraId="7582A20F" w14:textId="77777777" w:rsidR="00502F5A" w:rsidRPr="008C0C53" w:rsidRDefault="00502F5A" w:rsidP="00EB3609">
            <w:pPr>
              <w:rPr>
                <w:rFonts w:ascii="Arial" w:hAnsi="Arial" w:cs="Arial"/>
                <w:sz w:val="18"/>
                <w:szCs w:val="18"/>
              </w:rPr>
            </w:pPr>
          </w:p>
        </w:tc>
        <w:tc>
          <w:tcPr>
            <w:tcW w:w="5714" w:type="dxa"/>
            <w:shd w:val="clear" w:color="auto" w:fill="D9D9D9"/>
            <w:noWrap/>
            <w:vAlign w:val="center"/>
          </w:tcPr>
          <w:p w14:paraId="2F8FFE9B"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42273C2D" w14:textId="77777777" w:rsidR="00502F5A" w:rsidRDefault="00502F5A" w:rsidP="00502F5A">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63C6934" w14:textId="77777777" w:rsidR="00502F5A" w:rsidRDefault="00502F5A" w:rsidP="00502F5A">
            <w:pPr>
              <w:jc w:val="both"/>
              <w:rPr>
                <w:rFonts w:ascii="Arial" w:hAnsi="Arial" w:cs="Arial"/>
                <w:b/>
                <w:sz w:val="18"/>
                <w:szCs w:val="18"/>
              </w:rPr>
            </w:pPr>
            <w:r>
              <w:rPr>
                <w:rFonts w:ascii="Arial" w:hAnsi="Arial" w:cs="Arial"/>
                <w:b/>
                <w:sz w:val="18"/>
                <w:szCs w:val="18"/>
              </w:rPr>
              <w:t>SOP</w:t>
            </w:r>
          </w:p>
        </w:tc>
        <w:tc>
          <w:tcPr>
            <w:tcW w:w="4196" w:type="dxa"/>
            <w:shd w:val="clear" w:color="auto" w:fill="D9D9D9"/>
            <w:vAlign w:val="center"/>
          </w:tcPr>
          <w:p w14:paraId="069CEE73" w14:textId="77777777" w:rsidR="00502F5A" w:rsidRPr="00560E41" w:rsidRDefault="00502F5A" w:rsidP="00502F5A">
            <w:pPr>
              <w:jc w:val="center"/>
              <w:rPr>
                <w:rFonts w:ascii="Arial" w:hAnsi="Arial" w:cs="Arial"/>
                <w:b/>
                <w:sz w:val="18"/>
                <w:szCs w:val="18"/>
              </w:rPr>
            </w:pPr>
            <w:r w:rsidRPr="00560E41">
              <w:rPr>
                <w:rFonts w:ascii="Arial" w:hAnsi="Arial" w:cs="Arial"/>
                <w:b/>
                <w:sz w:val="18"/>
                <w:szCs w:val="18"/>
              </w:rPr>
              <w:t>EXPLANATION</w:t>
            </w:r>
          </w:p>
        </w:tc>
      </w:tr>
      <w:tr w:rsidR="00EA7699" w:rsidRPr="00A0149B" w14:paraId="1323B6B8" w14:textId="77777777" w:rsidTr="00F745DF">
        <w:trPr>
          <w:trHeight w:val="264"/>
        </w:trPr>
        <w:tc>
          <w:tcPr>
            <w:tcW w:w="417" w:type="dxa"/>
            <w:shd w:val="clear" w:color="auto" w:fill="auto"/>
            <w:noWrap/>
            <w:vAlign w:val="center"/>
          </w:tcPr>
          <w:p w14:paraId="4DB32405"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6C79C5A1" w14:textId="0205CE2F" w:rsidR="00DE33CB" w:rsidRDefault="00DE33CB" w:rsidP="00666121">
            <w:pPr>
              <w:suppressAutoHyphens/>
              <w:ind w:right="36"/>
              <w:rPr>
                <w:rFonts w:ascii="Arial" w:hAnsi="Arial" w:cs="Arial"/>
                <w:sz w:val="18"/>
                <w:szCs w:val="18"/>
              </w:rPr>
            </w:pPr>
            <w:r w:rsidRPr="064DE39E">
              <w:rPr>
                <w:rFonts w:ascii="Arial" w:hAnsi="Arial" w:cs="Arial"/>
                <w:sz w:val="18"/>
                <w:szCs w:val="18"/>
              </w:rPr>
              <w:t xml:space="preserve">Does the </w:t>
            </w:r>
            <w:r w:rsidR="00C47663">
              <w:rPr>
                <w:rFonts w:ascii="Arial" w:hAnsi="Arial" w:cs="Arial"/>
                <w:sz w:val="18"/>
                <w:szCs w:val="18"/>
              </w:rPr>
              <w:t>Compliance Temperature-Measuring Device</w:t>
            </w:r>
            <w:r w:rsidRPr="064DE39E">
              <w:rPr>
                <w:rFonts w:ascii="Arial" w:hAnsi="Arial" w:cs="Arial"/>
                <w:sz w:val="18"/>
                <w:szCs w:val="18"/>
              </w:rPr>
              <w:t xml:space="preserve"> have a valid </w:t>
            </w:r>
            <w:r>
              <w:rPr>
                <w:rFonts w:ascii="Arial" w:hAnsi="Arial" w:cs="Arial"/>
                <w:sz w:val="18"/>
                <w:szCs w:val="18"/>
              </w:rPr>
              <w:t xml:space="preserve">(i.e., not expired) </w:t>
            </w:r>
            <w:r w:rsidRPr="064DE39E">
              <w:rPr>
                <w:rFonts w:ascii="Arial" w:hAnsi="Arial" w:cs="Arial"/>
                <w:sz w:val="18"/>
                <w:szCs w:val="18"/>
              </w:rPr>
              <w:t xml:space="preserve">NIST certificate?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169FAE52"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06EF4AF2"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251AE083" w14:textId="77777777" w:rsidR="00DE33CB" w:rsidRPr="00A0149B" w:rsidRDefault="00DE33CB" w:rsidP="00DE33CB">
            <w:pPr>
              <w:rPr>
                <w:rFonts w:ascii="Arial" w:hAnsi="Arial" w:cs="Arial"/>
                <w:sz w:val="18"/>
                <w:szCs w:val="18"/>
              </w:rPr>
            </w:pPr>
          </w:p>
        </w:tc>
      </w:tr>
      <w:tr w:rsidR="00DE33CB" w:rsidRPr="00A0149B" w14:paraId="608494DF" w14:textId="77777777" w:rsidTr="002A33BF">
        <w:trPr>
          <w:trHeight w:val="264"/>
        </w:trPr>
        <w:tc>
          <w:tcPr>
            <w:tcW w:w="417" w:type="dxa"/>
            <w:shd w:val="clear" w:color="auto" w:fill="auto"/>
            <w:noWrap/>
            <w:vAlign w:val="center"/>
          </w:tcPr>
          <w:p w14:paraId="79711F13"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03C21C1C" w14:textId="296EAAE5" w:rsidR="00DE33CB" w:rsidRDefault="00DE33CB" w:rsidP="00DE33CB">
            <w:pPr>
              <w:suppressAutoHyphens/>
              <w:ind w:right="36"/>
              <w:jc w:val="both"/>
              <w:rPr>
                <w:rFonts w:ascii="Arial" w:hAnsi="Arial" w:cs="Arial"/>
                <w:sz w:val="18"/>
                <w:szCs w:val="18"/>
              </w:rPr>
            </w:pPr>
            <w:r>
              <w:rPr>
                <w:rFonts w:ascii="Arial" w:hAnsi="Arial" w:cs="Arial"/>
                <w:sz w:val="18"/>
                <w:szCs w:val="18"/>
              </w:rPr>
              <w:t xml:space="preserve">If the </w:t>
            </w:r>
            <w:r w:rsidR="00C47663">
              <w:rPr>
                <w:rFonts w:ascii="Arial" w:hAnsi="Arial" w:cs="Arial"/>
                <w:sz w:val="18"/>
                <w:szCs w:val="18"/>
              </w:rPr>
              <w:t>Compliance Temperature-Measuring Device</w:t>
            </w:r>
            <w:r>
              <w:rPr>
                <w:rFonts w:ascii="Arial" w:hAnsi="Arial" w:cs="Arial"/>
                <w:sz w:val="18"/>
                <w:szCs w:val="18"/>
              </w:rPr>
              <w:t xml:space="preserve"> does not have a valid NIST certificate, is the device checked against a </w:t>
            </w:r>
            <w:r w:rsidR="00C47663">
              <w:rPr>
                <w:rFonts w:ascii="Arial" w:hAnsi="Arial" w:cs="Arial"/>
                <w:sz w:val="18"/>
                <w:szCs w:val="18"/>
              </w:rPr>
              <w:t>Reference Temperature-Measuring Device</w:t>
            </w:r>
            <w:r>
              <w:rPr>
                <w:rFonts w:ascii="Arial" w:hAnsi="Arial" w:cs="Arial"/>
                <w:sz w:val="18"/>
                <w:szCs w:val="18"/>
              </w:rPr>
              <w:t xml:space="preserve"> initially before use?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48BD17F1"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194C541E"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2043B507" w14:textId="0C3F33A6" w:rsidR="00DE33CB" w:rsidRPr="00A0149B" w:rsidRDefault="00DE33CB" w:rsidP="00DE33CB">
            <w:pPr>
              <w:jc w:val="both"/>
              <w:rPr>
                <w:rFonts w:ascii="Arial" w:hAnsi="Arial" w:cs="Arial"/>
                <w:sz w:val="18"/>
                <w:szCs w:val="18"/>
              </w:rPr>
            </w:pPr>
            <w:r>
              <w:rPr>
                <w:rFonts w:ascii="Arial" w:hAnsi="Arial" w:cs="Arial"/>
                <w:sz w:val="18"/>
                <w:szCs w:val="18"/>
              </w:rPr>
              <w:t>This may be performed by a contract laboratory. Maintain comparison data and documentation of NIST traceable temperature-measuring device information listed below.</w:t>
            </w:r>
          </w:p>
        </w:tc>
      </w:tr>
      <w:tr w:rsidR="00DE33CB" w:rsidRPr="00A0149B" w14:paraId="3FD03F80" w14:textId="77777777" w:rsidTr="002A33BF">
        <w:trPr>
          <w:trHeight w:val="264"/>
        </w:trPr>
        <w:tc>
          <w:tcPr>
            <w:tcW w:w="417" w:type="dxa"/>
            <w:shd w:val="clear" w:color="auto" w:fill="auto"/>
            <w:noWrap/>
            <w:vAlign w:val="center"/>
          </w:tcPr>
          <w:p w14:paraId="77A88441"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16E6BB8F" w14:textId="2DEA6B30" w:rsidR="00DE33CB" w:rsidRDefault="00DE33CB" w:rsidP="00EA7699">
            <w:pPr>
              <w:jc w:val="both"/>
              <w:rPr>
                <w:rFonts w:ascii="Arial" w:hAnsi="Arial" w:cs="Arial"/>
                <w:sz w:val="18"/>
                <w:szCs w:val="18"/>
              </w:rPr>
            </w:pPr>
            <w:r w:rsidRPr="064DE39E">
              <w:rPr>
                <w:rFonts w:ascii="Arial" w:hAnsi="Arial" w:cs="Arial"/>
                <w:sz w:val="18"/>
                <w:szCs w:val="18"/>
              </w:rPr>
              <w:t xml:space="preserve">Are all </w:t>
            </w:r>
            <w:r w:rsidR="00C47663">
              <w:rPr>
                <w:rFonts w:ascii="Arial" w:hAnsi="Arial" w:cs="Arial"/>
                <w:sz w:val="18"/>
                <w:szCs w:val="18"/>
              </w:rPr>
              <w:t>Compliance Temperature-Measuring Device</w:t>
            </w:r>
            <w:r w:rsidRPr="064DE39E">
              <w:rPr>
                <w:rFonts w:ascii="Arial" w:hAnsi="Arial" w:cs="Arial"/>
                <w:sz w:val="18"/>
                <w:szCs w:val="18"/>
              </w:rPr>
              <w:t>s checked</w:t>
            </w:r>
            <w:r>
              <w:rPr>
                <w:rFonts w:ascii="Arial" w:hAnsi="Arial" w:cs="Arial"/>
                <w:sz w:val="18"/>
                <w:szCs w:val="18"/>
              </w:rPr>
              <w:t xml:space="preserve"> </w:t>
            </w:r>
            <w:r w:rsidRPr="004F65F9">
              <w:rPr>
                <w:rFonts w:ascii="Arial" w:hAnsi="Arial" w:cs="Arial"/>
                <w:sz w:val="18"/>
                <w:szCs w:val="18"/>
              </w:rPr>
              <w:t xml:space="preserve">against a </w:t>
            </w:r>
            <w:r w:rsidR="00C47663">
              <w:rPr>
                <w:rFonts w:ascii="Arial" w:hAnsi="Arial" w:cs="Arial"/>
                <w:sz w:val="18"/>
                <w:szCs w:val="18"/>
              </w:rPr>
              <w:t>Reference Temperature-Measuring Device</w:t>
            </w:r>
            <w:r w:rsidRPr="004F65F9">
              <w:rPr>
                <w:rFonts w:ascii="Arial" w:hAnsi="Arial" w:cs="Arial"/>
                <w:sz w:val="18"/>
                <w:szCs w:val="18"/>
              </w:rPr>
              <w:t xml:space="preserve"> </w:t>
            </w:r>
            <w:r>
              <w:rPr>
                <w:rFonts w:ascii="Arial" w:hAnsi="Arial" w:cs="Arial"/>
                <w:sz w:val="18"/>
                <w:szCs w:val="18"/>
              </w:rPr>
              <w:t xml:space="preserve">every 12 months after first use or after certificate expiration, whichever comes first?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2CB61FDD"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61F11CA0"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79E420EE" w14:textId="77777777" w:rsidR="00DE33CB" w:rsidRPr="00A0149B" w:rsidRDefault="00DE33CB" w:rsidP="00DE33CB">
            <w:pPr>
              <w:rPr>
                <w:rFonts w:ascii="Arial" w:hAnsi="Arial" w:cs="Arial"/>
                <w:sz w:val="18"/>
                <w:szCs w:val="18"/>
              </w:rPr>
            </w:pPr>
          </w:p>
        </w:tc>
      </w:tr>
      <w:tr w:rsidR="00DE33CB" w:rsidRPr="00A0149B" w14:paraId="5CDC5C58" w14:textId="77777777" w:rsidTr="002A33BF">
        <w:trPr>
          <w:trHeight w:val="264"/>
        </w:trPr>
        <w:tc>
          <w:tcPr>
            <w:tcW w:w="417" w:type="dxa"/>
            <w:shd w:val="clear" w:color="auto" w:fill="auto"/>
            <w:noWrap/>
            <w:vAlign w:val="center"/>
          </w:tcPr>
          <w:p w14:paraId="2A595233"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7FC71449" w14:textId="77777777" w:rsidR="00DE33CB" w:rsidRDefault="00DE33CB" w:rsidP="002E2DA7">
            <w:pPr>
              <w:jc w:val="both"/>
              <w:rPr>
                <w:rFonts w:ascii="Arial" w:hAnsi="Arial"/>
                <w:spacing w:val="-2"/>
                <w:sz w:val="18"/>
                <w:szCs w:val="18"/>
              </w:rPr>
            </w:pPr>
            <w:r>
              <w:rPr>
                <w:rFonts w:ascii="Arial" w:hAnsi="Arial" w:cs="Arial"/>
                <w:sz w:val="18"/>
                <w:szCs w:val="18"/>
              </w:rPr>
              <w:t xml:space="preserve">Is the </w:t>
            </w:r>
            <w:r w:rsidR="00C47663">
              <w:rPr>
                <w:rFonts w:ascii="Arial" w:hAnsi="Arial" w:cs="Arial"/>
                <w:sz w:val="18"/>
                <w:szCs w:val="18"/>
              </w:rPr>
              <w:t>Reference Temperature-Measuring Device</w:t>
            </w:r>
            <w:r>
              <w:rPr>
                <w:rFonts w:ascii="Arial" w:hAnsi="Arial" w:cs="Arial"/>
                <w:sz w:val="18"/>
                <w:szCs w:val="18"/>
              </w:rPr>
              <w:t xml:space="preserve"> only used to verify the calibration of other devices?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p w14:paraId="3FB32740" w14:textId="07B0F075" w:rsidR="00F83310" w:rsidRDefault="00F83310" w:rsidP="002E2DA7">
            <w:pPr>
              <w:jc w:val="both"/>
              <w:rPr>
                <w:rFonts w:ascii="Arial" w:hAnsi="Arial" w:cs="Arial"/>
                <w:sz w:val="18"/>
                <w:szCs w:val="18"/>
              </w:rPr>
            </w:pPr>
          </w:p>
        </w:tc>
        <w:tc>
          <w:tcPr>
            <w:tcW w:w="450" w:type="dxa"/>
            <w:shd w:val="clear" w:color="auto" w:fill="FFFFFF"/>
            <w:noWrap/>
            <w:vAlign w:val="center"/>
          </w:tcPr>
          <w:p w14:paraId="56F588FB"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2494F102"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00EE9BD1" w14:textId="77777777" w:rsidR="00DE33CB" w:rsidRPr="00A0149B" w:rsidRDefault="00DE33CB" w:rsidP="00DE33CB">
            <w:pPr>
              <w:rPr>
                <w:rFonts w:ascii="Arial" w:hAnsi="Arial" w:cs="Arial"/>
                <w:sz w:val="18"/>
                <w:szCs w:val="18"/>
              </w:rPr>
            </w:pPr>
          </w:p>
        </w:tc>
      </w:tr>
      <w:tr w:rsidR="00A74A2B" w:rsidRPr="00A0149B" w14:paraId="6A4A7309" w14:textId="77777777" w:rsidTr="002A33BF">
        <w:trPr>
          <w:trHeight w:val="264"/>
        </w:trPr>
        <w:tc>
          <w:tcPr>
            <w:tcW w:w="417" w:type="dxa"/>
            <w:shd w:val="clear" w:color="auto" w:fill="auto"/>
            <w:noWrap/>
            <w:vAlign w:val="center"/>
          </w:tcPr>
          <w:p w14:paraId="6F079DB6" w14:textId="77777777" w:rsidR="00A74A2B" w:rsidRPr="008C0C53" w:rsidRDefault="00A74A2B" w:rsidP="00DE33CB">
            <w:pPr>
              <w:numPr>
                <w:ilvl w:val="0"/>
                <w:numId w:val="7"/>
              </w:numPr>
              <w:rPr>
                <w:rFonts w:ascii="Arial" w:hAnsi="Arial" w:cs="Arial"/>
                <w:sz w:val="18"/>
                <w:szCs w:val="18"/>
              </w:rPr>
            </w:pPr>
          </w:p>
        </w:tc>
        <w:tc>
          <w:tcPr>
            <w:tcW w:w="5714" w:type="dxa"/>
            <w:shd w:val="clear" w:color="auto" w:fill="auto"/>
            <w:noWrap/>
            <w:vAlign w:val="center"/>
          </w:tcPr>
          <w:p w14:paraId="36C48F07" w14:textId="77777777" w:rsidR="00A74A2B" w:rsidRDefault="00A74A2B" w:rsidP="00DE33CB">
            <w:pPr>
              <w:jc w:val="both"/>
              <w:rPr>
                <w:rFonts w:ascii="Arial" w:hAnsi="Arial"/>
                <w:spacing w:val="-2"/>
                <w:sz w:val="18"/>
                <w:szCs w:val="18"/>
              </w:rPr>
            </w:pPr>
            <w:r>
              <w:rPr>
                <w:rFonts w:ascii="Arial" w:hAnsi="Arial" w:cs="Arial"/>
                <w:sz w:val="18"/>
                <w:szCs w:val="18"/>
              </w:rPr>
              <w:t xml:space="preserve">Is the Reference Temperature-Measuring Device </w:t>
            </w:r>
            <w:r w:rsidR="0068500E">
              <w:rPr>
                <w:rFonts w:ascii="Arial" w:hAnsi="Arial" w:cs="Arial"/>
                <w:sz w:val="18"/>
                <w:szCs w:val="18"/>
              </w:rPr>
              <w:t>within its expiration date</w:t>
            </w:r>
            <w:r w:rsidR="00821771">
              <w:rPr>
                <w:rFonts w:ascii="Arial" w:hAnsi="Arial" w:cs="Arial"/>
                <w:sz w:val="18"/>
                <w:szCs w:val="18"/>
              </w:rPr>
              <w:t>?</w:t>
            </w:r>
            <w:r w:rsidR="0055730A">
              <w:rPr>
                <w:rFonts w:ascii="Arial" w:hAnsi="Arial" w:cs="Arial"/>
                <w:sz w:val="18"/>
                <w:szCs w:val="18"/>
              </w:rPr>
              <w:t xml:space="preserve"> </w:t>
            </w:r>
            <w:r w:rsidR="0055730A">
              <w:rPr>
                <w:rFonts w:ascii="Arial" w:hAnsi="Arial"/>
                <w:spacing w:val="-2"/>
                <w:sz w:val="18"/>
                <w:szCs w:val="18"/>
              </w:rPr>
              <w:t>[</w:t>
            </w:r>
            <w:r w:rsidR="0055730A" w:rsidRPr="00C85AA4">
              <w:rPr>
                <w:rFonts w:ascii="Arial" w:hAnsi="Arial" w:cs="Arial"/>
                <w:sz w:val="18"/>
                <w:szCs w:val="18"/>
              </w:rPr>
              <w:t>NC WW/GW LC</w:t>
            </w:r>
            <w:r w:rsidR="0055730A">
              <w:rPr>
                <w:rFonts w:ascii="Arial" w:hAnsi="Arial" w:cs="Arial"/>
                <w:sz w:val="18"/>
                <w:szCs w:val="18"/>
              </w:rPr>
              <w:t>B</w:t>
            </w:r>
            <w:r w:rsidR="0055730A">
              <w:rPr>
                <w:rFonts w:ascii="Arial" w:hAnsi="Arial"/>
                <w:spacing w:val="-2"/>
                <w:sz w:val="18"/>
                <w:szCs w:val="18"/>
              </w:rPr>
              <w:t xml:space="preserve"> Approved Procedure for the Analysis of Temperature]</w:t>
            </w:r>
          </w:p>
          <w:p w14:paraId="123A4CED" w14:textId="3C13DAC0" w:rsidR="00F83310" w:rsidRDefault="00F83310" w:rsidP="00DE33CB">
            <w:pPr>
              <w:jc w:val="both"/>
              <w:rPr>
                <w:rFonts w:ascii="Arial" w:hAnsi="Arial" w:cs="Arial"/>
                <w:sz w:val="18"/>
                <w:szCs w:val="18"/>
              </w:rPr>
            </w:pPr>
          </w:p>
        </w:tc>
        <w:tc>
          <w:tcPr>
            <w:tcW w:w="450" w:type="dxa"/>
            <w:shd w:val="clear" w:color="auto" w:fill="FFFFFF"/>
            <w:noWrap/>
            <w:vAlign w:val="center"/>
          </w:tcPr>
          <w:p w14:paraId="61A5D2AC" w14:textId="77777777" w:rsidR="00A74A2B" w:rsidRPr="00A0149B" w:rsidRDefault="00A74A2B" w:rsidP="00DE33CB">
            <w:pPr>
              <w:rPr>
                <w:rFonts w:ascii="Arial" w:hAnsi="Arial" w:cs="Arial"/>
                <w:sz w:val="18"/>
                <w:szCs w:val="18"/>
              </w:rPr>
            </w:pPr>
          </w:p>
        </w:tc>
        <w:tc>
          <w:tcPr>
            <w:tcW w:w="450" w:type="dxa"/>
            <w:shd w:val="clear" w:color="auto" w:fill="FFFFFF"/>
            <w:noWrap/>
            <w:vAlign w:val="center"/>
          </w:tcPr>
          <w:p w14:paraId="319001A1" w14:textId="77777777" w:rsidR="00A74A2B" w:rsidRPr="00A0149B" w:rsidRDefault="00A74A2B" w:rsidP="00DE33CB">
            <w:pPr>
              <w:rPr>
                <w:rFonts w:ascii="Arial" w:hAnsi="Arial" w:cs="Arial"/>
                <w:sz w:val="18"/>
                <w:szCs w:val="18"/>
              </w:rPr>
            </w:pPr>
          </w:p>
        </w:tc>
        <w:tc>
          <w:tcPr>
            <w:tcW w:w="4196" w:type="dxa"/>
            <w:shd w:val="clear" w:color="auto" w:fill="auto"/>
            <w:vAlign w:val="center"/>
          </w:tcPr>
          <w:p w14:paraId="7C9B3B9A" w14:textId="77777777" w:rsidR="00A74A2B" w:rsidRPr="00A0149B" w:rsidRDefault="00A74A2B" w:rsidP="00DE33CB">
            <w:pPr>
              <w:rPr>
                <w:rFonts w:ascii="Arial" w:hAnsi="Arial" w:cs="Arial"/>
                <w:sz w:val="18"/>
                <w:szCs w:val="18"/>
              </w:rPr>
            </w:pPr>
          </w:p>
        </w:tc>
      </w:tr>
      <w:tr w:rsidR="00DE33CB" w:rsidRPr="00A0149B" w14:paraId="75CD9AB7" w14:textId="77777777" w:rsidTr="002A33BF">
        <w:trPr>
          <w:trHeight w:val="264"/>
        </w:trPr>
        <w:tc>
          <w:tcPr>
            <w:tcW w:w="417" w:type="dxa"/>
            <w:shd w:val="clear" w:color="auto" w:fill="auto"/>
            <w:noWrap/>
            <w:vAlign w:val="center"/>
          </w:tcPr>
          <w:p w14:paraId="1F30A48D"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2825895E" w14:textId="69899FAB" w:rsidR="00DE33CB" w:rsidRPr="00C252B2" w:rsidRDefault="00DE33CB" w:rsidP="00C252B2">
            <w:pPr>
              <w:jc w:val="both"/>
              <w:rPr>
                <w:rFonts w:ascii="Arial" w:hAnsi="Arial"/>
                <w:spacing w:val="-2"/>
                <w:sz w:val="18"/>
                <w:szCs w:val="18"/>
              </w:rPr>
            </w:pPr>
            <w:r>
              <w:rPr>
                <w:rFonts w:ascii="Arial" w:hAnsi="Arial" w:cs="Arial"/>
                <w:sz w:val="18"/>
                <w:szCs w:val="18"/>
              </w:rPr>
              <w:t>Is t</w:t>
            </w:r>
            <w:r w:rsidRPr="001530C8">
              <w:rPr>
                <w:rFonts w:ascii="Arial" w:hAnsi="Arial" w:cs="Arial"/>
                <w:sz w:val="18"/>
                <w:szCs w:val="18"/>
              </w:rPr>
              <w:t>he serial number, stated accuracy</w:t>
            </w:r>
            <w:r w:rsidR="00886784">
              <w:rPr>
                <w:rFonts w:ascii="Arial" w:hAnsi="Arial" w:cs="Arial"/>
                <w:sz w:val="18"/>
                <w:szCs w:val="18"/>
              </w:rPr>
              <w:t xml:space="preserve"> (must be</w:t>
            </w:r>
            <w:r w:rsidR="004B391B">
              <w:rPr>
                <w:rFonts w:ascii="Arial" w:hAnsi="Arial" w:cs="Arial"/>
                <w:sz w:val="18"/>
                <w:szCs w:val="18"/>
              </w:rPr>
              <w:t xml:space="preserve"> </w:t>
            </w:r>
            <w:r w:rsidR="004B2ECA" w:rsidRPr="00196D96">
              <w:rPr>
                <w:rFonts w:ascii="Arial" w:hAnsi="Arial" w:cs="Arial"/>
                <w:sz w:val="18"/>
                <w:szCs w:val="18"/>
              </w:rPr>
              <w:t>± 0.5 °C</w:t>
            </w:r>
            <w:r w:rsidR="004B2ECA">
              <w:rPr>
                <w:rFonts w:ascii="Arial" w:hAnsi="Arial" w:cs="Arial"/>
                <w:sz w:val="18"/>
                <w:szCs w:val="18"/>
              </w:rPr>
              <w:t>)</w:t>
            </w:r>
            <w:r w:rsidRPr="001530C8">
              <w:rPr>
                <w:rFonts w:ascii="Arial" w:hAnsi="Arial" w:cs="Arial"/>
                <w:sz w:val="18"/>
                <w:szCs w:val="18"/>
              </w:rPr>
              <w:t xml:space="preserve"> and expiration date of the </w:t>
            </w:r>
            <w:r w:rsidR="00C47663">
              <w:rPr>
                <w:rFonts w:ascii="Arial" w:hAnsi="Arial" w:cs="Arial"/>
                <w:sz w:val="18"/>
                <w:szCs w:val="18"/>
              </w:rPr>
              <w:t>Reference Temperature-Measuring Device</w:t>
            </w:r>
            <w:r w:rsidRPr="001530C8">
              <w:rPr>
                <w:rFonts w:ascii="Arial" w:hAnsi="Arial" w:cs="Arial"/>
                <w:sz w:val="18"/>
                <w:szCs w:val="18"/>
              </w:rPr>
              <w:t xml:space="preserve"> used in the comparison </w:t>
            </w:r>
            <w:r>
              <w:rPr>
                <w:rFonts w:ascii="Arial" w:hAnsi="Arial" w:cs="Arial"/>
                <w:sz w:val="18"/>
                <w:szCs w:val="18"/>
              </w:rPr>
              <w:t>doc</w:t>
            </w:r>
            <w:r w:rsidRPr="001530C8">
              <w:rPr>
                <w:rFonts w:ascii="Arial" w:hAnsi="Arial" w:cs="Arial"/>
                <w:sz w:val="18"/>
                <w:szCs w:val="18"/>
              </w:rPr>
              <w:t>umented</w:t>
            </w:r>
            <w:r>
              <w:rPr>
                <w:rFonts w:ascii="Arial" w:hAnsi="Arial" w:cs="Arial"/>
                <w:sz w:val="18"/>
                <w:szCs w:val="18"/>
              </w:rPr>
              <w:t xml:space="preserve">?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4313B450"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65F940BE"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788BBAE4" w14:textId="38AED6D8" w:rsidR="00AF5CCB" w:rsidRDefault="00AF5CCB" w:rsidP="00AF5CCB">
            <w:pPr>
              <w:jc w:val="both"/>
              <w:rPr>
                <w:rFonts w:ascii="Arial" w:hAnsi="Arial" w:cs="Arial"/>
                <w:sz w:val="18"/>
                <w:szCs w:val="18"/>
              </w:rPr>
            </w:pPr>
            <w:r>
              <w:rPr>
                <w:rFonts w:ascii="Arial" w:hAnsi="Arial" w:cs="Arial"/>
                <w:sz w:val="18"/>
                <w:szCs w:val="18"/>
              </w:rPr>
              <w:t>Reference Temperature-Measuring Device</w:t>
            </w:r>
            <w:r w:rsidRPr="001530C8">
              <w:rPr>
                <w:rFonts w:ascii="Arial" w:hAnsi="Arial" w:cs="Arial"/>
                <w:sz w:val="18"/>
                <w:szCs w:val="18"/>
              </w:rPr>
              <w:t xml:space="preserve"> </w:t>
            </w:r>
          </w:p>
          <w:p w14:paraId="238DC4E6" w14:textId="77777777" w:rsidR="00AF5CCB" w:rsidRPr="004E53E9" w:rsidRDefault="00AF5CCB" w:rsidP="00AF5CCB">
            <w:pPr>
              <w:jc w:val="both"/>
              <w:rPr>
                <w:rFonts w:ascii="Arial" w:hAnsi="Arial"/>
                <w:spacing w:val="-2"/>
                <w:sz w:val="18"/>
                <w:szCs w:val="18"/>
              </w:rPr>
            </w:pPr>
          </w:p>
          <w:p w14:paraId="10C78001" w14:textId="7458303A" w:rsidR="00AF5CCB" w:rsidRDefault="00AF5CCB" w:rsidP="00AF5CCB">
            <w:pPr>
              <w:jc w:val="both"/>
              <w:rPr>
                <w:rFonts w:ascii="Arial" w:hAnsi="Arial"/>
                <w:spacing w:val="-2"/>
                <w:sz w:val="18"/>
                <w:szCs w:val="18"/>
              </w:rPr>
            </w:pPr>
            <w:r w:rsidRPr="004E53E9">
              <w:rPr>
                <w:rFonts w:ascii="Arial" w:hAnsi="Arial"/>
                <w:spacing w:val="-2"/>
                <w:sz w:val="18"/>
                <w:szCs w:val="18"/>
              </w:rPr>
              <w:t xml:space="preserve">Serial </w:t>
            </w:r>
            <w:r w:rsidR="006B2993">
              <w:rPr>
                <w:rFonts w:ascii="Arial" w:hAnsi="Arial"/>
                <w:spacing w:val="-2"/>
                <w:sz w:val="18"/>
                <w:szCs w:val="18"/>
              </w:rPr>
              <w:t>Number:</w:t>
            </w:r>
            <w:r w:rsidR="00B808A9">
              <w:rPr>
                <w:rFonts w:ascii="Arial" w:hAnsi="Arial"/>
                <w:spacing w:val="-2"/>
                <w:sz w:val="18"/>
                <w:szCs w:val="18"/>
              </w:rPr>
              <w:t xml:space="preserve"> </w:t>
            </w:r>
            <w:r w:rsidRPr="004E53E9">
              <w:rPr>
                <w:rFonts w:ascii="Arial" w:hAnsi="Arial"/>
                <w:spacing w:val="-2"/>
                <w:sz w:val="18"/>
                <w:szCs w:val="18"/>
              </w:rPr>
              <w:t>___________</w:t>
            </w:r>
            <w:r>
              <w:rPr>
                <w:rFonts w:ascii="Arial" w:hAnsi="Arial"/>
                <w:spacing w:val="-2"/>
                <w:sz w:val="18"/>
                <w:szCs w:val="18"/>
              </w:rPr>
              <w:t>_____________</w:t>
            </w:r>
          </w:p>
          <w:p w14:paraId="50864EAD" w14:textId="77777777" w:rsidR="00AF5CCB" w:rsidRPr="004E53E9" w:rsidRDefault="00AF5CCB" w:rsidP="00AF5CCB">
            <w:pPr>
              <w:jc w:val="both"/>
              <w:rPr>
                <w:rFonts w:ascii="Arial" w:hAnsi="Arial"/>
                <w:spacing w:val="-2"/>
                <w:sz w:val="18"/>
                <w:szCs w:val="18"/>
              </w:rPr>
            </w:pPr>
          </w:p>
          <w:p w14:paraId="4B85120C" w14:textId="2D47292E" w:rsidR="00AF5CCB" w:rsidRDefault="00AF5CCB" w:rsidP="00AF5CCB">
            <w:pPr>
              <w:jc w:val="both"/>
              <w:rPr>
                <w:rFonts w:ascii="Arial" w:hAnsi="Arial"/>
                <w:spacing w:val="-2"/>
                <w:sz w:val="18"/>
                <w:szCs w:val="18"/>
              </w:rPr>
            </w:pPr>
            <w:r w:rsidRPr="004E53E9">
              <w:rPr>
                <w:rFonts w:ascii="Arial" w:hAnsi="Arial"/>
                <w:spacing w:val="-2"/>
                <w:sz w:val="18"/>
                <w:szCs w:val="18"/>
              </w:rPr>
              <w:t xml:space="preserve">Stated accuracy: </w:t>
            </w:r>
            <w:r w:rsidR="00B808A9">
              <w:rPr>
                <w:rFonts w:ascii="Arial" w:hAnsi="Arial"/>
                <w:spacing w:val="-2"/>
                <w:sz w:val="18"/>
                <w:szCs w:val="18"/>
              </w:rPr>
              <w:t>____</w:t>
            </w:r>
            <w:r w:rsidRPr="004E53E9">
              <w:rPr>
                <w:rFonts w:ascii="Arial" w:hAnsi="Arial"/>
                <w:spacing w:val="-2"/>
                <w:sz w:val="18"/>
                <w:szCs w:val="18"/>
              </w:rPr>
              <w:t>__________</w:t>
            </w:r>
            <w:r>
              <w:rPr>
                <w:rFonts w:ascii="Arial" w:hAnsi="Arial"/>
                <w:spacing w:val="-2"/>
                <w:sz w:val="18"/>
                <w:szCs w:val="18"/>
              </w:rPr>
              <w:t>_________</w:t>
            </w:r>
          </w:p>
          <w:p w14:paraId="4B122FF9" w14:textId="77777777" w:rsidR="00AF5CCB" w:rsidRDefault="00AF5CCB" w:rsidP="00AF5CCB">
            <w:pPr>
              <w:jc w:val="both"/>
              <w:rPr>
                <w:rFonts w:ascii="Arial" w:hAnsi="Arial"/>
                <w:spacing w:val="-2"/>
                <w:sz w:val="18"/>
                <w:szCs w:val="18"/>
              </w:rPr>
            </w:pPr>
          </w:p>
          <w:p w14:paraId="13C74697" w14:textId="6321CBCD" w:rsidR="00AF5CCB" w:rsidRPr="004E53E9" w:rsidRDefault="00AF5CCB" w:rsidP="00AF5CCB">
            <w:pPr>
              <w:jc w:val="both"/>
              <w:rPr>
                <w:rFonts w:ascii="Arial" w:hAnsi="Arial"/>
                <w:spacing w:val="-2"/>
                <w:sz w:val="18"/>
                <w:szCs w:val="18"/>
              </w:rPr>
            </w:pPr>
            <w:r w:rsidRPr="004E53E9">
              <w:rPr>
                <w:rFonts w:ascii="Arial" w:hAnsi="Arial"/>
                <w:spacing w:val="-2"/>
                <w:sz w:val="18"/>
                <w:szCs w:val="18"/>
              </w:rPr>
              <w:t>Expiration date: _____</w:t>
            </w:r>
            <w:r w:rsidR="00F32B30">
              <w:rPr>
                <w:rFonts w:ascii="Arial" w:hAnsi="Arial"/>
                <w:spacing w:val="-2"/>
                <w:sz w:val="18"/>
                <w:szCs w:val="18"/>
              </w:rPr>
              <w:t>____</w:t>
            </w:r>
            <w:r w:rsidRPr="004E53E9">
              <w:rPr>
                <w:rFonts w:ascii="Arial" w:hAnsi="Arial"/>
                <w:spacing w:val="-2"/>
                <w:sz w:val="18"/>
                <w:szCs w:val="18"/>
              </w:rPr>
              <w:t>______</w:t>
            </w:r>
            <w:r>
              <w:rPr>
                <w:rFonts w:ascii="Arial" w:hAnsi="Arial"/>
                <w:spacing w:val="-2"/>
                <w:sz w:val="18"/>
                <w:szCs w:val="18"/>
              </w:rPr>
              <w:t>_________</w:t>
            </w:r>
          </w:p>
          <w:p w14:paraId="2635B781" w14:textId="77777777" w:rsidR="00DE33CB" w:rsidRPr="00A0149B" w:rsidRDefault="00DE33CB" w:rsidP="00DE33CB">
            <w:pPr>
              <w:rPr>
                <w:rFonts w:ascii="Arial" w:hAnsi="Arial" w:cs="Arial"/>
                <w:sz w:val="18"/>
                <w:szCs w:val="18"/>
              </w:rPr>
            </w:pPr>
          </w:p>
        </w:tc>
      </w:tr>
      <w:tr w:rsidR="00DE33CB" w:rsidRPr="00A0149B" w14:paraId="754E8BDC" w14:textId="77777777" w:rsidTr="002A33BF">
        <w:trPr>
          <w:trHeight w:val="264"/>
        </w:trPr>
        <w:tc>
          <w:tcPr>
            <w:tcW w:w="417" w:type="dxa"/>
            <w:shd w:val="clear" w:color="auto" w:fill="auto"/>
            <w:noWrap/>
            <w:vAlign w:val="center"/>
          </w:tcPr>
          <w:p w14:paraId="003842F6"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096D7A96" w14:textId="498544A2" w:rsidR="00DE33CB" w:rsidRDefault="00DE33CB" w:rsidP="00EA7699">
            <w:pPr>
              <w:jc w:val="both"/>
              <w:rPr>
                <w:rFonts w:ascii="Arial" w:hAnsi="Arial" w:cs="Arial"/>
                <w:sz w:val="18"/>
                <w:szCs w:val="18"/>
              </w:rPr>
            </w:pPr>
            <w:r>
              <w:rPr>
                <w:rFonts w:ascii="Arial" w:hAnsi="Arial" w:cs="Arial"/>
                <w:sz w:val="18"/>
                <w:szCs w:val="18"/>
              </w:rPr>
              <w:t xml:space="preserve">Is the </w:t>
            </w:r>
            <w:r w:rsidR="00C47663">
              <w:rPr>
                <w:rFonts w:ascii="Arial" w:hAnsi="Arial" w:cs="Arial"/>
                <w:sz w:val="18"/>
                <w:szCs w:val="18"/>
              </w:rPr>
              <w:t>C</w:t>
            </w:r>
            <w:r>
              <w:rPr>
                <w:rFonts w:ascii="Arial" w:hAnsi="Arial" w:cs="Arial"/>
                <w:sz w:val="18"/>
                <w:szCs w:val="18"/>
              </w:rPr>
              <w:t xml:space="preserve">ompliance </w:t>
            </w:r>
            <w:r w:rsidR="00C47663">
              <w:rPr>
                <w:rFonts w:ascii="Arial" w:hAnsi="Arial" w:cs="Arial"/>
                <w:sz w:val="18"/>
                <w:szCs w:val="18"/>
              </w:rPr>
              <w:t>T</w:t>
            </w:r>
            <w:r>
              <w:rPr>
                <w:rFonts w:ascii="Arial" w:hAnsi="Arial" w:cs="Arial"/>
                <w:sz w:val="18"/>
                <w:szCs w:val="18"/>
              </w:rPr>
              <w:t>emperature-</w:t>
            </w:r>
            <w:r w:rsidR="00C47663">
              <w:rPr>
                <w:rFonts w:ascii="Arial" w:hAnsi="Arial" w:cs="Arial"/>
                <w:sz w:val="18"/>
                <w:szCs w:val="18"/>
              </w:rPr>
              <w:t>M</w:t>
            </w:r>
            <w:r>
              <w:rPr>
                <w:rFonts w:ascii="Arial" w:hAnsi="Arial" w:cs="Arial"/>
                <w:sz w:val="18"/>
                <w:szCs w:val="18"/>
              </w:rPr>
              <w:t xml:space="preserve">easuring </w:t>
            </w:r>
            <w:r w:rsidR="00C47663">
              <w:rPr>
                <w:rFonts w:ascii="Arial" w:hAnsi="Arial" w:cs="Arial"/>
                <w:sz w:val="18"/>
                <w:szCs w:val="18"/>
              </w:rPr>
              <w:t>D</w:t>
            </w:r>
            <w:r>
              <w:rPr>
                <w:rFonts w:ascii="Arial" w:hAnsi="Arial" w:cs="Arial"/>
                <w:sz w:val="18"/>
                <w:szCs w:val="18"/>
              </w:rPr>
              <w:t xml:space="preserve">evice checked at two temperatures that bracket the range of compliance samples?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48048E35"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71D05491"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604940F9" w14:textId="77777777" w:rsidR="00DE33CB" w:rsidRPr="00A0149B" w:rsidRDefault="00DE33CB" w:rsidP="00DE33CB">
            <w:pPr>
              <w:rPr>
                <w:rFonts w:ascii="Arial" w:hAnsi="Arial" w:cs="Arial"/>
                <w:sz w:val="18"/>
                <w:szCs w:val="18"/>
              </w:rPr>
            </w:pPr>
          </w:p>
        </w:tc>
      </w:tr>
      <w:tr w:rsidR="00DE33CB" w:rsidRPr="00A0149B" w14:paraId="44AB7212" w14:textId="77777777" w:rsidTr="002A33BF">
        <w:trPr>
          <w:trHeight w:val="264"/>
        </w:trPr>
        <w:tc>
          <w:tcPr>
            <w:tcW w:w="417" w:type="dxa"/>
            <w:shd w:val="clear" w:color="auto" w:fill="auto"/>
            <w:noWrap/>
            <w:vAlign w:val="center"/>
          </w:tcPr>
          <w:p w14:paraId="258ABCA2"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053048E6" w14:textId="39592AB6" w:rsidR="00DE33CB" w:rsidRDefault="00DE33CB" w:rsidP="00DE33CB">
            <w:pPr>
              <w:jc w:val="both"/>
              <w:rPr>
                <w:rFonts w:ascii="Arial" w:hAnsi="Arial" w:cs="Arial"/>
                <w:sz w:val="18"/>
                <w:szCs w:val="18"/>
              </w:rPr>
            </w:pPr>
            <w:r>
              <w:rPr>
                <w:rFonts w:ascii="Arial" w:hAnsi="Arial" w:cs="Arial"/>
                <w:sz w:val="18"/>
                <w:szCs w:val="18"/>
              </w:rPr>
              <w:t xml:space="preserve">Is the date of the verification, the serial number of the </w:t>
            </w:r>
            <w:r w:rsidR="00C47663">
              <w:rPr>
                <w:rFonts w:ascii="Arial" w:hAnsi="Arial" w:cs="Arial"/>
                <w:sz w:val="18"/>
                <w:szCs w:val="18"/>
              </w:rPr>
              <w:t>C</w:t>
            </w:r>
            <w:r>
              <w:rPr>
                <w:rFonts w:ascii="Arial" w:hAnsi="Arial" w:cs="Arial"/>
                <w:sz w:val="18"/>
                <w:szCs w:val="18"/>
              </w:rPr>
              <w:t xml:space="preserve">ompliance </w:t>
            </w:r>
            <w:r w:rsidR="00C47663">
              <w:rPr>
                <w:rFonts w:ascii="Arial" w:hAnsi="Arial" w:cs="Arial"/>
                <w:sz w:val="18"/>
                <w:szCs w:val="18"/>
              </w:rPr>
              <w:t>T</w:t>
            </w:r>
            <w:r>
              <w:rPr>
                <w:rFonts w:ascii="Arial" w:hAnsi="Arial" w:cs="Arial"/>
                <w:sz w:val="18"/>
                <w:szCs w:val="18"/>
              </w:rPr>
              <w:t>emperature</w:t>
            </w:r>
            <w:r w:rsidR="00C47663">
              <w:rPr>
                <w:rFonts w:ascii="Arial" w:hAnsi="Arial" w:cs="Arial"/>
                <w:sz w:val="18"/>
                <w:szCs w:val="18"/>
              </w:rPr>
              <w:t>-M</w:t>
            </w:r>
            <w:r>
              <w:rPr>
                <w:rFonts w:ascii="Arial" w:hAnsi="Arial" w:cs="Arial"/>
                <w:sz w:val="18"/>
                <w:szCs w:val="18"/>
              </w:rPr>
              <w:t xml:space="preserve">easuring </w:t>
            </w:r>
            <w:r w:rsidR="00C47663">
              <w:rPr>
                <w:rFonts w:ascii="Arial" w:hAnsi="Arial" w:cs="Arial"/>
                <w:sz w:val="18"/>
                <w:szCs w:val="18"/>
              </w:rPr>
              <w:t>D</w:t>
            </w:r>
            <w:r>
              <w:rPr>
                <w:rFonts w:ascii="Arial" w:hAnsi="Arial" w:cs="Arial"/>
                <w:sz w:val="18"/>
                <w:szCs w:val="18"/>
              </w:rPr>
              <w:t xml:space="preserve">evice and all four temperatures documented?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p w14:paraId="286965D7" w14:textId="77777777" w:rsidR="00DE33CB" w:rsidRDefault="00DE33CB" w:rsidP="00DE33CB">
            <w:pPr>
              <w:jc w:val="both"/>
              <w:rPr>
                <w:rFonts w:ascii="Arial" w:hAnsi="Arial" w:cs="Arial"/>
                <w:sz w:val="18"/>
                <w:szCs w:val="18"/>
              </w:rPr>
            </w:pPr>
          </w:p>
          <w:p w14:paraId="56735B9B" w14:textId="77777777" w:rsidR="00DE33CB" w:rsidRDefault="00DE33CB" w:rsidP="000E12FC">
            <w:pPr>
              <w:ind w:firstLine="297"/>
              <w:jc w:val="both"/>
              <w:rPr>
                <w:rFonts w:ascii="Arial" w:hAnsi="Arial" w:cs="Arial"/>
                <w:sz w:val="18"/>
                <w:szCs w:val="18"/>
              </w:rPr>
            </w:pPr>
          </w:p>
        </w:tc>
        <w:tc>
          <w:tcPr>
            <w:tcW w:w="450" w:type="dxa"/>
            <w:shd w:val="clear" w:color="auto" w:fill="FFFFFF"/>
            <w:noWrap/>
            <w:vAlign w:val="center"/>
          </w:tcPr>
          <w:p w14:paraId="228E3176"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440C41C6"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4A1F356E" w14:textId="1319A90C" w:rsidR="000E12FC" w:rsidRDefault="000E12FC" w:rsidP="000E12FC">
            <w:pPr>
              <w:jc w:val="both"/>
              <w:rPr>
                <w:rFonts w:ascii="Arial" w:hAnsi="Arial" w:cs="Arial"/>
                <w:sz w:val="18"/>
                <w:szCs w:val="18"/>
              </w:rPr>
            </w:pPr>
            <w:r>
              <w:rPr>
                <w:rFonts w:ascii="Arial" w:hAnsi="Arial" w:cs="Arial"/>
                <w:sz w:val="18"/>
                <w:szCs w:val="18"/>
              </w:rPr>
              <w:t>Compliance Temperature-Measuring Device</w:t>
            </w:r>
          </w:p>
          <w:p w14:paraId="14FC6034" w14:textId="77777777" w:rsidR="000E12FC" w:rsidRDefault="000E12FC" w:rsidP="000E12FC">
            <w:pPr>
              <w:jc w:val="both"/>
              <w:rPr>
                <w:rFonts w:ascii="Arial" w:hAnsi="Arial" w:cs="Arial"/>
                <w:sz w:val="18"/>
                <w:szCs w:val="18"/>
              </w:rPr>
            </w:pPr>
          </w:p>
          <w:p w14:paraId="67321FCF" w14:textId="5235D8BC" w:rsidR="000E12FC" w:rsidRDefault="00F32B30" w:rsidP="000E12FC">
            <w:pPr>
              <w:jc w:val="both"/>
              <w:rPr>
                <w:rFonts w:ascii="Arial" w:hAnsi="Arial" w:cs="Arial"/>
                <w:sz w:val="18"/>
                <w:szCs w:val="18"/>
              </w:rPr>
            </w:pPr>
            <w:r>
              <w:rPr>
                <w:rFonts w:ascii="Arial" w:hAnsi="Arial" w:cs="Arial"/>
                <w:sz w:val="18"/>
                <w:szCs w:val="18"/>
              </w:rPr>
              <w:t xml:space="preserve">Verification </w:t>
            </w:r>
            <w:r w:rsidR="000E12FC" w:rsidRPr="064DE39E">
              <w:rPr>
                <w:rFonts w:ascii="Arial" w:hAnsi="Arial" w:cs="Arial"/>
                <w:sz w:val="18"/>
                <w:szCs w:val="18"/>
              </w:rPr>
              <w:t>Date:</w:t>
            </w:r>
            <w:r w:rsidR="000E12FC">
              <w:rPr>
                <w:rFonts w:ascii="Arial" w:hAnsi="Arial" w:cs="Arial"/>
                <w:sz w:val="18"/>
                <w:szCs w:val="18"/>
              </w:rPr>
              <w:t>___________________</w:t>
            </w:r>
          </w:p>
          <w:p w14:paraId="08FB40B0" w14:textId="77777777" w:rsidR="000E12FC" w:rsidRDefault="000E12FC" w:rsidP="000E12FC">
            <w:pPr>
              <w:jc w:val="both"/>
              <w:rPr>
                <w:rFonts w:ascii="Arial" w:hAnsi="Arial" w:cs="Arial"/>
                <w:sz w:val="18"/>
                <w:szCs w:val="18"/>
              </w:rPr>
            </w:pPr>
          </w:p>
          <w:p w14:paraId="29ED5669" w14:textId="7A15E3FD" w:rsidR="000E12FC" w:rsidRDefault="000E12FC" w:rsidP="000E12FC">
            <w:pPr>
              <w:jc w:val="both"/>
              <w:rPr>
                <w:rFonts w:ascii="Arial" w:hAnsi="Arial" w:cs="Arial"/>
                <w:sz w:val="18"/>
                <w:szCs w:val="18"/>
              </w:rPr>
            </w:pPr>
            <w:r w:rsidRPr="064DE39E">
              <w:rPr>
                <w:rFonts w:ascii="Arial" w:hAnsi="Arial" w:cs="Arial"/>
                <w:sz w:val="18"/>
                <w:szCs w:val="18"/>
              </w:rPr>
              <w:t>Serial Number:</w:t>
            </w:r>
            <w:r>
              <w:rPr>
                <w:rFonts w:ascii="Arial" w:hAnsi="Arial" w:cs="Arial"/>
                <w:sz w:val="18"/>
                <w:szCs w:val="18"/>
              </w:rPr>
              <w:t>_</w:t>
            </w:r>
            <w:r w:rsidR="0083296E">
              <w:rPr>
                <w:rFonts w:ascii="Arial" w:hAnsi="Arial" w:cs="Arial"/>
                <w:sz w:val="18"/>
                <w:szCs w:val="18"/>
              </w:rPr>
              <w:t>__________</w:t>
            </w:r>
            <w:r>
              <w:rPr>
                <w:rFonts w:ascii="Arial" w:hAnsi="Arial" w:cs="Arial"/>
                <w:sz w:val="18"/>
                <w:szCs w:val="18"/>
              </w:rPr>
              <w:t>__________</w:t>
            </w:r>
          </w:p>
          <w:p w14:paraId="1118D603" w14:textId="77777777" w:rsidR="000E12FC" w:rsidRDefault="000E12FC" w:rsidP="000E12FC">
            <w:pPr>
              <w:jc w:val="both"/>
              <w:rPr>
                <w:rFonts w:ascii="Arial" w:hAnsi="Arial" w:cs="Arial"/>
                <w:sz w:val="18"/>
                <w:szCs w:val="18"/>
              </w:rPr>
            </w:pPr>
          </w:p>
          <w:p w14:paraId="00D6D8BB" w14:textId="77777777" w:rsidR="000E12FC" w:rsidRDefault="000E12FC" w:rsidP="000E12FC">
            <w:pPr>
              <w:jc w:val="both"/>
              <w:rPr>
                <w:rFonts w:ascii="Arial" w:hAnsi="Arial" w:cs="Arial"/>
                <w:sz w:val="18"/>
                <w:szCs w:val="18"/>
              </w:rPr>
            </w:pPr>
            <w:r w:rsidRPr="064DE39E">
              <w:rPr>
                <w:rFonts w:ascii="Arial" w:hAnsi="Arial" w:cs="Arial"/>
                <w:sz w:val="18"/>
                <w:szCs w:val="18"/>
              </w:rPr>
              <w:t>Temperatures:</w:t>
            </w:r>
          </w:p>
          <w:p w14:paraId="4D4534C8" w14:textId="77777777" w:rsidR="000E12FC" w:rsidRDefault="000E12FC" w:rsidP="000E12FC">
            <w:pPr>
              <w:ind w:firstLine="297"/>
              <w:jc w:val="both"/>
              <w:rPr>
                <w:rFonts w:ascii="Arial" w:hAnsi="Arial" w:cs="Arial"/>
                <w:sz w:val="18"/>
                <w:szCs w:val="18"/>
              </w:rPr>
            </w:pPr>
            <w:r w:rsidRPr="064DE39E">
              <w:rPr>
                <w:rFonts w:ascii="Arial" w:hAnsi="Arial" w:cs="Arial"/>
                <w:sz w:val="18"/>
                <w:szCs w:val="18"/>
              </w:rPr>
              <w:t>Compliance device         Reference device</w:t>
            </w:r>
          </w:p>
          <w:p w14:paraId="7306B4FF" w14:textId="77777777" w:rsidR="000E12FC" w:rsidRDefault="000E12FC" w:rsidP="000E12FC">
            <w:pPr>
              <w:ind w:firstLine="297"/>
              <w:jc w:val="both"/>
              <w:rPr>
                <w:rFonts w:ascii="Arial" w:hAnsi="Arial" w:cs="Arial"/>
                <w:sz w:val="18"/>
                <w:szCs w:val="18"/>
              </w:rPr>
            </w:pPr>
            <w:r>
              <w:rPr>
                <w:rFonts w:ascii="Arial" w:hAnsi="Arial" w:cs="Arial"/>
                <w:sz w:val="18"/>
                <w:szCs w:val="18"/>
              </w:rPr>
              <w:t xml:space="preserve">     </w:t>
            </w:r>
            <w:r w:rsidRPr="064DE39E">
              <w:rPr>
                <w:rFonts w:ascii="Arial" w:hAnsi="Arial" w:cs="Arial"/>
                <w:sz w:val="18"/>
                <w:szCs w:val="18"/>
              </w:rPr>
              <w:t>________                       _______</w:t>
            </w:r>
          </w:p>
          <w:p w14:paraId="635A85DB" w14:textId="5D490A81" w:rsidR="000E12FC" w:rsidRDefault="000E12FC" w:rsidP="00FB61F8">
            <w:pPr>
              <w:ind w:firstLine="297"/>
              <w:jc w:val="both"/>
              <w:rPr>
                <w:rFonts w:ascii="Arial" w:hAnsi="Arial" w:cs="Arial"/>
                <w:sz w:val="18"/>
                <w:szCs w:val="18"/>
              </w:rPr>
            </w:pPr>
            <w:r>
              <w:rPr>
                <w:rFonts w:ascii="Arial" w:hAnsi="Arial" w:cs="Arial"/>
                <w:sz w:val="18"/>
                <w:szCs w:val="18"/>
              </w:rPr>
              <w:t xml:space="preserve">     </w:t>
            </w:r>
            <w:r w:rsidRPr="064DE39E">
              <w:rPr>
                <w:rFonts w:ascii="Arial" w:hAnsi="Arial" w:cs="Arial"/>
                <w:sz w:val="18"/>
                <w:szCs w:val="18"/>
              </w:rPr>
              <w:t>________                       _______</w:t>
            </w:r>
          </w:p>
          <w:p w14:paraId="254434D4" w14:textId="77777777" w:rsidR="00DE33CB" w:rsidRPr="00A0149B" w:rsidRDefault="00DE33CB" w:rsidP="00DE33CB">
            <w:pPr>
              <w:rPr>
                <w:rFonts w:ascii="Arial" w:hAnsi="Arial" w:cs="Arial"/>
                <w:sz w:val="18"/>
                <w:szCs w:val="18"/>
              </w:rPr>
            </w:pPr>
          </w:p>
        </w:tc>
      </w:tr>
      <w:tr w:rsidR="00DE33CB" w:rsidRPr="00A0149B" w14:paraId="2A4CA79E" w14:textId="77777777" w:rsidTr="002A33BF">
        <w:trPr>
          <w:trHeight w:val="264"/>
        </w:trPr>
        <w:tc>
          <w:tcPr>
            <w:tcW w:w="417" w:type="dxa"/>
            <w:shd w:val="clear" w:color="auto" w:fill="auto"/>
            <w:noWrap/>
            <w:vAlign w:val="center"/>
          </w:tcPr>
          <w:p w14:paraId="704B79AB"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1A8795ED" w14:textId="47F3C9A6" w:rsidR="00DE33CB" w:rsidRDefault="00DE33CB" w:rsidP="00DE33CB">
            <w:pPr>
              <w:suppressAutoHyphens/>
              <w:ind w:right="36"/>
              <w:jc w:val="both"/>
              <w:rPr>
                <w:rFonts w:ascii="Arial" w:hAnsi="Arial" w:cs="Arial"/>
                <w:sz w:val="18"/>
                <w:szCs w:val="18"/>
              </w:rPr>
            </w:pPr>
            <w:r>
              <w:rPr>
                <w:rFonts w:ascii="Arial" w:hAnsi="Arial" w:cs="Arial"/>
                <w:sz w:val="18"/>
                <w:szCs w:val="18"/>
              </w:rPr>
              <w:t xml:space="preserve">Do the readings from both devices agree within 0.5°C? </w:t>
            </w:r>
            <w:r>
              <w:rPr>
                <w:rFonts w:ascii="Arial" w:hAnsi="Arial"/>
                <w:spacing w:val="-2"/>
                <w:sz w:val="18"/>
                <w:szCs w:val="18"/>
              </w:rPr>
              <w:t>[</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5E8F61DD"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3DAA410A"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478DE9BC" w14:textId="77777777" w:rsidR="00DE33CB" w:rsidRPr="00A0149B" w:rsidRDefault="00DE33CB" w:rsidP="00DE33CB">
            <w:pPr>
              <w:rPr>
                <w:rFonts w:ascii="Arial" w:hAnsi="Arial" w:cs="Arial"/>
                <w:sz w:val="18"/>
                <w:szCs w:val="18"/>
              </w:rPr>
            </w:pPr>
          </w:p>
        </w:tc>
      </w:tr>
      <w:tr w:rsidR="00DE33CB" w:rsidRPr="00A0149B" w14:paraId="0083E7E0" w14:textId="77777777" w:rsidTr="002A33BF">
        <w:trPr>
          <w:trHeight w:val="264"/>
        </w:trPr>
        <w:tc>
          <w:tcPr>
            <w:tcW w:w="417" w:type="dxa"/>
            <w:shd w:val="clear" w:color="auto" w:fill="auto"/>
            <w:noWrap/>
            <w:vAlign w:val="center"/>
          </w:tcPr>
          <w:p w14:paraId="2A3FE539"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70497A59" w14:textId="54B9AFCA" w:rsidR="00DE33CB" w:rsidRDefault="00DE33CB" w:rsidP="00DE33CB">
            <w:pPr>
              <w:suppressAutoHyphens/>
              <w:ind w:right="36"/>
              <w:jc w:val="both"/>
              <w:rPr>
                <w:rFonts w:ascii="Arial" w:hAnsi="Arial" w:cs="Arial"/>
                <w:sz w:val="18"/>
                <w:szCs w:val="18"/>
              </w:rPr>
            </w:pPr>
            <w:r w:rsidRPr="07D75529">
              <w:rPr>
                <w:rFonts w:ascii="Arial" w:hAnsi="Arial" w:cs="Arial"/>
                <w:sz w:val="18"/>
                <w:szCs w:val="18"/>
              </w:rPr>
              <w:t>If</w:t>
            </w:r>
            <w:r>
              <w:rPr>
                <w:rFonts w:ascii="Arial" w:hAnsi="Arial" w:cs="Arial"/>
                <w:sz w:val="18"/>
                <w:szCs w:val="18"/>
              </w:rPr>
              <w:t xml:space="preserve"> the </w:t>
            </w:r>
            <w:r w:rsidR="00C47663">
              <w:rPr>
                <w:rFonts w:ascii="Arial" w:hAnsi="Arial" w:cs="Arial"/>
                <w:sz w:val="18"/>
                <w:szCs w:val="18"/>
              </w:rPr>
              <w:t>Compliance Temperature-Measuring Device</w:t>
            </w:r>
            <w:r>
              <w:rPr>
                <w:rFonts w:ascii="Arial" w:hAnsi="Arial" w:cs="Arial"/>
                <w:sz w:val="18"/>
                <w:szCs w:val="18"/>
              </w:rPr>
              <w:t xml:space="preserve"> does not agree within ±0.5°C, is the device taken out of use for compliance temperature monitoring? [</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4DE78ADD"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46C714BB"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5E73189B" w14:textId="3CDE306A" w:rsidR="00DE33CB" w:rsidRPr="00A0149B" w:rsidRDefault="005A5F7D" w:rsidP="005A5F7D">
            <w:pPr>
              <w:jc w:val="both"/>
              <w:rPr>
                <w:rFonts w:ascii="Arial" w:hAnsi="Arial" w:cs="Arial"/>
                <w:sz w:val="18"/>
                <w:szCs w:val="18"/>
              </w:rPr>
            </w:pPr>
            <w:r w:rsidRPr="006C2E36">
              <w:rPr>
                <w:rStyle w:val="CommentReference"/>
                <w:rFonts w:ascii="Arial" w:hAnsi="Arial" w:cs="Arial"/>
                <w:sz w:val="18"/>
                <w:szCs w:val="18"/>
              </w:rPr>
              <w:t xml:space="preserve">If the device reading differs by more than 0.5°C from the </w:t>
            </w:r>
            <w:r w:rsidR="00C47663">
              <w:rPr>
                <w:rStyle w:val="CommentReference"/>
                <w:rFonts w:ascii="Arial" w:hAnsi="Arial" w:cs="Arial"/>
                <w:sz w:val="18"/>
                <w:szCs w:val="18"/>
              </w:rPr>
              <w:t>Reference Temperature-Measuring Device</w:t>
            </w:r>
            <w:r w:rsidRPr="006C2E36">
              <w:rPr>
                <w:rStyle w:val="CommentReference"/>
                <w:rFonts w:ascii="Arial" w:hAnsi="Arial" w:cs="Arial"/>
                <w:sz w:val="18"/>
                <w:szCs w:val="18"/>
              </w:rPr>
              <w:t>, it may not be used.  No temperature correction factors are allowed for this parameter.</w:t>
            </w:r>
          </w:p>
        </w:tc>
      </w:tr>
      <w:tr w:rsidR="00DE33CB" w:rsidRPr="00A0149B" w14:paraId="43483B09" w14:textId="77777777" w:rsidTr="002A33BF">
        <w:trPr>
          <w:trHeight w:val="264"/>
        </w:trPr>
        <w:tc>
          <w:tcPr>
            <w:tcW w:w="417" w:type="dxa"/>
            <w:shd w:val="clear" w:color="auto" w:fill="auto"/>
            <w:noWrap/>
            <w:vAlign w:val="center"/>
          </w:tcPr>
          <w:p w14:paraId="7E9164C1" w14:textId="77777777" w:rsidR="00DE33CB" w:rsidRPr="008C0C53" w:rsidRDefault="00DE33CB" w:rsidP="00DE33CB">
            <w:pPr>
              <w:numPr>
                <w:ilvl w:val="0"/>
                <w:numId w:val="7"/>
              </w:numPr>
              <w:rPr>
                <w:rFonts w:ascii="Arial" w:hAnsi="Arial" w:cs="Arial"/>
                <w:sz w:val="18"/>
                <w:szCs w:val="18"/>
              </w:rPr>
            </w:pPr>
          </w:p>
        </w:tc>
        <w:tc>
          <w:tcPr>
            <w:tcW w:w="5714" w:type="dxa"/>
            <w:shd w:val="clear" w:color="auto" w:fill="auto"/>
            <w:noWrap/>
            <w:vAlign w:val="center"/>
          </w:tcPr>
          <w:p w14:paraId="2AD33D18" w14:textId="01A6C653" w:rsidR="00DE33CB" w:rsidRDefault="00DE33CB" w:rsidP="00DE33CB">
            <w:pPr>
              <w:suppressAutoHyphens/>
              <w:ind w:right="36"/>
              <w:jc w:val="both"/>
              <w:rPr>
                <w:rFonts w:ascii="Arial" w:hAnsi="Arial" w:cs="Arial"/>
                <w:sz w:val="18"/>
                <w:szCs w:val="18"/>
              </w:rPr>
            </w:pPr>
            <w:r w:rsidRPr="07D75529">
              <w:rPr>
                <w:rFonts w:ascii="Arial" w:hAnsi="Arial" w:cs="Arial"/>
                <w:sz w:val="18"/>
                <w:szCs w:val="18"/>
              </w:rPr>
              <w:t>Is the verification documentation kept on file for 5 years?</w:t>
            </w:r>
            <w:r>
              <w:rPr>
                <w:rFonts w:ascii="Arial" w:hAnsi="Arial" w:cs="Arial"/>
                <w:sz w:val="18"/>
                <w:szCs w:val="18"/>
              </w:rPr>
              <w:t xml:space="preserve"> [</w:t>
            </w:r>
            <w:r w:rsidRPr="00C85AA4">
              <w:rPr>
                <w:rFonts w:ascii="Arial" w:hAnsi="Arial" w:cs="Arial"/>
                <w:sz w:val="18"/>
                <w:szCs w:val="18"/>
              </w:rPr>
              <w:t>NC WW/GW LC</w:t>
            </w:r>
            <w:r>
              <w:rPr>
                <w:rFonts w:ascii="Arial" w:hAnsi="Arial" w:cs="Arial"/>
                <w:sz w:val="18"/>
                <w:szCs w:val="18"/>
              </w:rPr>
              <w:t>B</w:t>
            </w:r>
            <w:r>
              <w:rPr>
                <w:rFonts w:ascii="Arial" w:hAnsi="Arial"/>
                <w:spacing w:val="-2"/>
                <w:sz w:val="18"/>
                <w:szCs w:val="18"/>
              </w:rPr>
              <w:t xml:space="preserve"> Approved Procedure for the Analysis of Temperature]</w:t>
            </w:r>
          </w:p>
        </w:tc>
        <w:tc>
          <w:tcPr>
            <w:tcW w:w="450" w:type="dxa"/>
            <w:shd w:val="clear" w:color="auto" w:fill="FFFFFF"/>
            <w:noWrap/>
            <w:vAlign w:val="center"/>
          </w:tcPr>
          <w:p w14:paraId="04DB9AAA" w14:textId="77777777" w:rsidR="00DE33CB" w:rsidRPr="00A0149B" w:rsidRDefault="00DE33CB" w:rsidP="00DE33CB">
            <w:pPr>
              <w:rPr>
                <w:rFonts w:ascii="Arial" w:hAnsi="Arial" w:cs="Arial"/>
                <w:sz w:val="18"/>
                <w:szCs w:val="18"/>
              </w:rPr>
            </w:pPr>
          </w:p>
        </w:tc>
        <w:tc>
          <w:tcPr>
            <w:tcW w:w="450" w:type="dxa"/>
            <w:shd w:val="clear" w:color="auto" w:fill="FFFFFF"/>
            <w:noWrap/>
            <w:vAlign w:val="center"/>
          </w:tcPr>
          <w:p w14:paraId="77C9102B" w14:textId="77777777" w:rsidR="00DE33CB" w:rsidRPr="00A0149B" w:rsidRDefault="00DE33CB" w:rsidP="00DE33CB">
            <w:pPr>
              <w:rPr>
                <w:rFonts w:ascii="Arial" w:hAnsi="Arial" w:cs="Arial"/>
                <w:sz w:val="18"/>
                <w:szCs w:val="18"/>
              </w:rPr>
            </w:pPr>
          </w:p>
        </w:tc>
        <w:tc>
          <w:tcPr>
            <w:tcW w:w="4196" w:type="dxa"/>
            <w:shd w:val="clear" w:color="auto" w:fill="auto"/>
            <w:vAlign w:val="center"/>
          </w:tcPr>
          <w:p w14:paraId="777E4C76" w14:textId="77777777" w:rsidR="00DE33CB" w:rsidRPr="00A0149B" w:rsidRDefault="00DE33CB" w:rsidP="00DE33CB">
            <w:pPr>
              <w:rPr>
                <w:rFonts w:ascii="Arial" w:hAnsi="Arial" w:cs="Arial"/>
                <w:sz w:val="18"/>
                <w:szCs w:val="18"/>
              </w:rPr>
            </w:pPr>
          </w:p>
        </w:tc>
      </w:tr>
      <w:tr w:rsidR="00502F5A" w:rsidRPr="00A0149B" w14:paraId="3EA60B18" w14:textId="77777777" w:rsidTr="002A33BF">
        <w:trPr>
          <w:trHeight w:val="264"/>
        </w:trPr>
        <w:tc>
          <w:tcPr>
            <w:tcW w:w="417" w:type="dxa"/>
            <w:shd w:val="clear" w:color="auto" w:fill="auto"/>
            <w:noWrap/>
            <w:vAlign w:val="center"/>
          </w:tcPr>
          <w:p w14:paraId="042C8DFF" w14:textId="77777777" w:rsidR="00502F5A" w:rsidRPr="008C0C53"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3C503180" w14:textId="3F773224" w:rsidR="00502F5A" w:rsidRDefault="00502F5A" w:rsidP="00502F5A">
            <w:pPr>
              <w:suppressAutoHyphens/>
              <w:ind w:right="36"/>
              <w:jc w:val="both"/>
              <w:rPr>
                <w:rFonts w:ascii="Arial" w:hAnsi="Arial" w:cs="Arial"/>
                <w:sz w:val="18"/>
                <w:szCs w:val="18"/>
              </w:rPr>
            </w:pPr>
            <w:r>
              <w:rPr>
                <w:rFonts w:ascii="Arial" w:hAnsi="Arial" w:cs="Arial"/>
                <w:sz w:val="18"/>
                <w:szCs w:val="18"/>
              </w:rPr>
              <w:t>Is a check buffer analyzed after calibration and before sample analysis? [NC WW/GW LC</w:t>
            </w:r>
            <w:r w:rsidR="003A781D">
              <w:rPr>
                <w:rFonts w:ascii="Arial" w:hAnsi="Arial" w:cs="Arial"/>
                <w:sz w:val="18"/>
                <w:szCs w:val="18"/>
              </w:rPr>
              <w:t>B</w:t>
            </w:r>
            <w:r>
              <w:rPr>
                <w:rFonts w:ascii="Arial" w:hAnsi="Arial" w:cs="Arial"/>
                <w:sz w:val="18"/>
                <w:szCs w:val="18"/>
              </w:rPr>
              <w:t xml:space="preserve"> Approved Procedure for the Analysis of VAR Option 6</w:t>
            </w:r>
            <w:r w:rsidR="00204553">
              <w:rPr>
                <w:rFonts w:ascii="Arial" w:hAnsi="Arial" w:cs="Arial"/>
                <w:sz w:val="18"/>
                <w:szCs w:val="18"/>
              </w:rPr>
              <w:t>:</w:t>
            </w:r>
            <w:r>
              <w:rPr>
                <w:rFonts w:ascii="Arial" w:hAnsi="Arial" w:cs="Arial"/>
                <w:sz w:val="18"/>
                <w:szCs w:val="18"/>
              </w:rPr>
              <w:t xml:space="preserve"> Addition of Alkali]</w:t>
            </w:r>
          </w:p>
        </w:tc>
        <w:tc>
          <w:tcPr>
            <w:tcW w:w="450" w:type="dxa"/>
            <w:shd w:val="clear" w:color="auto" w:fill="FFFFFF"/>
            <w:noWrap/>
            <w:vAlign w:val="center"/>
          </w:tcPr>
          <w:p w14:paraId="6B87C860" w14:textId="77777777" w:rsidR="00502F5A" w:rsidRPr="00A0149B" w:rsidRDefault="00502F5A" w:rsidP="00502F5A">
            <w:pPr>
              <w:rPr>
                <w:rFonts w:ascii="Arial" w:hAnsi="Arial" w:cs="Arial"/>
                <w:sz w:val="18"/>
                <w:szCs w:val="18"/>
              </w:rPr>
            </w:pPr>
          </w:p>
        </w:tc>
        <w:tc>
          <w:tcPr>
            <w:tcW w:w="450" w:type="dxa"/>
            <w:shd w:val="clear" w:color="auto" w:fill="FFFFFF"/>
            <w:noWrap/>
            <w:vAlign w:val="center"/>
          </w:tcPr>
          <w:p w14:paraId="531EF2A6"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654FBA2C" w14:textId="77777777" w:rsidR="00502F5A" w:rsidRPr="00A0149B" w:rsidRDefault="00502F5A" w:rsidP="00502F5A">
            <w:pPr>
              <w:rPr>
                <w:rFonts w:ascii="Arial" w:hAnsi="Arial" w:cs="Arial"/>
                <w:sz w:val="18"/>
                <w:szCs w:val="18"/>
              </w:rPr>
            </w:pPr>
          </w:p>
        </w:tc>
      </w:tr>
      <w:tr w:rsidR="00502F5A" w:rsidRPr="00A0149B" w14:paraId="2F11A345" w14:textId="77777777" w:rsidTr="002A33BF">
        <w:trPr>
          <w:trHeight w:val="264"/>
        </w:trPr>
        <w:tc>
          <w:tcPr>
            <w:tcW w:w="417" w:type="dxa"/>
            <w:shd w:val="clear" w:color="auto" w:fill="auto"/>
            <w:noWrap/>
            <w:vAlign w:val="center"/>
          </w:tcPr>
          <w:p w14:paraId="03045AC9" w14:textId="77777777" w:rsidR="00502F5A" w:rsidRPr="008C0C53"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591B73EF" w14:textId="3D2A1E70" w:rsidR="00502F5A" w:rsidRDefault="00502F5A" w:rsidP="00502F5A">
            <w:pPr>
              <w:suppressAutoHyphens/>
              <w:ind w:right="36"/>
              <w:jc w:val="both"/>
              <w:rPr>
                <w:rFonts w:ascii="Arial" w:hAnsi="Arial" w:cs="Arial"/>
                <w:sz w:val="18"/>
                <w:szCs w:val="18"/>
              </w:rPr>
            </w:pPr>
            <w:r>
              <w:rPr>
                <w:rFonts w:ascii="Arial" w:hAnsi="Arial" w:cs="Arial"/>
                <w:sz w:val="18"/>
                <w:szCs w:val="18"/>
              </w:rPr>
              <w:t xml:space="preserve">Is a post-analysis check buffer analyzed at the </w:t>
            </w:r>
            <w:r w:rsidR="00F745DF" w:rsidRPr="00F745DF">
              <w:rPr>
                <w:rFonts w:ascii="Arial" w:hAnsi="Arial" w:cs="Arial"/>
                <w:sz w:val="18"/>
                <w:szCs w:val="18"/>
              </w:rPr>
              <w:t>end of the run any time the meter is transported by vehicle to another location after calibration</w:t>
            </w:r>
            <w:r>
              <w:rPr>
                <w:rFonts w:ascii="Arial" w:hAnsi="Arial" w:cs="Arial"/>
                <w:sz w:val="18"/>
                <w:szCs w:val="18"/>
              </w:rPr>
              <w:t>? [NC WW/GW LC</w:t>
            </w:r>
            <w:r w:rsidR="003A781D">
              <w:rPr>
                <w:rFonts w:ascii="Arial" w:hAnsi="Arial" w:cs="Arial"/>
                <w:sz w:val="18"/>
                <w:szCs w:val="18"/>
              </w:rPr>
              <w:t>B</w:t>
            </w:r>
            <w:r>
              <w:rPr>
                <w:rFonts w:ascii="Arial" w:hAnsi="Arial" w:cs="Arial"/>
                <w:sz w:val="18"/>
                <w:szCs w:val="18"/>
              </w:rPr>
              <w:t xml:space="preserve"> Approved Procedure for the Analysis of VAR Option 6</w:t>
            </w:r>
            <w:r w:rsidR="00204553">
              <w:rPr>
                <w:rFonts w:ascii="Arial" w:hAnsi="Arial" w:cs="Arial"/>
                <w:sz w:val="18"/>
                <w:szCs w:val="18"/>
              </w:rPr>
              <w:t>:</w:t>
            </w:r>
            <w:r>
              <w:rPr>
                <w:rFonts w:ascii="Arial" w:hAnsi="Arial" w:cs="Arial"/>
                <w:sz w:val="18"/>
                <w:szCs w:val="18"/>
              </w:rPr>
              <w:t xml:space="preserve"> Addition of Alkali]</w:t>
            </w:r>
          </w:p>
        </w:tc>
        <w:tc>
          <w:tcPr>
            <w:tcW w:w="450" w:type="dxa"/>
            <w:shd w:val="clear" w:color="auto" w:fill="FFFFFF"/>
            <w:noWrap/>
            <w:vAlign w:val="center"/>
          </w:tcPr>
          <w:p w14:paraId="0D3B8A65" w14:textId="77777777" w:rsidR="00502F5A" w:rsidRPr="00A0149B" w:rsidRDefault="00502F5A" w:rsidP="00502F5A">
            <w:pPr>
              <w:rPr>
                <w:rFonts w:ascii="Arial" w:hAnsi="Arial" w:cs="Arial"/>
                <w:sz w:val="18"/>
                <w:szCs w:val="18"/>
              </w:rPr>
            </w:pPr>
          </w:p>
        </w:tc>
        <w:tc>
          <w:tcPr>
            <w:tcW w:w="450" w:type="dxa"/>
            <w:shd w:val="clear" w:color="auto" w:fill="FFFFFF"/>
            <w:noWrap/>
            <w:vAlign w:val="center"/>
          </w:tcPr>
          <w:p w14:paraId="403904C1"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66784590" w14:textId="77777777" w:rsidR="00502F5A" w:rsidRPr="00A0149B" w:rsidRDefault="00502F5A" w:rsidP="00502F5A">
            <w:pPr>
              <w:rPr>
                <w:rFonts w:ascii="Arial" w:hAnsi="Arial" w:cs="Arial"/>
                <w:sz w:val="18"/>
                <w:szCs w:val="18"/>
              </w:rPr>
            </w:pPr>
          </w:p>
        </w:tc>
      </w:tr>
      <w:tr w:rsidR="00502F5A" w:rsidRPr="00A0149B" w14:paraId="38B9C149" w14:textId="77777777" w:rsidTr="002A33BF">
        <w:trPr>
          <w:trHeight w:val="264"/>
        </w:trPr>
        <w:tc>
          <w:tcPr>
            <w:tcW w:w="417" w:type="dxa"/>
            <w:shd w:val="clear" w:color="auto" w:fill="auto"/>
            <w:noWrap/>
            <w:vAlign w:val="center"/>
          </w:tcPr>
          <w:p w14:paraId="52B14E81" w14:textId="77777777" w:rsidR="00502F5A" w:rsidRPr="008C0C53"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771D8CCB" w14:textId="691BB5EE" w:rsidR="00502F5A" w:rsidRDefault="00502F5A" w:rsidP="00502F5A">
            <w:pPr>
              <w:suppressAutoHyphens/>
              <w:ind w:right="36"/>
              <w:jc w:val="both"/>
              <w:rPr>
                <w:rFonts w:ascii="Arial" w:hAnsi="Arial" w:cs="Arial"/>
                <w:sz w:val="18"/>
                <w:szCs w:val="18"/>
              </w:rPr>
            </w:pPr>
            <w:r>
              <w:rPr>
                <w:rFonts w:ascii="Arial" w:hAnsi="Arial" w:cs="Arial"/>
                <w:sz w:val="18"/>
                <w:szCs w:val="18"/>
              </w:rPr>
              <w:t>Are the check</w:t>
            </w:r>
            <w:r w:rsidR="00CB426D">
              <w:rPr>
                <w:rFonts w:ascii="Arial" w:hAnsi="Arial" w:cs="Arial"/>
                <w:sz w:val="18"/>
                <w:szCs w:val="18"/>
              </w:rPr>
              <w:t xml:space="preserve"> buffers</w:t>
            </w:r>
            <w:r>
              <w:rPr>
                <w:rFonts w:ascii="Arial" w:hAnsi="Arial" w:cs="Arial"/>
                <w:sz w:val="18"/>
                <w:szCs w:val="18"/>
              </w:rPr>
              <w:t xml:space="preserve"> (pre- and post-analysis) within ±0.1 S</w:t>
            </w:r>
            <w:r w:rsidR="00A52327">
              <w:rPr>
                <w:rFonts w:ascii="Arial" w:hAnsi="Arial" w:cs="Arial"/>
                <w:sz w:val="18"/>
                <w:szCs w:val="18"/>
              </w:rPr>
              <w:t>.</w:t>
            </w:r>
            <w:r>
              <w:rPr>
                <w:rFonts w:ascii="Arial" w:hAnsi="Arial" w:cs="Arial"/>
                <w:sz w:val="18"/>
                <w:szCs w:val="18"/>
              </w:rPr>
              <w:t>U</w:t>
            </w:r>
            <w:r w:rsidR="00A52327">
              <w:rPr>
                <w:rFonts w:ascii="Arial" w:hAnsi="Arial" w:cs="Arial"/>
                <w:sz w:val="18"/>
                <w:szCs w:val="18"/>
              </w:rPr>
              <w:t>.</w:t>
            </w:r>
            <w:r>
              <w:rPr>
                <w:rFonts w:ascii="Arial" w:hAnsi="Arial" w:cs="Arial"/>
                <w:sz w:val="18"/>
                <w:szCs w:val="18"/>
              </w:rPr>
              <w:t xml:space="preserve"> of </w:t>
            </w:r>
            <w:proofErr w:type="gramStart"/>
            <w:r>
              <w:rPr>
                <w:rFonts w:ascii="Arial" w:hAnsi="Arial" w:cs="Arial"/>
                <w:sz w:val="18"/>
                <w:szCs w:val="18"/>
              </w:rPr>
              <w:t>the</w:t>
            </w:r>
            <w:r w:rsidR="00F745DF">
              <w:rPr>
                <w:rFonts w:ascii="Arial" w:hAnsi="Arial" w:cs="Arial"/>
                <w:sz w:val="18"/>
                <w:szCs w:val="18"/>
              </w:rPr>
              <w:t xml:space="preserve"> </w:t>
            </w:r>
            <w:r>
              <w:rPr>
                <w:rFonts w:ascii="Arial" w:hAnsi="Arial" w:cs="Arial"/>
                <w:sz w:val="18"/>
                <w:szCs w:val="18"/>
              </w:rPr>
              <w:t>true</w:t>
            </w:r>
            <w:proofErr w:type="gramEnd"/>
            <w:r>
              <w:rPr>
                <w:rFonts w:ascii="Arial" w:hAnsi="Arial" w:cs="Arial"/>
                <w:sz w:val="18"/>
                <w:szCs w:val="18"/>
              </w:rPr>
              <w:t xml:space="preserve"> value? [NC WW/GW LC</w:t>
            </w:r>
            <w:r w:rsidR="003A781D">
              <w:rPr>
                <w:rFonts w:ascii="Arial" w:hAnsi="Arial" w:cs="Arial"/>
                <w:sz w:val="18"/>
                <w:szCs w:val="18"/>
              </w:rPr>
              <w:t>B</w:t>
            </w:r>
            <w:r>
              <w:rPr>
                <w:rFonts w:ascii="Arial" w:hAnsi="Arial" w:cs="Arial"/>
                <w:sz w:val="18"/>
                <w:szCs w:val="18"/>
              </w:rPr>
              <w:t xml:space="preserve"> Approved Procedure for the Analysis of VAR Option 6</w:t>
            </w:r>
            <w:r w:rsidR="00204553">
              <w:rPr>
                <w:rFonts w:ascii="Arial" w:hAnsi="Arial" w:cs="Arial"/>
                <w:sz w:val="18"/>
                <w:szCs w:val="18"/>
              </w:rPr>
              <w:t>:</w:t>
            </w:r>
            <w:r>
              <w:rPr>
                <w:rFonts w:ascii="Arial" w:hAnsi="Arial" w:cs="Arial"/>
                <w:sz w:val="18"/>
                <w:szCs w:val="18"/>
              </w:rPr>
              <w:t xml:space="preserve"> Addition of Alkali]</w:t>
            </w:r>
          </w:p>
        </w:tc>
        <w:tc>
          <w:tcPr>
            <w:tcW w:w="450" w:type="dxa"/>
            <w:shd w:val="clear" w:color="auto" w:fill="FFFFFF"/>
            <w:noWrap/>
            <w:vAlign w:val="center"/>
          </w:tcPr>
          <w:p w14:paraId="43AF3118" w14:textId="77777777" w:rsidR="00502F5A" w:rsidRPr="00A0149B" w:rsidRDefault="00502F5A" w:rsidP="00502F5A">
            <w:pPr>
              <w:rPr>
                <w:rFonts w:ascii="Arial" w:hAnsi="Arial" w:cs="Arial"/>
                <w:sz w:val="18"/>
                <w:szCs w:val="18"/>
              </w:rPr>
            </w:pPr>
          </w:p>
        </w:tc>
        <w:tc>
          <w:tcPr>
            <w:tcW w:w="450" w:type="dxa"/>
            <w:shd w:val="clear" w:color="auto" w:fill="FFFFFF"/>
            <w:noWrap/>
            <w:vAlign w:val="center"/>
          </w:tcPr>
          <w:p w14:paraId="32FB4E8B"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6E0108C1" w14:textId="77777777" w:rsidR="00502F5A" w:rsidRPr="00A0149B" w:rsidRDefault="00502F5A" w:rsidP="00502F5A">
            <w:pPr>
              <w:rPr>
                <w:rFonts w:ascii="Arial" w:hAnsi="Arial" w:cs="Arial"/>
                <w:sz w:val="18"/>
                <w:szCs w:val="18"/>
              </w:rPr>
            </w:pPr>
          </w:p>
        </w:tc>
      </w:tr>
      <w:tr w:rsidR="00502F5A" w:rsidRPr="00A0149B" w14:paraId="365F2FE8" w14:textId="77777777" w:rsidTr="002A33BF">
        <w:trPr>
          <w:trHeight w:val="264"/>
        </w:trPr>
        <w:tc>
          <w:tcPr>
            <w:tcW w:w="417" w:type="dxa"/>
            <w:shd w:val="clear" w:color="auto" w:fill="auto"/>
            <w:noWrap/>
            <w:vAlign w:val="center"/>
          </w:tcPr>
          <w:p w14:paraId="4938DA05" w14:textId="77777777" w:rsidR="00502F5A" w:rsidRPr="008C0C53" w:rsidRDefault="00502F5A" w:rsidP="00EB3609">
            <w:pPr>
              <w:numPr>
                <w:ilvl w:val="0"/>
                <w:numId w:val="7"/>
              </w:numPr>
              <w:rPr>
                <w:rFonts w:ascii="Arial" w:hAnsi="Arial" w:cs="Arial"/>
                <w:sz w:val="18"/>
                <w:szCs w:val="18"/>
              </w:rPr>
            </w:pPr>
          </w:p>
        </w:tc>
        <w:tc>
          <w:tcPr>
            <w:tcW w:w="5714" w:type="dxa"/>
            <w:shd w:val="clear" w:color="auto" w:fill="auto"/>
            <w:noWrap/>
            <w:vAlign w:val="center"/>
          </w:tcPr>
          <w:p w14:paraId="2510DD1E" w14:textId="02570B14" w:rsidR="00502F5A" w:rsidRDefault="00502F5A" w:rsidP="00502F5A">
            <w:pPr>
              <w:suppressAutoHyphens/>
              <w:ind w:right="36"/>
              <w:jc w:val="both"/>
              <w:rPr>
                <w:rFonts w:ascii="Arial" w:hAnsi="Arial" w:cs="Arial"/>
                <w:sz w:val="18"/>
                <w:szCs w:val="18"/>
              </w:rPr>
            </w:pPr>
            <w:r>
              <w:rPr>
                <w:rFonts w:ascii="Arial" w:hAnsi="Arial" w:cs="Arial"/>
                <w:sz w:val="18"/>
                <w:szCs w:val="18"/>
              </w:rPr>
              <w:t>Are corrective actions taken if the standard buffer checks do not read within ±0.1 S</w:t>
            </w:r>
            <w:r w:rsidR="00A52327">
              <w:rPr>
                <w:rFonts w:ascii="Arial" w:hAnsi="Arial" w:cs="Arial"/>
                <w:sz w:val="18"/>
                <w:szCs w:val="18"/>
              </w:rPr>
              <w:t>.</w:t>
            </w:r>
            <w:r>
              <w:rPr>
                <w:rFonts w:ascii="Arial" w:hAnsi="Arial" w:cs="Arial"/>
                <w:sz w:val="18"/>
                <w:szCs w:val="18"/>
              </w:rPr>
              <w:t>U</w:t>
            </w:r>
            <w:r w:rsidR="00A52327">
              <w:rPr>
                <w:rFonts w:ascii="Arial" w:hAnsi="Arial" w:cs="Arial"/>
                <w:sz w:val="18"/>
                <w:szCs w:val="18"/>
              </w:rPr>
              <w:t>.</w:t>
            </w:r>
            <w:r>
              <w:rPr>
                <w:rFonts w:ascii="Arial" w:hAnsi="Arial" w:cs="Arial"/>
                <w:sz w:val="18"/>
                <w:szCs w:val="18"/>
              </w:rPr>
              <w:t xml:space="preserve"> of the true value? [NC WW/GW LC</w:t>
            </w:r>
            <w:r w:rsidR="003A781D">
              <w:rPr>
                <w:rFonts w:ascii="Arial" w:hAnsi="Arial" w:cs="Arial"/>
                <w:sz w:val="18"/>
                <w:szCs w:val="18"/>
              </w:rPr>
              <w:t>B</w:t>
            </w:r>
            <w:r>
              <w:rPr>
                <w:rFonts w:ascii="Arial" w:hAnsi="Arial" w:cs="Arial"/>
                <w:sz w:val="18"/>
                <w:szCs w:val="18"/>
              </w:rPr>
              <w:t xml:space="preserve"> Approved Procedure for the Analysis of VAR Option 6</w:t>
            </w:r>
            <w:r w:rsidR="00204553">
              <w:rPr>
                <w:rFonts w:ascii="Arial" w:hAnsi="Arial" w:cs="Arial"/>
                <w:sz w:val="18"/>
                <w:szCs w:val="18"/>
              </w:rPr>
              <w:t>:</w:t>
            </w:r>
            <w:r>
              <w:rPr>
                <w:rFonts w:ascii="Arial" w:hAnsi="Arial" w:cs="Arial"/>
                <w:sz w:val="18"/>
                <w:szCs w:val="18"/>
              </w:rPr>
              <w:t xml:space="preserve"> Addition of Alkali]</w:t>
            </w:r>
          </w:p>
        </w:tc>
        <w:tc>
          <w:tcPr>
            <w:tcW w:w="450" w:type="dxa"/>
            <w:shd w:val="clear" w:color="auto" w:fill="FFFFFF"/>
            <w:noWrap/>
            <w:vAlign w:val="center"/>
          </w:tcPr>
          <w:p w14:paraId="12FF7F93" w14:textId="77777777" w:rsidR="00502F5A" w:rsidRPr="00A0149B" w:rsidRDefault="00502F5A" w:rsidP="00502F5A">
            <w:pPr>
              <w:rPr>
                <w:rFonts w:ascii="Arial" w:hAnsi="Arial" w:cs="Arial"/>
                <w:sz w:val="18"/>
                <w:szCs w:val="18"/>
              </w:rPr>
            </w:pPr>
          </w:p>
        </w:tc>
        <w:tc>
          <w:tcPr>
            <w:tcW w:w="450" w:type="dxa"/>
            <w:shd w:val="clear" w:color="auto" w:fill="FFFFFF"/>
            <w:noWrap/>
            <w:vAlign w:val="center"/>
          </w:tcPr>
          <w:p w14:paraId="6ECDDC4D" w14:textId="77777777" w:rsidR="00502F5A" w:rsidRPr="00A0149B" w:rsidRDefault="00502F5A" w:rsidP="00502F5A">
            <w:pPr>
              <w:rPr>
                <w:rFonts w:ascii="Arial" w:hAnsi="Arial" w:cs="Arial"/>
                <w:sz w:val="18"/>
                <w:szCs w:val="18"/>
              </w:rPr>
            </w:pPr>
          </w:p>
        </w:tc>
        <w:tc>
          <w:tcPr>
            <w:tcW w:w="4196" w:type="dxa"/>
            <w:shd w:val="clear" w:color="auto" w:fill="auto"/>
            <w:vAlign w:val="center"/>
          </w:tcPr>
          <w:p w14:paraId="6A897520" w14:textId="77777777" w:rsidR="00502F5A" w:rsidRPr="00A0149B" w:rsidRDefault="00502F5A" w:rsidP="00502F5A">
            <w:pPr>
              <w:rPr>
                <w:rFonts w:ascii="Arial" w:hAnsi="Arial" w:cs="Arial"/>
                <w:sz w:val="18"/>
                <w:szCs w:val="18"/>
              </w:rPr>
            </w:pPr>
          </w:p>
        </w:tc>
      </w:tr>
      <w:tr w:rsidR="007811C5" w:rsidRPr="00A0149B" w14:paraId="691AB5DD" w14:textId="77777777" w:rsidTr="002A33BF">
        <w:trPr>
          <w:trHeight w:val="264"/>
        </w:trPr>
        <w:tc>
          <w:tcPr>
            <w:tcW w:w="417" w:type="dxa"/>
            <w:shd w:val="clear" w:color="auto" w:fill="auto"/>
            <w:noWrap/>
            <w:vAlign w:val="center"/>
          </w:tcPr>
          <w:p w14:paraId="43DB3385" w14:textId="77777777" w:rsidR="007811C5" w:rsidRPr="008C0C53" w:rsidRDefault="007811C5" w:rsidP="00EB3609">
            <w:pPr>
              <w:numPr>
                <w:ilvl w:val="0"/>
                <w:numId w:val="7"/>
              </w:numPr>
              <w:rPr>
                <w:rFonts w:ascii="Arial" w:hAnsi="Arial" w:cs="Arial"/>
                <w:sz w:val="18"/>
                <w:szCs w:val="18"/>
              </w:rPr>
            </w:pPr>
          </w:p>
        </w:tc>
        <w:tc>
          <w:tcPr>
            <w:tcW w:w="5714" w:type="dxa"/>
            <w:shd w:val="clear" w:color="auto" w:fill="auto"/>
            <w:noWrap/>
            <w:vAlign w:val="center"/>
          </w:tcPr>
          <w:p w14:paraId="4B5456CC" w14:textId="316F2758" w:rsidR="007811C5" w:rsidRDefault="007811C5" w:rsidP="00502F5A">
            <w:pPr>
              <w:suppressAutoHyphens/>
              <w:ind w:right="36"/>
              <w:jc w:val="both"/>
              <w:rPr>
                <w:rFonts w:ascii="Arial" w:hAnsi="Arial" w:cs="Arial"/>
                <w:sz w:val="18"/>
                <w:szCs w:val="18"/>
              </w:rPr>
            </w:pPr>
            <w:r>
              <w:rPr>
                <w:rFonts w:ascii="Arial" w:hAnsi="Arial"/>
                <w:spacing w:val="-2"/>
                <w:sz w:val="18"/>
                <w:szCs w:val="18"/>
              </w:rPr>
              <w:t>Is the data qualified on the EPA Biosolids Annual Report (NPDES Form 6100-035) or client report if Quality Control (QC) requirements are not met? [15A NCAC 02H .0805 (e) (5)]</w:t>
            </w:r>
          </w:p>
        </w:tc>
        <w:tc>
          <w:tcPr>
            <w:tcW w:w="450" w:type="dxa"/>
            <w:shd w:val="clear" w:color="auto" w:fill="FFFFFF"/>
            <w:noWrap/>
            <w:vAlign w:val="center"/>
          </w:tcPr>
          <w:p w14:paraId="7D92B602" w14:textId="77777777" w:rsidR="007811C5" w:rsidRPr="00A0149B" w:rsidRDefault="007811C5" w:rsidP="00502F5A">
            <w:pPr>
              <w:rPr>
                <w:rFonts w:ascii="Arial" w:hAnsi="Arial" w:cs="Arial"/>
                <w:sz w:val="18"/>
                <w:szCs w:val="18"/>
              </w:rPr>
            </w:pPr>
          </w:p>
        </w:tc>
        <w:tc>
          <w:tcPr>
            <w:tcW w:w="450" w:type="dxa"/>
            <w:shd w:val="clear" w:color="auto" w:fill="FFFFFF"/>
            <w:noWrap/>
            <w:vAlign w:val="center"/>
          </w:tcPr>
          <w:p w14:paraId="005D6C22" w14:textId="77777777" w:rsidR="007811C5" w:rsidRPr="00A0149B" w:rsidRDefault="007811C5" w:rsidP="00502F5A">
            <w:pPr>
              <w:rPr>
                <w:rFonts w:ascii="Arial" w:hAnsi="Arial" w:cs="Arial"/>
                <w:sz w:val="18"/>
                <w:szCs w:val="18"/>
              </w:rPr>
            </w:pPr>
          </w:p>
        </w:tc>
        <w:tc>
          <w:tcPr>
            <w:tcW w:w="4196" w:type="dxa"/>
            <w:shd w:val="clear" w:color="auto" w:fill="auto"/>
            <w:vAlign w:val="center"/>
          </w:tcPr>
          <w:p w14:paraId="1B09FC24" w14:textId="0A9E4464" w:rsidR="007811C5" w:rsidRPr="00A0149B" w:rsidRDefault="007811C5" w:rsidP="005A5F7D">
            <w:pPr>
              <w:jc w:val="both"/>
              <w:rPr>
                <w:rFonts w:ascii="Arial" w:hAnsi="Arial" w:cs="Arial"/>
                <w:sz w:val="18"/>
                <w:szCs w:val="18"/>
              </w:rPr>
            </w:pPr>
            <w:r w:rsidRPr="004905FB">
              <w:rPr>
                <w:rFonts w:ascii="Arial" w:hAnsi="Arial"/>
                <w:bCs/>
                <w:spacing w:val="-3"/>
                <w:sz w:val="18"/>
                <w:szCs w:val="18"/>
              </w:rPr>
              <w:t>Reported data associated with quality control failures, improper sample collection, holding time exceedances, or improper preservation shall be qualified as such.</w:t>
            </w:r>
          </w:p>
        </w:tc>
      </w:tr>
    </w:tbl>
    <w:p w14:paraId="7CBDA49B" w14:textId="77777777" w:rsidR="00C37462" w:rsidRDefault="00C37462">
      <w:pPr>
        <w:spacing w:line="360" w:lineRule="auto"/>
        <w:rPr>
          <w:rFonts w:ascii="Arial" w:hAnsi="Arial" w:cs="Arial"/>
          <w:sz w:val="18"/>
          <w:szCs w:val="18"/>
        </w:rPr>
      </w:pPr>
    </w:p>
    <w:p w14:paraId="1260B98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3BA6D8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209773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02F4D4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1B45D8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F7501D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6D4C91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C33102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C01CDC1" w14:textId="77777777" w:rsidR="00287BA3" w:rsidRDefault="00287BA3" w:rsidP="00287BA3">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7A89FF7" w14:textId="77777777" w:rsidR="00287BA3" w:rsidRDefault="00287BA3" w:rsidP="00287BA3">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C1C4E63" w14:textId="77777777" w:rsidR="00BF21B4" w:rsidRDefault="00BF21B4" w:rsidP="00BF21B4">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CF49F9F" w14:textId="77777777" w:rsidR="00BF21B4" w:rsidRDefault="00BF21B4" w:rsidP="00BF21B4">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CEEE20D" w14:textId="77777777" w:rsidR="003C3185" w:rsidRDefault="003C3185">
      <w:pPr>
        <w:spacing w:line="360" w:lineRule="auto"/>
        <w:rPr>
          <w:rFonts w:ascii="Arial" w:hAnsi="Arial" w:cs="Arial"/>
          <w:sz w:val="18"/>
          <w:szCs w:val="18"/>
        </w:rPr>
      </w:pPr>
    </w:p>
    <w:p w14:paraId="44A30DE8" w14:textId="60D0FFB6"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sectPr w:rsidR="00C37462" w:rsidRPr="00351E5A" w:rsidSect="004F5745">
      <w:headerReference w:type="even" r:id="rId12"/>
      <w:headerReference w:type="default" r:id="rId13"/>
      <w:footerReference w:type="default" r:id="rId14"/>
      <w:headerReference w:type="first" r:id="rId15"/>
      <w:footerReference w:type="first" r:id="rId16"/>
      <w:pgSz w:w="12240" w:h="15840" w:code="1"/>
      <w:pgMar w:top="576" w:right="576" w:bottom="576" w:left="576"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AB05" w14:textId="77777777" w:rsidR="00515A44" w:rsidRDefault="00515A44">
      <w:r>
        <w:separator/>
      </w:r>
    </w:p>
  </w:endnote>
  <w:endnote w:type="continuationSeparator" w:id="0">
    <w:p w14:paraId="1A33043A" w14:textId="77777777" w:rsidR="00515A44" w:rsidRDefault="00515A44">
      <w:r>
        <w:continuationSeparator/>
      </w:r>
    </w:p>
  </w:endnote>
  <w:endnote w:type="continuationNotice" w:id="1">
    <w:p w14:paraId="5B618F3F" w14:textId="77777777" w:rsidR="000E62BE" w:rsidRDefault="000E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FCCC" w14:textId="0FC5F227"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CA0275">
      <w:rPr>
        <w:rFonts w:ascii="Arial" w:hAnsi="Arial" w:cs="Arial"/>
        <w:sz w:val="16"/>
        <w:szCs w:val="16"/>
      </w:rPr>
      <w:t>06/28/2023</w:t>
    </w:r>
  </w:p>
  <w:p w14:paraId="0B720EBB"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606E" w14:textId="681C5970" w:rsidR="00EA3E48" w:rsidRPr="00B8487A" w:rsidRDefault="00EA3E48">
    <w:pPr>
      <w:pStyle w:val="Footer"/>
      <w:rPr>
        <w:rFonts w:ascii="Arial" w:hAnsi="Arial" w:cs="Arial"/>
        <w:sz w:val="16"/>
        <w:szCs w:val="16"/>
      </w:rPr>
    </w:pPr>
    <w:r w:rsidRPr="00B8487A">
      <w:rPr>
        <w:rFonts w:ascii="Arial" w:hAnsi="Arial" w:cs="Arial"/>
        <w:sz w:val="16"/>
        <w:szCs w:val="16"/>
      </w:rPr>
      <w:t>Revised</w:t>
    </w:r>
    <w:r w:rsidR="004F5745">
      <w:rPr>
        <w:rFonts w:ascii="Arial" w:hAnsi="Arial" w:cs="Arial"/>
        <w:sz w:val="16"/>
        <w:szCs w:val="16"/>
      </w:rPr>
      <w:t xml:space="preserve"> 06/28/2023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AAC9" w14:textId="77777777" w:rsidR="00515A44" w:rsidRDefault="00515A44">
      <w:r>
        <w:separator/>
      </w:r>
    </w:p>
  </w:footnote>
  <w:footnote w:type="continuationSeparator" w:id="0">
    <w:p w14:paraId="123208B7" w14:textId="77777777" w:rsidR="00515A44" w:rsidRDefault="00515A44">
      <w:r>
        <w:continuationSeparator/>
      </w:r>
    </w:p>
  </w:footnote>
  <w:footnote w:type="continuationNotice" w:id="1">
    <w:p w14:paraId="204F7F81" w14:textId="77777777" w:rsidR="000E62BE" w:rsidRDefault="000E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54E4" w14:textId="34B220EC" w:rsidR="006742D3" w:rsidRDefault="0067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2112" w14:textId="30A5BF13" w:rsidR="00EA3E48" w:rsidRPr="0058752C" w:rsidRDefault="00897BBA">
    <w:pPr>
      <w:pStyle w:val="Header"/>
      <w:jc w:val="right"/>
      <w:rPr>
        <w:rFonts w:ascii="Arial" w:hAnsi="Arial" w:cs="Arial"/>
        <w:sz w:val="16"/>
        <w:szCs w:val="16"/>
      </w:rPr>
    </w:pPr>
    <w:r>
      <w:rPr>
        <w:rFonts w:ascii="Arial" w:hAnsi="Arial" w:cs="Arial"/>
        <w:sz w:val="16"/>
        <w:szCs w:val="16"/>
      </w:rPr>
      <w:t>VAR Option 6</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370149">
      <w:rPr>
        <w:rFonts w:ascii="Arial" w:hAnsi="Arial" w:cs="Arial"/>
        <w:noProof/>
        <w:sz w:val="16"/>
        <w:szCs w:val="16"/>
      </w:rPr>
      <w:t>2</w:t>
    </w:r>
    <w:r w:rsidR="00EA3E4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1DB0" w14:textId="1047FC99" w:rsidR="006742D3" w:rsidRDefault="00674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E21CB7"/>
    <w:multiLevelType w:val="hybridMultilevel"/>
    <w:tmpl w:val="3216E6FA"/>
    <w:lvl w:ilvl="0" w:tplc="EA044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219B8"/>
    <w:multiLevelType w:val="hybridMultilevel"/>
    <w:tmpl w:val="CA2ED932"/>
    <w:lvl w:ilvl="0" w:tplc="05A03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55609"/>
    <w:multiLevelType w:val="hybridMultilevel"/>
    <w:tmpl w:val="26060186"/>
    <w:lvl w:ilvl="0" w:tplc="C5C49AC0">
      <w:start w:val="1"/>
      <w:numFmt w:val="decimal"/>
      <w:lvlText w:val="%1"/>
      <w:lvlJc w:val="center"/>
      <w:pPr>
        <w:ind w:left="360"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F46B45"/>
    <w:multiLevelType w:val="hybridMultilevel"/>
    <w:tmpl w:val="20085774"/>
    <w:lvl w:ilvl="0" w:tplc="9E407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A127B8"/>
    <w:multiLevelType w:val="hybridMultilevel"/>
    <w:tmpl w:val="69C2AC9C"/>
    <w:lvl w:ilvl="0" w:tplc="0F88104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091205">
    <w:abstractNumId w:val="0"/>
  </w:num>
  <w:num w:numId="2" w16cid:durableId="843397890">
    <w:abstractNumId w:val="1"/>
  </w:num>
  <w:num w:numId="3" w16cid:durableId="500512930">
    <w:abstractNumId w:val="2"/>
  </w:num>
  <w:num w:numId="4" w16cid:durableId="1893543407">
    <w:abstractNumId w:val="5"/>
  </w:num>
  <w:num w:numId="5" w16cid:durableId="445924602">
    <w:abstractNumId w:val="6"/>
  </w:num>
  <w:num w:numId="6" w16cid:durableId="1764260760">
    <w:abstractNumId w:val="3"/>
  </w:num>
  <w:num w:numId="7" w16cid:durableId="1627080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FBE"/>
    <w:rsid w:val="000133B9"/>
    <w:rsid w:val="00015280"/>
    <w:rsid w:val="00015C49"/>
    <w:rsid w:val="00023ACC"/>
    <w:rsid w:val="00024B87"/>
    <w:rsid w:val="0002544B"/>
    <w:rsid w:val="00026092"/>
    <w:rsid w:val="00032566"/>
    <w:rsid w:val="000429D8"/>
    <w:rsid w:val="00042A00"/>
    <w:rsid w:val="0004798D"/>
    <w:rsid w:val="00065C9B"/>
    <w:rsid w:val="00081132"/>
    <w:rsid w:val="00086974"/>
    <w:rsid w:val="00092D90"/>
    <w:rsid w:val="000A0DC3"/>
    <w:rsid w:val="000A7299"/>
    <w:rsid w:val="000B6847"/>
    <w:rsid w:val="000C17DB"/>
    <w:rsid w:val="000C388C"/>
    <w:rsid w:val="000D129D"/>
    <w:rsid w:val="000D374C"/>
    <w:rsid w:val="000D5BE7"/>
    <w:rsid w:val="000E0DFC"/>
    <w:rsid w:val="000E1196"/>
    <w:rsid w:val="000E12FC"/>
    <w:rsid w:val="000E61FA"/>
    <w:rsid w:val="000E62BE"/>
    <w:rsid w:val="000E66B3"/>
    <w:rsid w:val="00107C3F"/>
    <w:rsid w:val="00110C7D"/>
    <w:rsid w:val="00113EF4"/>
    <w:rsid w:val="00121C8C"/>
    <w:rsid w:val="00130C3A"/>
    <w:rsid w:val="00131980"/>
    <w:rsid w:val="00132AEF"/>
    <w:rsid w:val="00150654"/>
    <w:rsid w:val="00152C85"/>
    <w:rsid w:val="00157C6C"/>
    <w:rsid w:val="00180348"/>
    <w:rsid w:val="0018102D"/>
    <w:rsid w:val="001920D1"/>
    <w:rsid w:val="001953C2"/>
    <w:rsid w:val="001A3D8F"/>
    <w:rsid w:val="001A6141"/>
    <w:rsid w:val="001B2604"/>
    <w:rsid w:val="001B6CAD"/>
    <w:rsid w:val="001C362D"/>
    <w:rsid w:val="001D343E"/>
    <w:rsid w:val="001D6E04"/>
    <w:rsid w:val="001D75CF"/>
    <w:rsid w:val="001E6F37"/>
    <w:rsid w:val="001F03ED"/>
    <w:rsid w:val="001F39D0"/>
    <w:rsid w:val="001F4A6A"/>
    <w:rsid w:val="001F7A17"/>
    <w:rsid w:val="001F7E44"/>
    <w:rsid w:val="00200C0E"/>
    <w:rsid w:val="0020192D"/>
    <w:rsid w:val="00204553"/>
    <w:rsid w:val="00206EF1"/>
    <w:rsid w:val="00213F20"/>
    <w:rsid w:val="0022441C"/>
    <w:rsid w:val="002276CD"/>
    <w:rsid w:val="00231A65"/>
    <w:rsid w:val="0023516E"/>
    <w:rsid w:val="00237D19"/>
    <w:rsid w:val="00241313"/>
    <w:rsid w:val="0026161F"/>
    <w:rsid w:val="00266194"/>
    <w:rsid w:val="002676C3"/>
    <w:rsid w:val="00272B06"/>
    <w:rsid w:val="00276B08"/>
    <w:rsid w:val="00286634"/>
    <w:rsid w:val="00287BA3"/>
    <w:rsid w:val="002921B3"/>
    <w:rsid w:val="00292EC2"/>
    <w:rsid w:val="00294F24"/>
    <w:rsid w:val="00297CE1"/>
    <w:rsid w:val="002A014F"/>
    <w:rsid w:val="002A33BF"/>
    <w:rsid w:val="002A3975"/>
    <w:rsid w:val="002C4C80"/>
    <w:rsid w:val="002D0835"/>
    <w:rsid w:val="002D2D52"/>
    <w:rsid w:val="002D739D"/>
    <w:rsid w:val="002E0D22"/>
    <w:rsid w:val="002E2DA7"/>
    <w:rsid w:val="002E3858"/>
    <w:rsid w:val="002E4402"/>
    <w:rsid w:val="002E6CDF"/>
    <w:rsid w:val="00303B16"/>
    <w:rsid w:val="00312389"/>
    <w:rsid w:val="0031461E"/>
    <w:rsid w:val="003316C2"/>
    <w:rsid w:val="003361E7"/>
    <w:rsid w:val="00340D0E"/>
    <w:rsid w:val="00345A75"/>
    <w:rsid w:val="0034741A"/>
    <w:rsid w:val="00351AB7"/>
    <w:rsid w:val="00351B57"/>
    <w:rsid w:val="00353086"/>
    <w:rsid w:val="003550A0"/>
    <w:rsid w:val="0036117E"/>
    <w:rsid w:val="00361EAA"/>
    <w:rsid w:val="00362424"/>
    <w:rsid w:val="003642EC"/>
    <w:rsid w:val="00366D75"/>
    <w:rsid w:val="00370149"/>
    <w:rsid w:val="0037177C"/>
    <w:rsid w:val="00373D5C"/>
    <w:rsid w:val="00374FB8"/>
    <w:rsid w:val="003A0766"/>
    <w:rsid w:val="003A781D"/>
    <w:rsid w:val="003B77B3"/>
    <w:rsid w:val="003C3185"/>
    <w:rsid w:val="003C4709"/>
    <w:rsid w:val="003C4BEF"/>
    <w:rsid w:val="003D5D83"/>
    <w:rsid w:val="003F0948"/>
    <w:rsid w:val="003F32A5"/>
    <w:rsid w:val="004058C1"/>
    <w:rsid w:val="0041037E"/>
    <w:rsid w:val="00416453"/>
    <w:rsid w:val="004245D6"/>
    <w:rsid w:val="0042702F"/>
    <w:rsid w:val="00427A2E"/>
    <w:rsid w:val="0043228E"/>
    <w:rsid w:val="004379B3"/>
    <w:rsid w:val="00453F01"/>
    <w:rsid w:val="00457FE3"/>
    <w:rsid w:val="00464CD7"/>
    <w:rsid w:val="00466A62"/>
    <w:rsid w:val="00472707"/>
    <w:rsid w:val="00474E62"/>
    <w:rsid w:val="00481E99"/>
    <w:rsid w:val="00484ED7"/>
    <w:rsid w:val="00492EE0"/>
    <w:rsid w:val="004A0EA1"/>
    <w:rsid w:val="004B170D"/>
    <w:rsid w:val="004B2ECA"/>
    <w:rsid w:val="004B391B"/>
    <w:rsid w:val="004C0D5C"/>
    <w:rsid w:val="004C29AA"/>
    <w:rsid w:val="004E06E3"/>
    <w:rsid w:val="004E57A3"/>
    <w:rsid w:val="004F0DBD"/>
    <w:rsid w:val="004F1EBB"/>
    <w:rsid w:val="004F20E4"/>
    <w:rsid w:val="004F2E02"/>
    <w:rsid w:val="004F5487"/>
    <w:rsid w:val="004F5745"/>
    <w:rsid w:val="004F7D9E"/>
    <w:rsid w:val="00501398"/>
    <w:rsid w:val="00502F5A"/>
    <w:rsid w:val="00513ABB"/>
    <w:rsid w:val="0051599C"/>
    <w:rsid w:val="00515A44"/>
    <w:rsid w:val="005212CA"/>
    <w:rsid w:val="00521A98"/>
    <w:rsid w:val="005238B9"/>
    <w:rsid w:val="0053714B"/>
    <w:rsid w:val="0053779B"/>
    <w:rsid w:val="005427D7"/>
    <w:rsid w:val="0054425D"/>
    <w:rsid w:val="005444D2"/>
    <w:rsid w:val="00550379"/>
    <w:rsid w:val="00550967"/>
    <w:rsid w:val="00551463"/>
    <w:rsid w:val="0055730A"/>
    <w:rsid w:val="005575DC"/>
    <w:rsid w:val="00560E41"/>
    <w:rsid w:val="00565F94"/>
    <w:rsid w:val="0056671B"/>
    <w:rsid w:val="0058406E"/>
    <w:rsid w:val="00590C7F"/>
    <w:rsid w:val="00595C89"/>
    <w:rsid w:val="005A10C9"/>
    <w:rsid w:val="005A5F7D"/>
    <w:rsid w:val="005B2422"/>
    <w:rsid w:val="005B7765"/>
    <w:rsid w:val="005F50A6"/>
    <w:rsid w:val="005F5F61"/>
    <w:rsid w:val="0060126D"/>
    <w:rsid w:val="00602650"/>
    <w:rsid w:val="00614AC4"/>
    <w:rsid w:val="006210D6"/>
    <w:rsid w:val="00622A01"/>
    <w:rsid w:val="006262D7"/>
    <w:rsid w:val="00635D1E"/>
    <w:rsid w:val="00637C89"/>
    <w:rsid w:val="00641177"/>
    <w:rsid w:val="00651E40"/>
    <w:rsid w:val="00664CCC"/>
    <w:rsid w:val="00665B5C"/>
    <w:rsid w:val="00666121"/>
    <w:rsid w:val="006664E1"/>
    <w:rsid w:val="006742D3"/>
    <w:rsid w:val="0068500E"/>
    <w:rsid w:val="006929A1"/>
    <w:rsid w:val="00692AA4"/>
    <w:rsid w:val="00692F9C"/>
    <w:rsid w:val="00695529"/>
    <w:rsid w:val="006955B9"/>
    <w:rsid w:val="006B2993"/>
    <w:rsid w:val="006B5E09"/>
    <w:rsid w:val="006B77CA"/>
    <w:rsid w:val="006C77CD"/>
    <w:rsid w:val="006C7EBF"/>
    <w:rsid w:val="006D145B"/>
    <w:rsid w:val="006E5871"/>
    <w:rsid w:val="00724DA6"/>
    <w:rsid w:val="00733462"/>
    <w:rsid w:val="00746079"/>
    <w:rsid w:val="00746F34"/>
    <w:rsid w:val="00751D6C"/>
    <w:rsid w:val="00754A31"/>
    <w:rsid w:val="00777E76"/>
    <w:rsid w:val="007811C5"/>
    <w:rsid w:val="00786340"/>
    <w:rsid w:val="007977C3"/>
    <w:rsid w:val="007A14ED"/>
    <w:rsid w:val="007A622E"/>
    <w:rsid w:val="007B0FC6"/>
    <w:rsid w:val="007B10DC"/>
    <w:rsid w:val="007B1E86"/>
    <w:rsid w:val="007B7BC8"/>
    <w:rsid w:val="007C07B1"/>
    <w:rsid w:val="007C1706"/>
    <w:rsid w:val="007C32D8"/>
    <w:rsid w:val="007C743B"/>
    <w:rsid w:val="007D2945"/>
    <w:rsid w:val="007E0D49"/>
    <w:rsid w:val="007E279E"/>
    <w:rsid w:val="007E4C3D"/>
    <w:rsid w:val="007E5D99"/>
    <w:rsid w:val="007E5F97"/>
    <w:rsid w:val="007F19B6"/>
    <w:rsid w:val="007F5661"/>
    <w:rsid w:val="007F75CF"/>
    <w:rsid w:val="00805251"/>
    <w:rsid w:val="00805277"/>
    <w:rsid w:val="00806298"/>
    <w:rsid w:val="008132B7"/>
    <w:rsid w:val="008200E4"/>
    <w:rsid w:val="00821771"/>
    <w:rsid w:val="0083296E"/>
    <w:rsid w:val="008352D2"/>
    <w:rsid w:val="0085521A"/>
    <w:rsid w:val="0086294E"/>
    <w:rsid w:val="00867DA5"/>
    <w:rsid w:val="00882399"/>
    <w:rsid w:val="00884161"/>
    <w:rsid w:val="00886784"/>
    <w:rsid w:val="008916EC"/>
    <w:rsid w:val="00892C0D"/>
    <w:rsid w:val="008947B3"/>
    <w:rsid w:val="00897BBA"/>
    <w:rsid w:val="008A7BD8"/>
    <w:rsid w:val="008B040A"/>
    <w:rsid w:val="008B29FE"/>
    <w:rsid w:val="008C5BB1"/>
    <w:rsid w:val="008C757A"/>
    <w:rsid w:val="008D2888"/>
    <w:rsid w:val="008D3E40"/>
    <w:rsid w:val="008D4632"/>
    <w:rsid w:val="008D7C11"/>
    <w:rsid w:val="008F3D10"/>
    <w:rsid w:val="008F5004"/>
    <w:rsid w:val="008F5EF6"/>
    <w:rsid w:val="008F7915"/>
    <w:rsid w:val="0090257E"/>
    <w:rsid w:val="00904CF2"/>
    <w:rsid w:val="00905497"/>
    <w:rsid w:val="00905C1D"/>
    <w:rsid w:val="00914754"/>
    <w:rsid w:val="00917963"/>
    <w:rsid w:val="009219F4"/>
    <w:rsid w:val="00922D24"/>
    <w:rsid w:val="0093253F"/>
    <w:rsid w:val="00945578"/>
    <w:rsid w:val="009543F0"/>
    <w:rsid w:val="009556BE"/>
    <w:rsid w:val="00955C80"/>
    <w:rsid w:val="0095787B"/>
    <w:rsid w:val="00970C3E"/>
    <w:rsid w:val="00973622"/>
    <w:rsid w:val="00974223"/>
    <w:rsid w:val="00980CC4"/>
    <w:rsid w:val="009851EF"/>
    <w:rsid w:val="009923CC"/>
    <w:rsid w:val="009935C2"/>
    <w:rsid w:val="00995B0E"/>
    <w:rsid w:val="00997234"/>
    <w:rsid w:val="0099786F"/>
    <w:rsid w:val="009B033E"/>
    <w:rsid w:val="009B0950"/>
    <w:rsid w:val="009B442E"/>
    <w:rsid w:val="009C11FE"/>
    <w:rsid w:val="009F0D67"/>
    <w:rsid w:val="009F161E"/>
    <w:rsid w:val="00A0102F"/>
    <w:rsid w:val="00A15C9C"/>
    <w:rsid w:val="00A34107"/>
    <w:rsid w:val="00A34A45"/>
    <w:rsid w:val="00A52327"/>
    <w:rsid w:val="00A54692"/>
    <w:rsid w:val="00A7276D"/>
    <w:rsid w:val="00A74A2B"/>
    <w:rsid w:val="00A8101F"/>
    <w:rsid w:val="00A84541"/>
    <w:rsid w:val="00A93500"/>
    <w:rsid w:val="00A938DC"/>
    <w:rsid w:val="00AA1456"/>
    <w:rsid w:val="00AA6D74"/>
    <w:rsid w:val="00AB7242"/>
    <w:rsid w:val="00AC6D05"/>
    <w:rsid w:val="00AC742D"/>
    <w:rsid w:val="00AF0FAE"/>
    <w:rsid w:val="00AF5CCB"/>
    <w:rsid w:val="00B159DC"/>
    <w:rsid w:val="00B169E2"/>
    <w:rsid w:val="00B20DFF"/>
    <w:rsid w:val="00B25839"/>
    <w:rsid w:val="00B34473"/>
    <w:rsid w:val="00B404D2"/>
    <w:rsid w:val="00B40E01"/>
    <w:rsid w:val="00B42049"/>
    <w:rsid w:val="00B5331A"/>
    <w:rsid w:val="00B54A6F"/>
    <w:rsid w:val="00B608BB"/>
    <w:rsid w:val="00B62B6C"/>
    <w:rsid w:val="00B666B8"/>
    <w:rsid w:val="00B67718"/>
    <w:rsid w:val="00B679BF"/>
    <w:rsid w:val="00B713BF"/>
    <w:rsid w:val="00B808A9"/>
    <w:rsid w:val="00B80A24"/>
    <w:rsid w:val="00B84A51"/>
    <w:rsid w:val="00BB3C99"/>
    <w:rsid w:val="00BB419D"/>
    <w:rsid w:val="00BB59E6"/>
    <w:rsid w:val="00BB7C1E"/>
    <w:rsid w:val="00BD0625"/>
    <w:rsid w:val="00BD24F6"/>
    <w:rsid w:val="00BD50F6"/>
    <w:rsid w:val="00BD65FC"/>
    <w:rsid w:val="00BE0EDF"/>
    <w:rsid w:val="00BE5113"/>
    <w:rsid w:val="00BF21B4"/>
    <w:rsid w:val="00BF3F9B"/>
    <w:rsid w:val="00BF5AEC"/>
    <w:rsid w:val="00BF7D38"/>
    <w:rsid w:val="00C252B2"/>
    <w:rsid w:val="00C25697"/>
    <w:rsid w:val="00C27149"/>
    <w:rsid w:val="00C37462"/>
    <w:rsid w:val="00C377E1"/>
    <w:rsid w:val="00C462EE"/>
    <w:rsid w:val="00C47663"/>
    <w:rsid w:val="00C529DF"/>
    <w:rsid w:val="00C55D28"/>
    <w:rsid w:val="00C56EB5"/>
    <w:rsid w:val="00C61F7E"/>
    <w:rsid w:val="00C67C8D"/>
    <w:rsid w:val="00C823BA"/>
    <w:rsid w:val="00C829BA"/>
    <w:rsid w:val="00CA0275"/>
    <w:rsid w:val="00CA030A"/>
    <w:rsid w:val="00CA3006"/>
    <w:rsid w:val="00CA4EB1"/>
    <w:rsid w:val="00CB3D76"/>
    <w:rsid w:val="00CB426D"/>
    <w:rsid w:val="00CC1560"/>
    <w:rsid w:val="00CC599C"/>
    <w:rsid w:val="00CC6876"/>
    <w:rsid w:val="00CD3F65"/>
    <w:rsid w:val="00CD61FE"/>
    <w:rsid w:val="00CD7670"/>
    <w:rsid w:val="00CE0F06"/>
    <w:rsid w:val="00CF2871"/>
    <w:rsid w:val="00CF3982"/>
    <w:rsid w:val="00CF4242"/>
    <w:rsid w:val="00CF64EB"/>
    <w:rsid w:val="00D02C1F"/>
    <w:rsid w:val="00D13B4D"/>
    <w:rsid w:val="00D13CBC"/>
    <w:rsid w:val="00D20640"/>
    <w:rsid w:val="00D33425"/>
    <w:rsid w:val="00D37C43"/>
    <w:rsid w:val="00D53681"/>
    <w:rsid w:val="00D62C5D"/>
    <w:rsid w:val="00D65FA2"/>
    <w:rsid w:val="00D75C2D"/>
    <w:rsid w:val="00D811BC"/>
    <w:rsid w:val="00D81945"/>
    <w:rsid w:val="00D913EC"/>
    <w:rsid w:val="00DA19F5"/>
    <w:rsid w:val="00DB04DD"/>
    <w:rsid w:val="00DB11C0"/>
    <w:rsid w:val="00DB2D63"/>
    <w:rsid w:val="00DC1CA5"/>
    <w:rsid w:val="00DC1CB0"/>
    <w:rsid w:val="00DC3A03"/>
    <w:rsid w:val="00DC57CD"/>
    <w:rsid w:val="00DC7806"/>
    <w:rsid w:val="00DD63E0"/>
    <w:rsid w:val="00DE0460"/>
    <w:rsid w:val="00DE219A"/>
    <w:rsid w:val="00DE33CB"/>
    <w:rsid w:val="00DE348A"/>
    <w:rsid w:val="00DE3764"/>
    <w:rsid w:val="00DF754D"/>
    <w:rsid w:val="00DF781D"/>
    <w:rsid w:val="00E009DE"/>
    <w:rsid w:val="00E0343D"/>
    <w:rsid w:val="00E0637A"/>
    <w:rsid w:val="00E10217"/>
    <w:rsid w:val="00E27904"/>
    <w:rsid w:val="00E27D33"/>
    <w:rsid w:val="00E50F56"/>
    <w:rsid w:val="00E55A81"/>
    <w:rsid w:val="00E6310F"/>
    <w:rsid w:val="00E64983"/>
    <w:rsid w:val="00E65455"/>
    <w:rsid w:val="00E67E94"/>
    <w:rsid w:val="00E704D2"/>
    <w:rsid w:val="00E70B76"/>
    <w:rsid w:val="00E751B9"/>
    <w:rsid w:val="00E82DC6"/>
    <w:rsid w:val="00E835BC"/>
    <w:rsid w:val="00E908FF"/>
    <w:rsid w:val="00E94D1E"/>
    <w:rsid w:val="00EA3E48"/>
    <w:rsid w:val="00EA7699"/>
    <w:rsid w:val="00EB3609"/>
    <w:rsid w:val="00EB4C56"/>
    <w:rsid w:val="00EB6A68"/>
    <w:rsid w:val="00EB7AAA"/>
    <w:rsid w:val="00EC0A6A"/>
    <w:rsid w:val="00EC495D"/>
    <w:rsid w:val="00EE0516"/>
    <w:rsid w:val="00EE65C7"/>
    <w:rsid w:val="00EF21C1"/>
    <w:rsid w:val="00EF39D5"/>
    <w:rsid w:val="00EF41D1"/>
    <w:rsid w:val="00EF6021"/>
    <w:rsid w:val="00F00C41"/>
    <w:rsid w:val="00F027E5"/>
    <w:rsid w:val="00F148DD"/>
    <w:rsid w:val="00F15628"/>
    <w:rsid w:val="00F23DA3"/>
    <w:rsid w:val="00F265E5"/>
    <w:rsid w:val="00F32B30"/>
    <w:rsid w:val="00F664B0"/>
    <w:rsid w:val="00F745DF"/>
    <w:rsid w:val="00F83310"/>
    <w:rsid w:val="00FA1422"/>
    <w:rsid w:val="00FA6F77"/>
    <w:rsid w:val="00FB0C2E"/>
    <w:rsid w:val="00FB4DEA"/>
    <w:rsid w:val="00FB61F8"/>
    <w:rsid w:val="00FD00FF"/>
    <w:rsid w:val="00FD5171"/>
    <w:rsid w:val="00FE4B87"/>
    <w:rsid w:val="00FE5C8F"/>
    <w:rsid w:val="00FF60C7"/>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4CDE16"/>
  <w15:chartTrackingRefBased/>
  <w15:docId w15:val="{CCD8D6BB-C23E-4C22-B77E-AAF1D1B1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81D"/>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2E440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1424D-2155-466C-8EA1-0537585C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A75C3-3D0A-4804-8C33-012DB3B4B0A1}">
  <ds:schemaRefs>
    <ds:schemaRef ds:uri="http://schemas.microsoft.com/office/2006/documentManagement/types"/>
    <ds:schemaRef ds:uri="616aef02-9798-44e7-9ab4-6529c8fdfa36"/>
    <ds:schemaRef ds:uri="http://purl.org/dc/elements/1.1/"/>
    <ds:schemaRef ds:uri="97c26e27-a340-4306-98a7-c36055956ab5"/>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87A90F6-D02B-43F4-AE63-E9CFBFCF6406}">
  <ds:schemaRefs>
    <ds:schemaRef ds:uri="http://schemas.openxmlformats.org/officeDocument/2006/bibliography"/>
  </ds:schemaRefs>
</ds:datastoreItem>
</file>

<file path=customXml/itemProps4.xml><?xml version="1.0" encoding="utf-8"?>
<ds:datastoreItem xmlns:ds="http://schemas.openxmlformats.org/officeDocument/2006/customXml" ds:itemID="{F6A99E70-634F-469C-80EC-5C3E4EC81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Crawford, Todd</cp:lastModifiedBy>
  <cp:revision>2</cp:revision>
  <cp:lastPrinted>2011-03-09T12:48:00Z</cp:lastPrinted>
  <dcterms:created xsi:type="dcterms:W3CDTF">2023-06-28T14:39:00Z</dcterms:created>
  <dcterms:modified xsi:type="dcterms:W3CDTF">2023-06-28T14:39:00Z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