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82" w:lineRule="auto" w:before="58"/>
        <w:ind w:left="2397" w:right="839" w:hanging="718"/>
      </w:pPr>
      <w:bookmarkStart w:name="D0101.pdf" w:id="1"/>
      <w:bookmarkEnd w:id="1"/>
      <w:r>
        <w:rPr>
          <w:b w:val="0"/>
        </w:rPr>
      </w:r>
      <w:r>
        <w:rPr/>
        <w:t>SUBCHAPTER</w:t>
      </w:r>
      <w:r>
        <w:rPr>
          <w:spacing w:val="-19"/>
        </w:rPr>
        <w:t> </w:t>
      </w:r>
      <w:r>
        <w:rPr/>
        <w:t>02D</w:t>
      </w:r>
      <w:r>
        <w:rPr>
          <w:spacing w:val="-19"/>
        </w:rPr>
        <w:t> </w:t>
      </w:r>
      <w:r>
        <w:rPr/>
        <w:t>-</w:t>
      </w:r>
      <w:r>
        <w:rPr>
          <w:spacing w:val="-17"/>
        </w:rPr>
        <w:t> </w:t>
      </w:r>
      <w:r>
        <w:rPr>
          <w:spacing w:val="-3"/>
        </w:rPr>
        <w:t>AIR</w:t>
      </w:r>
      <w:r>
        <w:rPr>
          <w:spacing w:val="-17"/>
        </w:rPr>
        <w:t> </w:t>
      </w:r>
      <w:r>
        <w:rPr/>
        <w:t>POLLUTION</w:t>
      </w:r>
      <w:r>
        <w:rPr>
          <w:spacing w:val="-19"/>
        </w:rPr>
        <w:t> </w:t>
      </w:r>
      <w:r>
        <w:rPr/>
        <w:t>CONTROL</w:t>
      </w:r>
      <w:r>
        <w:rPr>
          <w:spacing w:val="-20"/>
        </w:rPr>
        <w:t> </w:t>
      </w:r>
      <w:r>
        <w:rPr/>
        <w:t>REQUIREMENTS SECTION .0100 - DEFINITIONS AND</w:t>
      </w:r>
      <w:r>
        <w:rPr>
          <w:spacing w:val="-15"/>
        </w:rPr>
        <w:t> </w:t>
      </w:r>
      <w:r>
        <w:rPr/>
        <w:t>REFERENCES</w:t>
      </w:r>
    </w:p>
    <w:p>
      <w:pPr>
        <w:tabs>
          <w:tab w:pos="2260" w:val="left" w:leader="none"/>
        </w:tabs>
        <w:spacing w:line="228" w:lineRule="exact" w:before="4"/>
        <w:ind w:left="100" w:right="839" w:firstLine="0"/>
        <w:jc w:val="left"/>
        <w:rPr>
          <w:b/>
          <w:sz w:val="20"/>
        </w:rPr>
      </w:pPr>
      <w:r>
        <w:rPr>
          <w:b/>
          <w:sz w:val="20"/>
        </w:rPr>
        <w:t>15A NCAC</w:t>
      </w:r>
      <w:r>
        <w:rPr>
          <w:b/>
          <w:spacing w:val="-2"/>
          <w:sz w:val="20"/>
        </w:rPr>
        <w:t> </w:t>
      </w:r>
      <w:r>
        <w:rPr>
          <w:b/>
          <w:sz w:val="20"/>
        </w:rPr>
        <w:t>02D</w:t>
      </w:r>
      <w:r>
        <w:rPr>
          <w:b/>
          <w:spacing w:val="-1"/>
          <w:sz w:val="20"/>
        </w:rPr>
        <w:t> </w:t>
      </w:r>
      <w:r>
        <w:rPr>
          <w:b/>
          <w:sz w:val="20"/>
        </w:rPr>
        <w:t>.0101</w:t>
        <w:tab/>
        <w:t>DEFINITIONS</w:t>
      </w:r>
    </w:p>
    <w:p>
      <w:pPr>
        <w:pStyle w:val="BodyText"/>
        <w:ind w:left="100" w:firstLine="0"/>
      </w:pPr>
      <w:r>
        <w:rPr/>
        <w:t>The definition of any word or phrase used in Rules of this Subchapter is the same as given in Article 21, G.S. 143, as amended. The following words and phrases, which are not defined in the article, have the following meaning:</w:t>
      </w:r>
    </w:p>
    <w:p>
      <w:pPr>
        <w:pStyle w:val="ListParagraph"/>
        <w:numPr>
          <w:ilvl w:val="0"/>
          <w:numId w:val="1"/>
        </w:numPr>
        <w:tabs>
          <w:tab w:pos="1541" w:val="left" w:leader="none"/>
        </w:tabs>
        <w:spacing w:line="240" w:lineRule="auto" w:before="0" w:after="0"/>
        <w:ind w:left="1540" w:right="0" w:hanging="720"/>
        <w:jc w:val="left"/>
        <w:rPr>
          <w:sz w:val="20"/>
        </w:rPr>
      </w:pPr>
      <w:r>
        <w:rPr>
          <w:sz w:val="20"/>
        </w:rPr>
        <w:t>"Act" means The North Carolina Water and Air Resources of Article</w:t>
      </w:r>
      <w:r>
        <w:rPr>
          <w:spacing w:val="-23"/>
          <w:sz w:val="20"/>
        </w:rPr>
        <w:t> </w:t>
      </w:r>
      <w:r>
        <w:rPr>
          <w:sz w:val="20"/>
        </w:rPr>
        <w:t>21.</w:t>
      </w:r>
    </w:p>
    <w:p>
      <w:pPr>
        <w:pStyle w:val="ListParagraph"/>
        <w:numPr>
          <w:ilvl w:val="0"/>
          <w:numId w:val="1"/>
        </w:numPr>
        <w:tabs>
          <w:tab w:pos="1541" w:val="left" w:leader="none"/>
        </w:tabs>
        <w:spacing w:line="240" w:lineRule="auto" w:before="0" w:after="0"/>
        <w:ind w:left="1540" w:right="115" w:hanging="720"/>
        <w:jc w:val="both"/>
        <w:rPr>
          <w:sz w:val="20"/>
        </w:rPr>
      </w:pPr>
      <w:r>
        <w:rPr>
          <w:sz w:val="20"/>
        </w:rPr>
        <w:t>"Administrator" means, when it appears in any Code of Federal Regulation incorporated by reference in this Subchapter, the Director of the Division of Air Quality</w:t>
      </w:r>
      <w:r>
        <w:rPr>
          <w:spacing w:val="-32"/>
          <w:sz w:val="20"/>
        </w:rPr>
        <w:t> </w:t>
      </w:r>
      <w:r>
        <w:rPr>
          <w:sz w:val="20"/>
        </w:rPr>
        <w:t>unless:</w:t>
      </w:r>
    </w:p>
    <w:p>
      <w:pPr>
        <w:pStyle w:val="ListParagraph"/>
        <w:numPr>
          <w:ilvl w:val="1"/>
          <w:numId w:val="1"/>
        </w:numPr>
        <w:tabs>
          <w:tab w:pos="2261" w:val="left" w:leader="none"/>
        </w:tabs>
        <w:spacing w:line="240" w:lineRule="auto" w:before="0" w:after="0"/>
        <w:ind w:left="2260" w:right="0" w:hanging="720"/>
        <w:jc w:val="left"/>
        <w:rPr>
          <w:sz w:val="20"/>
        </w:rPr>
      </w:pPr>
      <w:r>
        <w:rPr>
          <w:sz w:val="20"/>
        </w:rPr>
        <w:t>a specific rule in this Subchapter specifies otherwise,</w:t>
      </w:r>
      <w:r>
        <w:rPr>
          <w:spacing w:val="-19"/>
          <w:sz w:val="20"/>
        </w:rPr>
        <w:t> </w:t>
      </w:r>
      <w:r>
        <w:rPr>
          <w:sz w:val="20"/>
        </w:rPr>
        <w:t>or</w:t>
      </w:r>
    </w:p>
    <w:p>
      <w:pPr>
        <w:pStyle w:val="ListParagraph"/>
        <w:numPr>
          <w:ilvl w:val="1"/>
          <w:numId w:val="1"/>
        </w:numPr>
        <w:tabs>
          <w:tab w:pos="2261" w:val="left" w:leader="none"/>
        </w:tabs>
        <w:spacing w:line="240" w:lineRule="auto" w:before="0" w:after="0"/>
        <w:ind w:left="2260" w:right="123" w:hanging="720"/>
        <w:jc w:val="both"/>
        <w:rPr>
          <w:sz w:val="20"/>
        </w:rPr>
      </w:pPr>
      <w:r>
        <w:rPr>
          <w:sz w:val="20"/>
        </w:rPr>
        <w:t>the U.S. Environmental Protection Agency in its delegation or approval states that a specific authority of the Administrator of the Environmental Protection Agency is not included in its delegation or</w:t>
      </w:r>
      <w:r>
        <w:rPr>
          <w:spacing w:val="-12"/>
          <w:sz w:val="20"/>
        </w:rPr>
        <w:t> </w:t>
      </w:r>
      <w:r>
        <w:rPr>
          <w:sz w:val="20"/>
        </w:rPr>
        <w:t>approval.</w:t>
      </w:r>
    </w:p>
    <w:p>
      <w:pPr>
        <w:pStyle w:val="ListParagraph"/>
        <w:numPr>
          <w:ilvl w:val="0"/>
          <w:numId w:val="1"/>
        </w:numPr>
        <w:tabs>
          <w:tab w:pos="1541" w:val="left" w:leader="none"/>
        </w:tabs>
        <w:spacing w:line="240" w:lineRule="auto" w:before="0" w:after="0"/>
        <w:ind w:left="1540" w:right="120" w:hanging="720"/>
        <w:jc w:val="both"/>
        <w:rPr>
          <w:sz w:val="20"/>
        </w:rPr>
      </w:pPr>
      <w:r>
        <w:rPr>
          <w:sz w:val="20"/>
        </w:rPr>
        <w:t>"Air pollutant" means an air pollution agent or combination of such agents, including any  physical, chemical, biological, radioactive substance or matter emitted into or otherwise entering the ambient</w:t>
      </w:r>
      <w:r>
        <w:rPr>
          <w:spacing w:val="-9"/>
          <w:sz w:val="20"/>
        </w:rPr>
        <w:t> </w:t>
      </w:r>
      <w:r>
        <w:rPr>
          <w:sz w:val="20"/>
        </w:rPr>
        <w:t>air.</w:t>
      </w:r>
    </w:p>
    <w:p>
      <w:pPr>
        <w:pStyle w:val="ListParagraph"/>
        <w:numPr>
          <w:ilvl w:val="0"/>
          <w:numId w:val="1"/>
        </w:numPr>
        <w:tabs>
          <w:tab w:pos="1541" w:val="left" w:leader="none"/>
        </w:tabs>
        <w:spacing w:line="240" w:lineRule="auto" w:before="1" w:after="0"/>
        <w:ind w:left="1540" w:right="129" w:hanging="720"/>
        <w:jc w:val="both"/>
        <w:rPr>
          <w:sz w:val="20"/>
        </w:rPr>
      </w:pPr>
      <w:r>
        <w:rPr>
          <w:sz w:val="20"/>
        </w:rPr>
        <w:t>"Ambient air" means that portion of the atmosphere outside buildings or other enclosed structures, stacks, or ducts; and that surrounds human, animal or plant life, or</w:t>
      </w:r>
      <w:r>
        <w:rPr>
          <w:spacing w:val="-29"/>
          <w:sz w:val="20"/>
        </w:rPr>
        <w:t> </w:t>
      </w:r>
      <w:r>
        <w:rPr>
          <w:sz w:val="20"/>
        </w:rPr>
        <w:t>property.</w:t>
      </w:r>
    </w:p>
    <w:p>
      <w:pPr>
        <w:pStyle w:val="ListParagraph"/>
        <w:numPr>
          <w:ilvl w:val="0"/>
          <w:numId w:val="1"/>
        </w:numPr>
        <w:tabs>
          <w:tab w:pos="1541" w:val="left" w:leader="none"/>
        </w:tabs>
        <w:spacing w:line="240" w:lineRule="auto" w:before="0" w:after="0"/>
        <w:ind w:left="1540" w:right="126" w:hanging="720"/>
        <w:jc w:val="both"/>
        <w:rPr>
          <w:sz w:val="20"/>
        </w:rPr>
      </w:pPr>
      <w:r>
        <w:rPr>
          <w:sz w:val="20"/>
        </w:rPr>
        <w:t>"Approved" means approved by the Director of the Division of Air Quality according to these Rules.</w:t>
      </w:r>
    </w:p>
    <w:p>
      <w:pPr>
        <w:pStyle w:val="ListParagraph"/>
        <w:numPr>
          <w:ilvl w:val="0"/>
          <w:numId w:val="1"/>
        </w:numPr>
        <w:tabs>
          <w:tab w:pos="1541" w:val="left" w:leader="none"/>
        </w:tabs>
        <w:spacing w:line="240" w:lineRule="auto" w:before="0" w:after="0"/>
        <w:ind w:left="1540" w:right="123" w:hanging="720"/>
        <w:jc w:val="both"/>
        <w:rPr>
          <w:sz w:val="20"/>
        </w:rPr>
      </w:pPr>
      <w:r>
        <w:rPr>
          <w:sz w:val="20"/>
        </w:rPr>
        <w:t>"Capture system" means the equipment (including hoods, ducts, fans, etc.) used to contain, capture, or transport a pollutant to a control</w:t>
      </w:r>
      <w:r>
        <w:rPr>
          <w:spacing w:val="-19"/>
          <w:sz w:val="20"/>
        </w:rPr>
        <w:t> </w:t>
      </w:r>
      <w:r>
        <w:rPr>
          <w:sz w:val="20"/>
        </w:rPr>
        <w:t>device.</w:t>
      </w:r>
    </w:p>
    <w:p>
      <w:pPr>
        <w:pStyle w:val="ListParagraph"/>
        <w:numPr>
          <w:ilvl w:val="0"/>
          <w:numId w:val="1"/>
        </w:numPr>
        <w:tabs>
          <w:tab w:pos="1541" w:val="left" w:leader="none"/>
        </w:tabs>
        <w:spacing w:line="240" w:lineRule="auto" w:before="0" w:after="0"/>
        <w:ind w:left="1540" w:right="0" w:hanging="720"/>
        <w:jc w:val="left"/>
        <w:rPr>
          <w:sz w:val="20"/>
        </w:rPr>
      </w:pPr>
      <w:r>
        <w:rPr>
          <w:sz w:val="20"/>
        </w:rPr>
        <w:t>"CFR" means the Code of Federal</w:t>
      </w:r>
      <w:r>
        <w:rPr>
          <w:spacing w:val="-15"/>
          <w:sz w:val="20"/>
        </w:rPr>
        <w:t> </w:t>
      </w:r>
      <w:r>
        <w:rPr>
          <w:sz w:val="20"/>
        </w:rPr>
        <w:t>Regulations.</w:t>
      </w:r>
    </w:p>
    <w:p>
      <w:pPr>
        <w:pStyle w:val="ListParagraph"/>
        <w:numPr>
          <w:ilvl w:val="0"/>
          <w:numId w:val="1"/>
        </w:numPr>
        <w:tabs>
          <w:tab w:pos="1541" w:val="left" w:leader="none"/>
        </w:tabs>
        <w:spacing w:line="240" w:lineRule="auto" w:before="0" w:after="0"/>
        <w:ind w:left="1540" w:right="0" w:hanging="720"/>
        <w:jc w:val="left"/>
        <w:rPr>
          <w:sz w:val="20"/>
        </w:rPr>
      </w:pPr>
      <w:r>
        <w:rPr>
          <w:sz w:val="20"/>
        </w:rPr>
        <w:t>"Combustible material" means any substance that, when ignited, will burn in</w:t>
      </w:r>
      <w:r>
        <w:rPr>
          <w:spacing w:val="-29"/>
          <w:sz w:val="20"/>
        </w:rPr>
        <w:t> </w:t>
      </w:r>
      <w:r>
        <w:rPr>
          <w:sz w:val="20"/>
        </w:rPr>
        <w:t>air.</w:t>
      </w:r>
    </w:p>
    <w:p>
      <w:pPr>
        <w:pStyle w:val="ListParagraph"/>
        <w:numPr>
          <w:ilvl w:val="0"/>
          <w:numId w:val="1"/>
        </w:numPr>
        <w:tabs>
          <w:tab w:pos="1541" w:val="left" w:leader="none"/>
        </w:tabs>
        <w:spacing w:line="240" w:lineRule="auto" w:before="0" w:after="0"/>
        <w:ind w:left="1540" w:right="118" w:hanging="720"/>
        <w:jc w:val="both"/>
        <w:rPr>
          <w:sz w:val="20"/>
        </w:rPr>
      </w:pPr>
      <w:r>
        <w:rPr>
          <w:sz w:val="20"/>
        </w:rPr>
        <w:t>"Construction" means change in method of operation or any physical change, including on-site fabrication, erection, installation, replacement, demolition, or modification of a source, that results in a change in emissions or affects the compliance</w:t>
      </w:r>
      <w:r>
        <w:rPr>
          <w:spacing w:val="-23"/>
          <w:sz w:val="20"/>
        </w:rPr>
        <w:t> </w:t>
      </w:r>
      <w:r>
        <w:rPr>
          <w:sz w:val="20"/>
        </w:rPr>
        <w:t>status.</w:t>
      </w:r>
    </w:p>
    <w:p>
      <w:pPr>
        <w:pStyle w:val="ListParagraph"/>
        <w:numPr>
          <w:ilvl w:val="0"/>
          <w:numId w:val="1"/>
        </w:numPr>
        <w:tabs>
          <w:tab w:pos="1541" w:val="left" w:leader="none"/>
        </w:tabs>
        <w:spacing w:line="240" w:lineRule="auto" w:before="0" w:after="0"/>
        <w:ind w:left="1540" w:right="124" w:hanging="720"/>
        <w:jc w:val="both"/>
        <w:rPr>
          <w:sz w:val="20"/>
        </w:rPr>
      </w:pPr>
      <w:r>
        <w:rPr>
          <w:sz w:val="20"/>
        </w:rPr>
        <w:t>"Control device" means equipment (fume incinerator, adsorber, absorber, scrubber, filter media, cyclone, electrostatic precipitator, or the like) used to destroy or remove air pollutant(s) before discharge to the ambient</w:t>
      </w:r>
      <w:r>
        <w:rPr>
          <w:spacing w:val="-12"/>
          <w:sz w:val="20"/>
        </w:rPr>
        <w:t> </w:t>
      </w:r>
      <w:r>
        <w:rPr>
          <w:sz w:val="20"/>
        </w:rPr>
        <w:t>air.</w:t>
      </w:r>
    </w:p>
    <w:p>
      <w:pPr>
        <w:pStyle w:val="ListParagraph"/>
        <w:numPr>
          <w:ilvl w:val="0"/>
          <w:numId w:val="1"/>
        </w:numPr>
        <w:tabs>
          <w:tab w:pos="1541" w:val="left" w:leader="none"/>
        </w:tabs>
        <w:spacing w:line="229" w:lineRule="exact" w:before="0" w:after="0"/>
        <w:ind w:left="1540" w:right="0" w:hanging="720"/>
        <w:jc w:val="left"/>
        <w:rPr>
          <w:sz w:val="20"/>
        </w:rPr>
      </w:pPr>
      <w:r>
        <w:rPr>
          <w:sz w:val="20"/>
        </w:rPr>
        <w:t>"Day" means a 24-hour period beginning at</w:t>
      </w:r>
      <w:r>
        <w:rPr>
          <w:spacing w:val="-18"/>
          <w:sz w:val="20"/>
        </w:rPr>
        <w:t> </w:t>
      </w:r>
      <w:r>
        <w:rPr>
          <w:sz w:val="20"/>
        </w:rPr>
        <w:t>midnight.</w:t>
      </w:r>
    </w:p>
    <w:p>
      <w:pPr>
        <w:pStyle w:val="ListParagraph"/>
        <w:numPr>
          <w:ilvl w:val="0"/>
          <w:numId w:val="1"/>
        </w:numPr>
        <w:tabs>
          <w:tab w:pos="1541" w:val="left" w:leader="none"/>
        </w:tabs>
        <w:spacing w:line="229" w:lineRule="exact" w:before="0" w:after="0"/>
        <w:ind w:left="1540" w:right="0" w:hanging="720"/>
        <w:jc w:val="left"/>
        <w:rPr>
          <w:sz w:val="20"/>
        </w:rPr>
      </w:pPr>
      <w:r>
        <w:rPr>
          <w:sz w:val="20"/>
        </w:rPr>
        <w:t>"Director" means the Director of the Division of Air Quality, unless otherwise</w:t>
      </w:r>
      <w:r>
        <w:rPr>
          <w:spacing w:val="-30"/>
          <w:sz w:val="20"/>
        </w:rPr>
        <w:t> </w:t>
      </w:r>
      <w:r>
        <w:rPr>
          <w:sz w:val="20"/>
        </w:rPr>
        <w:t>specified.</w:t>
      </w:r>
    </w:p>
    <w:p>
      <w:pPr>
        <w:pStyle w:val="ListParagraph"/>
        <w:numPr>
          <w:ilvl w:val="0"/>
          <w:numId w:val="1"/>
        </w:numPr>
        <w:tabs>
          <w:tab w:pos="1541" w:val="left" w:leader="none"/>
        </w:tabs>
        <w:spacing w:line="240" w:lineRule="auto" w:before="0" w:after="0"/>
        <w:ind w:left="1540" w:right="0" w:hanging="720"/>
        <w:jc w:val="left"/>
        <w:rPr>
          <w:sz w:val="20"/>
        </w:rPr>
      </w:pPr>
      <w:r>
        <w:rPr>
          <w:sz w:val="20"/>
        </w:rPr>
        <w:t>"Division" means Division of Air</w:t>
      </w:r>
      <w:r>
        <w:rPr>
          <w:spacing w:val="-15"/>
          <w:sz w:val="20"/>
        </w:rPr>
        <w:t> </w:t>
      </w:r>
      <w:r>
        <w:rPr>
          <w:sz w:val="20"/>
        </w:rPr>
        <w:t>Quality.</w:t>
      </w:r>
    </w:p>
    <w:p>
      <w:pPr>
        <w:pStyle w:val="ListParagraph"/>
        <w:numPr>
          <w:ilvl w:val="0"/>
          <w:numId w:val="1"/>
        </w:numPr>
        <w:tabs>
          <w:tab w:pos="1541" w:val="left" w:leader="none"/>
        </w:tabs>
        <w:spacing w:line="240" w:lineRule="auto" w:before="0" w:after="0"/>
        <w:ind w:left="1540" w:right="125" w:hanging="720"/>
        <w:jc w:val="both"/>
        <w:rPr>
          <w:sz w:val="20"/>
        </w:rPr>
      </w:pPr>
      <w:r>
        <w:rPr>
          <w:sz w:val="20"/>
        </w:rPr>
        <w:t>"Dustfall" means particulate matter that settles out of the air and is expressed in units of grams per square meter per 30-day</w:t>
      </w:r>
      <w:r>
        <w:rPr>
          <w:spacing w:val="-5"/>
          <w:sz w:val="20"/>
        </w:rPr>
        <w:t> </w:t>
      </w:r>
      <w:r>
        <w:rPr>
          <w:sz w:val="20"/>
        </w:rPr>
        <w:t>period.</w:t>
      </w:r>
    </w:p>
    <w:p>
      <w:pPr>
        <w:pStyle w:val="ListParagraph"/>
        <w:numPr>
          <w:ilvl w:val="0"/>
          <w:numId w:val="1"/>
        </w:numPr>
        <w:tabs>
          <w:tab w:pos="1541" w:val="left" w:leader="none"/>
        </w:tabs>
        <w:spacing w:line="240" w:lineRule="auto" w:before="0" w:after="0"/>
        <w:ind w:left="1540" w:right="123" w:hanging="720"/>
        <w:jc w:val="both"/>
        <w:rPr>
          <w:sz w:val="20"/>
        </w:rPr>
      </w:pPr>
      <w:r>
        <w:rPr>
          <w:sz w:val="20"/>
        </w:rPr>
        <w:t>"Emission" means the release or discharge, whether directly or indirectly, of any air pollutant into the ambient air from any</w:t>
      </w:r>
      <w:r>
        <w:rPr>
          <w:spacing w:val="-14"/>
          <w:sz w:val="20"/>
        </w:rPr>
        <w:t> </w:t>
      </w:r>
      <w:r>
        <w:rPr>
          <w:sz w:val="20"/>
        </w:rPr>
        <w:t>source.</w:t>
      </w:r>
    </w:p>
    <w:p>
      <w:pPr>
        <w:pStyle w:val="ListParagraph"/>
        <w:numPr>
          <w:ilvl w:val="0"/>
          <w:numId w:val="1"/>
        </w:numPr>
        <w:tabs>
          <w:tab w:pos="1541" w:val="left" w:leader="none"/>
        </w:tabs>
        <w:spacing w:line="240" w:lineRule="auto" w:before="0" w:after="0"/>
        <w:ind w:left="1540" w:right="116" w:hanging="720"/>
        <w:jc w:val="both"/>
        <w:rPr>
          <w:sz w:val="20"/>
        </w:rPr>
      </w:pPr>
      <w:r>
        <w:rPr>
          <w:sz w:val="20"/>
        </w:rPr>
        <w:t>"Facility" means all of the pollutant-emitting activities, except transportation facilities, that are located on one or more adjacent properties under common</w:t>
      </w:r>
      <w:r>
        <w:rPr>
          <w:spacing w:val="-22"/>
          <w:sz w:val="20"/>
        </w:rPr>
        <w:t> </w:t>
      </w:r>
      <w:r>
        <w:rPr>
          <w:sz w:val="20"/>
        </w:rPr>
        <w:t>control.</w:t>
      </w:r>
    </w:p>
    <w:p>
      <w:pPr>
        <w:pStyle w:val="ListParagraph"/>
        <w:numPr>
          <w:ilvl w:val="0"/>
          <w:numId w:val="1"/>
        </w:numPr>
        <w:tabs>
          <w:tab w:pos="1541" w:val="left" w:leader="none"/>
        </w:tabs>
        <w:spacing w:line="240" w:lineRule="auto" w:before="0" w:after="0"/>
        <w:ind w:left="1540" w:right="0" w:hanging="720"/>
        <w:jc w:val="left"/>
        <w:rPr>
          <w:sz w:val="20"/>
        </w:rPr>
      </w:pPr>
      <w:r>
        <w:rPr>
          <w:sz w:val="20"/>
        </w:rPr>
        <w:t>"FR" means the Federal</w:t>
      </w:r>
      <w:r>
        <w:rPr>
          <w:spacing w:val="-9"/>
          <w:sz w:val="20"/>
        </w:rPr>
        <w:t> </w:t>
      </w:r>
      <w:r>
        <w:rPr>
          <w:sz w:val="20"/>
        </w:rPr>
        <w:t>Register.</w:t>
      </w:r>
    </w:p>
    <w:p>
      <w:pPr>
        <w:pStyle w:val="ListParagraph"/>
        <w:numPr>
          <w:ilvl w:val="0"/>
          <w:numId w:val="1"/>
        </w:numPr>
        <w:tabs>
          <w:tab w:pos="1541" w:val="left" w:leader="none"/>
        </w:tabs>
        <w:spacing w:line="240" w:lineRule="auto" w:before="0" w:after="0"/>
        <w:ind w:left="1540" w:right="128" w:hanging="720"/>
        <w:jc w:val="both"/>
        <w:rPr>
          <w:sz w:val="20"/>
        </w:rPr>
      </w:pPr>
      <w:r>
        <w:rPr>
          <w:sz w:val="20"/>
        </w:rPr>
        <w:t>"Fugitive emission" means those emissions that could not reasonably pass through a stack, chimney, vent, or other functionally-equivalent</w:t>
      </w:r>
      <w:r>
        <w:rPr>
          <w:spacing w:val="-20"/>
          <w:sz w:val="20"/>
        </w:rPr>
        <w:t> </w:t>
      </w:r>
      <w:r>
        <w:rPr>
          <w:sz w:val="20"/>
        </w:rPr>
        <w:t>opening.</w:t>
      </w:r>
    </w:p>
    <w:p>
      <w:pPr>
        <w:pStyle w:val="ListParagraph"/>
        <w:numPr>
          <w:ilvl w:val="0"/>
          <w:numId w:val="1"/>
        </w:numPr>
        <w:tabs>
          <w:tab w:pos="1541" w:val="left" w:leader="none"/>
        </w:tabs>
        <w:spacing w:line="240" w:lineRule="auto" w:before="0" w:after="0"/>
        <w:ind w:left="1540" w:right="116" w:hanging="720"/>
        <w:jc w:val="both"/>
        <w:rPr>
          <w:sz w:val="20"/>
        </w:rPr>
      </w:pPr>
      <w:r>
        <w:rPr>
          <w:sz w:val="20"/>
        </w:rPr>
        <w:t>"Fuel burning equipment" means equipment whose primary purpose is the production of energy or power from the combustion of any fuel. Uses of the equipment includes heating water, generating or circulating steam, heating air as in warm air furnace, or furnishing process heat by transferring energy by fluids or through process vessel</w:t>
      </w:r>
      <w:r>
        <w:rPr>
          <w:spacing w:val="-15"/>
          <w:sz w:val="20"/>
        </w:rPr>
        <w:t> </w:t>
      </w:r>
      <w:r>
        <w:rPr>
          <w:sz w:val="20"/>
        </w:rPr>
        <w:t>walls.</w:t>
      </w:r>
    </w:p>
    <w:p>
      <w:pPr>
        <w:pStyle w:val="ListParagraph"/>
        <w:numPr>
          <w:ilvl w:val="0"/>
          <w:numId w:val="1"/>
        </w:numPr>
        <w:tabs>
          <w:tab w:pos="1541" w:val="left" w:leader="none"/>
        </w:tabs>
        <w:spacing w:line="240" w:lineRule="auto" w:before="0" w:after="0"/>
        <w:ind w:left="1540" w:right="125" w:hanging="720"/>
        <w:jc w:val="both"/>
        <w:rPr>
          <w:sz w:val="20"/>
        </w:rPr>
      </w:pPr>
      <w:r>
        <w:rPr>
          <w:sz w:val="20"/>
        </w:rPr>
        <w:t>"Garbage" means any animal and vegetable waste resulting from the handling, preparation, cooking, and serving of</w:t>
      </w:r>
      <w:r>
        <w:rPr>
          <w:spacing w:val="-8"/>
          <w:sz w:val="20"/>
        </w:rPr>
        <w:t> </w:t>
      </w:r>
      <w:r>
        <w:rPr>
          <w:sz w:val="20"/>
        </w:rPr>
        <w:t>food.</w:t>
      </w:r>
    </w:p>
    <w:p>
      <w:pPr>
        <w:pStyle w:val="ListParagraph"/>
        <w:numPr>
          <w:ilvl w:val="0"/>
          <w:numId w:val="1"/>
        </w:numPr>
        <w:tabs>
          <w:tab w:pos="1541" w:val="left" w:leader="none"/>
        </w:tabs>
        <w:spacing w:line="228" w:lineRule="exact" w:before="0" w:after="0"/>
        <w:ind w:left="1540" w:right="0" w:hanging="720"/>
        <w:jc w:val="left"/>
        <w:rPr>
          <w:sz w:val="20"/>
        </w:rPr>
      </w:pPr>
      <w:r>
        <w:rPr>
          <w:sz w:val="20"/>
        </w:rPr>
        <w:t>"Incinerator" means a device designed to burn solid, liquid, or gaseous waste</w:t>
      </w:r>
      <w:r>
        <w:rPr>
          <w:spacing w:val="-31"/>
          <w:sz w:val="20"/>
        </w:rPr>
        <w:t> </w:t>
      </w:r>
      <w:r>
        <w:rPr>
          <w:sz w:val="20"/>
        </w:rPr>
        <w:t>material.</w:t>
      </w:r>
    </w:p>
    <w:p>
      <w:pPr>
        <w:pStyle w:val="ListParagraph"/>
        <w:numPr>
          <w:ilvl w:val="0"/>
          <w:numId w:val="1"/>
        </w:numPr>
        <w:tabs>
          <w:tab w:pos="1541" w:val="left" w:leader="none"/>
        </w:tabs>
        <w:spacing w:line="240" w:lineRule="auto" w:before="0" w:after="0"/>
        <w:ind w:left="1540" w:right="123" w:hanging="720"/>
        <w:jc w:val="both"/>
        <w:rPr>
          <w:sz w:val="20"/>
        </w:rPr>
      </w:pPr>
      <w:r>
        <w:rPr>
          <w:sz w:val="20"/>
        </w:rPr>
        <w:t>"Opacity" means that property of a substance tending to obscure vision and is measured as percent obscuration.</w:t>
      </w:r>
    </w:p>
    <w:p>
      <w:pPr>
        <w:pStyle w:val="ListParagraph"/>
        <w:numPr>
          <w:ilvl w:val="0"/>
          <w:numId w:val="1"/>
        </w:numPr>
        <w:tabs>
          <w:tab w:pos="1541" w:val="left" w:leader="none"/>
        </w:tabs>
        <w:spacing w:line="240" w:lineRule="auto" w:before="0" w:after="0"/>
        <w:ind w:left="1540" w:right="116" w:hanging="720"/>
        <w:jc w:val="both"/>
        <w:rPr>
          <w:sz w:val="20"/>
        </w:rPr>
      </w:pPr>
      <w:r>
        <w:rPr>
          <w:sz w:val="20"/>
        </w:rPr>
        <w:t>"Open burning" means any fire whose products of combustion are emitted directly  into  the outdoor atmosphere without passing through a stack or chimney, approved incinerator, or other similar</w:t>
      </w:r>
      <w:r>
        <w:rPr>
          <w:spacing w:val="-6"/>
          <w:sz w:val="20"/>
        </w:rPr>
        <w:t> </w:t>
      </w:r>
      <w:r>
        <w:rPr>
          <w:sz w:val="20"/>
        </w:rPr>
        <w:t>device.</w:t>
      </w:r>
    </w:p>
    <w:p>
      <w:pPr>
        <w:spacing w:after="0" w:line="240" w:lineRule="auto"/>
        <w:jc w:val="both"/>
        <w:rPr>
          <w:sz w:val="20"/>
        </w:rPr>
        <w:sectPr>
          <w:type w:val="continuous"/>
          <w:pgSz w:w="12240" w:h="15840"/>
          <w:pgMar w:top="1380" w:bottom="280" w:left="1340" w:right="1320"/>
        </w:sectPr>
      </w:pPr>
    </w:p>
    <w:p>
      <w:pPr>
        <w:pStyle w:val="ListParagraph"/>
        <w:numPr>
          <w:ilvl w:val="0"/>
          <w:numId w:val="1"/>
        </w:numPr>
        <w:tabs>
          <w:tab w:pos="1541" w:val="left" w:leader="none"/>
        </w:tabs>
        <w:spacing w:line="240" w:lineRule="auto" w:before="53" w:after="0"/>
        <w:ind w:left="1540" w:right="126" w:hanging="720"/>
        <w:jc w:val="both"/>
        <w:rPr>
          <w:sz w:val="20"/>
        </w:rPr>
      </w:pPr>
      <w:r>
        <w:rPr>
          <w:sz w:val="20"/>
        </w:rPr>
        <w:t>"Owner or operator" means any person who owns, leases, operates, controls, or supervises a facility, source, or air pollution control</w:t>
      </w:r>
      <w:r>
        <w:rPr>
          <w:spacing w:val="-22"/>
          <w:sz w:val="20"/>
        </w:rPr>
        <w:t> </w:t>
      </w:r>
      <w:r>
        <w:rPr>
          <w:sz w:val="20"/>
        </w:rPr>
        <w:t>equipment.</w:t>
      </w:r>
    </w:p>
    <w:p>
      <w:pPr>
        <w:pStyle w:val="ListParagraph"/>
        <w:numPr>
          <w:ilvl w:val="0"/>
          <w:numId w:val="1"/>
        </w:numPr>
        <w:tabs>
          <w:tab w:pos="1541" w:val="left" w:leader="none"/>
        </w:tabs>
        <w:spacing w:line="240" w:lineRule="auto" w:before="0" w:after="0"/>
        <w:ind w:left="1540" w:right="121" w:hanging="720"/>
        <w:jc w:val="both"/>
        <w:rPr>
          <w:sz w:val="20"/>
        </w:rPr>
      </w:pPr>
      <w:r>
        <w:rPr>
          <w:sz w:val="20"/>
        </w:rPr>
        <w:t>"Particulate matter" means any material except uncombined water that exists in a finely divided form as a liquid or solid at standard</w:t>
      </w:r>
      <w:r>
        <w:rPr>
          <w:spacing w:val="-16"/>
          <w:sz w:val="20"/>
        </w:rPr>
        <w:t> </w:t>
      </w:r>
      <w:r>
        <w:rPr>
          <w:sz w:val="20"/>
        </w:rPr>
        <w:t>conditions.</w:t>
      </w:r>
    </w:p>
    <w:p>
      <w:pPr>
        <w:pStyle w:val="ListParagraph"/>
        <w:numPr>
          <w:ilvl w:val="0"/>
          <w:numId w:val="1"/>
        </w:numPr>
        <w:tabs>
          <w:tab w:pos="1541" w:val="left" w:leader="none"/>
        </w:tabs>
        <w:spacing w:line="240" w:lineRule="auto" w:before="0" w:after="0"/>
        <w:ind w:left="1540" w:right="118" w:hanging="720"/>
        <w:jc w:val="both"/>
        <w:rPr>
          <w:sz w:val="20"/>
        </w:rPr>
      </w:pPr>
      <w:r>
        <w:rPr>
          <w:sz w:val="20"/>
        </w:rPr>
        <w:t>"Particulate matter emissions" means all finely divided solid or liquid material, other than uncombined water, emitted to the ambient air as measured by methods specified in this Subchapter.</w:t>
      </w:r>
    </w:p>
    <w:p>
      <w:pPr>
        <w:pStyle w:val="ListParagraph"/>
        <w:numPr>
          <w:ilvl w:val="0"/>
          <w:numId w:val="1"/>
        </w:numPr>
        <w:tabs>
          <w:tab w:pos="1541" w:val="left" w:leader="none"/>
        </w:tabs>
        <w:spacing w:line="240" w:lineRule="auto" w:before="0" w:after="0"/>
        <w:ind w:left="1540" w:right="128" w:hanging="720"/>
        <w:jc w:val="both"/>
        <w:rPr>
          <w:sz w:val="20"/>
        </w:rPr>
      </w:pPr>
      <w:r>
        <w:rPr>
          <w:sz w:val="20"/>
        </w:rPr>
        <w:t>"Permitted" means any source subject to a permit under this Subchapter or Subchapter 15A NCAC 02Q.</w:t>
      </w:r>
    </w:p>
    <w:p>
      <w:pPr>
        <w:pStyle w:val="ListParagraph"/>
        <w:numPr>
          <w:ilvl w:val="0"/>
          <w:numId w:val="1"/>
        </w:numPr>
        <w:tabs>
          <w:tab w:pos="1541" w:val="left" w:leader="none"/>
        </w:tabs>
        <w:spacing w:line="240" w:lineRule="auto" w:before="0" w:after="0"/>
        <w:ind w:left="1540" w:right="120" w:hanging="720"/>
        <w:jc w:val="both"/>
        <w:rPr>
          <w:sz w:val="20"/>
        </w:rPr>
      </w:pPr>
      <w:r>
        <w:rPr>
          <w:sz w:val="20"/>
        </w:rPr>
        <w:t>"Person" as defined in G.S. 143-212 includes any individual, partnership, co-partnership, firm, company, corporation, association, joint stock company, trust, estate, political subdivision, or any other legal entity, or its legal representative, agent, or</w:t>
      </w:r>
      <w:r>
        <w:rPr>
          <w:spacing w:val="-15"/>
          <w:sz w:val="20"/>
        </w:rPr>
        <w:t> </w:t>
      </w:r>
      <w:r>
        <w:rPr>
          <w:sz w:val="20"/>
        </w:rPr>
        <w:t>assigns.</w:t>
      </w:r>
    </w:p>
    <w:p>
      <w:pPr>
        <w:pStyle w:val="ListParagraph"/>
        <w:numPr>
          <w:ilvl w:val="0"/>
          <w:numId w:val="1"/>
        </w:numPr>
        <w:tabs>
          <w:tab w:pos="1541" w:val="left" w:leader="none"/>
        </w:tabs>
        <w:spacing w:line="240" w:lineRule="auto" w:before="0" w:after="0"/>
        <w:ind w:left="1540" w:right="126" w:hanging="720"/>
        <w:jc w:val="both"/>
        <w:rPr>
          <w:sz w:val="20"/>
        </w:rPr>
      </w:pPr>
      <w:r>
        <w:rPr>
          <w:sz w:val="20"/>
        </w:rPr>
        <w:t>"PM10" means particulate matter with an aerodynamic diameter less than or equal to a nominal 10 micrometers as measured by methods specified in this</w:t>
      </w:r>
      <w:r>
        <w:rPr>
          <w:spacing w:val="-21"/>
          <w:sz w:val="20"/>
        </w:rPr>
        <w:t> </w:t>
      </w:r>
      <w:r>
        <w:rPr>
          <w:sz w:val="20"/>
        </w:rPr>
        <w:t>Subchapter.</w:t>
      </w:r>
    </w:p>
    <w:p>
      <w:pPr>
        <w:pStyle w:val="ListParagraph"/>
        <w:numPr>
          <w:ilvl w:val="0"/>
          <w:numId w:val="1"/>
        </w:numPr>
        <w:tabs>
          <w:tab w:pos="1541" w:val="left" w:leader="none"/>
        </w:tabs>
        <w:spacing w:line="240" w:lineRule="auto" w:before="0" w:after="0"/>
        <w:ind w:left="1540" w:right="127" w:hanging="720"/>
        <w:jc w:val="both"/>
        <w:rPr>
          <w:sz w:val="20"/>
        </w:rPr>
      </w:pPr>
      <w:r>
        <w:rPr>
          <w:sz w:val="20"/>
        </w:rPr>
        <w:t>"PM10 emissions" means finely divided solid or liquid material, with an aerodynamic diameter less than or equal to a nominal 10 micrometers emitted to the ambient air as measured by methods specified in this</w:t>
      </w:r>
      <w:r>
        <w:rPr>
          <w:spacing w:val="-10"/>
          <w:sz w:val="20"/>
        </w:rPr>
        <w:t> </w:t>
      </w:r>
      <w:r>
        <w:rPr>
          <w:sz w:val="20"/>
        </w:rPr>
        <w:t>Subchapter.</w:t>
      </w:r>
    </w:p>
    <w:p>
      <w:pPr>
        <w:pStyle w:val="ListParagraph"/>
        <w:numPr>
          <w:ilvl w:val="0"/>
          <w:numId w:val="1"/>
        </w:numPr>
        <w:tabs>
          <w:tab w:pos="1541" w:val="left" w:leader="none"/>
        </w:tabs>
        <w:spacing w:line="240" w:lineRule="auto" w:before="1" w:after="0"/>
        <w:ind w:left="1540" w:right="0" w:hanging="720"/>
        <w:jc w:val="left"/>
        <w:rPr>
          <w:sz w:val="20"/>
        </w:rPr>
      </w:pPr>
      <w:r>
        <w:rPr>
          <w:sz w:val="20"/>
        </w:rPr>
        <w:t>"PM2.5"</w:t>
      </w:r>
      <w:r>
        <w:rPr>
          <w:spacing w:val="14"/>
          <w:sz w:val="20"/>
        </w:rPr>
        <w:t> </w:t>
      </w:r>
      <w:r>
        <w:rPr>
          <w:sz w:val="20"/>
        </w:rPr>
        <w:t>means</w:t>
      </w:r>
      <w:r>
        <w:rPr>
          <w:spacing w:val="13"/>
          <w:sz w:val="20"/>
        </w:rPr>
        <w:t> </w:t>
      </w:r>
      <w:r>
        <w:rPr>
          <w:sz w:val="20"/>
        </w:rPr>
        <w:t>particulate</w:t>
      </w:r>
      <w:r>
        <w:rPr>
          <w:spacing w:val="16"/>
          <w:sz w:val="20"/>
        </w:rPr>
        <w:t> </w:t>
      </w:r>
      <w:r>
        <w:rPr>
          <w:sz w:val="20"/>
        </w:rPr>
        <w:t>matter</w:t>
      </w:r>
      <w:r>
        <w:rPr>
          <w:spacing w:val="17"/>
          <w:sz w:val="20"/>
        </w:rPr>
        <w:t> </w:t>
      </w:r>
      <w:r>
        <w:rPr>
          <w:sz w:val="20"/>
        </w:rPr>
        <w:t>with</w:t>
      </w:r>
      <w:r>
        <w:rPr>
          <w:spacing w:val="12"/>
          <w:sz w:val="20"/>
        </w:rPr>
        <w:t> </w:t>
      </w:r>
      <w:r>
        <w:rPr>
          <w:sz w:val="20"/>
        </w:rPr>
        <w:t>an</w:t>
      </w:r>
      <w:r>
        <w:rPr>
          <w:spacing w:val="13"/>
          <w:sz w:val="20"/>
        </w:rPr>
        <w:t> </w:t>
      </w:r>
      <w:r>
        <w:rPr>
          <w:sz w:val="20"/>
        </w:rPr>
        <w:t>aerodynamic</w:t>
      </w:r>
      <w:r>
        <w:rPr>
          <w:spacing w:val="14"/>
          <w:sz w:val="20"/>
        </w:rPr>
        <w:t> </w:t>
      </w:r>
      <w:r>
        <w:rPr>
          <w:sz w:val="20"/>
        </w:rPr>
        <w:t>diameter</w:t>
      </w:r>
      <w:r>
        <w:rPr>
          <w:spacing w:val="15"/>
          <w:sz w:val="20"/>
        </w:rPr>
        <w:t> </w:t>
      </w:r>
      <w:r>
        <w:rPr>
          <w:sz w:val="20"/>
        </w:rPr>
        <w:t>less</w:t>
      </w:r>
      <w:r>
        <w:rPr>
          <w:spacing w:val="12"/>
          <w:sz w:val="20"/>
        </w:rPr>
        <w:t> </w:t>
      </w:r>
      <w:r>
        <w:rPr>
          <w:sz w:val="20"/>
        </w:rPr>
        <w:t>than</w:t>
      </w:r>
      <w:r>
        <w:rPr>
          <w:spacing w:val="12"/>
          <w:sz w:val="20"/>
        </w:rPr>
        <w:t> </w:t>
      </w:r>
      <w:r>
        <w:rPr>
          <w:sz w:val="20"/>
        </w:rPr>
        <w:t>or</w:t>
      </w:r>
      <w:r>
        <w:rPr>
          <w:spacing w:val="14"/>
          <w:sz w:val="20"/>
        </w:rPr>
        <w:t> </w:t>
      </w:r>
      <w:r>
        <w:rPr>
          <w:sz w:val="20"/>
        </w:rPr>
        <w:t>equal</w:t>
      </w:r>
      <w:r>
        <w:rPr>
          <w:spacing w:val="14"/>
          <w:sz w:val="20"/>
        </w:rPr>
        <w:t> </w:t>
      </w:r>
      <w:r>
        <w:rPr>
          <w:sz w:val="20"/>
        </w:rPr>
        <w:t>to</w:t>
      </w:r>
      <w:r>
        <w:rPr>
          <w:spacing w:val="14"/>
          <w:sz w:val="20"/>
        </w:rPr>
        <w:t> </w:t>
      </w:r>
      <w:r>
        <w:rPr>
          <w:sz w:val="20"/>
        </w:rPr>
        <w:t>a</w:t>
      </w:r>
      <w:r>
        <w:rPr>
          <w:spacing w:val="11"/>
          <w:sz w:val="20"/>
        </w:rPr>
        <w:t> </w:t>
      </w:r>
      <w:r>
        <w:rPr>
          <w:sz w:val="20"/>
        </w:rPr>
        <w:t>nominal</w:t>
      </w:r>
    </w:p>
    <w:p>
      <w:pPr>
        <w:pStyle w:val="BodyText"/>
        <w:ind w:right="839" w:firstLine="0"/>
      </w:pPr>
      <w:r>
        <w:rPr/>
        <w:t>2.5 micrometers as measured by methods specified in this Subchapter.</w:t>
      </w:r>
    </w:p>
    <w:p>
      <w:pPr>
        <w:pStyle w:val="ListParagraph"/>
        <w:numPr>
          <w:ilvl w:val="0"/>
          <w:numId w:val="1"/>
        </w:numPr>
        <w:tabs>
          <w:tab w:pos="1541" w:val="left" w:leader="none"/>
        </w:tabs>
        <w:spacing w:line="240" w:lineRule="auto" w:before="0" w:after="0"/>
        <w:ind w:left="1540" w:right="0" w:hanging="720"/>
        <w:jc w:val="left"/>
        <w:rPr>
          <w:sz w:val="20"/>
        </w:rPr>
      </w:pPr>
      <w:r>
        <w:rPr>
          <w:sz w:val="20"/>
        </w:rPr>
        <w:t>"Refuse" means any garbage, rubbish, or trade</w:t>
      </w:r>
      <w:r>
        <w:rPr>
          <w:spacing w:val="-18"/>
          <w:sz w:val="20"/>
        </w:rPr>
        <w:t> </w:t>
      </w:r>
      <w:r>
        <w:rPr>
          <w:sz w:val="20"/>
        </w:rPr>
        <w:t>waste.</w:t>
      </w:r>
    </w:p>
    <w:p>
      <w:pPr>
        <w:pStyle w:val="ListParagraph"/>
        <w:numPr>
          <w:ilvl w:val="0"/>
          <w:numId w:val="1"/>
        </w:numPr>
        <w:tabs>
          <w:tab w:pos="1541" w:val="left" w:leader="none"/>
        </w:tabs>
        <w:spacing w:line="240" w:lineRule="auto" w:before="0" w:after="0"/>
        <w:ind w:left="1540" w:right="125" w:hanging="720"/>
        <w:jc w:val="both"/>
        <w:rPr>
          <w:sz w:val="20"/>
        </w:rPr>
      </w:pPr>
      <w:r>
        <w:rPr>
          <w:sz w:val="20"/>
        </w:rPr>
        <w:t>"Rubbish" means solid or liquid wastes from residences, commercial establishments, or institutions.</w:t>
      </w:r>
    </w:p>
    <w:p>
      <w:pPr>
        <w:pStyle w:val="ListParagraph"/>
        <w:numPr>
          <w:ilvl w:val="0"/>
          <w:numId w:val="1"/>
        </w:numPr>
        <w:tabs>
          <w:tab w:pos="1541" w:val="left" w:leader="none"/>
        </w:tabs>
        <w:spacing w:line="240" w:lineRule="auto" w:before="0" w:after="0"/>
        <w:ind w:left="1540" w:right="130" w:hanging="720"/>
        <w:jc w:val="both"/>
        <w:rPr>
          <w:sz w:val="20"/>
        </w:rPr>
      </w:pPr>
      <w:r>
        <w:rPr>
          <w:sz w:val="20"/>
        </w:rPr>
        <w:t>"Rural area" means an area that is devoted to the following uses: agriculture, recreation, wildlife management, state park, or any area of natural</w:t>
      </w:r>
      <w:r>
        <w:rPr>
          <w:spacing w:val="-21"/>
          <w:sz w:val="20"/>
        </w:rPr>
        <w:t> </w:t>
      </w:r>
      <w:r>
        <w:rPr>
          <w:sz w:val="20"/>
        </w:rPr>
        <w:t>cover.</w:t>
      </w:r>
    </w:p>
    <w:p>
      <w:pPr>
        <w:pStyle w:val="ListParagraph"/>
        <w:numPr>
          <w:ilvl w:val="0"/>
          <w:numId w:val="1"/>
        </w:numPr>
        <w:tabs>
          <w:tab w:pos="1541" w:val="left" w:leader="none"/>
        </w:tabs>
        <w:spacing w:line="240" w:lineRule="auto" w:before="0" w:after="0"/>
        <w:ind w:left="1540" w:right="124" w:hanging="720"/>
        <w:jc w:val="both"/>
        <w:rPr>
          <w:sz w:val="20"/>
        </w:rPr>
      </w:pPr>
      <w:r>
        <w:rPr>
          <w:sz w:val="20"/>
        </w:rPr>
        <w:t>"Salvage operation" means any business, trade, or industry engaged in whole or in part in salvaging or reclaiming any product or material, including metal, chemicals, motor vehicles, shipping containers, or</w:t>
      </w:r>
      <w:r>
        <w:rPr>
          <w:spacing w:val="-14"/>
          <w:sz w:val="20"/>
        </w:rPr>
        <w:t> </w:t>
      </w:r>
      <w:r>
        <w:rPr>
          <w:sz w:val="20"/>
        </w:rPr>
        <w:t>drums.</w:t>
      </w:r>
    </w:p>
    <w:p>
      <w:pPr>
        <w:pStyle w:val="ListParagraph"/>
        <w:numPr>
          <w:ilvl w:val="0"/>
          <w:numId w:val="1"/>
        </w:numPr>
        <w:tabs>
          <w:tab w:pos="1541" w:val="left" w:leader="none"/>
        </w:tabs>
        <w:spacing w:line="240" w:lineRule="auto" w:before="0" w:after="0"/>
        <w:ind w:left="1540" w:right="123" w:hanging="720"/>
        <w:jc w:val="both"/>
        <w:rPr>
          <w:sz w:val="20"/>
        </w:rPr>
      </w:pPr>
      <w:r>
        <w:rPr>
          <w:sz w:val="20"/>
        </w:rPr>
        <w:t>"Smoke" means small gas-borne particles resulting from incomplete combustion, consisting predominantly of carbon, ash, and other burned or unburned residue of combustible materials that form a visible</w:t>
      </w:r>
      <w:r>
        <w:rPr>
          <w:spacing w:val="-11"/>
          <w:sz w:val="20"/>
        </w:rPr>
        <w:t> </w:t>
      </w:r>
      <w:r>
        <w:rPr>
          <w:sz w:val="20"/>
        </w:rPr>
        <w:t>plume.</w:t>
      </w:r>
    </w:p>
    <w:p>
      <w:pPr>
        <w:pStyle w:val="ListParagraph"/>
        <w:numPr>
          <w:ilvl w:val="0"/>
          <w:numId w:val="1"/>
        </w:numPr>
        <w:tabs>
          <w:tab w:pos="1541" w:val="left" w:leader="none"/>
        </w:tabs>
        <w:spacing w:line="240" w:lineRule="auto" w:before="0" w:after="0"/>
        <w:ind w:left="1540" w:right="118" w:hanging="720"/>
        <w:jc w:val="both"/>
        <w:rPr>
          <w:sz w:val="20"/>
        </w:rPr>
      </w:pPr>
      <w:r>
        <w:rPr>
          <w:sz w:val="20"/>
        </w:rPr>
        <w:t>"Source" means any stationary article, machine, process equipment, or other contrivance; or any combination; or any tank-truck, trailer, or railroad tank car; from which air pollutants emanate or are emitted, either directly or</w:t>
      </w:r>
      <w:r>
        <w:rPr>
          <w:spacing w:val="-16"/>
          <w:sz w:val="20"/>
        </w:rPr>
        <w:t> </w:t>
      </w:r>
      <w:r>
        <w:rPr>
          <w:sz w:val="20"/>
        </w:rPr>
        <w:t>indirectly.</w:t>
      </w:r>
    </w:p>
    <w:p>
      <w:pPr>
        <w:pStyle w:val="ListParagraph"/>
        <w:numPr>
          <w:ilvl w:val="0"/>
          <w:numId w:val="1"/>
        </w:numPr>
        <w:tabs>
          <w:tab w:pos="1541" w:val="left" w:leader="none"/>
        </w:tabs>
        <w:spacing w:line="240" w:lineRule="auto" w:before="0" w:after="0"/>
        <w:ind w:left="1540" w:right="117" w:hanging="720"/>
        <w:jc w:val="both"/>
        <w:rPr>
          <w:sz w:val="20"/>
        </w:rPr>
      </w:pPr>
      <w:r>
        <w:rPr>
          <w:sz w:val="20"/>
        </w:rPr>
        <w:t>"Sulfur oxides" means sulfur dioxide, sulfur trioxide, their acids, and the salts of their acids. The concentration of sulfur dioxide shall be measured by the methods specified in this</w:t>
      </w:r>
      <w:r>
        <w:rPr>
          <w:spacing w:val="-34"/>
          <w:sz w:val="20"/>
        </w:rPr>
        <w:t> </w:t>
      </w:r>
      <w:r>
        <w:rPr>
          <w:sz w:val="20"/>
        </w:rPr>
        <w:t>Subchapter.</w:t>
      </w:r>
    </w:p>
    <w:p>
      <w:pPr>
        <w:pStyle w:val="ListParagraph"/>
        <w:numPr>
          <w:ilvl w:val="0"/>
          <w:numId w:val="1"/>
        </w:numPr>
        <w:tabs>
          <w:tab w:pos="1541" w:val="left" w:leader="none"/>
        </w:tabs>
        <w:spacing w:line="240" w:lineRule="auto" w:before="0" w:after="0"/>
        <w:ind w:left="1540" w:right="0" w:hanging="720"/>
        <w:jc w:val="left"/>
        <w:rPr>
          <w:sz w:val="20"/>
        </w:rPr>
      </w:pPr>
      <w:r>
        <w:rPr>
          <w:sz w:val="20"/>
        </w:rPr>
        <w:t>"Transportation facility" means a complex source as defined in G.S.</w:t>
      </w:r>
      <w:r>
        <w:rPr>
          <w:spacing w:val="-18"/>
          <w:sz w:val="20"/>
        </w:rPr>
        <w:t> </w:t>
      </w:r>
      <w:r>
        <w:rPr>
          <w:sz w:val="20"/>
        </w:rPr>
        <w:t>143-213(22).</w:t>
      </w:r>
    </w:p>
    <w:p>
      <w:pPr>
        <w:pStyle w:val="ListParagraph"/>
        <w:numPr>
          <w:ilvl w:val="0"/>
          <w:numId w:val="1"/>
        </w:numPr>
        <w:tabs>
          <w:tab w:pos="1541" w:val="left" w:leader="none"/>
        </w:tabs>
        <w:spacing w:line="240" w:lineRule="auto" w:before="0" w:after="0"/>
        <w:ind w:left="1540" w:right="121" w:hanging="720"/>
        <w:jc w:val="both"/>
        <w:rPr>
          <w:sz w:val="20"/>
        </w:rPr>
      </w:pPr>
      <w:r>
        <w:rPr>
          <w:sz w:val="20"/>
        </w:rPr>
        <w:t>"Total suspended particulate" means any finely divided solid or liquid material, except water in uncombined form, that is or has been airborne as measured by methods specified in this Subchapter.</w:t>
      </w:r>
    </w:p>
    <w:p>
      <w:pPr>
        <w:pStyle w:val="ListParagraph"/>
        <w:numPr>
          <w:ilvl w:val="0"/>
          <w:numId w:val="1"/>
        </w:numPr>
        <w:tabs>
          <w:tab w:pos="1541" w:val="left" w:leader="none"/>
        </w:tabs>
        <w:spacing w:line="240" w:lineRule="auto" w:before="0" w:after="0"/>
        <w:ind w:left="1540" w:right="116" w:hanging="720"/>
        <w:jc w:val="both"/>
        <w:rPr>
          <w:sz w:val="20"/>
        </w:rPr>
      </w:pPr>
      <w:r>
        <w:rPr>
          <w:sz w:val="20"/>
        </w:rPr>
        <w:t>"Trade wastes" means all solid, liquid, or gaseous waste materials or rubbish resulting from combustion, salvage operations, building operations, or the operation of any business, trade, or industry including, but not limited to, plastic products, paper, wood, glass, metal, paint, grease, oil and other petroleum products, chemicals, and</w:t>
      </w:r>
      <w:r>
        <w:rPr>
          <w:spacing w:val="-15"/>
          <w:sz w:val="20"/>
        </w:rPr>
        <w:t> </w:t>
      </w:r>
      <w:r>
        <w:rPr>
          <w:sz w:val="20"/>
        </w:rPr>
        <w:t>ashes.</w:t>
      </w:r>
    </w:p>
    <w:p>
      <w:pPr>
        <w:pStyle w:val="ListParagraph"/>
        <w:numPr>
          <w:ilvl w:val="0"/>
          <w:numId w:val="1"/>
        </w:numPr>
        <w:tabs>
          <w:tab w:pos="1541" w:val="left" w:leader="none"/>
        </w:tabs>
        <w:spacing w:line="228" w:lineRule="exact" w:before="0" w:after="0"/>
        <w:ind w:left="1540" w:right="0" w:hanging="720"/>
        <w:jc w:val="left"/>
        <w:rPr>
          <w:sz w:val="20"/>
        </w:rPr>
      </w:pPr>
      <w:r>
        <w:rPr>
          <w:sz w:val="20"/>
        </w:rPr>
        <w:t>"ug" means</w:t>
      </w:r>
      <w:r>
        <w:rPr>
          <w:spacing w:val="-10"/>
          <w:sz w:val="20"/>
        </w:rPr>
        <w:t> </w:t>
      </w:r>
      <w:r>
        <w:rPr>
          <w:sz w:val="20"/>
        </w:rPr>
        <w:t>micrograms.</w:t>
      </w:r>
    </w:p>
    <w:p>
      <w:pPr>
        <w:pStyle w:val="BodyText"/>
        <w:ind w:left="0" w:firstLine="0"/>
      </w:pPr>
    </w:p>
    <w:p>
      <w:pPr>
        <w:tabs>
          <w:tab w:pos="1540" w:val="left" w:leader="none"/>
        </w:tabs>
        <w:spacing w:before="1"/>
        <w:ind w:left="100" w:right="839" w:firstLine="0"/>
        <w:jc w:val="left"/>
        <w:rPr>
          <w:i/>
          <w:sz w:val="20"/>
        </w:rPr>
      </w:pPr>
      <w:r>
        <w:rPr>
          <w:i/>
          <w:sz w:val="20"/>
        </w:rPr>
        <w:t>History</w:t>
      </w:r>
      <w:r>
        <w:rPr>
          <w:i/>
          <w:spacing w:val="-2"/>
          <w:sz w:val="20"/>
        </w:rPr>
        <w:t> </w:t>
      </w:r>
      <w:r>
        <w:rPr>
          <w:i/>
          <w:sz w:val="20"/>
        </w:rPr>
        <w:t>Note:</w:t>
        <w:tab/>
        <w:t>Authority G.S. 143-213;</w:t>
      </w:r>
      <w:r>
        <w:rPr>
          <w:i/>
          <w:spacing w:val="-14"/>
          <w:sz w:val="20"/>
        </w:rPr>
        <w:t> </w:t>
      </w:r>
      <w:r>
        <w:rPr>
          <w:i/>
          <w:sz w:val="20"/>
        </w:rPr>
        <w:t>143-215.3(a)(1);</w:t>
      </w:r>
    </w:p>
    <w:p>
      <w:pPr>
        <w:spacing w:before="0"/>
        <w:ind w:left="1540" w:right="839" w:firstLine="0"/>
        <w:jc w:val="left"/>
        <w:rPr>
          <w:i/>
          <w:sz w:val="20"/>
        </w:rPr>
      </w:pPr>
      <w:r>
        <w:rPr>
          <w:i/>
          <w:sz w:val="20"/>
        </w:rPr>
        <w:t>Eff. June 1, 1976;</w:t>
      </w:r>
    </w:p>
    <w:p>
      <w:pPr>
        <w:spacing w:before="0"/>
        <w:ind w:left="1540" w:right="839" w:firstLine="0"/>
        <w:jc w:val="left"/>
        <w:rPr>
          <w:i/>
          <w:sz w:val="20"/>
        </w:rPr>
      </w:pPr>
      <w:r>
        <w:rPr>
          <w:i/>
          <w:sz w:val="20"/>
        </w:rPr>
        <w:t>Amended Eff. December 1, 1989; July 1, 1988; July 1, 1984;</w:t>
      </w:r>
    </w:p>
    <w:p>
      <w:pPr>
        <w:spacing w:before="1"/>
        <w:ind w:left="1540" w:right="0" w:firstLine="0"/>
        <w:jc w:val="left"/>
        <w:rPr>
          <w:i/>
          <w:sz w:val="20"/>
        </w:rPr>
      </w:pPr>
      <w:r>
        <w:rPr>
          <w:i/>
          <w:sz w:val="20"/>
        </w:rPr>
        <w:t>Temporary Amendment Eff. March 8, 1994 for a period of 180 days or until the permanent rule </w:t>
      </w:r>
      <w:r>
        <w:rPr>
          <w:i/>
          <w:sz w:val="20"/>
        </w:rPr>
        <w:t>becomes effective, whichever is sooner;</w:t>
      </w:r>
    </w:p>
    <w:p>
      <w:pPr>
        <w:spacing w:before="0"/>
        <w:ind w:left="1540" w:right="0" w:firstLine="0"/>
        <w:jc w:val="left"/>
        <w:rPr>
          <w:i/>
          <w:sz w:val="20"/>
        </w:rPr>
      </w:pPr>
      <w:r>
        <w:rPr>
          <w:i/>
          <w:sz w:val="20"/>
        </w:rPr>
        <w:t>Amended Eff. January 1, 2015; December 1, 2005; June 1, 2004; July 1, 1998; July 1, 1996;  July</w:t>
      </w:r>
    </w:p>
    <w:p>
      <w:pPr>
        <w:spacing w:before="0"/>
        <w:ind w:left="1540" w:right="839" w:firstLine="0"/>
        <w:jc w:val="left"/>
        <w:rPr>
          <w:i/>
          <w:sz w:val="20"/>
        </w:rPr>
      </w:pPr>
      <w:r>
        <w:rPr>
          <w:i/>
          <w:sz w:val="20"/>
        </w:rPr>
        <w:t>1, 1994.</w:t>
      </w:r>
    </w:p>
    <w:p>
      <w:pPr>
        <w:spacing w:after="0"/>
        <w:jc w:val="left"/>
        <w:rPr>
          <w:sz w:val="20"/>
        </w:rPr>
        <w:sectPr>
          <w:pgSz w:w="12240" w:h="15840"/>
          <w:pgMar w:top="1380" w:bottom="280" w:left="1340" w:right="1320"/>
        </w:sectPr>
      </w:pPr>
    </w:p>
    <w:p>
      <w:pPr>
        <w:pStyle w:val="Heading1"/>
        <w:tabs>
          <w:tab w:pos="2259" w:val="left" w:leader="none"/>
        </w:tabs>
        <w:spacing w:before="44"/>
        <w:ind w:left="100" w:right="4323"/>
      </w:pPr>
      <w:bookmarkStart w:name="D0102" w:id="2"/>
      <w:bookmarkEnd w:id="2"/>
      <w:r>
        <w:rPr>
          <w:b w:val="0"/>
        </w:rPr>
      </w:r>
      <w:r>
        <w:rPr/>
        <w:t>15A NCAC</w:t>
      </w:r>
      <w:r>
        <w:rPr>
          <w:spacing w:val="-3"/>
        </w:rPr>
        <w:t> </w:t>
      </w:r>
      <w:r>
        <w:rPr/>
        <w:t>02D</w:t>
      </w:r>
      <w:r>
        <w:rPr>
          <w:spacing w:val="-2"/>
        </w:rPr>
        <w:t> </w:t>
      </w:r>
      <w:r>
        <w:rPr/>
        <w:t>.0102</w:t>
        <w:tab/>
        <w:t>PHRASES</w:t>
      </w:r>
    </w:p>
    <w:p>
      <w:pPr>
        <w:pStyle w:val="BodyText"/>
        <w:ind w:left="0" w:firstLine="0"/>
        <w:rPr>
          <w:b/>
        </w:rPr>
      </w:pPr>
    </w:p>
    <w:p>
      <w:pPr>
        <w:tabs>
          <w:tab w:pos="1539" w:val="left" w:leader="none"/>
        </w:tabs>
        <w:spacing w:before="1"/>
        <w:ind w:left="1539" w:right="4323" w:hanging="1440"/>
        <w:jc w:val="left"/>
        <w:rPr>
          <w:i/>
          <w:sz w:val="20"/>
        </w:rPr>
      </w:pPr>
      <w:r>
        <w:rPr>
          <w:i/>
          <w:sz w:val="20"/>
        </w:rPr>
        <w:t>History</w:t>
      </w:r>
      <w:r>
        <w:rPr>
          <w:i/>
          <w:spacing w:val="-2"/>
          <w:sz w:val="20"/>
        </w:rPr>
        <w:t> </w:t>
      </w:r>
      <w:r>
        <w:rPr>
          <w:i/>
          <w:sz w:val="20"/>
        </w:rPr>
        <w:t>Note:</w:t>
        <w:tab/>
        <w:t>Authority G.S.</w:t>
      </w:r>
      <w:r>
        <w:rPr>
          <w:i/>
          <w:spacing w:val="-16"/>
          <w:sz w:val="20"/>
        </w:rPr>
        <w:t> </w:t>
      </w:r>
      <w:r>
        <w:rPr>
          <w:i/>
          <w:sz w:val="20"/>
        </w:rPr>
        <w:t>143-215.3(a)(1);</w:t>
      </w:r>
      <w:r>
        <w:rPr>
          <w:i/>
          <w:spacing w:val="-8"/>
          <w:sz w:val="20"/>
        </w:rPr>
        <w:t> </w:t>
      </w:r>
      <w:r>
        <w:rPr>
          <w:i/>
          <w:sz w:val="20"/>
        </w:rPr>
        <w:t>143-213;</w:t>
      </w:r>
      <w:r>
        <w:rPr>
          <w:i/>
          <w:w w:val="99"/>
          <w:sz w:val="20"/>
        </w:rPr>
        <w:t> </w:t>
      </w:r>
      <w:r>
        <w:rPr>
          <w:i/>
          <w:sz w:val="20"/>
        </w:rPr>
        <w:t>Eff. February 1,</w:t>
      </w:r>
      <w:r>
        <w:rPr>
          <w:i/>
          <w:spacing w:val="-7"/>
          <w:sz w:val="20"/>
        </w:rPr>
        <w:t> </w:t>
      </w:r>
      <w:r>
        <w:rPr>
          <w:i/>
          <w:sz w:val="20"/>
        </w:rPr>
        <w:t>1976;</w:t>
      </w:r>
    </w:p>
    <w:p>
      <w:pPr>
        <w:spacing w:before="1"/>
        <w:ind w:left="1539" w:right="4323" w:firstLine="0"/>
        <w:jc w:val="left"/>
        <w:rPr>
          <w:i/>
          <w:sz w:val="20"/>
        </w:rPr>
      </w:pPr>
      <w:r>
        <w:rPr>
          <w:i/>
          <w:sz w:val="20"/>
        </w:rPr>
        <w:t>Amended Eff. December 1, 1976;</w:t>
      </w:r>
    </w:p>
    <w:p>
      <w:pPr>
        <w:spacing w:before="1"/>
        <w:ind w:left="1539" w:right="4323" w:firstLine="0"/>
        <w:jc w:val="left"/>
        <w:rPr>
          <w:i/>
          <w:sz w:val="20"/>
        </w:rPr>
      </w:pPr>
      <w:r>
        <w:rPr>
          <w:i/>
          <w:sz w:val="20"/>
        </w:rPr>
        <w:t>Repealed Eff. July 1, 1984.</w:t>
      </w:r>
    </w:p>
    <w:p>
      <w:pPr>
        <w:spacing w:after="0"/>
        <w:jc w:val="left"/>
        <w:rPr>
          <w:sz w:val="20"/>
        </w:rPr>
        <w:sectPr>
          <w:pgSz w:w="12240" w:h="15840"/>
          <w:pgMar w:top="1400" w:bottom="280" w:left="1340" w:right="1720"/>
        </w:sectPr>
      </w:pPr>
    </w:p>
    <w:p>
      <w:pPr>
        <w:pStyle w:val="Heading1"/>
        <w:tabs>
          <w:tab w:pos="2279" w:val="left" w:leader="none"/>
        </w:tabs>
      </w:pPr>
      <w:bookmarkStart w:name="D0103" w:id="3"/>
      <w:bookmarkEnd w:id="3"/>
      <w:r>
        <w:rPr>
          <w:b w:val="0"/>
        </w:rPr>
      </w:r>
      <w:r>
        <w:rPr/>
        <w:t>15A NCAC</w:t>
      </w:r>
      <w:r>
        <w:rPr>
          <w:spacing w:val="-1"/>
        </w:rPr>
        <w:t> </w:t>
      </w:r>
      <w:r>
        <w:rPr/>
        <w:t>02D .0103</w:t>
        <w:tab/>
        <w:t>COPIES OF REFERENCED FEDERAL</w:t>
      </w:r>
      <w:r>
        <w:rPr>
          <w:spacing w:val="-31"/>
        </w:rPr>
        <w:t> </w:t>
      </w:r>
      <w:r>
        <w:rPr/>
        <w:t>REGULATIONS</w:t>
      </w:r>
    </w:p>
    <w:p>
      <w:pPr>
        <w:pStyle w:val="ListParagraph"/>
        <w:numPr>
          <w:ilvl w:val="0"/>
          <w:numId w:val="2"/>
        </w:numPr>
        <w:tabs>
          <w:tab w:pos="454" w:val="left" w:leader="none"/>
        </w:tabs>
        <w:spacing w:line="244" w:lineRule="auto" w:before="0" w:after="0"/>
        <w:ind w:left="120" w:right="117" w:firstLine="0"/>
        <w:jc w:val="left"/>
        <w:rPr>
          <w:sz w:val="20"/>
        </w:rPr>
      </w:pPr>
      <w:r>
        <w:rPr>
          <w:sz w:val="20"/>
        </w:rPr>
        <w:t>Copies of applicable Code of Federal Regulations sections referred to in this Subchapter are available for public inspection at Department of Environment and Natural Resources regional offices. They</w:t>
      </w:r>
      <w:r>
        <w:rPr>
          <w:spacing w:val="-21"/>
          <w:sz w:val="20"/>
        </w:rPr>
        <w:t> </w:t>
      </w:r>
      <w:r>
        <w:rPr>
          <w:sz w:val="20"/>
        </w:rPr>
        <w:t>are:</w:t>
      </w:r>
    </w:p>
    <w:p>
      <w:pPr>
        <w:pStyle w:val="ListParagraph"/>
        <w:numPr>
          <w:ilvl w:val="1"/>
          <w:numId w:val="2"/>
        </w:numPr>
        <w:tabs>
          <w:tab w:pos="1560" w:val="left" w:leader="none"/>
        </w:tabs>
        <w:spacing w:line="240" w:lineRule="auto" w:before="1" w:after="0"/>
        <w:ind w:left="1559" w:right="0" w:hanging="719"/>
        <w:jc w:val="left"/>
        <w:rPr>
          <w:sz w:val="20"/>
        </w:rPr>
      </w:pPr>
      <w:r>
        <w:rPr>
          <w:sz w:val="20"/>
        </w:rPr>
        <w:t>Asheville</w:t>
      </w:r>
      <w:r>
        <w:rPr>
          <w:spacing w:val="-7"/>
          <w:sz w:val="20"/>
        </w:rPr>
        <w:t> </w:t>
      </w:r>
      <w:r>
        <w:rPr>
          <w:sz w:val="20"/>
        </w:rPr>
        <w:t>Regional</w:t>
      </w:r>
      <w:r>
        <w:rPr>
          <w:spacing w:val="-7"/>
          <w:sz w:val="20"/>
        </w:rPr>
        <w:t> </w:t>
      </w:r>
      <w:r>
        <w:rPr>
          <w:sz w:val="20"/>
        </w:rPr>
        <w:t>Office,</w:t>
      </w:r>
      <w:r>
        <w:rPr>
          <w:spacing w:val="-6"/>
          <w:sz w:val="20"/>
        </w:rPr>
        <w:t> </w:t>
      </w:r>
      <w:r>
        <w:rPr>
          <w:sz w:val="20"/>
        </w:rPr>
        <w:t>2090</w:t>
      </w:r>
      <w:r>
        <w:rPr>
          <w:spacing w:val="-6"/>
          <w:sz w:val="20"/>
        </w:rPr>
        <w:t> </w:t>
      </w:r>
      <w:r>
        <w:rPr>
          <w:sz w:val="20"/>
        </w:rPr>
        <w:t>Highway</w:t>
      </w:r>
      <w:r>
        <w:rPr>
          <w:spacing w:val="-11"/>
          <w:sz w:val="20"/>
        </w:rPr>
        <w:t> </w:t>
      </w:r>
      <w:r>
        <w:rPr>
          <w:sz w:val="20"/>
        </w:rPr>
        <w:t>70,</w:t>
      </w:r>
      <w:r>
        <w:rPr>
          <w:spacing w:val="-6"/>
          <w:sz w:val="20"/>
        </w:rPr>
        <w:t> </w:t>
      </w:r>
      <w:r>
        <w:rPr>
          <w:sz w:val="20"/>
        </w:rPr>
        <w:t>Swannanoa,</w:t>
      </w:r>
      <w:r>
        <w:rPr>
          <w:spacing w:val="-6"/>
          <w:sz w:val="20"/>
        </w:rPr>
        <w:t> </w:t>
      </w:r>
      <w:r>
        <w:rPr>
          <w:sz w:val="20"/>
        </w:rPr>
        <w:t>North</w:t>
      </w:r>
      <w:r>
        <w:rPr>
          <w:spacing w:val="-8"/>
          <w:sz w:val="20"/>
        </w:rPr>
        <w:t> </w:t>
      </w:r>
      <w:r>
        <w:rPr>
          <w:sz w:val="20"/>
        </w:rPr>
        <w:t>Carolina</w:t>
      </w:r>
      <w:r>
        <w:rPr>
          <w:spacing w:val="-7"/>
          <w:sz w:val="20"/>
        </w:rPr>
        <w:t> </w:t>
      </w:r>
      <w:r>
        <w:rPr>
          <w:sz w:val="20"/>
        </w:rPr>
        <w:t>28778;</w:t>
      </w:r>
    </w:p>
    <w:p>
      <w:pPr>
        <w:pStyle w:val="ListParagraph"/>
        <w:numPr>
          <w:ilvl w:val="1"/>
          <w:numId w:val="2"/>
        </w:numPr>
        <w:tabs>
          <w:tab w:pos="1560" w:val="left" w:leader="none"/>
        </w:tabs>
        <w:spacing w:line="240" w:lineRule="auto" w:before="5" w:after="0"/>
        <w:ind w:left="1560" w:right="0" w:hanging="720"/>
        <w:jc w:val="left"/>
        <w:rPr>
          <w:sz w:val="20"/>
        </w:rPr>
      </w:pPr>
      <w:r>
        <w:rPr>
          <w:sz w:val="20"/>
        </w:rPr>
        <w:t>Winston-Salem</w:t>
      </w:r>
      <w:r>
        <w:rPr>
          <w:spacing w:val="-12"/>
          <w:sz w:val="20"/>
        </w:rPr>
        <w:t> </w:t>
      </w:r>
      <w:r>
        <w:rPr>
          <w:sz w:val="20"/>
        </w:rPr>
        <w:t>Regional</w:t>
      </w:r>
      <w:r>
        <w:rPr>
          <w:spacing w:val="-8"/>
          <w:sz w:val="20"/>
        </w:rPr>
        <w:t> </w:t>
      </w:r>
      <w:r>
        <w:rPr>
          <w:sz w:val="20"/>
        </w:rPr>
        <w:t>Office,</w:t>
      </w:r>
      <w:r>
        <w:rPr>
          <w:spacing w:val="-8"/>
          <w:sz w:val="20"/>
        </w:rPr>
        <w:t> </w:t>
      </w:r>
      <w:r>
        <w:rPr>
          <w:sz w:val="20"/>
        </w:rPr>
        <w:t>585</w:t>
      </w:r>
      <w:r>
        <w:rPr>
          <w:spacing w:val="-8"/>
          <w:sz w:val="20"/>
        </w:rPr>
        <w:t> </w:t>
      </w:r>
      <w:r>
        <w:rPr>
          <w:sz w:val="20"/>
        </w:rPr>
        <w:t>Waughtown</w:t>
      </w:r>
      <w:r>
        <w:rPr>
          <w:spacing w:val="-9"/>
          <w:sz w:val="20"/>
        </w:rPr>
        <w:t> </w:t>
      </w:r>
      <w:r>
        <w:rPr>
          <w:sz w:val="20"/>
        </w:rPr>
        <w:t>Street,</w:t>
      </w:r>
      <w:r>
        <w:rPr>
          <w:spacing w:val="-8"/>
          <w:sz w:val="20"/>
        </w:rPr>
        <w:t> </w:t>
      </w:r>
      <w:r>
        <w:rPr>
          <w:sz w:val="20"/>
        </w:rPr>
        <w:t>Winston-Salem,</w:t>
      </w:r>
      <w:r>
        <w:rPr>
          <w:spacing w:val="-8"/>
          <w:sz w:val="20"/>
        </w:rPr>
        <w:t> </w:t>
      </w:r>
      <w:r>
        <w:rPr>
          <w:sz w:val="20"/>
        </w:rPr>
        <w:t>North</w:t>
      </w:r>
      <w:r>
        <w:rPr>
          <w:spacing w:val="-9"/>
          <w:sz w:val="20"/>
        </w:rPr>
        <w:t> </w:t>
      </w:r>
      <w:r>
        <w:rPr>
          <w:sz w:val="20"/>
        </w:rPr>
        <w:t>Carolina</w:t>
      </w:r>
      <w:r>
        <w:rPr>
          <w:spacing w:val="-8"/>
          <w:sz w:val="20"/>
        </w:rPr>
        <w:t> </w:t>
      </w:r>
      <w:r>
        <w:rPr>
          <w:sz w:val="20"/>
        </w:rPr>
        <w:t>27107;</w:t>
      </w:r>
    </w:p>
    <w:p>
      <w:pPr>
        <w:pStyle w:val="ListParagraph"/>
        <w:numPr>
          <w:ilvl w:val="1"/>
          <w:numId w:val="2"/>
        </w:numPr>
        <w:tabs>
          <w:tab w:pos="1560" w:val="left" w:leader="none"/>
        </w:tabs>
        <w:spacing w:line="240" w:lineRule="auto" w:before="5" w:after="0"/>
        <w:ind w:left="1559" w:right="0" w:hanging="720"/>
        <w:jc w:val="left"/>
        <w:rPr>
          <w:sz w:val="20"/>
        </w:rPr>
      </w:pPr>
      <w:r>
        <w:rPr>
          <w:sz w:val="20"/>
        </w:rPr>
        <w:t>Mooresville</w:t>
      </w:r>
      <w:r>
        <w:rPr>
          <w:spacing w:val="-18"/>
          <w:sz w:val="20"/>
        </w:rPr>
        <w:t> </w:t>
      </w:r>
      <w:r>
        <w:rPr>
          <w:sz w:val="20"/>
        </w:rPr>
        <w:t>Regional</w:t>
      </w:r>
      <w:r>
        <w:rPr>
          <w:spacing w:val="-18"/>
          <w:sz w:val="20"/>
        </w:rPr>
        <w:t> </w:t>
      </w:r>
      <w:r>
        <w:rPr>
          <w:sz w:val="20"/>
        </w:rPr>
        <w:t>Office,</w:t>
      </w:r>
      <w:r>
        <w:rPr>
          <w:spacing w:val="-17"/>
          <w:sz w:val="20"/>
        </w:rPr>
        <w:t> </w:t>
      </w:r>
      <w:r>
        <w:rPr>
          <w:sz w:val="20"/>
        </w:rPr>
        <w:t>610</w:t>
      </w:r>
      <w:r>
        <w:rPr>
          <w:spacing w:val="-17"/>
          <w:sz w:val="20"/>
        </w:rPr>
        <w:t> </w:t>
      </w:r>
      <w:r>
        <w:rPr>
          <w:sz w:val="20"/>
        </w:rPr>
        <w:t>East</w:t>
      </w:r>
      <w:r>
        <w:rPr>
          <w:spacing w:val="-18"/>
          <w:sz w:val="20"/>
        </w:rPr>
        <w:t> </w:t>
      </w:r>
      <w:r>
        <w:rPr>
          <w:sz w:val="20"/>
        </w:rPr>
        <w:t>Center</w:t>
      </w:r>
      <w:r>
        <w:rPr>
          <w:spacing w:val="-17"/>
          <w:sz w:val="20"/>
        </w:rPr>
        <w:t> </w:t>
      </w:r>
      <w:r>
        <w:rPr>
          <w:sz w:val="20"/>
        </w:rPr>
        <w:t>Avenue,</w:t>
      </w:r>
      <w:r>
        <w:rPr>
          <w:spacing w:val="-17"/>
          <w:sz w:val="20"/>
        </w:rPr>
        <w:t> </w:t>
      </w:r>
      <w:r>
        <w:rPr>
          <w:spacing w:val="-3"/>
          <w:sz w:val="20"/>
        </w:rPr>
        <w:t>Suite</w:t>
      </w:r>
      <w:r>
        <w:rPr>
          <w:spacing w:val="-21"/>
          <w:sz w:val="20"/>
        </w:rPr>
        <w:t> </w:t>
      </w:r>
      <w:r>
        <w:rPr>
          <w:sz w:val="20"/>
        </w:rPr>
        <w:t>301,</w:t>
      </w:r>
      <w:r>
        <w:rPr>
          <w:spacing w:val="-21"/>
          <w:sz w:val="20"/>
        </w:rPr>
        <w:t> </w:t>
      </w:r>
      <w:r>
        <w:rPr>
          <w:spacing w:val="-3"/>
          <w:sz w:val="20"/>
        </w:rPr>
        <w:t>Mooresville,</w:t>
      </w:r>
      <w:r>
        <w:rPr>
          <w:spacing w:val="-21"/>
          <w:sz w:val="20"/>
        </w:rPr>
        <w:t> </w:t>
      </w:r>
      <w:r>
        <w:rPr>
          <w:sz w:val="20"/>
        </w:rPr>
        <w:t>North</w:t>
      </w:r>
      <w:r>
        <w:rPr>
          <w:spacing w:val="-23"/>
          <w:sz w:val="20"/>
        </w:rPr>
        <w:t> </w:t>
      </w:r>
      <w:r>
        <w:rPr>
          <w:spacing w:val="-3"/>
          <w:sz w:val="20"/>
        </w:rPr>
        <w:t>Carolina</w:t>
      </w:r>
      <w:r>
        <w:rPr>
          <w:spacing w:val="-21"/>
          <w:sz w:val="20"/>
        </w:rPr>
        <w:t> </w:t>
      </w:r>
      <w:r>
        <w:rPr>
          <w:spacing w:val="-2"/>
          <w:sz w:val="20"/>
        </w:rPr>
        <w:t>28115;</w:t>
      </w:r>
    </w:p>
    <w:p>
      <w:pPr>
        <w:pStyle w:val="ListParagraph"/>
        <w:numPr>
          <w:ilvl w:val="1"/>
          <w:numId w:val="2"/>
        </w:numPr>
        <w:tabs>
          <w:tab w:pos="1560" w:val="left" w:leader="none"/>
        </w:tabs>
        <w:spacing w:line="240" w:lineRule="auto" w:before="5" w:after="0"/>
        <w:ind w:left="1559" w:right="0" w:hanging="720"/>
        <w:jc w:val="left"/>
        <w:rPr>
          <w:sz w:val="20"/>
        </w:rPr>
      </w:pPr>
      <w:r>
        <w:rPr>
          <w:sz w:val="20"/>
        </w:rPr>
        <w:t>Raleigh</w:t>
      </w:r>
      <w:r>
        <w:rPr>
          <w:spacing w:val="-18"/>
          <w:sz w:val="20"/>
        </w:rPr>
        <w:t> </w:t>
      </w:r>
      <w:r>
        <w:rPr>
          <w:sz w:val="20"/>
        </w:rPr>
        <w:t>Regional</w:t>
      </w:r>
      <w:r>
        <w:rPr>
          <w:spacing w:val="-17"/>
          <w:sz w:val="20"/>
        </w:rPr>
        <w:t> </w:t>
      </w:r>
      <w:r>
        <w:rPr>
          <w:sz w:val="20"/>
        </w:rPr>
        <w:t>Office,</w:t>
      </w:r>
      <w:r>
        <w:rPr>
          <w:spacing w:val="-16"/>
          <w:sz w:val="20"/>
        </w:rPr>
        <w:t> </w:t>
      </w:r>
      <w:r>
        <w:rPr>
          <w:sz w:val="20"/>
        </w:rPr>
        <w:t>3800</w:t>
      </w:r>
      <w:r>
        <w:rPr>
          <w:spacing w:val="-16"/>
          <w:sz w:val="20"/>
        </w:rPr>
        <w:t> </w:t>
      </w:r>
      <w:r>
        <w:rPr>
          <w:sz w:val="20"/>
        </w:rPr>
        <w:t>Barrett</w:t>
      </w:r>
      <w:r>
        <w:rPr>
          <w:spacing w:val="-17"/>
          <w:sz w:val="20"/>
        </w:rPr>
        <w:t> </w:t>
      </w:r>
      <w:r>
        <w:rPr>
          <w:sz w:val="20"/>
        </w:rPr>
        <w:t>Drive,</w:t>
      </w:r>
      <w:r>
        <w:rPr>
          <w:spacing w:val="-16"/>
          <w:sz w:val="20"/>
        </w:rPr>
        <w:t> </w:t>
      </w:r>
      <w:r>
        <w:rPr>
          <w:sz w:val="20"/>
        </w:rPr>
        <w:t>Post</w:t>
      </w:r>
      <w:r>
        <w:rPr>
          <w:spacing w:val="-17"/>
          <w:sz w:val="20"/>
        </w:rPr>
        <w:t> </w:t>
      </w:r>
      <w:r>
        <w:rPr>
          <w:sz w:val="20"/>
        </w:rPr>
        <w:t>Office</w:t>
      </w:r>
      <w:r>
        <w:rPr>
          <w:spacing w:val="-17"/>
          <w:sz w:val="20"/>
        </w:rPr>
        <w:t> </w:t>
      </w:r>
      <w:r>
        <w:rPr>
          <w:sz w:val="20"/>
        </w:rPr>
        <w:t>Box</w:t>
      </w:r>
      <w:r>
        <w:rPr>
          <w:spacing w:val="-18"/>
          <w:sz w:val="20"/>
        </w:rPr>
        <w:t> </w:t>
      </w:r>
      <w:r>
        <w:rPr>
          <w:sz w:val="20"/>
        </w:rPr>
        <w:t>27687,</w:t>
      </w:r>
      <w:r>
        <w:rPr>
          <w:spacing w:val="-16"/>
          <w:sz w:val="20"/>
        </w:rPr>
        <w:t> </w:t>
      </w:r>
      <w:r>
        <w:rPr>
          <w:sz w:val="20"/>
        </w:rPr>
        <w:t>Raleigh,</w:t>
      </w:r>
      <w:r>
        <w:rPr>
          <w:spacing w:val="-18"/>
          <w:sz w:val="20"/>
        </w:rPr>
        <w:t> </w:t>
      </w:r>
      <w:r>
        <w:rPr>
          <w:sz w:val="20"/>
        </w:rPr>
        <w:t>North</w:t>
      </w:r>
      <w:r>
        <w:rPr>
          <w:spacing w:val="-22"/>
          <w:sz w:val="20"/>
        </w:rPr>
        <w:t> </w:t>
      </w:r>
      <w:r>
        <w:rPr>
          <w:spacing w:val="-3"/>
          <w:sz w:val="20"/>
        </w:rPr>
        <w:t>Carolina</w:t>
      </w:r>
      <w:r>
        <w:rPr>
          <w:spacing w:val="-21"/>
          <w:sz w:val="20"/>
        </w:rPr>
        <w:t> </w:t>
      </w:r>
      <w:r>
        <w:rPr>
          <w:spacing w:val="-2"/>
          <w:sz w:val="20"/>
        </w:rPr>
        <w:t>27611;</w:t>
      </w:r>
    </w:p>
    <w:p>
      <w:pPr>
        <w:pStyle w:val="ListParagraph"/>
        <w:numPr>
          <w:ilvl w:val="1"/>
          <w:numId w:val="2"/>
        </w:numPr>
        <w:tabs>
          <w:tab w:pos="1560" w:val="left" w:leader="none"/>
        </w:tabs>
        <w:spacing w:line="244" w:lineRule="auto" w:before="5" w:after="0"/>
        <w:ind w:left="1559" w:right="117" w:hanging="720"/>
        <w:jc w:val="left"/>
        <w:rPr>
          <w:sz w:val="20"/>
        </w:rPr>
      </w:pPr>
      <w:r>
        <w:rPr>
          <w:sz w:val="20"/>
        </w:rPr>
        <w:t>Fayetteville Regional Office, Systel Building, 225 Green Street, Suite 714, Fayetteville, North Carolina</w:t>
      </w:r>
      <w:r>
        <w:rPr>
          <w:spacing w:val="-3"/>
          <w:sz w:val="20"/>
        </w:rPr>
        <w:t> </w:t>
      </w:r>
      <w:r>
        <w:rPr>
          <w:sz w:val="20"/>
        </w:rPr>
        <w:t>28301;</w:t>
      </w:r>
    </w:p>
    <w:p>
      <w:pPr>
        <w:pStyle w:val="ListParagraph"/>
        <w:numPr>
          <w:ilvl w:val="1"/>
          <w:numId w:val="2"/>
        </w:numPr>
        <w:tabs>
          <w:tab w:pos="1560" w:val="left" w:leader="none"/>
        </w:tabs>
        <w:spacing w:line="240" w:lineRule="auto" w:before="1" w:after="0"/>
        <w:ind w:left="1559" w:right="0" w:hanging="720"/>
        <w:jc w:val="left"/>
        <w:rPr>
          <w:sz w:val="20"/>
        </w:rPr>
      </w:pPr>
      <w:r>
        <w:rPr>
          <w:sz w:val="20"/>
        </w:rPr>
        <w:t>Washington</w:t>
      </w:r>
      <w:r>
        <w:rPr>
          <w:spacing w:val="-8"/>
          <w:sz w:val="20"/>
        </w:rPr>
        <w:t> </w:t>
      </w:r>
      <w:r>
        <w:rPr>
          <w:sz w:val="20"/>
        </w:rPr>
        <w:t>Regional</w:t>
      </w:r>
      <w:r>
        <w:rPr>
          <w:spacing w:val="-7"/>
          <w:sz w:val="20"/>
        </w:rPr>
        <w:t> </w:t>
      </w:r>
      <w:r>
        <w:rPr>
          <w:sz w:val="20"/>
        </w:rPr>
        <w:t>Office,</w:t>
      </w:r>
      <w:r>
        <w:rPr>
          <w:spacing w:val="-6"/>
          <w:sz w:val="20"/>
        </w:rPr>
        <w:t> </w:t>
      </w:r>
      <w:r>
        <w:rPr>
          <w:sz w:val="20"/>
        </w:rPr>
        <w:t>943</w:t>
      </w:r>
      <w:r>
        <w:rPr>
          <w:spacing w:val="-6"/>
          <w:sz w:val="20"/>
        </w:rPr>
        <w:t> </w:t>
      </w:r>
      <w:r>
        <w:rPr>
          <w:sz w:val="20"/>
        </w:rPr>
        <w:t>Washington</w:t>
      </w:r>
      <w:r>
        <w:rPr>
          <w:spacing w:val="-8"/>
          <w:sz w:val="20"/>
        </w:rPr>
        <w:t> </w:t>
      </w:r>
      <w:r>
        <w:rPr>
          <w:sz w:val="20"/>
        </w:rPr>
        <w:t>Square</w:t>
      </w:r>
      <w:r>
        <w:rPr>
          <w:spacing w:val="-7"/>
          <w:sz w:val="20"/>
        </w:rPr>
        <w:t> </w:t>
      </w:r>
      <w:r>
        <w:rPr>
          <w:sz w:val="20"/>
        </w:rPr>
        <w:t>Mall,</w:t>
      </w:r>
      <w:r>
        <w:rPr>
          <w:spacing w:val="-7"/>
          <w:sz w:val="20"/>
        </w:rPr>
        <w:t> </w:t>
      </w:r>
      <w:r>
        <w:rPr>
          <w:sz w:val="20"/>
        </w:rPr>
        <w:t>Washington,</w:t>
      </w:r>
      <w:r>
        <w:rPr>
          <w:spacing w:val="-6"/>
          <w:sz w:val="20"/>
        </w:rPr>
        <w:t> </w:t>
      </w:r>
      <w:r>
        <w:rPr>
          <w:sz w:val="20"/>
        </w:rPr>
        <w:t>North</w:t>
      </w:r>
      <w:r>
        <w:rPr>
          <w:spacing w:val="-8"/>
          <w:sz w:val="20"/>
        </w:rPr>
        <w:t> </w:t>
      </w:r>
      <w:r>
        <w:rPr>
          <w:sz w:val="20"/>
        </w:rPr>
        <w:t>Carolina</w:t>
      </w:r>
      <w:r>
        <w:rPr>
          <w:spacing w:val="-7"/>
          <w:sz w:val="20"/>
        </w:rPr>
        <w:t> </w:t>
      </w:r>
      <w:r>
        <w:rPr>
          <w:sz w:val="20"/>
        </w:rPr>
        <w:t>27889;</w:t>
      </w:r>
    </w:p>
    <w:p>
      <w:pPr>
        <w:pStyle w:val="ListParagraph"/>
        <w:numPr>
          <w:ilvl w:val="1"/>
          <w:numId w:val="2"/>
        </w:numPr>
        <w:tabs>
          <w:tab w:pos="1560" w:val="left" w:leader="none"/>
        </w:tabs>
        <w:spacing w:line="240" w:lineRule="auto" w:before="5" w:after="0"/>
        <w:ind w:left="1559" w:right="0" w:hanging="720"/>
        <w:jc w:val="left"/>
        <w:rPr>
          <w:sz w:val="20"/>
        </w:rPr>
      </w:pPr>
      <w:r>
        <w:rPr>
          <w:sz w:val="20"/>
        </w:rPr>
        <w:t>Wilmington</w:t>
      </w:r>
      <w:r>
        <w:rPr>
          <w:spacing w:val="-9"/>
          <w:sz w:val="20"/>
        </w:rPr>
        <w:t> </w:t>
      </w:r>
      <w:r>
        <w:rPr>
          <w:sz w:val="20"/>
        </w:rPr>
        <w:t>Regional</w:t>
      </w:r>
      <w:r>
        <w:rPr>
          <w:spacing w:val="-8"/>
          <w:sz w:val="20"/>
        </w:rPr>
        <w:t> </w:t>
      </w:r>
      <w:r>
        <w:rPr>
          <w:sz w:val="20"/>
        </w:rPr>
        <w:t>Office,</w:t>
      </w:r>
      <w:r>
        <w:rPr>
          <w:spacing w:val="-7"/>
          <w:sz w:val="20"/>
        </w:rPr>
        <w:t> </w:t>
      </w:r>
      <w:r>
        <w:rPr>
          <w:sz w:val="20"/>
        </w:rPr>
        <w:t>127</w:t>
      </w:r>
      <w:r>
        <w:rPr>
          <w:spacing w:val="-7"/>
          <w:sz w:val="20"/>
        </w:rPr>
        <w:t> </w:t>
      </w:r>
      <w:r>
        <w:rPr>
          <w:sz w:val="20"/>
        </w:rPr>
        <w:t>Cardinal</w:t>
      </w:r>
      <w:r>
        <w:rPr>
          <w:spacing w:val="-8"/>
          <w:sz w:val="20"/>
        </w:rPr>
        <w:t> </w:t>
      </w:r>
      <w:r>
        <w:rPr>
          <w:sz w:val="20"/>
        </w:rPr>
        <w:t>Drive</w:t>
      </w:r>
      <w:r>
        <w:rPr>
          <w:spacing w:val="-8"/>
          <w:sz w:val="20"/>
        </w:rPr>
        <w:t> </w:t>
      </w:r>
      <w:r>
        <w:rPr>
          <w:sz w:val="20"/>
        </w:rPr>
        <w:t>Extension,</w:t>
      </w:r>
      <w:r>
        <w:rPr>
          <w:spacing w:val="-7"/>
          <w:sz w:val="20"/>
        </w:rPr>
        <w:t> </w:t>
      </w:r>
      <w:r>
        <w:rPr>
          <w:sz w:val="20"/>
        </w:rPr>
        <w:t>Wilmington,</w:t>
      </w:r>
      <w:r>
        <w:rPr>
          <w:spacing w:val="-7"/>
          <w:sz w:val="20"/>
        </w:rPr>
        <w:t> </w:t>
      </w:r>
      <w:r>
        <w:rPr>
          <w:sz w:val="20"/>
        </w:rPr>
        <w:t>North</w:t>
      </w:r>
      <w:r>
        <w:rPr>
          <w:spacing w:val="-9"/>
          <w:sz w:val="20"/>
        </w:rPr>
        <w:t> </w:t>
      </w:r>
      <w:r>
        <w:rPr>
          <w:sz w:val="20"/>
        </w:rPr>
        <w:t>Carolina</w:t>
      </w:r>
      <w:r>
        <w:rPr>
          <w:spacing w:val="-8"/>
          <w:sz w:val="20"/>
        </w:rPr>
        <w:t> </w:t>
      </w:r>
      <w:r>
        <w:rPr>
          <w:sz w:val="20"/>
        </w:rPr>
        <w:t>28405.</w:t>
      </w:r>
    </w:p>
    <w:p>
      <w:pPr>
        <w:pStyle w:val="ListParagraph"/>
        <w:numPr>
          <w:ilvl w:val="0"/>
          <w:numId w:val="2"/>
        </w:numPr>
        <w:tabs>
          <w:tab w:pos="456" w:val="left" w:leader="none"/>
        </w:tabs>
        <w:spacing w:line="240" w:lineRule="auto" w:before="5" w:after="0"/>
        <w:ind w:left="455" w:right="0" w:hanging="336"/>
        <w:jc w:val="left"/>
        <w:rPr>
          <w:sz w:val="20"/>
        </w:rPr>
      </w:pPr>
      <w:r>
        <w:rPr>
          <w:sz w:val="20"/>
        </w:rPr>
        <w:t>Copies</w:t>
      </w:r>
      <w:r>
        <w:rPr>
          <w:spacing w:val="-4"/>
          <w:sz w:val="20"/>
        </w:rPr>
        <w:t> </w:t>
      </w:r>
      <w:r>
        <w:rPr>
          <w:sz w:val="20"/>
        </w:rPr>
        <w:t>of</w:t>
      </w:r>
      <w:r>
        <w:rPr>
          <w:spacing w:val="-5"/>
          <w:sz w:val="20"/>
        </w:rPr>
        <w:t> </w:t>
      </w:r>
      <w:r>
        <w:rPr>
          <w:sz w:val="20"/>
        </w:rPr>
        <w:t>such</w:t>
      </w:r>
      <w:r>
        <w:rPr>
          <w:spacing w:val="-4"/>
          <w:sz w:val="20"/>
        </w:rPr>
        <w:t> </w:t>
      </w:r>
      <w:r>
        <w:rPr>
          <w:sz w:val="20"/>
        </w:rPr>
        <w:t>rules</w:t>
      </w:r>
      <w:r>
        <w:rPr>
          <w:spacing w:val="-4"/>
          <w:sz w:val="20"/>
        </w:rPr>
        <w:t> </w:t>
      </w:r>
      <w:r>
        <w:rPr>
          <w:sz w:val="20"/>
        </w:rPr>
        <w:t>can</w:t>
      </w:r>
      <w:r>
        <w:rPr>
          <w:spacing w:val="-4"/>
          <w:sz w:val="20"/>
        </w:rPr>
        <w:t> </w:t>
      </w:r>
      <w:r>
        <w:rPr>
          <w:sz w:val="20"/>
        </w:rPr>
        <w:t>be</w:t>
      </w:r>
      <w:r>
        <w:rPr>
          <w:spacing w:val="-3"/>
          <w:sz w:val="20"/>
        </w:rPr>
        <w:t> </w:t>
      </w:r>
      <w:r>
        <w:rPr>
          <w:sz w:val="20"/>
        </w:rPr>
        <w:t>made</w:t>
      </w:r>
      <w:r>
        <w:rPr>
          <w:spacing w:val="-3"/>
          <w:sz w:val="20"/>
        </w:rPr>
        <w:t> </w:t>
      </w:r>
      <w:r>
        <w:rPr>
          <w:sz w:val="20"/>
        </w:rPr>
        <w:t>at</w:t>
      </w:r>
      <w:r>
        <w:rPr>
          <w:spacing w:val="-3"/>
          <w:sz w:val="20"/>
        </w:rPr>
        <w:t> </w:t>
      </w:r>
      <w:r>
        <w:rPr>
          <w:sz w:val="20"/>
        </w:rPr>
        <w:t>these</w:t>
      </w:r>
      <w:r>
        <w:rPr>
          <w:spacing w:val="-3"/>
          <w:sz w:val="20"/>
        </w:rPr>
        <w:t> </w:t>
      </w:r>
      <w:r>
        <w:rPr>
          <w:sz w:val="20"/>
        </w:rPr>
        <w:t>regional</w:t>
      </w:r>
      <w:r>
        <w:rPr>
          <w:spacing w:val="-3"/>
          <w:sz w:val="20"/>
        </w:rPr>
        <w:t> </w:t>
      </w:r>
      <w:r>
        <w:rPr>
          <w:sz w:val="20"/>
        </w:rPr>
        <w:t>offices</w:t>
      </w:r>
      <w:r>
        <w:rPr>
          <w:spacing w:val="-4"/>
          <w:sz w:val="20"/>
        </w:rPr>
        <w:t> </w:t>
      </w:r>
      <w:r>
        <w:rPr>
          <w:sz w:val="20"/>
        </w:rPr>
        <w:t>for</w:t>
      </w:r>
      <w:r>
        <w:rPr>
          <w:spacing w:val="-2"/>
          <w:sz w:val="20"/>
        </w:rPr>
        <w:t> </w:t>
      </w:r>
      <w:r>
        <w:rPr>
          <w:sz w:val="20"/>
        </w:rPr>
        <w:t>ten</w:t>
      </w:r>
      <w:r>
        <w:rPr>
          <w:spacing w:val="-4"/>
          <w:sz w:val="20"/>
        </w:rPr>
        <w:t> </w:t>
      </w:r>
      <w:r>
        <w:rPr>
          <w:sz w:val="20"/>
        </w:rPr>
        <w:t>cents</w:t>
      </w:r>
      <w:r>
        <w:rPr>
          <w:spacing w:val="-4"/>
          <w:sz w:val="20"/>
        </w:rPr>
        <w:t> </w:t>
      </w:r>
      <w:r>
        <w:rPr>
          <w:sz w:val="20"/>
        </w:rPr>
        <w:t>($0.10)</w:t>
      </w:r>
      <w:r>
        <w:rPr>
          <w:spacing w:val="-2"/>
          <w:sz w:val="20"/>
        </w:rPr>
        <w:t> </w:t>
      </w:r>
      <w:r>
        <w:rPr>
          <w:sz w:val="20"/>
        </w:rPr>
        <w:t>per</w:t>
      </w:r>
      <w:r>
        <w:rPr>
          <w:spacing w:val="-2"/>
          <w:sz w:val="20"/>
        </w:rPr>
        <w:t> </w:t>
      </w:r>
      <w:r>
        <w:rPr>
          <w:sz w:val="20"/>
        </w:rPr>
        <w:t>page.</w:t>
      </w:r>
    </w:p>
    <w:p>
      <w:pPr>
        <w:pStyle w:val="BodyText"/>
        <w:spacing w:before="10"/>
        <w:ind w:left="0" w:firstLine="0"/>
      </w:pPr>
    </w:p>
    <w:p>
      <w:pPr>
        <w:tabs>
          <w:tab w:pos="1559" w:val="left" w:leader="none"/>
        </w:tabs>
        <w:spacing w:before="0"/>
        <w:ind w:left="119" w:right="0" w:firstLine="0"/>
        <w:jc w:val="left"/>
        <w:rPr>
          <w:i/>
          <w:sz w:val="20"/>
        </w:rPr>
      </w:pPr>
      <w:r>
        <w:rPr>
          <w:i/>
          <w:sz w:val="20"/>
        </w:rPr>
        <w:t>History</w:t>
      </w:r>
      <w:r>
        <w:rPr>
          <w:i/>
          <w:spacing w:val="-3"/>
          <w:sz w:val="20"/>
        </w:rPr>
        <w:t> </w:t>
      </w:r>
      <w:r>
        <w:rPr>
          <w:i/>
          <w:sz w:val="20"/>
        </w:rPr>
        <w:t>Note:</w:t>
        <w:tab/>
        <w:t>Authority G.S. 143-215.3;</w:t>
      </w:r>
      <w:r>
        <w:rPr>
          <w:i/>
          <w:spacing w:val="4"/>
          <w:sz w:val="20"/>
        </w:rPr>
        <w:t> </w:t>
      </w:r>
      <w:r>
        <w:rPr>
          <w:i/>
          <w:sz w:val="20"/>
        </w:rPr>
        <w:t>150B-21.6;</w:t>
      </w:r>
    </w:p>
    <w:p>
      <w:pPr>
        <w:spacing w:before="5"/>
        <w:ind w:left="1559" w:right="0" w:firstLine="0"/>
        <w:jc w:val="left"/>
        <w:rPr>
          <w:i/>
          <w:sz w:val="20"/>
        </w:rPr>
      </w:pPr>
      <w:r>
        <w:rPr>
          <w:i/>
          <w:sz w:val="20"/>
        </w:rPr>
        <w:t>Eff. December 1, 1976;</w:t>
      </w:r>
    </w:p>
    <w:p>
      <w:pPr>
        <w:spacing w:before="5"/>
        <w:ind w:left="1559" w:right="0" w:firstLine="0"/>
        <w:jc w:val="left"/>
        <w:rPr>
          <w:i/>
          <w:sz w:val="20"/>
        </w:rPr>
      </w:pPr>
      <w:r>
        <w:rPr>
          <w:i/>
          <w:sz w:val="20"/>
        </w:rPr>
        <w:t>Amended Eff. December 1, 2005; December 1, 1992; August 1, 1991; July 1, 1988;</w:t>
      </w:r>
    </w:p>
    <w:p>
      <w:pPr>
        <w:spacing w:before="5"/>
        <w:ind w:left="1559" w:right="0" w:firstLine="0"/>
        <w:jc w:val="left"/>
        <w:rPr>
          <w:i/>
          <w:sz w:val="20"/>
        </w:rPr>
      </w:pPr>
      <w:r>
        <w:rPr>
          <w:i/>
          <w:sz w:val="20"/>
        </w:rPr>
        <w:t>July 1, 1987;</w:t>
      </w:r>
    </w:p>
    <w:p>
      <w:pPr>
        <w:spacing w:line="244" w:lineRule="auto" w:before="5"/>
        <w:ind w:left="1559" w:right="0" w:firstLine="0"/>
        <w:jc w:val="left"/>
        <w:rPr>
          <w:i/>
          <w:sz w:val="20"/>
        </w:rPr>
      </w:pPr>
      <w:r>
        <w:rPr>
          <w:i/>
          <w:sz w:val="20"/>
        </w:rPr>
        <w:t>Pursuant to G.S. 150B-21.3A, rule is necessary without substantive public interest Eff. January 5, </w:t>
      </w:r>
      <w:r>
        <w:rPr>
          <w:i/>
          <w:sz w:val="20"/>
        </w:rPr>
        <w:t>2016.</w:t>
      </w:r>
    </w:p>
    <w:p>
      <w:pPr>
        <w:spacing w:after="0" w:line="244" w:lineRule="auto"/>
        <w:jc w:val="left"/>
        <w:rPr>
          <w:sz w:val="20"/>
        </w:rPr>
        <w:sectPr>
          <w:pgSz w:w="12240" w:h="15840"/>
          <w:pgMar w:top="1380" w:bottom="280" w:left="1320" w:right="1320"/>
        </w:sectPr>
      </w:pPr>
    </w:p>
    <w:p>
      <w:pPr>
        <w:pStyle w:val="Heading1"/>
        <w:tabs>
          <w:tab w:pos="2279" w:val="left" w:leader="none"/>
        </w:tabs>
      </w:pPr>
      <w:bookmarkStart w:name="D0104" w:id="4"/>
      <w:bookmarkEnd w:id="4"/>
      <w:r>
        <w:rPr>
          <w:b w:val="0"/>
        </w:rPr>
      </w:r>
      <w:r>
        <w:rPr/>
        <w:t>15A NCAC</w:t>
      </w:r>
      <w:r>
        <w:rPr>
          <w:spacing w:val="-1"/>
        </w:rPr>
        <w:t> </w:t>
      </w:r>
      <w:r>
        <w:rPr/>
        <w:t>02D .0104</w:t>
        <w:tab/>
        <w:t>INCORPORATION BY</w:t>
      </w:r>
      <w:r>
        <w:rPr>
          <w:spacing w:val="-16"/>
        </w:rPr>
        <w:t> </w:t>
      </w:r>
      <w:r>
        <w:rPr/>
        <w:t>REFERENCE</w:t>
      </w:r>
    </w:p>
    <w:p>
      <w:pPr>
        <w:pStyle w:val="ListParagraph"/>
        <w:numPr>
          <w:ilvl w:val="0"/>
          <w:numId w:val="3"/>
        </w:numPr>
        <w:tabs>
          <w:tab w:pos="421" w:val="left" w:leader="none"/>
        </w:tabs>
        <w:spacing w:line="244" w:lineRule="auto" w:before="0" w:after="0"/>
        <w:ind w:left="120" w:right="114" w:firstLine="0"/>
        <w:jc w:val="left"/>
        <w:rPr>
          <w:sz w:val="20"/>
        </w:rPr>
      </w:pPr>
      <w:r>
        <w:rPr>
          <w:sz w:val="20"/>
        </w:rPr>
        <w:t>Anywhere</w:t>
      </w:r>
      <w:r>
        <w:rPr>
          <w:spacing w:val="-17"/>
          <w:sz w:val="20"/>
        </w:rPr>
        <w:t> </w:t>
      </w:r>
      <w:r>
        <w:rPr>
          <w:sz w:val="20"/>
        </w:rPr>
        <w:t>there</w:t>
      </w:r>
      <w:r>
        <w:rPr>
          <w:spacing w:val="-17"/>
          <w:sz w:val="20"/>
        </w:rPr>
        <w:t> </w:t>
      </w:r>
      <w:r>
        <w:rPr>
          <w:sz w:val="20"/>
        </w:rPr>
        <w:t>is</w:t>
      </w:r>
      <w:r>
        <w:rPr>
          <w:spacing w:val="-18"/>
          <w:sz w:val="20"/>
        </w:rPr>
        <w:t> </w:t>
      </w:r>
      <w:r>
        <w:rPr>
          <w:sz w:val="20"/>
        </w:rPr>
        <w:t>a</w:t>
      </w:r>
      <w:r>
        <w:rPr>
          <w:spacing w:val="-17"/>
          <w:sz w:val="20"/>
        </w:rPr>
        <w:t> </w:t>
      </w:r>
      <w:r>
        <w:rPr>
          <w:sz w:val="20"/>
        </w:rPr>
        <w:t>reference</w:t>
      </w:r>
      <w:r>
        <w:rPr>
          <w:spacing w:val="-17"/>
          <w:sz w:val="20"/>
        </w:rPr>
        <w:t> </w:t>
      </w:r>
      <w:r>
        <w:rPr>
          <w:sz w:val="20"/>
        </w:rPr>
        <w:t>to</w:t>
      </w:r>
      <w:r>
        <w:rPr>
          <w:spacing w:val="-16"/>
          <w:sz w:val="20"/>
        </w:rPr>
        <w:t> </w:t>
      </w:r>
      <w:r>
        <w:rPr>
          <w:sz w:val="20"/>
        </w:rPr>
        <w:t>rules</w:t>
      </w:r>
      <w:r>
        <w:rPr>
          <w:spacing w:val="-18"/>
          <w:sz w:val="20"/>
        </w:rPr>
        <w:t> </w:t>
      </w:r>
      <w:r>
        <w:rPr>
          <w:sz w:val="20"/>
        </w:rPr>
        <w:t>contained</w:t>
      </w:r>
      <w:r>
        <w:rPr>
          <w:spacing w:val="-16"/>
          <w:sz w:val="20"/>
        </w:rPr>
        <w:t> </w:t>
      </w:r>
      <w:r>
        <w:rPr>
          <w:sz w:val="20"/>
        </w:rPr>
        <w:t>in</w:t>
      </w:r>
      <w:r>
        <w:rPr>
          <w:spacing w:val="-18"/>
          <w:sz w:val="20"/>
        </w:rPr>
        <w:t> </w:t>
      </w:r>
      <w:r>
        <w:rPr>
          <w:sz w:val="20"/>
        </w:rPr>
        <w:t>the</w:t>
      </w:r>
      <w:r>
        <w:rPr>
          <w:spacing w:val="-17"/>
          <w:sz w:val="20"/>
        </w:rPr>
        <w:t> </w:t>
      </w:r>
      <w:r>
        <w:rPr>
          <w:sz w:val="20"/>
        </w:rPr>
        <w:t>Code</w:t>
      </w:r>
      <w:r>
        <w:rPr>
          <w:spacing w:val="-17"/>
          <w:sz w:val="20"/>
        </w:rPr>
        <w:t> </w:t>
      </w:r>
      <w:r>
        <w:rPr>
          <w:sz w:val="20"/>
        </w:rPr>
        <w:t>of</w:t>
      </w:r>
      <w:r>
        <w:rPr>
          <w:spacing w:val="-19"/>
          <w:sz w:val="20"/>
        </w:rPr>
        <w:t> </w:t>
      </w:r>
      <w:r>
        <w:rPr>
          <w:sz w:val="20"/>
        </w:rPr>
        <w:t>Federal</w:t>
      </w:r>
      <w:r>
        <w:rPr>
          <w:spacing w:val="-17"/>
          <w:sz w:val="20"/>
        </w:rPr>
        <w:t> </w:t>
      </w:r>
      <w:r>
        <w:rPr>
          <w:sz w:val="20"/>
        </w:rPr>
        <w:t>Regulations</w:t>
      </w:r>
      <w:r>
        <w:rPr>
          <w:spacing w:val="-18"/>
          <w:sz w:val="20"/>
        </w:rPr>
        <w:t> </w:t>
      </w:r>
      <w:r>
        <w:rPr>
          <w:sz w:val="20"/>
        </w:rPr>
        <w:t>(CFR)</w:t>
      </w:r>
      <w:r>
        <w:rPr>
          <w:spacing w:val="-16"/>
          <w:sz w:val="20"/>
        </w:rPr>
        <w:t> </w:t>
      </w:r>
      <w:r>
        <w:rPr>
          <w:sz w:val="20"/>
        </w:rPr>
        <w:t>or</w:t>
      </w:r>
      <w:r>
        <w:rPr>
          <w:spacing w:val="-16"/>
          <w:sz w:val="20"/>
        </w:rPr>
        <w:t> </w:t>
      </w:r>
      <w:r>
        <w:rPr>
          <w:sz w:val="20"/>
        </w:rPr>
        <w:t>to</w:t>
      </w:r>
      <w:r>
        <w:rPr>
          <w:spacing w:val="-16"/>
          <w:sz w:val="20"/>
        </w:rPr>
        <w:t> </w:t>
      </w:r>
      <w:r>
        <w:rPr>
          <w:sz w:val="20"/>
        </w:rPr>
        <w:t>an</w:t>
      </w:r>
      <w:r>
        <w:rPr>
          <w:spacing w:val="-18"/>
          <w:sz w:val="20"/>
        </w:rPr>
        <w:t> </w:t>
      </w:r>
      <w:r>
        <w:rPr>
          <w:sz w:val="20"/>
        </w:rPr>
        <w:t>American</w:t>
      </w:r>
      <w:r>
        <w:rPr>
          <w:spacing w:val="-18"/>
          <w:sz w:val="20"/>
        </w:rPr>
        <w:t> </w:t>
      </w:r>
      <w:r>
        <w:rPr>
          <w:sz w:val="20"/>
        </w:rPr>
        <w:t>Society</w:t>
      </w:r>
      <w:r>
        <w:rPr>
          <w:spacing w:val="-20"/>
          <w:sz w:val="20"/>
        </w:rPr>
        <w:t> </w:t>
      </w:r>
      <w:r>
        <w:rPr>
          <w:sz w:val="20"/>
        </w:rPr>
        <w:t>for Testing</w:t>
      </w:r>
      <w:r>
        <w:rPr>
          <w:spacing w:val="-6"/>
          <w:sz w:val="20"/>
        </w:rPr>
        <w:t> </w:t>
      </w:r>
      <w:r>
        <w:rPr>
          <w:sz w:val="20"/>
        </w:rPr>
        <w:t>and</w:t>
      </w:r>
      <w:r>
        <w:rPr>
          <w:spacing w:val="-5"/>
          <w:sz w:val="20"/>
        </w:rPr>
        <w:t> </w:t>
      </w:r>
      <w:r>
        <w:rPr>
          <w:sz w:val="20"/>
        </w:rPr>
        <w:t>Materials</w:t>
      </w:r>
      <w:r>
        <w:rPr>
          <w:spacing w:val="-6"/>
          <w:sz w:val="20"/>
        </w:rPr>
        <w:t> </w:t>
      </w:r>
      <w:r>
        <w:rPr>
          <w:sz w:val="20"/>
        </w:rPr>
        <w:t>method</w:t>
      </w:r>
      <w:r>
        <w:rPr>
          <w:spacing w:val="-5"/>
          <w:sz w:val="20"/>
        </w:rPr>
        <w:t> </w:t>
      </w:r>
      <w:r>
        <w:rPr>
          <w:sz w:val="20"/>
        </w:rPr>
        <w:t>(ASTM)</w:t>
      </w:r>
      <w:r>
        <w:rPr>
          <w:spacing w:val="-5"/>
          <w:sz w:val="20"/>
        </w:rPr>
        <w:t> </w:t>
      </w:r>
      <w:r>
        <w:rPr>
          <w:sz w:val="20"/>
        </w:rPr>
        <w:t>in</w:t>
      </w:r>
      <w:r>
        <w:rPr>
          <w:spacing w:val="-6"/>
          <w:sz w:val="20"/>
        </w:rPr>
        <w:t> </w:t>
      </w:r>
      <w:r>
        <w:rPr>
          <w:sz w:val="20"/>
        </w:rPr>
        <w:t>this</w:t>
      </w:r>
      <w:r>
        <w:rPr>
          <w:spacing w:val="-6"/>
          <w:sz w:val="20"/>
        </w:rPr>
        <w:t> </w:t>
      </w:r>
      <w:r>
        <w:rPr>
          <w:sz w:val="20"/>
        </w:rPr>
        <w:t>Subchapter,</w:t>
      </w:r>
      <w:r>
        <w:rPr>
          <w:spacing w:val="-5"/>
          <w:sz w:val="20"/>
        </w:rPr>
        <w:t> </w:t>
      </w:r>
      <w:r>
        <w:rPr>
          <w:sz w:val="20"/>
        </w:rPr>
        <w:t>those</w:t>
      </w:r>
      <w:r>
        <w:rPr>
          <w:spacing w:val="-5"/>
          <w:sz w:val="20"/>
        </w:rPr>
        <w:t> </w:t>
      </w:r>
      <w:r>
        <w:rPr>
          <w:sz w:val="20"/>
        </w:rPr>
        <w:t>rules</w:t>
      </w:r>
      <w:r>
        <w:rPr>
          <w:spacing w:val="-6"/>
          <w:sz w:val="20"/>
        </w:rPr>
        <w:t> </w:t>
      </w:r>
      <w:r>
        <w:rPr>
          <w:sz w:val="20"/>
        </w:rPr>
        <w:t>and</w:t>
      </w:r>
      <w:r>
        <w:rPr>
          <w:spacing w:val="-5"/>
          <w:sz w:val="20"/>
        </w:rPr>
        <w:t> </w:t>
      </w:r>
      <w:r>
        <w:rPr>
          <w:sz w:val="20"/>
        </w:rPr>
        <w:t>methods</w:t>
      </w:r>
      <w:r>
        <w:rPr>
          <w:spacing w:val="-6"/>
          <w:sz w:val="20"/>
        </w:rPr>
        <w:t> </w:t>
      </w:r>
      <w:r>
        <w:rPr>
          <w:sz w:val="20"/>
        </w:rPr>
        <w:t>are</w:t>
      </w:r>
      <w:r>
        <w:rPr>
          <w:spacing w:val="-5"/>
          <w:sz w:val="20"/>
        </w:rPr>
        <w:t> </w:t>
      </w:r>
      <w:r>
        <w:rPr>
          <w:sz w:val="20"/>
        </w:rPr>
        <w:t>incorporated</w:t>
      </w:r>
      <w:r>
        <w:rPr>
          <w:spacing w:val="-5"/>
          <w:sz w:val="20"/>
        </w:rPr>
        <w:t> </w:t>
      </w:r>
      <w:r>
        <w:rPr>
          <w:sz w:val="20"/>
        </w:rPr>
        <w:t>by</w:t>
      </w:r>
      <w:r>
        <w:rPr>
          <w:spacing w:val="-9"/>
          <w:sz w:val="20"/>
        </w:rPr>
        <w:t> </w:t>
      </w:r>
      <w:r>
        <w:rPr>
          <w:sz w:val="20"/>
        </w:rPr>
        <w:t>reference.</w:t>
      </w:r>
    </w:p>
    <w:p>
      <w:pPr>
        <w:pStyle w:val="ListParagraph"/>
        <w:numPr>
          <w:ilvl w:val="0"/>
          <w:numId w:val="3"/>
        </w:numPr>
        <w:tabs>
          <w:tab w:pos="437" w:val="left" w:leader="none"/>
        </w:tabs>
        <w:spacing w:line="244" w:lineRule="auto" w:before="1" w:after="0"/>
        <w:ind w:left="120" w:right="115" w:firstLine="0"/>
        <w:jc w:val="left"/>
        <w:rPr>
          <w:sz w:val="20"/>
        </w:rPr>
      </w:pPr>
      <w:r>
        <w:rPr>
          <w:sz w:val="20"/>
        </w:rPr>
        <w:t>The</w:t>
      </w:r>
      <w:r>
        <w:rPr>
          <w:spacing w:val="-14"/>
          <w:sz w:val="20"/>
        </w:rPr>
        <w:t> </w:t>
      </w:r>
      <w:r>
        <w:rPr>
          <w:sz w:val="20"/>
        </w:rPr>
        <w:t>Code</w:t>
      </w:r>
      <w:r>
        <w:rPr>
          <w:spacing w:val="-14"/>
          <w:sz w:val="20"/>
        </w:rPr>
        <w:t> </w:t>
      </w:r>
      <w:r>
        <w:rPr>
          <w:sz w:val="20"/>
        </w:rPr>
        <w:t>of</w:t>
      </w:r>
      <w:r>
        <w:rPr>
          <w:spacing w:val="-16"/>
          <w:sz w:val="20"/>
        </w:rPr>
        <w:t> </w:t>
      </w:r>
      <w:r>
        <w:rPr>
          <w:sz w:val="20"/>
        </w:rPr>
        <w:t>Federal</w:t>
      </w:r>
      <w:r>
        <w:rPr>
          <w:spacing w:val="-15"/>
          <w:sz w:val="20"/>
        </w:rPr>
        <w:t> </w:t>
      </w:r>
      <w:r>
        <w:rPr>
          <w:sz w:val="20"/>
        </w:rPr>
        <w:t>Regulations</w:t>
      </w:r>
      <w:r>
        <w:rPr>
          <w:spacing w:val="-15"/>
          <w:sz w:val="20"/>
        </w:rPr>
        <w:t> </w:t>
      </w:r>
      <w:r>
        <w:rPr>
          <w:sz w:val="20"/>
        </w:rPr>
        <w:t>and</w:t>
      </w:r>
      <w:r>
        <w:rPr>
          <w:spacing w:val="-13"/>
          <w:sz w:val="20"/>
        </w:rPr>
        <w:t> </w:t>
      </w:r>
      <w:r>
        <w:rPr>
          <w:sz w:val="20"/>
        </w:rPr>
        <w:t>American</w:t>
      </w:r>
      <w:r>
        <w:rPr>
          <w:spacing w:val="-16"/>
          <w:sz w:val="20"/>
        </w:rPr>
        <w:t> </w:t>
      </w:r>
      <w:r>
        <w:rPr>
          <w:sz w:val="20"/>
        </w:rPr>
        <w:t>Society</w:t>
      </w:r>
      <w:r>
        <w:rPr>
          <w:spacing w:val="-17"/>
          <w:sz w:val="20"/>
        </w:rPr>
        <w:t> </w:t>
      </w:r>
      <w:r>
        <w:rPr>
          <w:sz w:val="20"/>
        </w:rPr>
        <w:t>for</w:t>
      </w:r>
      <w:r>
        <w:rPr>
          <w:spacing w:val="-14"/>
          <w:sz w:val="20"/>
        </w:rPr>
        <w:t> </w:t>
      </w:r>
      <w:r>
        <w:rPr>
          <w:sz w:val="20"/>
        </w:rPr>
        <w:t>Testing</w:t>
      </w:r>
      <w:r>
        <w:rPr>
          <w:spacing w:val="-16"/>
          <w:sz w:val="20"/>
        </w:rPr>
        <w:t> </w:t>
      </w:r>
      <w:r>
        <w:rPr>
          <w:sz w:val="20"/>
        </w:rPr>
        <w:t>and</w:t>
      </w:r>
      <w:r>
        <w:rPr>
          <w:spacing w:val="-13"/>
          <w:sz w:val="20"/>
        </w:rPr>
        <w:t> </w:t>
      </w:r>
      <w:r>
        <w:rPr>
          <w:sz w:val="20"/>
        </w:rPr>
        <w:t>Materials</w:t>
      </w:r>
      <w:r>
        <w:rPr>
          <w:spacing w:val="-15"/>
          <w:sz w:val="20"/>
        </w:rPr>
        <w:t> </w:t>
      </w:r>
      <w:r>
        <w:rPr>
          <w:sz w:val="20"/>
        </w:rPr>
        <w:t>methods</w:t>
      </w:r>
      <w:r>
        <w:rPr>
          <w:spacing w:val="-17"/>
          <w:sz w:val="20"/>
        </w:rPr>
        <w:t> </w:t>
      </w:r>
      <w:r>
        <w:rPr>
          <w:sz w:val="20"/>
        </w:rPr>
        <w:t>incorporated</w:t>
      </w:r>
      <w:r>
        <w:rPr>
          <w:spacing w:val="-16"/>
          <w:sz w:val="20"/>
        </w:rPr>
        <w:t> </w:t>
      </w:r>
      <w:r>
        <w:rPr>
          <w:sz w:val="20"/>
        </w:rPr>
        <w:t>by</w:t>
      </w:r>
      <w:r>
        <w:rPr>
          <w:spacing w:val="-20"/>
          <w:sz w:val="20"/>
        </w:rPr>
        <w:t> </w:t>
      </w:r>
      <w:r>
        <w:rPr>
          <w:sz w:val="20"/>
        </w:rPr>
        <w:t>reference</w:t>
      </w:r>
      <w:r>
        <w:rPr>
          <w:spacing w:val="-16"/>
          <w:sz w:val="20"/>
        </w:rPr>
        <w:t> </w:t>
      </w:r>
      <w:r>
        <w:rPr>
          <w:sz w:val="20"/>
        </w:rPr>
        <w:t>in this</w:t>
      </w:r>
      <w:r>
        <w:rPr>
          <w:spacing w:val="-9"/>
          <w:sz w:val="20"/>
        </w:rPr>
        <w:t> </w:t>
      </w:r>
      <w:r>
        <w:rPr>
          <w:sz w:val="20"/>
        </w:rPr>
        <w:t>Subchapter</w:t>
      </w:r>
      <w:r>
        <w:rPr>
          <w:spacing w:val="-7"/>
          <w:sz w:val="20"/>
        </w:rPr>
        <w:t> </w:t>
      </w:r>
      <w:r>
        <w:rPr>
          <w:sz w:val="20"/>
        </w:rPr>
        <w:t>shall</w:t>
      </w:r>
      <w:r>
        <w:rPr>
          <w:spacing w:val="-8"/>
          <w:sz w:val="20"/>
        </w:rPr>
        <w:t> </w:t>
      </w:r>
      <w:r>
        <w:rPr>
          <w:sz w:val="20"/>
        </w:rPr>
        <w:t>automatically</w:t>
      </w:r>
      <w:r>
        <w:rPr>
          <w:spacing w:val="-12"/>
          <w:sz w:val="20"/>
        </w:rPr>
        <w:t> </w:t>
      </w:r>
      <w:r>
        <w:rPr>
          <w:sz w:val="20"/>
        </w:rPr>
        <w:t>include</w:t>
      </w:r>
      <w:r>
        <w:rPr>
          <w:spacing w:val="-8"/>
          <w:sz w:val="20"/>
        </w:rPr>
        <w:t> </w:t>
      </w:r>
      <w:r>
        <w:rPr>
          <w:sz w:val="20"/>
        </w:rPr>
        <w:t>any</w:t>
      </w:r>
      <w:r>
        <w:rPr>
          <w:spacing w:val="-12"/>
          <w:sz w:val="20"/>
        </w:rPr>
        <w:t> </w:t>
      </w:r>
      <w:r>
        <w:rPr>
          <w:sz w:val="20"/>
        </w:rPr>
        <w:t>later</w:t>
      </w:r>
      <w:r>
        <w:rPr>
          <w:spacing w:val="-7"/>
          <w:sz w:val="20"/>
        </w:rPr>
        <w:t> </w:t>
      </w:r>
      <w:r>
        <w:rPr>
          <w:sz w:val="20"/>
        </w:rPr>
        <w:t>amendments</w:t>
      </w:r>
      <w:r>
        <w:rPr>
          <w:spacing w:val="-9"/>
          <w:sz w:val="20"/>
        </w:rPr>
        <w:t> </w:t>
      </w:r>
      <w:r>
        <w:rPr>
          <w:sz w:val="20"/>
        </w:rPr>
        <w:t>thereto</w:t>
      </w:r>
      <w:r>
        <w:rPr>
          <w:spacing w:val="-7"/>
          <w:sz w:val="20"/>
        </w:rPr>
        <w:t> </w:t>
      </w:r>
      <w:r>
        <w:rPr>
          <w:sz w:val="20"/>
        </w:rPr>
        <w:t>unless</w:t>
      </w:r>
      <w:r>
        <w:rPr>
          <w:spacing w:val="-9"/>
          <w:sz w:val="20"/>
        </w:rPr>
        <w:t> </w:t>
      </w:r>
      <w:r>
        <w:rPr>
          <w:sz w:val="20"/>
        </w:rPr>
        <w:t>a</w:t>
      </w:r>
      <w:r>
        <w:rPr>
          <w:spacing w:val="-8"/>
          <w:sz w:val="20"/>
        </w:rPr>
        <w:t> </w:t>
      </w:r>
      <w:r>
        <w:rPr>
          <w:sz w:val="20"/>
        </w:rPr>
        <w:t>specific</w:t>
      </w:r>
      <w:r>
        <w:rPr>
          <w:spacing w:val="-8"/>
          <w:sz w:val="20"/>
        </w:rPr>
        <w:t> </w:t>
      </w:r>
      <w:r>
        <w:rPr>
          <w:sz w:val="20"/>
        </w:rPr>
        <w:t>rule</w:t>
      </w:r>
      <w:r>
        <w:rPr>
          <w:spacing w:val="-8"/>
          <w:sz w:val="20"/>
        </w:rPr>
        <w:t> </w:t>
      </w:r>
      <w:r>
        <w:rPr>
          <w:sz w:val="20"/>
        </w:rPr>
        <w:t>specifies</w:t>
      </w:r>
      <w:r>
        <w:rPr>
          <w:spacing w:val="-9"/>
          <w:sz w:val="20"/>
        </w:rPr>
        <w:t> </w:t>
      </w:r>
      <w:r>
        <w:rPr>
          <w:sz w:val="20"/>
        </w:rPr>
        <w:t>otherwise.</w:t>
      </w:r>
    </w:p>
    <w:p>
      <w:pPr>
        <w:pStyle w:val="ListParagraph"/>
        <w:numPr>
          <w:ilvl w:val="0"/>
          <w:numId w:val="3"/>
        </w:numPr>
        <w:tabs>
          <w:tab w:pos="420" w:val="left" w:leader="none"/>
        </w:tabs>
        <w:spacing w:line="244" w:lineRule="auto" w:before="1" w:after="0"/>
        <w:ind w:left="119" w:right="115" w:firstLine="0"/>
        <w:jc w:val="left"/>
        <w:rPr>
          <w:sz w:val="20"/>
        </w:rPr>
      </w:pPr>
      <w:r>
        <w:rPr>
          <w:sz w:val="20"/>
        </w:rPr>
        <w:t>The</w:t>
      </w:r>
      <w:r>
        <w:rPr>
          <w:spacing w:val="-17"/>
          <w:sz w:val="20"/>
        </w:rPr>
        <w:t> </w:t>
      </w:r>
      <w:r>
        <w:rPr>
          <w:sz w:val="20"/>
        </w:rPr>
        <w:t>Code</w:t>
      </w:r>
      <w:r>
        <w:rPr>
          <w:spacing w:val="-17"/>
          <w:sz w:val="20"/>
        </w:rPr>
        <w:t> </w:t>
      </w:r>
      <w:r>
        <w:rPr>
          <w:sz w:val="20"/>
        </w:rPr>
        <w:t>of</w:t>
      </w:r>
      <w:r>
        <w:rPr>
          <w:spacing w:val="-18"/>
          <w:sz w:val="20"/>
        </w:rPr>
        <w:t> </w:t>
      </w:r>
      <w:r>
        <w:rPr>
          <w:sz w:val="20"/>
        </w:rPr>
        <w:t>Federal</w:t>
      </w:r>
      <w:r>
        <w:rPr>
          <w:spacing w:val="-17"/>
          <w:sz w:val="20"/>
        </w:rPr>
        <w:t> </w:t>
      </w:r>
      <w:r>
        <w:rPr>
          <w:sz w:val="20"/>
        </w:rPr>
        <w:t>Regulations</w:t>
      </w:r>
      <w:r>
        <w:rPr>
          <w:spacing w:val="-17"/>
          <w:sz w:val="20"/>
        </w:rPr>
        <w:t> </w:t>
      </w:r>
      <w:r>
        <w:rPr>
          <w:sz w:val="20"/>
        </w:rPr>
        <w:t>may</w:t>
      </w:r>
      <w:r>
        <w:rPr>
          <w:spacing w:val="-20"/>
          <w:sz w:val="20"/>
        </w:rPr>
        <w:t> </w:t>
      </w:r>
      <w:r>
        <w:rPr>
          <w:sz w:val="20"/>
        </w:rPr>
        <w:t>be</w:t>
      </w:r>
      <w:r>
        <w:rPr>
          <w:spacing w:val="-17"/>
          <w:sz w:val="20"/>
        </w:rPr>
        <w:t> </w:t>
      </w:r>
      <w:r>
        <w:rPr>
          <w:sz w:val="20"/>
        </w:rPr>
        <w:t>purchased</w:t>
      </w:r>
      <w:r>
        <w:rPr>
          <w:spacing w:val="-16"/>
          <w:sz w:val="20"/>
        </w:rPr>
        <w:t> </w:t>
      </w:r>
      <w:r>
        <w:rPr>
          <w:sz w:val="20"/>
        </w:rPr>
        <w:t>from</w:t>
      </w:r>
      <w:r>
        <w:rPr>
          <w:spacing w:val="-20"/>
          <w:sz w:val="20"/>
        </w:rPr>
        <w:t> </w:t>
      </w:r>
      <w:r>
        <w:rPr>
          <w:sz w:val="20"/>
        </w:rPr>
        <w:t>the</w:t>
      </w:r>
      <w:r>
        <w:rPr>
          <w:spacing w:val="-17"/>
          <w:sz w:val="20"/>
        </w:rPr>
        <w:t> </w:t>
      </w:r>
      <w:r>
        <w:rPr>
          <w:sz w:val="20"/>
        </w:rPr>
        <w:t>Superintendent</w:t>
      </w:r>
      <w:r>
        <w:rPr>
          <w:spacing w:val="-17"/>
          <w:sz w:val="20"/>
        </w:rPr>
        <w:t> </w:t>
      </w:r>
      <w:r>
        <w:rPr>
          <w:sz w:val="20"/>
        </w:rPr>
        <w:t>of</w:t>
      </w:r>
      <w:r>
        <w:rPr>
          <w:spacing w:val="-18"/>
          <w:sz w:val="20"/>
        </w:rPr>
        <w:t> </w:t>
      </w:r>
      <w:r>
        <w:rPr>
          <w:sz w:val="20"/>
        </w:rPr>
        <w:t>Documents,</w:t>
      </w:r>
      <w:r>
        <w:rPr>
          <w:spacing w:val="-16"/>
          <w:sz w:val="20"/>
        </w:rPr>
        <w:t> </w:t>
      </w:r>
      <w:r>
        <w:rPr>
          <w:sz w:val="20"/>
        </w:rPr>
        <w:t>PO</w:t>
      </w:r>
      <w:r>
        <w:rPr>
          <w:spacing w:val="-17"/>
          <w:sz w:val="20"/>
        </w:rPr>
        <w:t> </w:t>
      </w:r>
      <w:r>
        <w:rPr>
          <w:sz w:val="20"/>
        </w:rPr>
        <w:t>Box</w:t>
      </w:r>
      <w:r>
        <w:rPr>
          <w:spacing w:val="-17"/>
          <w:sz w:val="20"/>
        </w:rPr>
        <w:t> </w:t>
      </w:r>
      <w:r>
        <w:rPr>
          <w:sz w:val="20"/>
        </w:rPr>
        <w:t>371954,</w:t>
      </w:r>
      <w:r>
        <w:rPr>
          <w:spacing w:val="-20"/>
          <w:sz w:val="20"/>
        </w:rPr>
        <w:t> </w:t>
      </w:r>
      <w:r>
        <w:rPr>
          <w:spacing w:val="-3"/>
          <w:sz w:val="20"/>
        </w:rPr>
        <w:t>Pittsburgh, </w:t>
      </w:r>
      <w:r>
        <w:rPr>
          <w:sz w:val="20"/>
        </w:rPr>
        <w:t>PA</w:t>
      </w:r>
      <w:r>
        <w:rPr>
          <w:spacing w:val="-6"/>
          <w:sz w:val="20"/>
        </w:rPr>
        <w:t> </w:t>
      </w:r>
      <w:r>
        <w:rPr>
          <w:sz w:val="20"/>
        </w:rPr>
        <w:t>15250.</w:t>
      </w:r>
      <w:r>
        <w:rPr>
          <w:spacing w:val="-3"/>
          <w:sz w:val="20"/>
        </w:rPr>
        <w:t> </w:t>
      </w:r>
      <w:r>
        <w:rPr>
          <w:sz w:val="20"/>
        </w:rPr>
        <w:t>The</w:t>
      </w:r>
      <w:r>
        <w:rPr>
          <w:spacing w:val="-4"/>
          <w:sz w:val="20"/>
        </w:rPr>
        <w:t> </w:t>
      </w:r>
      <w:r>
        <w:rPr>
          <w:sz w:val="20"/>
        </w:rPr>
        <w:t>cost</w:t>
      </w:r>
      <w:r>
        <w:rPr>
          <w:spacing w:val="-4"/>
          <w:sz w:val="20"/>
        </w:rPr>
        <w:t> </w:t>
      </w:r>
      <w:r>
        <w:rPr>
          <w:sz w:val="20"/>
        </w:rPr>
        <w:t>of</w:t>
      </w:r>
      <w:r>
        <w:rPr>
          <w:spacing w:val="-6"/>
          <w:sz w:val="20"/>
        </w:rPr>
        <w:t> </w:t>
      </w:r>
      <w:r>
        <w:rPr>
          <w:sz w:val="20"/>
        </w:rPr>
        <w:t>the</w:t>
      </w:r>
      <w:r>
        <w:rPr>
          <w:spacing w:val="-4"/>
          <w:sz w:val="20"/>
        </w:rPr>
        <w:t> </w:t>
      </w:r>
      <w:r>
        <w:rPr>
          <w:sz w:val="20"/>
        </w:rPr>
        <w:t>referenced</w:t>
      </w:r>
      <w:r>
        <w:rPr>
          <w:spacing w:val="-3"/>
          <w:sz w:val="20"/>
        </w:rPr>
        <w:t> </w:t>
      </w:r>
      <w:r>
        <w:rPr>
          <w:sz w:val="20"/>
        </w:rPr>
        <w:t>documents</w:t>
      </w:r>
      <w:r>
        <w:rPr>
          <w:spacing w:val="-5"/>
          <w:sz w:val="20"/>
        </w:rPr>
        <w:t> </w:t>
      </w:r>
      <w:r>
        <w:rPr>
          <w:sz w:val="20"/>
        </w:rPr>
        <w:t>is</w:t>
      </w:r>
      <w:r>
        <w:rPr>
          <w:spacing w:val="-5"/>
          <w:sz w:val="20"/>
        </w:rPr>
        <w:t> </w:t>
      </w:r>
      <w:r>
        <w:rPr>
          <w:sz w:val="20"/>
        </w:rPr>
        <w:t>as</w:t>
      </w:r>
      <w:r>
        <w:rPr>
          <w:spacing w:val="-5"/>
          <w:sz w:val="20"/>
        </w:rPr>
        <w:t> </w:t>
      </w:r>
      <w:r>
        <w:rPr>
          <w:sz w:val="20"/>
        </w:rPr>
        <w:t>follows:</w:t>
      </w:r>
    </w:p>
    <w:p>
      <w:pPr>
        <w:pStyle w:val="ListParagraph"/>
        <w:numPr>
          <w:ilvl w:val="1"/>
          <w:numId w:val="3"/>
        </w:numPr>
        <w:tabs>
          <w:tab w:pos="1560" w:val="left" w:leader="none"/>
        </w:tabs>
        <w:spacing w:line="240" w:lineRule="auto" w:before="1" w:after="0"/>
        <w:ind w:left="839" w:right="0" w:firstLine="0"/>
        <w:jc w:val="left"/>
        <w:rPr>
          <w:sz w:val="20"/>
        </w:rPr>
      </w:pPr>
      <w:r>
        <w:rPr>
          <w:sz w:val="20"/>
        </w:rPr>
        <w:t>40 CFR Parts 1 to 51: fifty dollars</w:t>
      </w:r>
      <w:r>
        <w:rPr>
          <w:spacing w:val="-17"/>
          <w:sz w:val="20"/>
        </w:rPr>
        <w:t> </w:t>
      </w:r>
      <w:r>
        <w:rPr>
          <w:sz w:val="20"/>
        </w:rPr>
        <w:t>($50.00).</w:t>
      </w:r>
    </w:p>
    <w:p>
      <w:pPr>
        <w:pStyle w:val="ListParagraph"/>
        <w:numPr>
          <w:ilvl w:val="1"/>
          <w:numId w:val="3"/>
        </w:numPr>
        <w:tabs>
          <w:tab w:pos="1560" w:val="left" w:leader="none"/>
        </w:tabs>
        <w:spacing w:line="240" w:lineRule="auto" w:before="5" w:after="0"/>
        <w:ind w:left="1559" w:right="0" w:hanging="720"/>
        <w:jc w:val="left"/>
        <w:rPr>
          <w:sz w:val="20"/>
        </w:rPr>
      </w:pPr>
      <w:r>
        <w:rPr>
          <w:sz w:val="20"/>
        </w:rPr>
        <w:t>40 CFR Part 52: thirty-nine dollars</w:t>
      </w:r>
      <w:r>
        <w:rPr>
          <w:spacing w:val="-23"/>
          <w:sz w:val="20"/>
        </w:rPr>
        <w:t> </w:t>
      </w:r>
      <w:r>
        <w:rPr>
          <w:sz w:val="20"/>
        </w:rPr>
        <w:t>($39.00).</w:t>
      </w:r>
    </w:p>
    <w:p>
      <w:pPr>
        <w:pStyle w:val="ListParagraph"/>
        <w:numPr>
          <w:ilvl w:val="1"/>
          <w:numId w:val="3"/>
        </w:numPr>
        <w:tabs>
          <w:tab w:pos="1560" w:val="left" w:leader="none"/>
        </w:tabs>
        <w:spacing w:line="240" w:lineRule="auto" w:before="5" w:after="0"/>
        <w:ind w:left="1559" w:right="0" w:hanging="720"/>
        <w:jc w:val="left"/>
        <w:rPr>
          <w:sz w:val="20"/>
        </w:rPr>
      </w:pPr>
      <w:r>
        <w:rPr>
          <w:sz w:val="20"/>
        </w:rPr>
        <w:t>40 CFR Parts 53 to 59: eleven dollars</w:t>
      </w:r>
      <w:r>
        <w:rPr>
          <w:spacing w:val="-11"/>
          <w:sz w:val="20"/>
        </w:rPr>
        <w:t> </w:t>
      </w:r>
      <w:r>
        <w:rPr>
          <w:sz w:val="20"/>
        </w:rPr>
        <w:t>($11.00).</w:t>
      </w:r>
    </w:p>
    <w:p>
      <w:pPr>
        <w:pStyle w:val="ListParagraph"/>
        <w:numPr>
          <w:ilvl w:val="1"/>
          <w:numId w:val="3"/>
        </w:numPr>
        <w:tabs>
          <w:tab w:pos="1560" w:val="left" w:leader="none"/>
        </w:tabs>
        <w:spacing w:line="240" w:lineRule="auto" w:before="5" w:after="0"/>
        <w:ind w:left="1559" w:right="0" w:hanging="720"/>
        <w:jc w:val="left"/>
        <w:rPr>
          <w:sz w:val="20"/>
        </w:rPr>
      </w:pPr>
      <w:r>
        <w:rPr>
          <w:sz w:val="20"/>
        </w:rPr>
        <w:t>40 CFR Part 60: thirty-six dollars</w:t>
      </w:r>
      <w:r>
        <w:rPr>
          <w:spacing w:val="-20"/>
          <w:sz w:val="20"/>
        </w:rPr>
        <w:t> </w:t>
      </w:r>
      <w:r>
        <w:rPr>
          <w:sz w:val="20"/>
        </w:rPr>
        <w:t>($36.00).</w:t>
      </w:r>
    </w:p>
    <w:p>
      <w:pPr>
        <w:pStyle w:val="ListParagraph"/>
        <w:numPr>
          <w:ilvl w:val="1"/>
          <w:numId w:val="3"/>
        </w:numPr>
        <w:tabs>
          <w:tab w:pos="1560" w:val="left" w:leader="none"/>
        </w:tabs>
        <w:spacing w:line="240" w:lineRule="auto" w:before="5" w:after="0"/>
        <w:ind w:left="1559" w:right="0" w:hanging="720"/>
        <w:jc w:val="left"/>
        <w:rPr>
          <w:sz w:val="20"/>
        </w:rPr>
      </w:pPr>
      <w:r>
        <w:rPr>
          <w:sz w:val="20"/>
        </w:rPr>
        <w:t>40 CFR Parts 61 to 71: thirty-six dollars</w:t>
      </w:r>
      <w:r>
        <w:rPr>
          <w:spacing w:val="-22"/>
          <w:sz w:val="20"/>
        </w:rPr>
        <w:t> </w:t>
      </w:r>
      <w:r>
        <w:rPr>
          <w:sz w:val="20"/>
        </w:rPr>
        <w:t>($36.00).</w:t>
      </w:r>
    </w:p>
    <w:p>
      <w:pPr>
        <w:pStyle w:val="ListParagraph"/>
        <w:numPr>
          <w:ilvl w:val="1"/>
          <w:numId w:val="3"/>
        </w:numPr>
        <w:tabs>
          <w:tab w:pos="1560" w:val="left" w:leader="none"/>
        </w:tabs>
        <w:spacing w:line="240" w:lineRule="auto" w:before="5" w:after="0"/>
        <w:ind w:left="1559" w:right="0" w:hanging="720"/>
        <w:jc w:val="left"/>
        <w:rPr>
          <w:sz w:val="20"/>
        </w:rPr>
      </w:pPr>
      <w:r>
        <w:rPr>
          <w:sz w:val="20"/>
        </w:rPr>
        <w:t>40 CFR Parts 72 to 85: forty-one dollars</w:t>
      </w:r>
      <w:r>
        <w:rPr>
          <w:spacing w:val="-17"/>
          <w:sz w:val="20"/>
        </w:rPr>
        <w:t> </w:t>
      </w:r>
      <w:r>
        <w:rPr>
          <w:sz w:val="20"/>
        </w:rPr>
        <w:t>($41.00).</w:t>
      </w:r>
    </w:p>
    <w:p>
      <w:pPr>
        <w:pStyle w:val="ListParagraph"/>
        <w:numPr>
          <w:ilvl w:val="1"/>
          <w:numId w:val="3"/>
        </w:numPr>
        <w:tabs>
          <w:tab w:pos="1560" w:val="left" w:leader="none"/>
        </w:tabs>
        <w:spacing w:line="240" w:lineRule="auto" w:before="5" w:after="0"/>
        <w:ind w:left="1559" w:right="0" w:hanging="720"/>
        <w:jc w:val="left"/>
        <w:rPr>
          <w:sz w:val="20"/>
        </w:rPr>
      </w:pPr>
      <w:r>
        <w:rPr>
          <w:sz w:val="20"/>
        </w:rPr>
        <w:t>40 CFR Part 86: forty dollars</w:t>
      </w:r>
      <w:r>
        <w:rPr>
          <w:spacing w:val="-11"/>
          <w:sz w:val="20"/>
        </w:rPr>
        <w:t> </w:t>
      </w:r>
      <w:r>
        <w:rPr>
          <w:sz w:val="20"/>
        </w:rPr>
        <w:t>($40.00).</w:t>
      </w:r>
    </w:p>
    <w:p>
      <w:pPr>
        <w:pStyle w:val="ListParagraph"/>
        <w:numPr>
          <w:ilvl w:val="1"/>
          <w:numId w:val="3"/>
        </w:numPr>
        <w:tabs>
          <w:tab w:pos="1560" w:val="left" w:leader="none"/>
        </w:tabs>
        <w:spacing w:line="240" w:lineRule="auto" w:before="5" w:after="0"/>
        <w:ind w:left="1559" w:right="0" w:hanging="720"/>
        <w:jc w:val="left"/>
        <w:rPr>
          <w:sz w:val="20"/>
        </w:rPr>
      </w:pPr>
      <w:r>
        <w:rPr>
          <w:sz w:val="20"/>
        </w:rPr>
        <w:t>40 CFR Parts 87 to 135: five dollars</w:t>
      </w:r>
      <w:r>
        <w:rPr>
          <w:spacing w:val="-11"/>
          <w:sz w:val="20"/>
        </w:rPr>
        <w:t> </w:t>
      </w:r>
      <w:r>
        <w:rPr>
          <w:sz w:val="20"/>
        </w:rPr>
        <w:t>($5.00).</w:t>
      </w:r>
    </w:p>
    <w:p>
      <w:pPr>
        <w:pStyle w:val="ListParagraph"/>
        <w:numPr>
          <w:ilvl w:val="1"/>
          <w:numId w:val="3"/>
        </w:numPr>
        <w:tabs>
          <w:tab w:pos="1560" w:val="left" w:leader="none"/>
        </w:tabs>
        <w:spacing w:line="244" w:lineRule="auto" w:before="5" w:after="0"/>
        <w:ind w:left="839" w:right="4535" w:firstLine="0"/>
        <w:jc w:val="left"/>
        <w:rPr>
          <w:sz w:val="20"/>
        </w:rPr>
      </w:pPr>
      <w:r>
        <w:rPr>
          <w:sz w:val="20"/>
        </w:rPr>
        <w:t>40 CFR Parts 260 to 299: forty dollars ($40.00). These prices are October 15, 1996</w:t>
      </w:r>
      <w:r>
        <w:rPr>
          <w:spacing w:val="-6"/>
          <w:sz w:val="20"/>
        </w:rPr>
        <w:t> </w:t>
      </w:r>
      <w:r>
        <w:rPr>
          <w:sz w:val="20"/>
        </w:rPr>
        <w:t>prices.</w:t>
      </w:r>
    </w:p>
    <w:p>
      <w:pPr>
        <w:pStyle w:val="ListParagraph"/>
        <w:numPr>
          <w:ilvl w:val="0"/>
          <w:numId w:val="3"/>
        </w:numPr>
        <w:tabs>
          <w:tab w:pos="475" w:val="left" w:leader="none"/>
        </w:tabs>
        <w:spacing w:line="244" w:lineRule="auto" w:before="1" w:after="0"/>
        <w:ind w:left="119" w:right="119" w:firstLine="0"/>
        <w:jc w:val="left"/>
        <w:rPr>
          <w:sz w:val="20"/>
        </w:rPr>
      </w:pPr>
      <w:r>
        <w:rPr>
          <w:sz w:val="20"/>
        </w:rPr>
        <w:t>The American Society for Testing and Materials methods may be purchased from the Air Quality Division, PO Box 29580,</w:t>
      </w:r>
      <w:r>
        <w:rPr>
          <w:spacing w:val="-2"/>
          <w:sz w:val="20"/>
        </w:rPr>
        <w:t> </w:t>
      </w:r>
      <w:r>
        <w:rPr>
          <w:sz w:val="20"/>
        </w:rPr>
        <w:t>Raleigh,</w:t>
      </w:r>
      <w:r>
        <w:rPr>
          <w:spacing w:val="-2"/>
          <w:sz w:val="20"/>
        </w:rPr>
        <w:t> </w:t>
      </w:r>
      <w:r>
        <w:rPr>
          <w:sz w:val="20"/>
        </w:rPr>
        <w:t>North</w:t>
      </w:r>
      <w:r>
        <w:rPr>
          <w:spacing w:val="-4"/>
          <w:sz w:val="20"/>
        </w:rPr>
        <w:t> </w:t>
      </w:r>
      <w:r>
        <w:rPr>
          <w:sz w:val="20"/>
        </w:rPr>
        <w:t>Carolina</w:t>
      </w:r>
      <w:r>
        <w:rPr>
          <w:spacing w:val="-3"/>
          <w:sz w:val="20"/>
        </w:rPr>
        <w:t> </w:t>
      </w:r>
      <w:r>
        <w:rPr>
          <w:sz w:val="20"/>
        </w:rPr>
        <w:t>27626-0580</w:t>
      </w:r>
      <w:r>
        <w:rPr>
          <w:spacing w:val="-2"/>
          <w:sz w:val="20"/>
        </w:rPr>
        <w:t> </w:t>
      </w:r>
      <w:r>
        <w:rPr>
          <w:sz w:val="20"/>
        </w:rPr>
        <w:t>at</w:t>
      </w:r>
      <w:r>
        <w:rPr>
          <w:spacing w:val="-3"/>
          <w:sz w:val="20"/>
        </w:rPr>
        <w:t> </w:t>
      </w:r>
      <w:r>
        <w:rPr>
          <w:sz w:val="20"/>
        </w:rPr>
        <w:t>a</w:t>
      </w:r>
      <w:r>
        <w:rPr>
          <w:spacing w:val="-3"/>
          <w:sz w:val="20"/>
        </w:rPr>
        <w:t> </w:t>
      </w:r>
      <w:r>
        <w:rPr>
          <w:sz w:val="20"/>
        </w:rPr>
        <w:t>price</w:t>
      </w:r>
      <w:r>
        <w:rPr>
          <w:spacing w:val="-3"/>
          <w:sz w:val="20"/>
        </w:rPr>
        <w:t> </w:t>
      </w:r>
      <w:r>
        <w:rPr>
          <w:sz w:val="20"/>
        </w:rPr>
        <w:t>of</w:t>
      </w:r>
      <w:r>
        <w:rPr>
          <w:spacing w:val="-5"/>
          <w:sz w:val="20"/>
        </w:rPr>
        <w:t> </w:t>
      </w:r>
      <w:r>
        <w:rPr>
          <w:sz w:val="20"/>
        </w:rPr>
        <w:t>twenty</w:t>
      </w:r>
      <w:r>
        <w:rPr>
          <w:spacing w:val="-7"/>
          <w:sz w:val="20"/>
        </w:rPr>
        <w:t> </w:t>
      </w:r>
      <w:r>
        <w:rPr>
          <w:sz w:val="20"/>
        </w:rPr>
        <w:t>cents</w:t>
      </w:r>
      <w:r>
        <w:rPr>
          <w:spacing w:val="-4"/>
          <w:sz w:val="20"/>
        </w:rPr>
        <w:t> </w:t>
      </w:r>
      <w:r>
        <w:rPr>
          <w:sz w:val="20"/>
        </w:rPr>
        <w:t>($0.20)</w:t>
      </w:r>
      <w:r>
        <w:rPr>
          <w:spacing w:val="-2"/>
          <w:sz w:val="20"/>
        </w:rPr>
        <w:t> </w:t>
      </w:r>
      <w:r>
        <w:rPr>
          <w:sz w:val="20"/>
        </w:rPr>
        <w:t>per</w:t>
      </w:r>
      <w:r>
        <w:rPr>
          <w:spacing w:val="-2"/>
          <w:sz w:val="20"/>
        </w:rPr>
        <w:t> </w:t>
      </w:r>
      <w:r>
        <w:rPr>
          <w:sz w:val="20"/>
        </w:rPr>
        <w:t>page.</w:t>
      </w:r>
    </w:p>
    <w:p>
      <w:pPr>
        <w:pStyle w:val="BodyText"/>
        <w:spacing w:before="6"/>
        <w:ind w:left="0" w:firstLine="0"/>
      </w:pPr>
    </w:p>
    <w:p>
      <w:pPr>
        <w:tabs>
          <w:tab w:pos="1559" w:val="left" w:leader="none"/>
        </w:tabs>
        <w:spacing w:before="0"/>
        <w:ind w:left="119" w:right="0" w:firstLine="0"/>
        <w:jc w:val="left"/>
        <w:rPr>
          <w:i/>
          <w:sz w:val="20"/>
        </w:rPr>
      </w:pPr>
      <w:r>
        <w:rPr>
          <w:i/>
          <w:sz w:val="20"/>
        </w:rPr>
        <w:t>History</w:t>
      </w:r>
      <w:r>
        <w:rPr>
          <w:i/>
          <w:spacing w:val="-3"/>
          <w:sz w:val="20"/>
        </w:rPr>
        <w:t> </w:t>
      </w:r>
      <w:r>
        <w:rPr>
          <w:i/>
          <w:sz w:val="20"/>
        </w:rPr>
        <w:t>Note:</w:t>
        <w:tab/>
        <w:t>Authority G.S.</w:t>
      </w:r>
      <w:r>
        <w:rPr>
          <w:i/>
          <w:spacing w:val="-1"/>
          <w:sz w:val="20"/>
        </w:rPr>
        <w:t> </w:t>
      </w:r>
      <w:r>
        <w:rPr>
          <w:i/>
          <w:sz w:val="20"/>
        </w:rPr>
        <w:t>150B-21.6;</w:t>
      </w:r>
    </w:p>
    <w:p>
      <w:pPr>
        <w:spacing w:before="5"/>
        <w:ind w:left="1559" w:right="0" w:firstLine="0"/>
        <w:jc w:val="left"/>
        <w:rPr>
          <w:i/>
          <w:sz w:val="20"/>
        </w:rPr>
      </w:pPr>
      <w:r>
        <w:rPr>
          <w:i/>
          <w:sz w:val="20"/>
        </w:rPr>
        <w:t>Eff. July 1, 1988;</w:t>
      </w:r>
    </w:p>
    <w:p>
      <w:pPr>
        <w:spacing w:before="5"/>
        <w:ind w:left="1559" w:right="0" w:firstLine="0"/>
        <w:jc w:val="left"/>
        <w:rPr>
          <w:i/>
          <w:sz w:val="20"/>
        </w:rPr>
      </w:pPr>
      <w:r>
        <w:rPr>
          <w:i/>
          <w:sz w:val="20"/>
        </w:rPr>
        <w:t>Amended Eff. July 1, 1998; May 1, 1995; December 1, 1992; October 1, 1989;</w:t>
      </w:r>
    </w:p>
    <w:p>
      <w:pPr>
        <w:spacing w:before="5"/>
        <w:ind w:left="1559" w:right="0" w:firstLine="0"/>
        <w:jc w:val="left"/>
        <w:rPr>
          <w:i/>
          <w:sz w:val="20"/>
        </w:rPr>
      </w:pPr>
      <w:r>
        <w:rPr>
          <w:i/>
          <w:sz w:val="20"/>
        </w:rPr>
        <w:t>Pursuant to G.S. 150B-21.3A, rule is necessary without substantive public interest Eff. January 5, 2016.</w:t>
      </w:r>
    </w:p>
    <w:p>
      <w:pPr>
        <w:spacing w:after="0"/>
        <w:jc w:val="left"/>
        <w:rPr>
          <w:sz w:val="20"/>
        </w:rPr>
        <w:sectPr>
          <w:pgSz w:w="12240" w:h="15840"/>
          <w:pgMar w:top="1380" w:bottom="280" w:left="1320" w:right="960"/>
        </w:sectPr>
      </w:pPr>
    </w:p>
    <w:p>
      <w:pPr>
        <w:pStyle w:val="Heading1"/>
        <w:jc w:val="both"/>
      </w:pPr>
      <w:bookmarkStart w:name="D0105" w:id="5"/>
      <w:bookmarkEnd w:id="5"/>
      <w:r>
        <w:rPr>
          <w:b w:val="0"/>
        </w:rPr>
      </w:r>
      <w:r>
        <w:rPr/>
        <w:t>15A NCAC 02D .0105      MAILING LIST</w:t>
      </w:r>
    </w:p>
    <w:p>
      <w:pPr>
        <w:pStyle w:val="ListParagraph"/>
        <w:numPr>
          <w:ilvl w:val="0"/>
          <w:numId w:val="4"/>
        </w:numPr>
        <w:tabs>
          <w:tab w:pos="425" w:val="left" w:leader="none"/>
        </w:tabs>
        <w:spacing w:line="244" w:lineRule="auto" w:before="0" w:after="0"/>
        <w:ind w:left="120" w:right="116" w:firstLine="0"/>
        <w:jc w:val="both"/>
        <w:rPr>
          <w:sz w:val="20"/>
        </w:rPr>
      </w:pPr>
      <w:r>
        <w:rPr>
          <w:sz w:val="20"/>
        </w:rPr>
        <w:t>The</w:t>
      </w:r>
      <w:r>
        <w:rPr>
          <w:spacing w:val="-15"/>
          <w:sz w:val="20"/>
        </w:rPr>
        <w:t> </w:t>
      </w:r>
      <w:r>
        <w:rPr>
          <w:sz w:val="20"/>
        </w:rPr>
        <w:t>Division</w:t>
      </w:r>
      <w:r>
        <w:rPr>
          <w:spacing w:val="-16"/>
          <w:sz w:val="20"/>
        </w:rPr>
        <w:t> </w:t>
      </w:r>
      <w:r>
        <w:rPr>
          <w:sz w:val="20"/>
        </w:rPr>
        <w:t>shall</w:t>
      </w:r>
      <w:r>
        <w:rPr>
          <w:spacing w:val="-16"/>
          <w:sz w:val="20"/>
        </w:rPr>
        <w:t> </w:t>
      </w:r>
      <w:r>
        <w:rPr>
          <w:sz w:val="20"/>
        </w:rPr>
        <w:t>develop</w:t>
      </w:r>
      <w:r>
        <w:rPr>
          <w:spacing w:val="-14"/>
          <w:sz w:val="20"/>
        </w:rPr>
        <w:t> </w:t>
      </w:r>
      <w:r>
        <w:rPr>
          <w:sz w:val="20"/>
        </w:rPr>
        <w:t>and</w:t>
      </w:r>
      <w:r>
        <w:rPr>
          <w:spacing w:val="-14"/>
          <w:sz w:val="20"/>
        </w:rPr>
        <w:t> </w:t>
      </w:r>
      <w:r>
        <w:rPr>
          <w:sz w:val="20"/>
        </w:rPr>
        <w:t>maintain</w:t>
      </w:r>
      <w:r>
        <w:rPr>
          <w:spacing w:val="-16"/>
          <w:sz w:val="20"/>
        </w:rPr>
        <w:t> </w:t>
      </w:r>
      <w:r>
        <w:rPr>
          <w:sz w:val="20"/>
        </w:rPr>
        <w:t>a</w:t>
      </w:r>
      <w:r>
        <w:rPr>
          <w:spacing w:val="-15"/>
          <w:sz w:val="20"/>
        </w:rPr>
        <w:t> </w:t>
      </w:r>
      <w:r>
        <w:rPr>
          <w:sz w:val="20"/>
        </w:rPr>
        <w:t>mailing</w:t>
      </w:r>
      <w:r>
        <w:rPr>
          <w:spacing w:val="-16"/>
          <w:sz w:val="20"/>
        </w:rPr>
        <w:t> </w:t>
      </w:r>
      <w:r>
        <w:rPr>
          <w:sz w:val="20"/>
        </w:rPr>
        <w:t>list</w:t>
      </w:r>
      <w:r>
        <w:rPr>
          <w:spacing w:val="-17"/>
          <w:sz w:val="20"/>
        </w:rPr>
        <w:t> </w:t>
      </w:r>
      <w:r>
        <w:rPr>
          <w:sz w:val="20"/>
        </w:rPr>
        <w:t>of</w:t>
      </w:r>
      <w:r>
        <w:rPr>
          <w:spacing w:val="-19"/>
          <w:sz w:val="20"/>
        </w:rPr>
        <w:t> </w:t>
      </w:r>
      <w:r>
        <w:rPr>
          <w:sz w:val="20"/>
        </w:rPr>
        <w:t>persons</w:t>
      </w:r>
      <w:r>
        <w:rPr>
          <w:spacing w:val="-18"/>
          <w:sz w:val="20"/>
        </w:rPr>
        <w:t> </w:t>
      </w:r>
      <w:r>
        <w:rPr>
          <w:spacing w:val="-3"/>
          <w:sz w:val="20"/>
        </w:rPr>
        <w:t>who</w:t>
      </w:r>
      <w:r>
        <w:rPr>
          <w:spacing w:val="-16"/>
          <w:sz w:val="20"/>
        </w:rPr>
        <w:t> </w:t>
      </w:r>
      <w:r>
        <w:rPr>
          <w:sz w:val="20"/>
        </w:rPr>
        <w:t>have</w:t>
      </w:r>
      <w:r>
        <w:rPr>
          <w:spacing w:val="-17"/>
          <w:sz w:val="20"/>
        </w:rPr>
        <w:t> </w:t>
      </w:r>
      <w:r>
        <w:rPr>
          <w:sz w:val="20"/>
        </w:rPr>
        <w:t>requested</w:t>
      </w:r>
      <w:r>
        <w:rPr>
          <w:spacing w:val="-16"/>
          <w:sz w:val="20"/>
        </w:rPr>
        <w:t> </w:t>
      </w:r>
      <w:r>
        <w:rPr>
          <w:sz w:val="20"/>
        </w:rPr>
        <w:t>notification</w:t>
      </w:r>
      <w:r>
        <w:rPr>
          <w:spacing w:val="-18"/>
          <w:sz w:val="20"/>
        </w:rPr>
        <w:t> </w:t>
      </w:r>
      <w:r>
        <w:rPr>
          <w:sz w:val="20"/>
        </w:rPr>
        <w:t>of</w:t>
      </w:r>
      <w:r>
        <w:rPr>
          <w:spacing w:val="-19"/>
          <w:sz w:val="20"/>
        </w:rPr>
        <w:t> </w:t>
      </w:r>
      <w:r>
        <w:rPr>
          <w:sz w:val="20"/>
        </w:rPr>
        <w:t>rule-making</w:t>
      </w:r>
      <w:r>
        <w:rPr>
          <w:spacing w:val="-18"/>
          <w:sz w:val="20"/>
        </w:rPr>
        <w:t> </w:t>
      </w:r>
      <w:r>
        <w:rPr>
          <w:sz w:val="20"/>
        </w:rPr>
        <w:t>as required by G.S. 150B 21.2(d). Such persons shall receive a copy of the complete notice as filed with the Office of Administrative</w:t>
      </w:r>
      <w:r>
        <w:rPr>
          <w:spacing w:val="-30"/>
          <w:sz w:val="20"/>
        </w:rPr>
        <w:t> </w:t>
      </w:r>
      <w:r>
        <w:rPr>
          <w:sz w:val="20"/>
        </w:rPr>
        <w:t>Hearings.</w:t>
      </w:r>
    </w:p>
    <w:p>
      <w:pPr>
        <w:pStyle w:val="ListParagraph"/>
        <w:numPr>
          <w:ilvl w:val="0"/>
          <w:numId w:val="4"/>
        </w:numPr>
        <w:tabs>
          <w:tab w:pos="471" w:val="left" w:leader="none"/>
        </w:tabs>
        <w:spacing w:line="244" w:lineRule="auto" w:before="1" w:after="0"/>
        <w:ind w:left="120" w:right="115" w:firstLine="0"/>
        <w:jc w:val="both"/>
        <w:rPr>
          <w:sz w:val="20"/>
        </w:rPr>
      </w:pPr>
      <w:r>
        <w:rPr>
          <w:sz w:val="20"/>
        </w:rPr>
        <w:t>Any person requesting to be on a mailing list established under Paragraph (a) of this Rule shall submit a written request to the Division of Air Quality, 1641 Mail Service Center, Raleigh, North Carolina, 27699. Payment of fees required</w:t>
      </w:r>
      <w:r>
        <w:rPr>
          <w:spacing w:val="-12"/>
          <w:sz w:val="20"/>
        </w:rPr>
        <w:t> </w:t>
      </w:r>
      <w:r>
        <w:rPr>
          <w:sz w:val="20"/>
        </w:rPr>
        <w:t>under</w:t>
      </w:r>
      <w:r>
        <w:rPr>
          <w:spacing w:val="-13"/>
          <w:sz w:val="20"/>
        </w:rPr>
        <w:t> </w:t>
      </w:r>
      <w:r>
        <w:rPr>
          <w:sz w:val="20"/>
        </w:rPr>
        <w:t>this</w:t>
      </w:r>
      <w:r>
        <w:rPr>
          <w:spacing w:val="-14"/>
          <w:sz w:val="20"/>
        </w:rPr>
        <w:t> </w:t>
      </w:r>
      <w:r>
        <w:rPr>
          <w:sz w:val="20"/>
        </w:rPr>
        <w:t>Section</w:t>
      </w:r>
      <w:r>
        <w:rPr>
          <w:spacing w:val="-15"/>
          <w:sz w:val="20"/>
        </w:rPr>
        <w:t> </w:t>
      </w:r>
      <w:r>
        <w:rPr>
          <w:sz w:val="20"/>
        </w:rPr>
        <w:t>may</w:t>
      </w:r>
      <w:r>
        <w:rPr>
          <w:spacing w:val="-17"/>
          <w:sz w:val="20"/>
        </w:rPr>
        <w:t> </w:t>
      </w:r>
      <w:r>
        <w:rPr>
          <w:sz w:val="20"/>
        </w:rPr>
        <w:t>be</w:t>
      </w:r>
      <w:r>
        <w:rPr>
          <w:spacing w:val="-13"/>
          <w:sz w:val="20"/>
        </w:rPr>
        <w:t> </w:t>
      </w:r>
      <w:r>
        <w:rPr>
          <w:sz w:val="20"/>
        </w:rPr>
        <w:t>by</w:t>
      </w:r>
      <w:r>
        <w:rPr>
          <w:spacing w:val="-17"/>
          <w:sz w:val="20"/>
        </w:rPr>
        <w:t> </w:t>
      </w:r>
      <w:r>
        <w:rPr>
          <w:sz w:val="20"/>
        </w:rPr>
        <w:t>check</w:t>
      </w:r>
      <w:r>
        <w:rPr>
          <w:spacing w:val="-15"/>
          <w:sz w:val="20"/>
        </w:rPr>
        <w:t> </w:t>
      </w:r>
      <w:r>
        <w:rPr>
          <w:sz w:val="20"/>
        </w:rPr>
        <w:t>or</w:t>
      </w:r>
      <w:r>
        <w:rPr>
          <w:spacing w:val="-13"/>
          <w:sz w:val="20"/>
        </w:rPr>
        <w:t> </w:t>
      </w:r>
      <w:r>
        <w:rPr>
          <w:sz w:val="20"/>
        </w:rPr>
        <w:t>money</w:t>
      </w:r>
      <w:r>
        <w:rPr>
          <w:spacing w:val="-17"/>
          <w:sz w:val="20"/>
        </w:rPr>
        <w:t> </w:t>
      </w:r>
      <w:r>
        <w:rPr>
          <w:sz w:val="20"/>
        </w:rPr>
        <w:t>order</w:t>
      </w:r>
      <w:r>
        <w:rPr>
          <w:spacing w:val="-13"/>
          <w:sz w:val="20"/>
        </w:rPr>
        <w:t> </w:t>
      </w:r>
      <w:r>
        <w:rPr>
          <w:sz w:val="20"/>
        </w:rPr>
        <w:t>for</w:t>
      </w:r>
      <w:r>
        <w:rPr>
          <w:spacing w:val="-13"/>
          <w:sz w:val="20"/>
        </w:rPr>
        <w:t> </w:t>
      </w:r>
      <w:r>
        <w:rPr>
          <w:sz w:val="20"/>
        </w:rPr>
        <w:t>thirty</w:t>
      </w:r>
      <w:r>
        <w:rPr>
          <w:spacing w:val="-17"/>
          <w:sz w:val="20"/>
        </w:rPr>
        <w:t> </w:t>
      </w:r>
      <w:r>
        <w:rPr>
          <w:sz w:val="20"/>
        </w:rPr>
        <w:t>dollars</w:t>
      </w:r>
      <w:r>
        <w:rPr>
          <w:spacing w:val="-14"/>
          <w:sz w:val="20"/>
        </w:rPr>
        <w:t> </w:t>
      </w:r>
      <w:r>
        <w:rPr>
          <w:sz w:val="20"/>
        </w:rPr>
        <w:t>($30.00)</w:t>
      </w:r>
      <w:r>
        <w:rPr>
          <w:spacing w:val="-15"/>
          <w:sz w:val="20"/>
        </w:rPr>
        <w:t> </w:t>
      </w:r>
      <w:r>
        <w:rPr>
          <w:sz w:val="20"/>
        </w:rPr>
        <w:t>made</w:t>
      </w:r>
      <w:r>
        <w:rPr>
          <w:spacing w:val="-16"/>
          <w:sz w:val="20"/>
        </w:rPr>
        <w:t> </w:t>
      </w:r>
      <w:r>
        <w:rPr>
          <w:sz w:val="20"/>
        </w:rPr>
        <w:t>payable</w:t>
      </w:r>
      <w:r>
        <w:rPr>
          <w:spacing w:val="-16"/>
          <w:sz w:val="20"/>
        </w:rPr>
        <w:t> </w:t>
      </w:r>
      <w:r>
        <w:rPr>
          <w:sz w:val="20"/>
        </w:rPr>
        <w:t>to</w:t>
      </w:r>
      <w:r>
        <w:rPr>
          <w:spacing w:val="-15"/>
          <w:sz w:val="20"/>
        </w:rPr>
        <w:t> </w:t>
      </w:r>
      <w:r>
        <w:rPr>
          <w:sz w:val="20"/>
        </w:rPr>
        <w:t>the</w:t>
      </w:r>
      <w:r>
        <w:rPr>
          <w:spacing w:val="-16"/>
          <w:sz w:val="20"/>
        </w:rPr>
        <w:t> </w:t>
      </w:r>
      <w:r>
        <w:rPr>
          <w:sz w:val="20"/>
        </w:rPr>
        <w:t>Department of</w:t>
      </w:r>
      <w:r>
        <w:rPr>
          <w:spacing w:val="-7"/>
          <w:sz w:val="20"/>
        </w:rPr>
        <w:t> </w:t>
      </w:r>
      <w:r>
        <w:rPr>
          <w:sz w:val="20"/>
        </w:rPr>
        <w:t>Environment</w:t>
      </w:r>
      <w:r>
        <w:rPr>
          <w:spacing w:val="-5"/>
          <w:sz w:val="20"/>
        </w:rPr>
        <w:t> </w:t>
      </w:r>
      <w:r>
        <w:rPr>
          <w:sz w:val="20"/>
        </w:rPr>
        <w:t>and</w:t>
      </w:r>
      <w:r>
        <w:rPr>
          <w:spacing w:val="-4"/>
          <w:sz w:val="20"/>
        </w:rPr>
        <w:t> </w:t>
      </w:r>
      <w:r>
        <w:rPr>
          <w:sz w:val="20"/>
        </w:rPr>
        <w:t>Natural</w:t>
      </w:r>
      <w:r>
        <w:rPr>
          <w:spacing w:val="-5"/>
          <w:sz w:val="20"/>
        </w:rPr>
        <w:t> </w:t>
      </w:r>
      <w:r>
        <w:rPr>
          <w:sz w:val="20"/>
        </w:rPr>
        <w:t>Resources.</w:t>
      </w:r>
      <w:r>
        <w:rPr>
          <w:spacing w:val="37"/>
          <w:sz w:val="20"/>
        </w:rPr>
        <w:t> </w:t>
      </w:r>
      <w:r>
        <w:rPr>
          <w:sz w:val="20"/>
        </w:rPr>
        <w:t>Payment</w:t>
      </w:r>
      <w:r>
        <w:rPr>
          <w:spacing w:val="-8"/>
          <w:sz w:val="20"/>
        </w:rPr>
        <w:t> </w:t>
      </w:r>
      <w:r>
        <w:rPr>
          <w:sz w:val="20"/>
        </w:rPr>
        <w:t>shall</w:t>
      </w:r>
      <w:r>
        <w:rPr>
          <w:spacing w:val="-8"/>
          <w:sz w:val="20"/>
        </w:rPr>
        <w:t> </w:t>
      </w:r>
      <w:r>
        <w:rPr>
          <w:sz w:val="20"/>
        </w:rPr>
        <w:t>be</w:t>
      </w:r>
      <w:r>
        <w:rPr>
          <w:spacing w:val="-7"/>
          <w:sz w:val="20"/>
        </w:rPr>
        <w:t> </w:t>
      </w:r>
      <w:r>
        <w:rPr>
          <w:sz w:val="20"/>
        </w:rPr>
        <w:t>submitted</w:t>
      </w:r>
      <w:r>
        <w:rPr>
          <w:spacing w:val="-6"/>
          <w:sz w:val="20"/>
        </w:rPr>
        <w:t> </w:t>
      </w:r>
      <w:r>
        <w:rPr>
          <w:sz w:val="20"/>
        </w:rPr>
        <w:t>with</w:t>
      </w:r>
      <w:r>
        <w:rPr>
          <w:spacing w:val="-9"/>
          <w:sz w:val="20"/>
        </w:rPr>
        <w:t> </w:t>
      </w:r>
      <w:r>
        <w:rPr>
          <w:sz w:val="20"/>
        </w:rPr>
        <w:t>each</w:t>
      </w:r>
      <w:r>
        <w:rPr>
          <w:spacing w:val="-9"/>
          <w:sz w:val="20"/>
        </w:rPr>
        <w:t> </w:t>
      </w:r>
      <w:r>
        <w:rPr>
          <w:sz w:val="20"/>
        </w:rPr>
        <w:t>request</w:t>
      </w:r>
      <w:r>
        <w:rPr>
          <w:spacing w:val="-8"/>
          <w:sz w:val="20"/>
        </w:rPr>
        <w:t> </w:t>
      </w:r>
      <w:r>
        <w:rPr>
          <w:sz w:val="20"/>
        </w:rPr>
        <w:t>and</w:t>
      </w:r>
      <w:r>
        <w:rPr>
          <w:spacing w:val="-6"/>
          <w:sz w:val="20"/>
        </w:rPr>
        <w:t> </w:t>
      </w:r>
      <w:r>
        <w:rPr>
          <w:sz w:val="20"/>
        </w:rPr>
        <w:t>received</w:t>
      </w:r>
      <w:r>
        <w:rPr>
          <w:spacing w:val="-6"/>
          <w:sz w:val="20"/>
        </w:rPr>
        <w:t> </w:t>
      </w:r>
      <w:r>
        <w:rPr>
          <w:sz w:val="20"/>
        </w:rPr>
        <w:t>by</w:t>
      </w:r>
      <w:r>
        <w:rPr>
          <w:spacing w:val="-11"/>
          <w:sz w:val="20"/>
        </w:rPr>
        <w:t> </w:t>
      </w:r>
      <w:r>
        <w:rPr>
          <w:sz w:val="20"/>
        </w:rPr>
        <w:t>June</w:t>
      </w:r>
      <w:r>
        <w:rPr>
          <w:spacing w:val="-7"/>
          <w:sz w:val="20"/>
        </w:rPr>
        <w:t> </w:t>
      </w:r>
      <w:r>
        <w:rPr>
          <w:sz w:val="20"/>
        </w:rPr>
        <w:t>1</w:t>
      </w:r>
      <w:r>
        <w:rPr>
          <w:spacing w:val="-6"/>
          <w:sz w:val="20"/>
        </w:rPr>
        <w:t> </w:t>
      </w:r>
      <w:r>
        <w:rPr>
          <w:sz w:val="20"/>
        </w:rPr>
        <w:t>of</w:t>
      </w:r>
      <w:r>
        <w:rPr>
          <w:spacing w:val="-9"/>
          <w:sz w:val="20"/>
        </w:rPr>
        <w:t> </w:t>
      </w:r>
      <w:r>
        <w:rPr>
          <w:sz w:val="20"/>
        </w:rPr>
        <w:t>each year. The fee covers from July 1 to June 30 of the following</w:t>
      </w:r>
      <w:r>
        <w:rPr>
          <w:spacing w:val="-5"/>
          <w:sz w:val="20"/>
        </w:rPr>
        <w:t> </w:t>
      </w:r>
      <w:r>
        <w:rPr>
          <w:sz w:val="20"/>
        </w:rPr>
        <w:t>year.</w:t>
      </w:r>
    </w:p>
    <w:p>
      <w:pPr>
        <w:pStyle w:val="BodyText"/>
        <w:spacing w:before="6"/>
        <w:ind w:left="0" w:firstLine="0"/>
      </w:pPr>
    </w:p>
    <w:p>
      <w:pPr>
        <w:tabs>
          <w:tab w:pos="1559" w:val="left" w:leader="none"/>
        </w:tabs>
        <w:spacing w:line="244" w:lineRule="auto" w:before="0"/>
        <w:ind w:left="1560" w:right="4309" w:hanging="1440"/>
        <w:jc w:val="left"/>
        <w:rPr>
          <w:i/>
          <w:sz w:val="20"/>
        </w:rPr>
      </w:pPr>
      <w:r>
        <w:rPr>
          <w:i/>
          <w:sz w:val="20"/>
        </w:rPr>
        <w:t>History</w:t>
      </w:r>
      <w:r>
        <w:rPr>
          <w:i/>
          <w:spacing w:val="-3"/>
          <w:sz w:val="20"/>
        </w:rPr>
        <w:t> </w:t>
      </w:r>
      <w:r>
        <w:rPr>
          <w:i/>
          <w:sz w:val="20"/>
        </w:rPr>
        <w:t>Note:</w:t>
        <w:tab/>
        <w:t>Authority G.S. 143-215.3(a)(1);</w:t>
      </w:r>
      <w:r>
        <w:rPr>
          <w:i/>
          <w:spacing w:val="-5"/>
          <w:sz w:val="20"/>
        </w:rPr>
        <w:t> </w:t>
      </w:r>
      <w:r>
        <w:rPr>
          <w:i/>
          <w:sz w:val="20"/>
        </w:rPr>
        <w:t>150B</w:t>
      </w:r>
      <w:r>
        <w:rPr>
          <w:i/>
          <w:spacing w:val="-2"/>
          <w:sz w:val="20"/>
        </w:rPr>
        <w:t> </w:t>
      </w:r>
      <w:r>
        <w:rPr>
          <w:i/>
          <w:sz w:val="20"/>
        </w:rPr>
        <w:t>21.2(d);</w:t>
      </w:r>
      <w:r>
        <w:rPr>
          <w:i/>
          <w:w w:val="99"/>
          <w:sz w:val="20"/>
        </w:rPr>
        <w:t> </w:t>
      </w:r>
      <w:r>
        <w:rPr>
          <w:i/>
          <w:sz w:val="20"/>
        </w:rPr>
        <w:t>Eff. April 1,</w:t>
      </w:r>
      <w:r>
        <w:rPr>
          <w:i/>
          <w:spacing w:val="-1"/>
          <w:sz w:val="20"/>
        </w:rPr>
        <w:t> </w:t>
      </w:r>
      <w:r>
        <w:rPr>
          <w:i/>
          <w:sz w:val="20"/>
        </w:rPr>
        <w:t>1995;</w:t>
      </w:r>
    </w:p>
    <w:p>
      <w:pPr>
        <w:spacing w:before="1"/>
        <w:ind w:left="1560" w:right="0" w:firstLine="0"/>
        <w:jc w:val="left"/>
        <w:rPr>
          <w:i/>
          <w:sz w:val="20"/>
        </w:rPr>
      </w:pPr>
      <w:r>
        <w:rPr>
          <w:i/>
          <w:sz w:val="20"/>
        </w:rPr>
        <w:t>Amended Eff. April 1, 2003; July 1, 1998; May 1, 1998;</w:t>
      </w:r>
    </w:p>
    <w:p>
      <w:pPr>
        <w:spacing w:line="244" w:lineRule="auto" w:before="5"/>
        <w:ind w:left="1560" w:right="0" w:firstLine="0"/>
        <w:jc w:val="left"/>
        <w:rPr>
          <w:i/>
          <w:sz w:val="20"/>
        </w:rPr>
      </w:pPr>
      <w:r>
        <w:rPr>
          <w:i/>
          <w:sz w:val="20"/>
        </w:rPr>
        <w:t>Pursuant to G.S. 150B-21.3A, rule is necessary without substantive public interest Eff. January 5, </w:t>
      </w:r>
      <w:r>
        <w:rPr>
          <w:i/>
          <w:sz w:val="20"/>
        </w:rPr>
        <w:t>2016.</w:t>
      </w:r>
    </w:p>
    <w:sectPr>
      <w:pgSz w:w="12240" w:h="15840"/>
      <w:pgMar w:top="13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120" w:hanging="305"/>
        <w:jc w:val="left"/>
      </w:pPr>
      <w:rPr>
        <w:rFonts w:hint="default" w:ascii="Times New Roman" w:hAnsi="Times New Roman" w:eastAsia="Times New Roman" w:cs="Times New Roman"/>
        <w:w w:val="99"/>
        <w:sz w:val="20"/>
        <w:szCs w:val="20"/>
      </w:rPr>
    </w:lvl>
    <w:lvl w:ilvl="1">
      <w:start w:val="1"/>
      <w:numFmt w:val="bullet"/>
      <w:lvlText w:val="•"/>
      <w:lvlJc w:val="left"/>
      <w:pPr>
        <w:ind w:left="1068" w:hanging="305"/>
      </w:pPr>
      <w:rPr>
        <w:rFonts w:hint="default"/>
      </w:rPr>
    </w:lvl>
    <w:lvl w:ilvl="2">
      <w:start w:val="1"/>
      <w:numFmt w:val="bullet"/>
      <w:lvlText w:val="•"/>
      <w:lvlJc w:val="left"/>
      <w:pPr>
        <w:ind w:left="2016" w:hanging="305"/>
      </w:pPr>
      <w:rPr>
        <w:rFonts w:hint="default"/>
      </w:rPr>
    </w:lvl>
    <w:lvl w:ilvl="3">
      <w:start w:val="1"/>
      <w:numFmt w:val="bullet"/>
      <w:lvlText w:val="•"/>
      <w:lvlJc w:val="left"/>
      <w:pPr>
        <w:ind w:left="2964" w:hanging="305"/>
      </w:pPr>
      <w:rPr>
        <w:rFonts w:hint="default"/>
      </w:rPr>
    </w:lvl>
    <w:lvl w:ilvl="4">
      <w:start w:val="1"/>
      <w:numFmt w:val="bullet"/>
      <w:lvlText w:val="•"/>
      <w:lvlJc w:val="left"/>
      <w:pPr>
        <w:ind w:left="3912" w:hanging="305"/>
      </w:pPr>
      <w:rPr>
        <w:rFonts w:hint="default"/>
      </w:rPr>
    </w:lvl>
    <w:lvl w:ilvl="5">
      <w:start w:val="1"/>
      <w:numFmt w:val="bullet"/>
      <w:lvlText w:val="•"/>
      <w:lvlJc w:val="left"/>
      <w:pPr>
        <w:ind w:left="4860" w:hanging="305"/>
      </w:pPr>
      <w:rPr>
        <w:rFonts w:hint="default"/>
      </w:rPr>
    </w:lvl>
    <w:lvl w:ilvl="6">
      <w:start w:val="1"/>
      <w:numFmt w:val="bullet"/>
      <w:lvlText w:val="•"/>
      <w:lvlJc w:val="left"/>
      <w:pPr>
        <w:ind w:left="5808" w:hanging="305"/>
      </w:pPr>
      <w:rPr>
        <w:rFonts w:hint="default"/>
      </w:rPr>
    </w:lvl>
    <w:lvl w:ilvl="7">
      <w:start w:val="1"/>
      <w:numFmt w:val="bullet"/>
      <w:lvlText w:val="•"/>
      <w:lvlJc w:val="left"/>
      <w:pPr>
        <w:ind w:left="6756" w:hanging="305"/>
      </w:pPr>
      <w:rPr>
        <w:rFonts w:hint="default"/>
      </w:rPr>
    </w:lvl>
    <w:lvl w:ilvl="8">
      <w:start w:val="1"/>
      <w:numFmt w:val="bullet"/>
      <w:lvlText w:val="•"/>
      <w:lvlJc w:val="left"/>
      <w:pPr>
        <w:ind w:left="7704" w:hanging="305"/>
      </w:pPr>
      <w:rPr>
        <w:rFonts w:hint="default"/>
      </w:rPr>
    </w:lvl>
  </w:abstractNum>
  <w:abstractNum w:abstractNumId="2">
    <w:multiLevelType w:val="hybridMultilevel"/>
    <w:lvl w:ilvl="0">
      <w:start w:val="1"/>
      <w:numFmt w:val="lowerLetter"/>
      <w:lvlText w:val="(%1)"/>
      <w:lvlJc w:val="left"/>
      <w:pPr>
        <w:ind w:left="120" w:hanging="301"/>
        <w:jc w:val="left"/>
      </w:pPr>
      <w:rPr>
        <w:rFonts w:hint="default" w:ascii="Times New Roman" w:hAnsi="Times New Roman" w:eastAsia="Times New Roman" w:cs="Times New Roman"/>
        <w:w w:val="99"/>
        <w:sz w:val="20"/>
        <w:szCs w:val="20"/>
      </w:rPr>
    </w:lvl>
    <w:lvl w:ilvl="1">
      <w:start w:val="1"/>
      <w:numFmt w:val="decimal"/>
      <w:lvlText w:val="(%2)"/>
      <w:lvlJc w:val="left"/>
      <w:pPr>
        <w:ind w:left="839" w:hanging="720"/>
        <w:jc w:val="left"/>
      </w:pPr>
      <w:rPr>
        <w:rFonts w:hint="default" w:ascii="Times New Roman" w:hAnsi="Times New Roman" w:eastAsia="Times New Roman" w:cs="Times New Roman"/>
        <w:w w:val="99"/>
        <w:sz w:val="20"/>
        <w:szCs w:val="20"/>
      </w:rPr>
    </w:lvl>
    <w:lvl w:ilvl="2">
      <w:start w:val="1"/>
      <w:numFmt w:val="bullet"/>
      <w:lvlText w:val="•"/>
      <w:lvlJc w:val="left"/>
      <w:pPr>
        <w:ind w:left="1853" w:hanging="720"/>
      </w:pPr>
      <w:rPr>
        <w:rFonts w:hint="default"/>
      </w:rPr>
    </w:lvl>
    <w:lvl w:ilvl="3">
      <w:start w:val="1"/>
      <w:numFmt w:val="bullet"/>
      <w:lvlText w:val="•"/>
      <w:lvlJc w:val="left"/>
      <w:pPr>
        <w:ind w:left="2866" w:hanging="720"/>
      </w:pPr>
      <w:rPr>
        <w:rFonts w:hint="default"/>
      </w:rPr>
    </w:lvl>
    <w:lvl w:ilvl="4">
      <w:start w:val="1"/>
      <w:numFmt w:val="bullet"/>
      <w:lvlText w:val="•"/>
      <w:lvlJc w:val="left"/>
      <w:pPr>
        <w:ind w:left="3880" w:hanging="720"/>
      </w:pPr>
      <w:rPr>
        <w:rFonts w:hint="default"/>
      </w:rPr>
    </w:lvl>
    <w:lvl w:ilvl="5">
      <w:start w:val="1"/>
      <w:numFmt w:val="bullet"/>
      <w:lvlText w:val="•"/>
      <w:lvlJc w:val="left"/>
      <w:pPr>
        <w:ind w:left="4893" w:hanging="720"/>
      </w:pPr>
      <w:rPr>
        <w:rFonts w:hint="default"/>
      </w:rPr>
    </w:lvl>
    <w:lvl w:ilvl="6">
      <w:start w:val="1"/>
      <w:numFmt w:val="bullet"/>
      <w:lvlText w:val="•"/>
      <w:lvlJc w:val="left"/>
      <w:pPr>
        <w:ind w:left="5906" w:hanging="720"/>
      </w:pPr>
      <w:rPr>
        <w:rFonts w:hint="default"/>
      </w:rPr>
    </w:lvl>
    <w:lvl w:ilvl="7">
      <w:start w:val="1"/>
      <w:numFmt w:val="bullet"/>
      <w:lvlText w:val="•"/>
      <w:lvlJc w:val="left"/>
      <w:pPr>
        <w:ind w:left="6920" w:hanging="720"/>
      </w:pPr>
      <w:rPr>
        <w:rFonts w:hint="default"/>
      </w:rPr>
    </w:lvl>
    <w:lvl w:ilvl="8">
      <w:start w:val="1"/>
      <w:numFmt w:val="bullet"/>
      <w:lvlText w:val="•"/>
      <w:lvlJc w:val="left"/>
      <w:pPr>
        <w:ind w:left="7933" w:hanging="720"/>
      </w:pPr>
      <w:rPr>
        <w:rFonts w:hint="default"/>
      </w:rPr>
    </w:lvl>
  </w:abstractNum>
  <w:abstractNum w:abstractNumId="1">
    <w:multiLevelType w:val="hybridMultilevel"/>
    <w:lvl w:ilvl="0">
      <w:start w:val="1"/>
      <w:numFmt w:val="lowerLetter"/>
      <w:lvlText w:val="(%1)"/>
      <w:lvlJc w:val="left"/>
      <w:pPr>
        <w:ind w:left="120" w:hanging="334"/>
        <w:jc w:val="left"/>
      </w:pPr>
      <w:rPr>
        <w:rFonts w:hint="default" w:ascii="Times New Roman" w:hAnsi="Times New Roman" w:eastAsia="Times New Roman" w:cs="Times New Roman"/>
        <w:w w:val="99"/>
        <w:sz w:val="20"/>
        <w:szCs w:val="20"/>
      </w:rPr>
    </w:lvl>
    <w:lvl w:ilvl="1">
      <w:start w:val="1"/>
      <w:numFmt w:val="decimal"/>
      <w:lvlText w:val="(%2)"/>
      <w:lvlJc w:val="left"/>
      <w:pPr>
        <w:ind w:left="1559" w:hanging="720"/>
        <w:jc w:val="left"/>
      </w:pPr>
      <w:rPr>
        <w:rFonts w:hint="default" w:ascii="Times New Roman" w:hAnsi="Times New Roman" w:eastAsia="Times New Roman" w:cs="Times New Roman"/>
        <w:w w:val="99"/>
        <w:sz w:val="20"/>
        <w:szCs w:val="20"/>
      </w:rPr>
    </w:lvl>
    <w:lvl w:ilvl="2">
      <w:start w:val="1"/>
      <w:numFmt w:val="bullet"/>
      <w:lvlText w:val="•"/>
      <w:lvlJc w:val="left"/>
      <w:pPr>
        <w:ind w:left="2453" w:hanging="720"/>
      </w:pPr>
      <w:rPr>
        <w:rFonts w:hint="default"/>
      </w:rPr>
    </w:lvl>
    <w:lvl w:ilvl="3">
      <w:start w:val="1"/>
      <w:numFmt w:val="bullet"/>
      <w:lvlText w:val="•"/>
      <w:lvlJc w:val="left"/>
      <w:pPr>
        <w:ind w:left="3346" w:hanging="720"/>
      </w:pPr>
      <w:rPr>
        <w:rFonts w:hint="default"/>
      </w:rPr>
    </w:lvl>
    <w:lvl w:ilvl="4">
      <w:start w:val="1"/>
      <w:numFmt w:val="bullet"/>
      <w:lvlText w:val="•"/>
      <w:lvlJc w:val="left"/>
      <w:pPr>
        <w:ind w:left="4240" w:hanging="720"/>
      </w:pPr>
      <w:rPr>
        <w:rFonts w:hint="default"/>
      </w:rPr>
    </w:lvl>
    <w:lvl w:ilvl="5">
      <w:start w:val="1"/>
      <w:numFmt w:val="bullet"/>
      <w:lvlText w:val="•"/>
      <w:lvlJc w:val="left"/>
      <w:pPr>
        <w:ind w:left="5133" w:hanging="720"/>
      </w:pPr>
      <w:rPr>
        <w:rFonts w:hint="default"/>
      </w:rPr>
    </w:lvl>
    <w:lvl w:ilvl="6">
      <w:start w:val="1"/>
      <w:numFmt w:val="bullet"/>
      <w:lvlText w:val="•"/>
      <w:lvlJc w:val="left"/>
      <w:pPr>
        <w:ind w:left="6026" w:hanging="720"/>
      </w:pPr>
      <w:rPr>
        <w:rFonts w:hint="default"/>
      </w:rPr>
    </w:lvl>
    <w:lvl w:ilvl="7">
      <w:start w:val="1"/>
      <w:numFmt w:val="bullet"/>
      <w:lvlText w:val="•"/>
      <w:lvlJc w:val="left"/>
      <w:pPr>
        <w:ind w:left="6920" w:hanging="720"/>
      </w:pPr>
      <w:rPr>
        <w:rFonts w:hint="default"/>
      </w:rPr>
    </w:lvl>
    <w:lvl w:ilvl="8">
      <w:start w:val="1"/>
      <w:numFmt w:val="bullet"/>
      <w:lvlText w:val="•"/>
      <w:lvlJc w:val="left"/>
      <w:pPr>
        <w:ind w:left="7813" w:hanging="720"/>
      </w:pPr>
      <w:rPr>
        <w:rFonts w:hint="default"/>
      </w:rPr>
    </w:lvl>
  </w:abstractNum>
  <w:abstractNum w:abstractNumId="0">
    <w:multiLevelType w:val="hybridMultilevel"/>
    <w:lvl w:ilvl="0">
      <w:start w:val="1"/>
      <w:numFmt w:val="decimal"/>
      <w:lvlText w:val="(%1)"/>
      <w:lvlJc w:val="left"/>
      <w:pPr>
        <w:ind w:left="1540" w:hanging="720"/>
        <w:jc w:val="left"/>
      </w:pPr>
      <w:rPr>
        <w:rFonts w:hint="default" w:ascii="Times New Roman" w:hAnsi="Times New Roman" w:eastAsia="Times New Roman" w:cs="Times New Roman"/>
        <w:w w:val="99"/>
        <w:sz w:val="20"/>
        <w:szCs w:val="20"/>
      </w:rPr>
    </w:lvl>
    <w:lvl w:ilvl="1">
      <w:start w:val="1"/>
      <w:numFmt w:val="lowerLetter"/>
      <w:lvlText w:val="(%2)"/>
      <w:lvlJc w:val="left"/>
      <w:pPr>
        <w:ind w:left="2260" w:hanging="720"/>
        <w:jc w:val="left"/>
      </w:pPr>
      <w:rPr>
        <w:rFonts w:hint="default" w:ascii="Times New Roman" w:hAnsi="Times New Roman" w:eastAsia="Times New Roman" w:cs="Times New Roman"/>
        <w:w w:val="99"/>
        <w:sz w:val="20"/>
        <w:szCs w:val="20"/>
      </w:rPr>
    </w:lvl>
    <w:lvl w:ilvl="2">
      <w:start w:val="1"/>
      <w:numFmt w:val="bullet"/>
      <w:lvlText w:val="•"/>
      <w:lvlJc w:val="left"/>
      <w:pPr>
        <w:ind w:left="3073" w:hanging="720"/>
      </w:pPr>
      <w:rPr>
        <w:rFonts w:hint="default"/>
      </w:rPr>
    </w:lvl>
    <w:lvl w:ilvl="3">
      <w:start w:val="1"/>
      <w:numFmt w:val="bullet"/>
      <w:lvlText w:val="•"/>
      <w:lvlJc w:val="left"/>
      <w:pPr>
        <w:ind w:left="3886" w:hanging="720"/>
      </w:pPr>
      <w:rPr>
        <w:rFonts w:hint="default"/>
      </w:rPr>
    </w:lvl>
    <w:lvl w:ilvl="4">
      <w:start w:val="1"/>
      <w:numFmt w:val="bullet"/>
      <w:lvlText w:val="•"/>
      <w:lvlJc w:val="left"/>
      <w:pPr>
        <w:ind w:left="4700" w:hanging="720"/>
      </w:pPr>
      <w:rPr>
        <w:rFonts w:hint="default"/>
      </w:rPr>
    </w:lvl>
    <w:lvl w:ilvl="5">
      <w:start w:val="1"/>
      <w:numFmt w:val="bullet"/>
      <w:lvlText w:val="•"/>
      <w:lvlJc w:val="left"/>
      <w:pPr>
        <w:ind w:left="5513" w:hanging="720"/>
      </w:pPr>
      <w:rPr>
        <w:rFonts w:hint="default"/>
      </w:rPr>
    </w:lvl>
    <w:lvl w:ilvl="6">
      <w:start w:val="1"/>
      <w:numFmt w:val="bullet"/>
      <w:lvlText w:val="•"/>
      <w:lvlJc w:val="left"/>
      <w:pPr>
        <w:ind w:left="6326" w:hanging="720"/>
      </w:pPr>
      <w:rPr>
        <w:rFonts w:hint="default"/>
      </w:rPr>
    </w:lvl>
    <w:lvl w:ilvl="7">
      <w:start w:val="1"/>
      <w:numFmt w:val="bullet"/>
      <w:lvlText w:val="•"/>
      <w:lvlJc w:val="left"/>
      <w:pPr>
        <w:ind w:left="7140" w:hanging="720"/>
      </w:pPr>
      <w:rPr>
        <w:rFonts w:hint="default"/>
      </w:rPr>
    </w:lvl>
    <w:lvl w:ilvl="8">
      <w:start w:val="1"/>
      <w:numFmt w:val="bullet"/>
      <w:lvlText w:val="•"/>
      <w:lvlJc w:val="left"/>
      <w:pPr>
        <w:ind w:left="7953" w:hanging="72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540" w:hanging="720"/>
    </w:pPr>
    <w:rPr>
      <w:rFonts w:ascii="Times New Roman" w:hAnsi="Times New Roman" w:eastAsia="Times New Roman" w:cs="Times New Roman"/>
      <w:sz w:val="20"/>
      <w:szCs w:val="20"/>
    </w:rPr>
  </w:style>
  <w:style w:styleId="Heading1" w:type="paragraph">
    <w:name w:val="Heading 1"/>
    <w:basedOn w:val="Normal"/>
    <w:uiPriority w:val="1"/>
    <w:qFormat/>
    <w:pPr>
      <w:spacing w:before="63"/>
      <w:ind w:left="120"/>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1540" w:hanging="7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- 15A NCAC 02D .0101.doc</dc:title>
  <dcterms:created xsi:type="dcterms:W3CDTF">2016-12-06T06:26:07Z</dcterms:created>
  <dcterms:modified xsi:type="dcterms:W3CDTF">2016-12-06T06:26:07Z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2008-03-06T00:00:00Z</vt:filetime>
  </property>
  <property fmtid="{D5CDD505-2E9C-101B-9397-08002B2CF9AE}" pid="3" name="Creator">
    <vt:lpwstr>PScript5.dll Version 5.2.2</vt:lpwstr>
  </property>
  <property fmtid="{D5CDD505-2E9C-101B-9397-08002B2CF9AE}" pid="4" name="LastSaved">
    <vt:filetime>2016-12-06T00:00:00Z</vt:filetime>
  </property>
</Properties>
</file>