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B0DB" w14:textId="223F40AC" w:rsidR="006F115D" w:rsidRPr="008755C5" w:rsidRDefault="009D0515">
      <w:pPr>
        <w:rPr>
          <w:rFonts w:ascii="Calibri" w:eastAsia="Calibri" w:hAnsi="Calibri" w:cs="Calibri"/>
          <w:color w:val="4F6228" w:themeColor="accent3" w:themeShade="80"/>
          <w:sz w:val="32"/>
          <w:szCs w:val="32"/>
          <w:highlight w:val="white"/>
        </w:rPr>
      </w:pPr>
      <w:r w:rsidRPr="008755C5">
        <w:rPr>
          <w:rFonts w:ascii="Calibri" w:eastAsia="Calibri" w:hAnsi="Calibri" w:cs="Calibri"/>
          <w:color w:val="4F6228" w:themeColor="accent3" w:themeShade="80"/>
          <w:sz w:val="32"/>
          <w:szCs w:val="32"/>
          <w:highlight w:val="white"/>
        </w:rPr>
        <w:t>Meeting Goals</w:t>
      </w:r>
    </w:p>
    <w:p w14:paraId="51148C6B" w14:textId="77777777" w:rsidR="008755C5" w:rsidRPr="008755C5" w:rsidRDefault="008755C5" w:rsidP="008755C5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8755C5">
        <w:rPr>
          <w:rFonts w:asciiTheme="majorHAnsi" w:hAnsiTheme="majorHAnsi" w:cstheme="majorHAnsi"/>
          <w:sz w:val="24"/>
          <w:szCs w:val="24"/>
        </w:rPr>
        <w:t xml:space="preserve">Identify and discuss buffer protection </w:t>
      </w:r>
      <w:proofErr w:type="gramStart"/>
      <w:r w:rsidRPr="008755C5">
        <w:rPr>
          <w:rFonts w:asciiTheme="majorHAnsi" w:hAnsiTheme="majorHAnsi" w:cstheme="majorHAnsi"/>
          <w:sz w:val="24"/>
          <w:szCs w:val="24"/>
        </w:rPr>
        <w:t>research</w:t>
      </w:r>
      <w:proofErr w:type="gramEnd"/>
    </w:p>
    <w:p w14:paraId="5397E88D" w14:textId="77777777" w:rsidR="008755C5" w:rsidRPr="008755C5" w:rsidRDefault="008755C5" w:rsidP="008755C5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8755C5">
        <w:rPr>
          <w:rFonts w:asciiTheme="majorHAnsi" w:hAnsiTheme="majorHAnsi" w:cstheme="majorHAnsi"/>
          <w:sz w:val="24"/>
          <w:szCs w:val="24"/>
        </w:rPr>
        <w:t xml:space="preserve">Reach consensus on buffer protection rule watershed </w:t>
      </w:r>
      <w:proofErr w:type="gramStart"/>
      <w:r w:rsidRPr="008755C5">
        <w:rPr>
          <w:rFonts w:asciiTheme="majorHAnsi" w:hAnsiTheme="majorHAnsi" w:cstheme="majorHAnsi"/>
          <w:sz w:val="24"/>
          <w:szCs w:val="24"/>
        </w:rPr>
        <w:t>coverage</w:t>
      </w:r>
      <w:proofErr w:type="gramEnd"/>
    </w:p>
    <w:p w14:paraId="05C15679" w14:textId="77777777" w:rsidR="008755C5" w:rsidRPr="008755C5" w:rsidRDefault="008755C5" w:rsidP="008755C5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8755C5">
        <w:rPr>
          <w:rFonts w:asciiTheme="majorHAnsi" w:hAnsiTheme="majorHAnsi" w:cstheme="majorHAnsi"/>
          <w:sz w:val="24"/>
          <w:szCs w:val="24"/>
        </w:rPr>
        <w:t xml:space="preserve">Reach consensus on buffer protection width and </w:t>
      </w:r>
      <w:proofErr w:type="gramStart"/>
      <w:r w:rsidRPr="008755C5">
        <w:rPr>
          <w:rFonts w:asciiTheme="majorHAnsi" w:hAnsiTheme="majorHAnsi" w:cstheme="majorHAnsi"/>
          <w:sz w:val="24"/>
          <w:szCs w:val="24"/>
        </w:rPr>
        <w:t>zones</w:t>
      </w:r>
      <w:proofErr w:type="gramEnd"/>
    </w:p>
    <w:p w14:paraId="01EE914E" w14:textId="2B67C415" w:rsidR="00AA584C" w:rsidRPr="008755C5" w:rsidRDefault="008755C5" w:rsidP="008755C5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8755C5">
        <w:rPr>
          <w:rFonts w:asciiTheme="majorHAnsi" w:hAnsiTheme="majorHAnsi" w:cstheme="majorHAnsi"/>
          <w:sz w:val="24"/>
          <w:szCs w:val="24"/>
        </w:rPr>
        <w:t>Approach consensus on forest harvest allowances</w:t>
      </w:r>
    </w:p>
    <w:p w14:paraId="02F044DB" w14:textId="73B7257B" w:rsidR="00F25847" w:rsidRPr="008755C5" w:rsidRDefault="009D0515" w:rsidP="00F25847">
      <w:pPr>
        <w:rPr>
          <w:rFonts w:ascii="Calibri" w:eastAsia="Calibri" w:hAnsi="Calibri" w:cs="Calibri"/>
          <w:color w:val="274E13"/>
          <w:sz w:val="32"/>
          <w:szCs w:val="32"/>
          <w:highlight w:val="white"/>
        </w:rPr>
      </w:pPr>
      <w:r w:rsidRPr="008755C5">
        <w:rPr>
          <w:rFonts w:ascii="Calibri" w:eastAsia="Calibri" w:hAnsi="Calibri" w:cs="Calibri"/>
          <w:color w:val="274E13"/>
          <w:sz w:val="32"/>
          <w:szCs w:val="32"/>
          <w:highlight w:val="white"/>
        </w:rPr>
        <w:t>Agenda</w:t>
      </w:r>
    </w:p>
    <w:tbl>
      <w:tblPr>
        <w:tblStyle w:val="a"/>
        <w:tblW w:w="10350" w:type="dxa"/>
        <w:tblInd w:w="-635" w:type="dxa"/>
        <w:tblBorders>
          <w:top w:val="dashed" w:sz="4" w:space="0" w:color="EBF1DD"/>
          <w:left w:val="dashed" w:sz="4" w:space="0" w:color="EBF1DD"/>
          <w:bottom w:val="dashed" w:sz="4" w:space="0" w:color="EBF1DD"/>
          <w:right w:val="dashed" w:sz="4" w:space="0" w:color="EBF1DD"/>
          <w:insideH w:val="dashed" w:sz="4" w:space="0" w:color="EBF1DD"/>
          <w:insideV w:val="dashed" w:sz="4" w:space="0" w:color="EBF1DD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6840"/>
        <w:gridCol w:w="2340"/>
      </w:tblGrid>
      <w:tr w:rsidR="006F115D" w14:paraId="784CBA70" w14:textId="77777777" w:rsidTr="00F923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bottom w:val="nil"/>
            </w:tcBorders>
          </w:tcPr>
          <w:p w14:paraId="5D2905CF" w14:textId="5975ABD9" w:rsidR="006F115D" w:rsidRDefault="0006039C">
            <w:pPr>
              <w:rPr>
                <w:rFonts w:ascii="Calibri" w:eastAsia="Calibri" w:hAnsi="Calibri" w:cs="Calibri"/>
                <w:i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 w:val="0"/>
                <w:i/>
                <w:color w:val="002060"/>
                <w:sz w:val="28"/>
                <w:szCs w:val="28"/>
              </w:rPr>
              <w:t>1 pm</w:t>
            </w:r>
          </w:p>
        </w:tc>
        <w:tc>
          <w:tcPr>
            <w:tcW w:w="6840" w:type="dxa"/>
            <w:tcBorders>
              <w:bottom w:val="nil"/>
            </w:tcBorders>
            <w:shd w:val="clear" w:color="auto" w:fill="auto"/>
          </w:tcPr>
          <w:p w14:paraId="1BCFD305" w14:textId="77777777" w:rsidR="006F115D" w:rsidRDefault="009D05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Welcome! </w:t>
            </w:r>
          </w:p>
          <w:p w14:paraId="09D0C4CC" w14:textId="29F0F410" w:rsidR="009F6EEC" w:rsidRPr="009F6EEC" w:rsidRDefault="009F6E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14:paraId="291A7D7C" w14:textId="77777777" w:rsidR="006F115D" w:rsidRDefault="006F115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</w:p>
        </w:tc>
      </w:tr>
      <w:tr w:rsidR="006F115D" w14:paraId="7B716814" w14:textId="77777777" w:rsidTr="00F92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329943F7" w14:textId="31D6FB65" w:rsidR="006F115D" w:rsidRPr="003444F0" w:rsidRDefault="003444F0">
            <w:pPr>
              <w:jc w:val="right"/>
              <w:rPr>
                <w:rFonts w:ascii="Calibri" w:eastAsia="Calibri" w:hAnsi="Calibri" w:cs="Calibri"/>
                <w:b w:val="0"/>
                <w:bCs/>
                <w:color w:val="002060"/>
              </w:rPr>
            </w:pPr>
            <w:r>
              <w:rPr>
                <w:rFonts w:ascii="Calibri" w:eastAsia="Calibri" w:hAnsi="Calibri" w:cs="Calibri"/>
                <w:b w:val="0"/>
                <w:bCs/>
                <w:color w:val="002060"/>
              </w:rPr>
              <w:t>5 min</w:t>
            </w:r>
          </w:p>
        </w:tc>
        <w:tc>
          <w:tcPr>
            <w:tcW w:w="6840" w:type="dxa"/>
            <w:shd w:val="clear" w:color="auto" w:fill="auto"/>
          </w:tcPr>
          <w:p w14:paraId="3CD11626" w14:textId="28773894" w:rsidR="006F115D" w:rsidRDefault="009D0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Purpose of the meeting </w:t>
            </w:r>
            <w:r w:rsidR="008755C5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&amp; introductions</w:t>
            </w:r>
          </w:p>
        </w:tc>
        <w:tc>
          <w:tcPr>
            <w:tcW w:w="2340" w:type="dxa"/>
            <w:shd w:val="clear" w:color="auto" w:fill="auto"/>
          </w:tcPr>
          <w:p w14:paraId="3928ADE6" w14:textId="02ADA2D2" w:rsidR="006F115D" w:rsidRDefault="009D0515" w:rsidP="003444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Joey Hester</w:t>
            </w:r>
            <w:r w:rsidR="003444F0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 xml:space="preserve"> </w:t>
            </w:r>
            <w:r w:rsidR="00F9237D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DWR</w:t>
            </w:r>
          </w:p>
          <w:p w14:paraId="68A42020" w14:textId="77777777" w:rsidR="006F115D" w:rsidRPr="003444F0" w:rsidRDefault="006F11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1"/>
                <w:szCs w:val="21"/>
              </w:rPr>
            </w:pPr>
          </w:p>
        </w:tc>
      </w:tr>
      <w:tr w:rsidR="006F115D" w14:paraId="6AAB66F2" w14:textId="77777777" w:rsidTr="00F92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48B2BC27" w14:textId="3A62AEDB" w:rsidR="006F115D" w:rsidRPr="003444F0" w:rsidRDefault="006F115D">
            <w:pPr>
              <w:jc w:val="right"/>
              <w:rPr>
                <w:rFonts w:ascii="Calibri" w:eastAsia="Calibri" w:hAnsi="Calibri" w:cs="Calibri"/>
                <w:b w:val="0"/>
                <w:bCs/>
                <w:color w:val="002060"/>
              </w:rPr>
            </w:pPr>
          </w:p>
        </w:tc>
        <w:tc>
          <w:tcPr>
            <w:tcW w:w="6840" w:type="dxa"/>
            <w:shd w:val="clear" w:color="auto" w:fill="auto"/>
          </w:tcPr>
          <w:p w14:paraId="0BE90BCC" w14:textId="02B15672" w:rsidR="006F115D" w:rsidRDefault="008C3F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Reviewing agenda &amp; ground rules</w:t>
            </w:r>
          </w:p>
          <w:p w14:paraId="06764C9B" w14:textId="77777777" w:rsidR="006F115D" w:rsidRPr="003444F0" w:rsidRDefault="006F1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color w:val="002060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03659255" w14:textId="4D05DFA8" w:rsidR="006F115D" w:rsidRDefault="009D0515" w:rsidP="003444F0">
            <w:pPr>
              <w:ind w:left="1440" w:hanging="15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Facilitation</w:t>
            </w:r>
            <w:r w:rsidR="003444F0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Team</w:t>
            </w:r>
            <w:r w:rsidR="003444F0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, DSC</w:t>
            </w:r>
          </w:p>
        </w:tc>
      </w:tr>
      <w:tr w:rsidR="00532286" w14:paraId="11CD5961" w14:textId="77777777" w:rsidTr="00F92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6B0017D1" w14:textId="2A00667F" w:rsidR="00532286" w:rsidRPr="003444F0" w:rsidRDefault="003444F0">
            <w:pPr>
              <w:jc w:val="right"/>
              <w:rPr>
                <w:rFonts w:ascii="Calibri" w:eastAsia="Calibri" w:hAnsi="Calibri" w:cs="Calibri"/>
                <w:b w:val="0"/>
                <w:bCs/>
                <w:color w:val="002060"/>
              </w:rPr>
            </w:pPr>
            <w:r>
              <w:rPr>
                <w:rFonts w:ascii="Calibri" w:eastAsia="Calibri" w:hAnsi="Calibri" w:cs="Calibri"/>
                <w:b w:val="0"/>
                <w:bCs/>
                <w:color w:val="002060"/>
              </w:rPr>
              <w:t>1</w:t>
            </w:r>
            <w:r w:rsidR="008755C5">
              <w:rPr>
                <w:rFonts w:ascii="Calibri" w:eastAsia="Calibri" w:hAnsi="Calibri" w:cs="Calibri"/>
                <w:b w:val="0"/>
                <w:bCs/>
                <w:color w:val="002060"/>
              </w:rPr>
              <w:t>0</w:t>
            </w:r>
            <w:r>
              <w:rPr>
                <w:rFonts w:ascii="Calibri" w:eastAsia="Calibri" w:hAnsi="Calibri" w:cs="Calibri"/>
                <w:b w:val="0"/>
                <w:bCs/>
                <w:color w:val="002060"/>
              </w:rPr>
              <w:t xml:space="preserve"> min</w:t>
            </w:r>
          </w:p>
        </w:tc>
        <w:tc>
          <w:tcPr>
            <w:tcW w:w="6840" w:type="dxa"/>
            <w:shd w:val="clear" w:color="auto" w:fill="auto"/>
          </w:tcPr>
          <w:p w14:paraId="6EEF2DE9" w14:textId="7B05EC2D" w:rsidR="00532286" w:rsidRDefault="008755C5" w:rsidP="00697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Review of Regulatory Charge</w:t>
            </w:r>
          </w:p>
          <w:p w14:paraId="7D9E997E" w14:textId="2C7DBE02" w:rsidR="002B3DC2" w:rsidRPr="003444F0" w:rsidRDefault="002B3DC2" w:rsidP="00697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48737E9E" w14:textId="1D42A1FE" w:rsidR="00532286" w:rsidRDefault="009D0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Joey</w:t>
            </w:r>
          </w:p>
        </w:tc>
      </w:tr>
      <w:tr w:rsidR="006F115D" w14:paraId="79448320" w14:textId="77777777" w:rsidTr="00F9237D">
        <w:tc>
          <w:tcPr>
            <w:tcW w:w="1170" w:type="dxa"/>
          </w:tcPr>
          <w:p w14:paraId="4C99483A" w14:textId="22DD4BFC" w:rsidR="006F115D" w:rsidRDefault="008755C5">
            <w:pPr>
              <w:jc w:val="righ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</w:rPr>
            </w:pPr>
            <w:r>
              <w:rPr>
                <w:rFonts w:ascii="Calibri" w:eastAsia="Calibri" w:hAnsi="Calibri" w:cs="Calibri"/>
                <w:b w:val="0"/>
                <w:bCs/>
                <w:color w:val="002060"/>
              </w:rPr>
              <w:t>45</w:t>
            </w:r>
            <w:r w:rsidR="003444F0">
              <w:rPr>
                <w:rFonts w:ascii="Calibri" w:eastAsia="Calibri" w:hAnsi="Calibri" w:cs="Calibri"/>
                <w:b w:val="0"/>
                <w:bCs/>
                <w:color w:val="002060"/>
              </w:rPr>
              <w:t xml:space="preserve"> min</w:t>
            </w:r>
          </w:p>
          <w:p w14:paraId="2617CA98" w14:textId="77777777" w:rsidR="003444F0" w:rsidRDefault="003444F0">
            <w:pPr>
              <w:jc w:val="righ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</w:rPr>
            </w:pPr>
          </w:p>
          <w:p w14:paraId="18E5224E" w14:textId="77777777" w:rsidR="003444F0" w:rsidRDefault="003444F0">
            <w:pPr>
              <w:jc w:val="righ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</w:rPr>
            </w:pPr>
          </w:p>
          <w:p w14:paraId="65FA9D0D" w14:textId="54745D38" w:rsidR="003444F0" w:rsidRPr="003444F0" w:rsidRDefault="003444F0">
            <w:pPr>
              <w:jc w:val="righ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/>
                <w:color w:val="002060"/>
              </w:rPr>
            </w:pPr>
          </w:p>
          <w:p w14:paraId="2F74ABA5" w14:textId="5C2E9FF6" w:rsidR="003444F0" w:rsidRPr="003444F0" w:rsidRDefault="003444F0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14:paraId="141FC8A3" w14:textId="5C56FACD" w:rsidR="00697203" w:rsidRDefault="008755C5" w:rsidP="002B3DC2">
            <w:pPr>
              <w:pStyle w:val="ListParagraph"/>
              <w:ind w:left="0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Review buffer protection research </w:t>
            </w:r>
          </w:p>
          <w:p w14:paraId="3AD02B2C" w14:textId="59FC7DF2" w:rsidR="008755C5" w:rsidRPr="008755C5" w:rsidRDefault="008755C5" w:rsidP="008755C5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Calibri" w:hAnsiTheme="majorHAnsi" w:cstheme="majorHAnsi"/>
                <w:i/>
                <w:iCs/>
                <w:color w:val="002060"/>
                <w:sz w:val="28"/>
                <w:szCs w:val="28"/>
              </w:rPr>
            </w:pPr>
            <w:r w:rsidRPr="008755C5">
              <w:rPr>
                <w:i/>
                <w:iCs/>
                <w:color w:val="002060"/>
              </w:rPr>
              <w:t>State support/</w:t>
            </w:r>
            <w:r w:rsidR="00A403A8">
              <w:rPr>
                <w:i/>
                <w:iCs/>
                <w:color w:val="002060"/>
              </w:rPr>
              <w:t xml:space="preserve"> </w:t>
            </w:r>
            <w:r w:rsidRPr="008755C5">
              <w:rPr>
                <w:i/>
                <w:iCs/>
                <w:color w:val="002060"/>
              </w:rPr>
              <w:t>analysis/</w:t>
            </w:r>
            <w:r w:rsidR="00A403A8">
              <w:rPr>
                <w:i/>
                <w:iCs/>
                <w:color w:val="002060"/>
              </w:rPr>
              <w:t xml:space="preserve"> </w:t>
            </w:r>
            <w:r w:rsidRPr="008755C5">
              <w:rPr>
                <w:i/>
                <w:iCs/>
                <w:color w:val="002060"/>
              </w:rPr>
              <w:t xml:space="preserve">defense of buffers </w:t>
            </w:r>
          </w:p>
          <w:p w14:paraId="07EB6ED7" w14:textId="48D8CDA3" w:rsidR="008755C5" w:rsidRPr="008755C5" w:rsidRDefault="008755C5" w:rsidP="008755C5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Calibri" w:hAnsiTheme="majorHAnsi" w:cstheme="majorHAnsi"/>
                <w:i/>
                <w:iCs/>
                <w:color w:val="002060"/>
                <w:sz w:val="28"/>
                <w:szCs w:val="28"/>
              </w:rPr>
            </w:pPr>
            <w:r w:rsidRPr="008755C5">
              <w:rPr>
                <w:i/>
                <w:iCs/>
                <w:color w:val="002060"/>
              </w:rPr>
              <w:t>Buffer width research</w:t>
            </w:r>
          </w:p>
          <w:p w14:paraId="73A498A8" w14:textId="0689CA0D" w:rsidR="008755C5" w:rsidRPr="008755C5" w:rsidRDefault="008755C5" w:rsidP="008755C5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Calibri" w:hAnsiTheme="majorHAnsi" w:cstheme="majorHAnsi"/>
                <w:i/>
                <w:iCs/>
                <w:color w:val="002060"/>
                <w:sz w:val="28"/>
                <w:szCs w:val="28"/>
              </w:rPr>
            </w:pPr>
            <w:r w:rsidRPr="008755C5">
              <w:rPr>
                <w:i/>
                <w:iCs/>
                <w:color w:val="002060"/>
              </w:rPr>
              <w:t xml:space="preserve">Buffer benefits and performance </w:t>
            </w:r>
          </w:p>
          <w:p w14:paraId="00B3EB6D" w14:textId="573C9811" w:rsidR="00697203" w:rsidRPr="008755C5" w:rsidRDefault="008755C5" w:rsidP="008755C5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Calibri" w:hAnsiTheme="majorHAnsi" w:cstheme="majorHAnsi"/>
                <w:i/>
                <w:iCs/>
                <w:color w:val="002060"/>
                <w:sz w:val="28"/>
                <w:szCs w:val="28"/>
              </w:rPr>
            </w:pPr>
            <w:r w:rsidRPr="008755C5">
              <w:rPr>
                <w:i/>
                <w:iCs/>
                <w:color w:val="002060"/>
              </w:rPr>
              <w:t xml:space="preserve">Q &amp; A </w:t>
            </w:r>
          </w:p>
        </w:tc>
        <w:tc>
          <w:tcPr>
            <w:tcW w:w="2340" w:type="dxa"/>
            <w:shd w:val="clear" w:color="auto" w:fill="auto"/>
          </w:tcPr>
          <w:p w14:paraId="115B5E7C" w14:textId="35BC63DA" w:rsidR="006F115D" w:rsidRDefault="008755C5">
            <w:pPr>
              <w:jc w:val="right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Joey</w:t>
            </w:r>
          </w:p>
        </w:tc>
      </w:tr>
      <w:tr w:rsidR="006F115D" w14:paraId="7B797EFF" w14:textId="77777777" w:rsidTr="00F92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0AB25F47" w14:textId="0535D698" w:rsidR="003444F0" w:rsidRDefault="003444F0" w:rsidP="008755C5">
            <w:pPr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b w:val="0"/>
                <w:i/>
                <w:iCs/>
                <w:color w:val="002060"/>
                <w:sz w:val="28"/>
                <w:szCs w:val="28"/>
              </w:rPr>
              <w:t>2 pm</w:t>
            </w:r>
          </w:p>
          <w:p w14:paraId="45DFB9E9" w14:textId="2D256957" w:rsidR="003444F0" w:rsidRDefault="008755C5" w:rsidP="003444F0">
            <w:pPr>
              <w:jc w:val="right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b w:val="0"/>
                <w:color w:val="002060"/>
              </w:rPr>
              <w:t xml:space="preserve">45 </w:t>
            </w:r>
            <w:r w:rsidR="003444F0">
              <w:rPr>
                <w:rFonts w:ascii="Calibri" w:eastAsia="Calibri" w:hAnsi="Calibri" w:cs="Calibri"/>
                <w:b w:val="0"/>
                <w:color w:val="002060"/>
              </w:rPr>
              <w:t>min</w:t>
            </w:r>
          </w:p>
          <w:p w14:paraId="444E989C" w14:textId="77777777" w:rsidR="003444F0" w:rsidRPr="003444F0" w:rsidRDefault="003444F0" w:rsidP="003444F0">
            <w:pPr>
              <w:jc w:val="right"/>
              <w:rPr>
                <w:rFonts w:ascii="Calibri" w:eastAsia="Calibri" w:hAnsi="Calibri" w:cs="Calibri"/>
                <w:b w:val="0"/>
                <w:color w:val="002060"/>
                <w:sz w:val="15"/>
                <w:szCs w:val="15"/>
              </w:rPr>
            </w:pPr>
          </w:p>
          <w:p w14:paraId="5467644A" w14:textId="01B3655B" w:rsidR="00697203" w:rsidRPr="00697203" w:rsidRDefault="00697203" w:rsidP="00697203">
            <w:pPr>
              <w:rPr>
                <w:rFonts w:ascii="Calibri" w:eastAsia="Calibri" w:hAnsi="Calibri" w:cs="Calibri"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14:paraId="1C6FA2A3" w14:textId="77777777" w:rsidR="003444F0" w:rsidRPr="003444F0" w:rsidRDefault="0034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2060"/>
                <w:sz w:val="21"/>
                <w:szCs w:val="21"/>
              </w:rPr>
            </w:pPr>
          </w:p>
          <w:p w14:paraId="1D7F3E48" w14:textId="20B77C1E" w:rsidR="006F115D" w:rsidRDefault="00875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Review and identify rule concept </w:t>
            </w:r>
            <w:proofErr w:type="gramStart"/>
            <w:r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recommendations</w:t>
            </w:r>
            <w:proofErr w:type="gramEnd"/>
            <w:r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 </w:t>
            </w:r>
          </w:p>
          <w:p w14:paraId="20D67C85" w14:textId="2B483738" w:rsidR="008755C5" w:rsidRPr="008755C5" w:rsidRDefault="008755C5" w:rsidP="008755C5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2060"/>
                <w:sz w:val="24"/>
                <w:szCs w:val="24"/>
              </w:rPr>
            </w:pPr>
            <w:r w:rsidRPr="008755C5">
              <w:rPr>
                <w:i/>
                <w:iCs/>
                <w:color w:val="002060"/>
              </w:rPr>
              <w:t xml:space="preserve">Buffer rule watershed coverage </w:t>
            </w:r>
          </w:p>
          <w:p w14:paraId="6E097BE3" w14:textId="21526390" w:rsidR="008755C5" w:rsidRPr="008755C5" w:rsidRDefault="008755C5" w:rsidP="008755C5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2060"/>
                <w:sz w:val="24"/>
                <w:szCs w:val="24"/>
              </w:rPr>
            </w:pPr>
            <w:r w:rsidRPr="008755C5">
              <w:rPr>
                <w:i/>
                <w:iCs/>
                <w:color w:val="002060"/>
              </w:rPr>
              <w:t xml:space="preserve">Buffer protection width and zones </w:t>
            </w:r>
          </w:p>
          <w:p w14:paraId="238E9C30" w14:textId="389032F3" w:rsidR="008755C5" w:rsidRPr="008755C5" w:rsidRDefault="008755C5" w:rsidP="008755C5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2060"/>
                <w:sz w:val="24"/>
                <w:szCs w:val="24"/>
              </w:rPr>
            </w:pPr>
            <w:r w:rsidRPr="008755C5">
              <w:rPr>
                <w:i/>
                <w:iCs/>
                <w:color w:val="002060"/>
              </w:rPr>
              <w:t>Forest harvest allowances</w:t>
            </w:r>
          </w:p>
          <w:p w14:paraId="35850A00" w14:textId="0A22188C" w:rsidR="00697203" w:rsidRPr="008755C5" w:rsidRDefault="00697203" w:rsidP="00875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5D876BC3" w14:textId="77777777" w:rsidR="008755C5" w:rsidRDefault="008755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</w:p>
          <w:p w14:paraId="780E3F21" w14:textId="77777777" w:rsidR="008755C5" w:rsidRDefault="008755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</w:p>
          <w:p w14:paraId="4BDD8488" w14:textId="5CD3415A" w:rsidR="006F115D" w:rsidRDefault="00AA58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Joey</w:t>
            </w:r>
          </w:p>
          <w:p w14:paraId="0C3229C7" w14:textId="77777777" w:rsidR="006F115D" w:rsidRDefault="006F11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</w:p>
        </w:tc>
      </w:tr>
      <w:tr w:rsidR="006F115D" w14:paraId="38337404" w14:textId="77777777" w:rsidTr="00F92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7F09F651" w14:textId="6EA6ADBC" w:rsidR="006F115D" w:rsidRPr="003444F0" w:rsidRDefault="003444F0" w:rsidP="003444F0">
            <w:pPr>
              <w:jc w:val="right"/>
              <w:rPr>
                <w:rFonts w:ascii="Calibri" w:eastAsia="Calibri" w:hAnsi="Calibri" w:cs="Calibri"/>
                <w:b w:val="0"/>
                <w:bCs/>
                <w:iCs/>
                <w:color w:val="002060"/>
              </w:rPr>
            </w:pPr>
            <w:r>
              <w:rPr>
                <w:rFonts w:ascii="Calibri" w:eastAsia="Calibri" w:hAnsi="Calibri" w:cs="Calibri"/>
                <w:b w:val="0"/>
                <w:bCs/>
                <w:iCs/>
                <w:color w:val="002060"/>
              </w:rPr>
              <w:t>1</w:t>
            </w:r>
            <w:r w:rsidR="008755C5">
              <w:rPr>
                <w:rFonts w:ascii="Calibri" w:eastAsia="Calibri" w:hAnsi="Calibri" w:cs="Calibri"/>
                <w:b w:val="0"/>
                <w:bCs/>
                <w:iCs/>
                <w:color w:val="002060"/>
              </w:rPr>
              <w:t>0</w:t>
            </w:r>
            <w:r>
              <w:rPr>
                <w:rFonts w:ascii="Calibri" w:eastAsia="Calibri" w:hAnsi="Calibri" w:cs="Calibri"/>
                <w:b w:val="0"/>
                <w:bCs/>
                <w:iCs/>
                <w:color w:val="002060"/>
              </w:rPr>
              <w:t xml:space="preserve"> min</w:t>
            </w:r>
          </w:p>
        </w:tc>
        <w:tc>
          <w:tcPr>
            <w:tcW w:w="6840" w:type="dxa"/>
            <w:shd w:val="clear" w:color="auto" w:fill="auto"/>
          </w:tcPr>
          <w:p w14:paraId="2D361090" w14:textId="4C2434CF" w:rsidR="00697203" w:rsidRDefault="008755C5" w:rsidP="00697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What else could the buffer rule be designed to accomplish? </w:t>
            </w:r>
          </w:p>
          <w:p w14:paraId="51D1D045" w14:textId="630155E7" w:rsidR="00697203" w:rsidRPr="009D0515" w:rsidRDefault="00697203" w:rsidP="009D0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792FC207" w14:textId="7517FDD2" w:rsidR="006F115D" w:rsidRDefault="009D0515" w:rsidP="009D0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Joey &amp; Rich</w:t>
            </w:r>
          </w:p>
        </w:tc>
      </w:tr>
      <w:tr w:rsidR="006F115D" w14:paraId="30C5C0A7" w14:textId="77777777" w:rsidTr="00F92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4C83B62D" w14:textId="68847F6D" w:rsidR="006F115D" w:rsidRPr="003444F0" w:rsidRDefault="008755C5" w:rsidP="003444F0">
            <w:pPr>
              <w:jc w:val="right"/>
              <w:rPr>
                <w:rFonts w:ascii="Calibri" w:eastAsia="Calibri" w:hAnsi="Calibri" w:cs="Calibri"/>
                <w:b w:val="0"/>
                <w:bCs/>
                <w:color w:val="002060"/>
              </w:rPr>
            </w:pPr>
            <w:r>
              <w:rPr>
                <w:rFonts w:ascii="Calibri" w:eastAsia="Calibri" w:hAnsi="Calibri" w:cs="Calibri"/>
                <w:b w:val="0"/>
                <w:bCs/>
                <w:color w:val="002060"/>
              </w:rPr>
              <w:t>5</w:t>
            </w:r>
            <w:r w:rsidR="003444F0">
              <w:rPr>
                <w:rFonts w:ascii="Calibri" w:eastAsia="Calibri" w:hAnsi="Calibri" w:cs="Calibri"/>
                <w:b w:val="0"/>
                <w:bCs/>
                <w:color w:val="002060"/>
              </w:rPr>
              <w:t xml:space="preserve"> min</w:t>
            </w:r>
          </w:p>
        </w:tc>
        <w:tc>
          <w:tcPr>
            <w:tcW w:w="6840" w:type="dxa"/>
            <w:shd w:val="clear" w:color="auto" w:fill="auto"/>
          </w:tcPr>
          <w:p w14:paraId="3356B4F5" w14:textId="271459CC" w:rsidR="006F115D" w:rsidRDefault="00AA5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Identifying Next Steps</w:t>
            </w:r>
            <w:r w:rsidR="008755C5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 </w:t>
            </w:r>
          </w:p>
          <w:p w14:paraId="25F2CDCE" w14:textId="5D0706B4" w:rsidR="00AA584C" w:rsidRPr="008755C5" w:rsidRDefault="00697203" w:rsidP="00697203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2060"/>
                <w:sz w:val="24"/>
                <w:szCs w:val="24"/>
              </w:rPr>
            </w:pPr>
            <w:r w:rsidRPr="00697203">
              <w:rPr>
                <w:rFonts w:ascii="Lato" w:hAnsi="Lato"/>
                <w:i/>
                <w:iCs/>
                <w:color w:val="000000"/>
                <w:sz w:val="24"/>
                <w:szCs w:val="24"/>
              </w:rPr>
              <w:t xml:space="preserve">Next </w:t>
            </w:r>
            <w:r w:rsidR="008755C5">
              <w:rPr>
                <w:rFonts w:ascii="Lato" w:hAnsi="Lato"/>
                <w:i/>
                <w:iCs/>
                <w:color w:val="000000"/>
                <w:sz w:val="24"/>
                <w:szCs w:val="24"/>
              </w:rPr>
              <w:t>Buffer TAG meeting time</w:t>
            </w:r>
          </w:p>
          <w:p w14:paraId="2ED01B62" w14:textId="68A3A0C3" w:rsidR="008755C5" w:rsidRPr="00697203" w:rsidRDefault="008755C5" w:rsidP="00697203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Lato" w:hAnsi="Lato"/>
                <w:i/>
                <w:iCs/>
                <w:color w:val="000000"/>
                <w:sz w:val="24"/>
                <w:szCs w:val="24"/>
              </w:rPr>
              <w:t>All Stakeholder Meeting – May 31, Salisbury (2 – 5 pm)</w:t>
            </w:r>
          </w:p>
          <w:p w14:paraId="7557D635" w14:textId="77777777" w:rsidR="006F115D" w:rsidRPr="003444F0" w:rsidRDefault="006F115D" w:rsidP="0034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45C1A438" w14:textId="77777777" w:rsidR="006F115D" w:rsidRDefault="009D0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 xml:space="preserve">Facilitation Team </w:t>
            </w:r>
          </w:p>
        </w:tc>
      </w:tr>
      <w:tr w:rsidR="006F115D" w14:paraId="3FC0F3B9" w14:textId="77777777" w:rsidTr="00F92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2D7C8503" w14:textId="1964AC3F" w:rsidR="006F115D" w:rsidRPr="0006039C" w:rsidRDefault="0006039C">
            <w:pPr>
              <w:rPr>
                <w:rFonts w:ascii="Calibri" w:eastAsia="Calibri" w:hAnsi="Calibri" w:cs="Calibri"/>
                <w:b w:val="0"/>
                <w:bCs/>
                <w:i/>
                <w:iCs/>
                <w:color w:val="002060"/>
                <w:sz w:val="28"/>
                <w:szCs w:val="28"/>
              </w:rPr>
            </w:pPr>
            <w:r w:rsidRPr="0006039C">
              <w:rPr>
                <w:rFonts w:ascii="Calibri" w:eastAsia="Calibri" w:hAnsi="Calibri" w:cs="Calibri"/>
                <w:b w:val="0"/>
                <w:bCs/>
                <w:i/>
                <w:iCs/>
                <w:color w:val="002060"/>
                <w:sz w:val="28"/>
                <w:szCs w:val="28"/>
              </w:rPr>
              <w:t>3 pm</w:t>
            </w:r>
          </w:p>
        </w:tc>
        <w:tc>
          <w:tcPr>
            <w:tcW w:w="6840" w:type="dxa"/>
            <w:shd w:val="clear" w:color="auto" w:fill="auto"/>
          </w:tcPr>
          <w:p w14:paraId="1D077C5D" w14:textId="740EB809" w:rsidR="008755C5" w:rsidRPr="004247EF" w:rsidRDefault="009D0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2060"/>
                <w:sz w:val="28"/>
                <w:szCs w:val="28"/>
              </w:rPr>
            </w:pPr>
            <w:r w:rsidRPr="003444F0">
              <w:rPr>
                <w:rFonts w:ascii="Calibri" w:eastAsia="Calibri" w:hAnsi="Calibri" w:cs="Calibri"/>
                <w:b/>
                <w:bCs/>
                <w:color w:val="002060"/>
                <w:sz w:val="28"/>
                <w:szCs w:val="28"/>
              </w:rPr>
              <w:t>Closing</w:t>
            </w:r>
          </w:p>
        </w:tc>
        <w:tc>
          <w:tcPr>
            <w:tcW w:w="2340" w:type="dxa"/>
            <w:shd w:val="clear" w:color="auto" w:fill="auto"/>
          </w:tcPr>
          <w:p w14:paraId="433ABF12" w14:textId="77777777" w:rsidR="006F115D" w:rsidRDefault="009D0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 xml:space="preserve">Joey </w:t>
            </w:r>
          </w:p>
        </w:tc>
      </w:tr>
    </w:tbl>
    <w:p w14:paraId="6852E668" w14:textId="77777777" w:rsidR="006F115D" w:rsidRDefault="006F115D">
      <w:pPr>
        <w:rPr>
          <w:rFonts w:ascii="Calibri" w:eastAsia="Calibri" w:hAnsi="Calibri" w:cs="Calibri"/>
          <w:color w:val="274E13"/>
          <w:sz w:val="28"/>
          <w:szCs w:val="28"/>
          <w:highlight w:val="white"/>
        </w:rPr>
      </w:pPr>
    </w:p>
    <w:sectPr w:rsidR="006F115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4835" w14:textId="77777777" w:rsidR="008755C5" w:rsidRDefault="008755C5" w:rsidP="008755C5">
      <w:pPr>
        <w:spacing w:line="240" w:lineRule="auto"/>
      </w:pPr>
      <w:r>
        <w:separator/>
      </w:r>
    </w:p>
  </w:endnote>
  <w:endnote w:type="continuationSeparator" w:id="0">
    <w:p w14:paraId="7AF34246" w14:textId="77777777" w:rsidR="008755C5" w:rsidRDefault="008755C5" w:rsidP="00875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BD2E" w14:textId="77777777" w:rsidR="008755C5" w:rsidRDefault="008755C5" w:rsidP="008755C5">
      <w:pPr>
        <w:spacing w:line="240" w:lineRule="auto"/>
      </w:pPr>
      <w:r>
        <w:separator/>
      </w:r>
    </w:p>
  </w:footnote>
  <w:footnote w:type="continuationSeparator" w:id="0">
    <w:p w14:paraId="2BA7C34B" w14:textId="77777777" w:rsidR="008755C5" w:rsidRDefault="008755C5" w:rsidP="008755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2E5D" w14:textId="77777777" w:rsidR="008755C5" w:rsidRDefault="008755C5" w:rsidP="008755C5">
    <w:pPr>
      <w:jc w:val="center"/>
      <w:rPr>
        <w:rFonts w:ascii="Calibri" w:eastAsia="Calibri" w:hAnsi="Calibri" w:cs="Calibri"/>
        <w:color w:val="0000FF"/>
        <w:sz w:val="36"/>
        <w:szCs w:val="36"/>
      </w:rPr>
    </w:pPr>
    <w:r>
      <w:rPr>
        <w:rFonts w:ascii="Calibri" w:eastAsia="Calibri" w:hAnsi="Calibri" w:cs="Calibri"/>
        <w:color w:val="0000FF"/>
        <w:sz w:val="36"/>
        <w:szCs w:val="36"/>
      </w:rPr>
      <w:t>High Rock Lake Nutrient Rules Engagement Process</w:t>
    </w:r>
  </w:p>
  <w:p w14:paraId="1E248E03" w14:textId="77777777" w:rsidR="008755C5" w:rsidRDefault="008755C5" w:rsidP="008755C5">
    <w:pPr>
      <w:jc w:val="center"/>
      <w:rPr>
        <w:rFonts w:ascii="Calibri" w:eastAsia="Calibri" w:hAnsi="Calibri" w:cs="Calibri"/>
        <w:color w:val="0000FF"/>
        <w:sz w:val="34"/>
        <w:szCs w:val="34"/>
        <w:highlight w:val="white"/>
      </w:rPr>
    </w:pPr>
    <w:r>
      <w:rPr>
        <w:rFonts w:ascii="Calibri" w:eastAsia="Calibri" w:hAnsi="Calibri" w:cs="Calibri"/>
        <w:color w:val="0000FF"/>
        <w:sz w:val="34"/>
        <w:szCs w:val="34"/>
        <w:highlight w:val="white"/>
      </w:rPr>
      <w:t xml:space="preserve">Riparian Buffer Technical Advisory Group (TAG) </w:t>
    </w:r>
  </w:p>
  <w:p w14:paraId="075A9F20" w14:textId="7FE54C81" w:rsidR="008755C5" w:rsidRPr="008755C5" w:rsidRDefault="008755C5" w:rsidP="008755C5">
    <w:pPr>
      <w:jc w:val="center"/>
      <w:rPr>
        <w:rFonts w:ascii="Calibri" w:eastAsia="Calibri" w:hAnsi="Calibri" w:cs="Calibri"/>
        <w:color w:val="0000FF"/>
        <w:sz w:val="34"/>
        <w:szCs w:val="34"/>
        <w:highlight w:val="white"/>
      </w:rPr>
    </w:pPr>
    <w:r>
      <w:rPr>
        <w:rFonts w:ascii="Calibri" w:eastAsia="Calibri" w:hAnsi="Calibri" w:cs="Calibri"/>
        <w:color w:val="0000FF"/>
        <w:sz w:val="34"/>
        <w:szCs w:val="34"/>
        <w:highlight w:val="white"/>
      </w:rPr>
      <w:t>Meeting 2: April 27, 2023, 1-3 pm via Zoom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3789"/>
    <w:multiLevelType w:val="multilevel"/>
    <w:tmpl w:val="97AA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82098"/>
    <w:multiLevelType w:val="multilevel"/>
    <w:tmpl w:val="3EBE6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B10B86"/>
    <w:multiLevelType w:val="multilevel"/>
    <w:tmpl w:val="91D2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F3A00"/>
    <w:multiLevelType w:val="hybridMultilevel"/>
    <w:tmpl w:val="3402AC18"/>
    <w:lvl w:ilvl="0" w:tplc="DF6E27E8">
      <w:start w:val="1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D6CEE"/>
    <w:multiLevelType w:val="multilevel"/>
    <w:tmpl w:val="78CEDF2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A06D34"/>
    <w:multiLevelType w:val="hybridMultilevel"/>
    <w:tmpl w:val="82FA45FA"/>
    <w:lvl w:ilvl="0" w:tplc="C9BEF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04D81"/>
    <w:multiLevelType w:val="hybridMultilevel"/>
    <w:tmpl w:val="EE783174"/>
    <w:lvl w:ilvl="0" w:tplc="613A591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C550E"/>
    <w:multiLevelType w:val="hybridMultilevel"/>
    <w:tmpl w:val="DE84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1440C"/>
    <w:multiLevelType w:val="hybridMultilevel"/>
    <w:tmpl w:val="E122867E"/>
    <w:lvl w:ilvl="0" w:tplc="7CFC5D3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43A93"/>
    <w:multiLevelType w:val="hybridMultilevel"/>
    <w:tmpl w:val="A6E07628"/>
    <w:lvl w:ilvl="0" w:tplc="7CFC5D3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967F0"/>
    <w:multiLevelType w:val="multilevel"/>
    <w:tmpl w:val="3B16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1448369">
    <w:abstractNumId w:val="4"/>
  </w:num>
  <w:num w:numId="2" w16cid:durableId="1166940612">
    <w:abstractNumId w:val="1"/>
  </w:num>
  <w:num w:numId="3" w16cid:durableId="896941605">
    <w:abstractNumId w:val="0"/>
  </w:num>
  <w:num w:numId="4" w16cid:durableId="90453202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904532024">
    <w:abstractNumId w:val="2"/>
  </w:num>
  <w:num w:numId="6" w16cid:durableId="90453202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904532024">
    <w:abstractNumId w:val="2"/>
  </w:num>
  <w:num w:numId="8" w16cid:durableId="904532024">
    <w:abstractNumId w:val="2"/>
  </w:num>
  <w:num w:numId="9" w16cid:durableId="904532024">
    <w:abstractNumId w:val="2"/>
  </w:num>
  <w:num w:numId="10" w16cid:durableId="904532024">
    <w:abstractNumId w:val="2"/>
  </w:num>
  <w:num w:numId="11" w16cid:durableId="90453202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263268821">
    <w:abstractNumId w:val="10"/>
  </w:num>
  <w:num w:numId="13" w16cid:durableId="243421493">
    <w:abstractNumId w:val="6"/>
  </w:num>
  <w:num w:numId="14" w16cid:durableId="216549195">
    <w:abstractNumId w:val="8"/>
  </w:num>
  <w:num w:numId="15" w16cid:durableId="1364943854">
    <w:abstractNumId w:val="9"/>
  </w:num>
  <w:num w:numId="16" w16cid:durableId="109667756">
    <w:abstractNumId w:val="5"/>
  </w:num>
  <w:num w:numId="17" w16cid:durableId="1633756074">
    <w:abstractNumId w:val="7"/>
  </w:num>
  <w:num w:numId="18" w16cid:durableId="767428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D"/>
    <w:rsid w:val="0006039C"/>
    <w:rsid w:val="00110AE4"/>
    <w:rsid w:val="001F7C06"/>
    <w:rsid w:val="00282250"/>
    <w:rsid w:val="002B3DC2"/>
    <w:rsid w:val="002D4037"/>
    <w:rsid w:val="003422C9"/>
    <w:rsid w:val="003444F0"/>
    <w:rsid w:val="004247EF"/>
    <w:rsid w:val="004517E5"/>
    <w:rsid w:val="00515F08"/>
    <w:rsid w:val="00532286"/>
    <w:rsid w:val="00580FBE"/>
    <w:rsid w:val="005C73B7"/>
    <w:rsid w:val="00697203"/>
    <w:rsid w:val="006E4C4B"/>
    <w:rsid w:val="006F115D"/>
    <w:rsid w:val="00765D7D"/>
    <w:rsid w:val="007F5C75"/>
    <w:rsid w:val="008158FB"/>
    <w:rsid w:val="00843C2D"/>
    <w:rsid w:val="008755C5"/>
    <w:rsid w:val="008C3F66"/>
    <w:rsid w:val="00994737"/>
    <w:rsid w:val="009D0515"/>
    <w:rsid w:val="009E7579"/>
    <w:rsid w:val="009F6EEC"/>
    <w:rsid w:val="00A403A8"/>
    <w:rsid w:val="00A7124C"/>
    <w:rsid w:val="00A91D66"/>
    <w:rsid w:val="00AA584C"/>
    <w:rsid w:val="00D43422"/>
    <w:rsid w:val="00F10010"/>
    <w:rsid w:val="00F25847"/>
    <w:rsid w:val="00F9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2DC41"/>
  <w15:docId w15:val="{6CA38D12-683F-564B-B8BA-8CA090C6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color w:val="76923C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  <w:tblStylePr w:type="firstRow">
      <w:rPr>
        <w:b/>
      </w:rPr>
      <w:tblPr/>
      <w:tcPr>
        <w:tcBorders>
          <w:bottom w:val="single" w:sz="12" w:space="0" w:color="93CDDC"/>
        </w:tcBorders>
      </w:tcPr>
    </w:tblStylePr>
    <w:tblStylePr w:type="lastRow">
      <w:rPr>
        <w:b/>
      </w:rPr>
      <w:tblPr/>
      <w:tcPr>
        <w:tcBorders>
          <w:top w:val="single" w:sz="4" w:space="0" w:color="93CDDC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Hyperlink">
    <w:name w:val="Hyperlink"/>
    <w:basedOn w:val="DefaultParagraphFont"/>
    <w:uiPriority w:val="99"/>
    <w:unhideWhenUsed/>
    <w:rsid w:val="002D40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0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C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A58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5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C5"/>
  </w:style>
  <w:style w:type="paragraph" w:styleId="Footer">
    <w:name w:val="footer"/>
    <w:basedOn w:val="Normal"/>
    <w:link w:val="FooterChar"/>
    <w:uiPriority w:val="99"/>
    <w:unhideWhenUsed/>
    <w:rsid w:val="008755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Hester, Joey</dc:creator>
  <cp:lastModifiedBy>Laura S</cp:lastModifiedBy>
  <cp:revision>2</cp:revision>
  <dcterms:created xsi:type="dcterms:W3CDTF">2023-04-19T19:24:00Z</dcterms:created>
  <dcterms:modified xsi:type="dcterms:W3CDTF">2023-04-19T19:24:00Z</dcterms:modified>
</cp:coreProperties>
</file>